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t xml:space="preserve">But du projet : réussir à programmer un algorithme de prédiction de structure des ARN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Documents utilisés  : </w:t>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Thèse d’Olivier Perriquet “Approche algorithmique pour la prédiction de la structure secondaire des ARN “</w:t>
      </w:r>
    </w:p>
    <w:p w:rsidR="00000000" w:rsidDel="00000000" w:rsidP="00000000" w:rsidRDefault="00000000" w:rsidRPr="00000000">
      <w:pPr>
        <w:contextualSpacing w:val="0"/>
        <w:jc w:val="both"/>
        <w:rPr/>
      </w:pPr>
      <w:r w:rsidDel="00000000" w:rsidR="00000000" w:rsidRPr="00000000">
        <w:rPr>
          <w:rtl w:val="0"/>
        </w:rPr>
        <w:t xml:space="preserve">disponible sur </w:t>
      </w:r>
    </w:p>
    <w:p w:rsidR="00000000" w:rsidDel="00000000" w:rsidP="00000000" w:rsidRDefault="00000000" w:rsidRPr="00000000">
      <w:pPr>
        <w:contextualSpacing w:val="0"/>
        <w:jc w:val="both"/>
        <w:rPr/>
      </w:pPr>
      <w:hyperlink r:id="rId5">
        <w:r w:rsidDel="00000000" w:rsidR="00000000" w:rsidRPr="00000000">
          <w:rPr>
            <w:color w:val="1155cc"/>
            <w:u w:val="single"/>
            <w:rtl w:val="0"/>
          </w:rPr>
          <w:t xml:space="preserve">https://ori-nuxeo.univ-lille1.fr/nuxeo/site/esupversions/f737526f-4ef5-4eaa-bb67-669a8e3559ed</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Etape 1 : Comprendre, s’approprier et implémenter l’algorithme de Nussinov et Jacobson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Cette méthode est une approche thermodynamique du problème que l’on cherche à résoudre.</w:t>
      </w:r>
    </w:p>
    <w:p w:rsidR="00000000" w:rsidDel="00000000" w:rsidP="00000000" w:rsidRDefault="00000000" w:rsidRPr="00000000">
      <w:pPr>
        <w:contextualSpacing w:val="0"/>
        <w:jc w:val="both"/>
        <w:rPr/>
      </w:pPr>
      <w:r w:rsidDel="00000000" w:rsidR="00000000" w:rsidRPr="00000000">
        <w:rPr>
          <w:rtl w:val="0"/>
        </w:rPr>
        <w:t xml:space="preserve">C’est une méthode de programmation dynamique.</w:t>
      </w:r>
    </w:p>
    <w:p w:rsidR="00000000" w:rsidDel="00000000" w:rsidP="00000000" w:rsidRDefault="00000000" w:rsidRPr="00000000">
      <w:pPr>
        <w:contextualSpacing w:val="0"/>
        <w:jc w:val="both"/>
        <w:rPr/>
      </w:pPr>
      <w:r w:rsidDel="00000000" w:rsidR="00000000" w:rsidRPr="00000000">
        <w:rPr>
          <w:rtl w:val="0"/>
        </w:rPr>
        <w:t xml:space="preserve">Prenons une séquence d’ARN de taille n.</w:t>
      </w:r>
    </w:p>
    <w:p w:rsidR="00000000" w:rsidDel="00000000" w:rsidP="00000000" w:rsidRDefault="00000000" w:rsidRPr="00000000">
      <w:pPr>
        <w:contextualSpacing w:val="0"/>
        <w:jc w:val="both"/>
        <w:rPr/>
      </w:pPr>
      <w:r w:rsidDel="00000000" w:rsidR="00000000" w:rsidRPr="00000000">
        <w:rPr>
          <w:rtl w:val="0"/>
        </w:rPr>
        <w:t xml:space="preserve">Pour pouvoir appliquer l’algorithme de Nussinov et Jacobson, il faut remplir une matrice de taille n².</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L’algorithme se décompose en deux étapes.</w:t>
      </w:r>
    </w:p>
    <w:p w:rsidR="00000000" w:rsidDel="00000000" w:rsidP="00000000" w:rsidRDefault="00000000" w:rsidRPr="00000000">
      <w:pPr>
        <w:contextualSpacing w:val="0"/>
        <w:jc w:val="both"/>
        <w:rPr/>
      </w:pPr>
      <w:r w:rsidDel="00000000" w:rsidR="00000000" w:rsidRPr="00000000">
        <w:rPr>
          <w:rtl w:val="0"/>
        </w:rPr>
        <w:t xml:space="preserve">Tout d’abord il faut remplir la matrice.</w:t>
      </w:r>
    </w:p>
    <w:p w:rsidR="00000000" w:rsidDel="00000000" w:rsidP="00000000" w:rsidRDefault="00000000" w:rsidRPr="00000000">
      <w:pPr>
        <w:contextualSpacing w:val="0"/>
        <w:jc w:val="both"/>
        <w:rPr/>
      </w:pPr>
      <w:r w:rsidDel="00000000" w:rsidR="00000000" w:rsidRPr="00000000">
        <w:rPr>
          <w:rtl w:val="0"/>
        </w:rPr>
        <w:t xml:space="preserve">Celle-ci contient dans chaque case le maximum d’appariements réalisables</w:t>
      </w:r>
    </w:p>
    <w:p w:rsidR="00000000" w:rsidDel="00000000" w:rsidP="00000000" w:rsidRDefault="00000000" w:rsidRPr="00000000">
      <w:pPr>
        <w:contextualSpacing w:val="0"/>
        <w:jc w:val="both"/>
        <w:rPr/>
      </w:pPr>
      <w:r w:rsidDel="00000000" w:rsidR="00000000" w:rsidRPr="00000000">
        <w:rPr>
          <w:rtl w:val="0"/>
        </w:rPr>
        <w:t xml:space="preserve">On sait que A correspond à T et G correspond à C.</w:t>
      </w:r>
    </w:p>
    <w:p w:rsidR="00000000" w:rsidDel="00000000" w:rsidP="00000000" w:rsidRDefault="00000000" w:rsidRPr="00000000">
      <w:pPr>
        <w:contextualSpacing w:val="0"/>
        <w:jc w:val="both"/>
        <w:rPr/>
      </w:pPr>
      <w:r w:rsidDel="00000000" w:rsidR="00000000" w:rsidRPr="00000000">
        <w:rPr>
          <w:rtl w:val="0"/>
        </w:rPr>
        <w:t xml:space="preserve">Formellement, cela s’écrit :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drawing>
          <wp:inline distB="114300" distT="114300" distL="114300" distR="114300">
            <wp:extent cx="5731200" cy="914400"/>
            <wp:effectExtent b="0" l="0" r="0" t="0"/>
            <wp:docPr descr="Capture.PNG" id="1" name="image01.png"/>
            <a:graphic>
              <a:graphicData uri="http://schemas.openxmlformats.org/drawingml/2006/picture">
                <pic:pic>
                  <pic:nvPicPr>
                    <pic:cNvPr descr="Capture.PNG" id="0" name="image0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commence par remplir la 1ère diagonale avec des 0 car une base ne peut pas être appariée avec elle-même (A ne correspond pas à A, ni G avec G, C avec C ou T avec T). </w:t>
      </w:r>
    </w:p>
    <w:p w:rsidR="00000000" w:rsidDel="00000000" w:rsidP="00000000" w:rsidRDefault="00000000" w:rsidRPr="00000000">
      <w:pPr>
        <w:contextualSpacing w:val="0"/>
        <w:jc w:val="both"/>
        <w:rPr/>
      </w:pPr>
      <w:r w:rsidDel="00000000" w:rsidR="00000000" w:rsidRPr="00000000">
        <w:rPr>
          <w:rtl w:val="0"/>
        </w:rPr>
        <w:t xml:space="preserve">On ne se sert que de la moitié de la matrice pour ne pas avoir à écrire 2 fois les mêmes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Ensuite pour chaque case, on calcule si elle reste libre ou si elle peut être appariée avec une autre. </w:t>
      </w:r>
    </w:p>
    <w:p w:rsidR="00000000" w:rsidDel="00000000" w:rsidP="00000000" w:rsidRDefault="00000000" w:rsidRPr="00000000">
      <w:pPr>
        <w:contextualSpacing w:val="0"/>
        <w:jc w:val="both"/>
        <w:rPr/>
      </w:pPr>
      <w:r w:rsidDel="00000000" w:rsidR="00000000" w:rsidRPr="00000000">
        <w:rPr>
          <w:rtl w:val="0"/>
        </w:rPr>
        <w:t xml:space="preserve">Dans tous les cas, on prendra la plus grande valeur possible.</w:t>
      </w:r>
    </w:p>
    <w:p w:rsidR="00000000" w:rsidDel="00000000" w:rsidP="00000000" w:rsidRDefault="00000000" w:rsidRPr="00000000">
      <w:pPr>
        <w:contextualSpacing w:val="0"/>
        <w:jc w:val="both"/>
        <w:rPr/>
      </w:pPr>
      <w:r w:rsidDel="00000000" w:rsidR="00000000" w:rsidRPr="00000000">
        <w:rPr>
          <w:rtl w:val="0"/>
        </w:rPr>
        <w:t xml:space="preserve">On peut calculer cette valeur de 2 manières différentes, donnant 2 résultats qui peuvent donc être différents.</w:t>
      </w:r>
    </w:p>
    <w:p w:rsidR="00000000" w:rsidDel="00000000" w:rsidP="00000000" w:rsidRDefault="00000000" w:rsidRPr="00000000">
      <w:pPr>
        <w:contextualSpacing w:val="0"/>
        <w:jc w:val="both"/>
        <w:rPr/>
      </w:pPr>
      <w:r w:rsidDel="00000000" w:rsidR="00000000" w:rsidRPr="00000000">
        <w:rPr>
          <w:rtl w:val="0"/>
        </w:rPr>
        <w:t xml:space="preserve">Si la base est libre, alors on prend la valeur de la case se trouvant en dessous.</w:t>
      </w:r>
    </w:p>
    <w:p w:rsidR="00000000" w:rsidDel="00000000" w:rsidP="00000000" w:rsidRDefault="00000000" w:rsidRPr="00000000">
      <w:pPr>
        <w:contextualSpacing w:val="0"/>
        <w:jc w:val="both"/>
        <w:rPr/>
      </w:pPr>
      <w:r w:rsidDel="00000000" w:rsidR="00000000" w:rsidRPr="00000000">
        <w:rPr>
          <w:rtl w:val="0"/>
        </w:rPr>
        <w:t xml:space="preserve">Sinon, si la base j forme un appariement avec la base k, on ajoute 1 à la somme des valeurs déjà présentes dans la matrice en [i] [k-1] (la valeur de la case juste avant la position de la base k) et en [k+1][j-1] (la valeur de la case en diagonale de la case [j][k] dont on essaye de déterminer la valeur).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2ème étape  : </w:t>
      </w:r>
    </w:p>
    <w:p w:rsidR="00000000" w:rsidDel="00000000" w:rsidP="00000000" w:rsidRDefault="00000000" w:rsidRPr="00000000">
      <w:pPr>
        <w:contextualSpacing w:val="0"/>
        <w:jc w:val="both"/>
        <w:rPr/>
      </w:pPr>
      <w:r w:rsidDel="00000000" w:rsidR="00000000" w:rsidRPr="00000000">
        <w:rPr>
          <w:rtl w:val="0"/>
        </w:rPr>
        <w:t xml:space="preserve">Le rebroussement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 score maximal d’appariements qui peuvent être formés à partir de la séquence donnée en entrée se trouve dans la case [0][n-1] (en haut à droite) puisque c’est la dernière case dont on va calculer la valeur.</w:t>
      </w:r>
    </w:p>
    <w:p w:rsidR="00000000" w:rsidDel="00000000" w:rsidP="00000000" w:rsidRDefault="00000000" w:rsidRPr="00000000">
      <w:pPr>
        <w:contextualSpacing w:val="0"/>
        <w:jc w:val="both"/>
        <w:rPr/>
      </w:pPr>
      <w:r w:rsidDel="00000000" w:rsidR="00000000" w:rsidRPr="00000000">
        <w:rPr>
          <w:rtl w:val="0"/>
        </w:rPr>
        <w:t xml:space="preserve">Comme pour un algorithme d’alignement de séquence ADN de Needleman et Wunch, il faut rebrousser le “chemin” d’appariements de ribonucléotides qui nous ont permis d’obtenir ce score. Ainsi nous aurons tous les appariements que nous avons calculés auparavant.</w:t>
      </w:r>
    </w:p>
    <w:p w:rsidR="00000000" w:rsidDel="00000000" w:rsidP="00000000" w:rsidRDefault="00000000" w:rsidRPr="00000000">
      <w:pPr>
        <w:contextualSpacing w:val="0"/>
        <w:jc w:val="both"/>
        <w:rPr/>
      </w:pPr>
      <w:r w:rsidDel="00000000" w:rsidR="00000000" w:rsidRPr="00000000">
        <w:rPr>
          <w:rtl w:val="0"/>
        </w:rPr>
        <w:t xml:space="preserve">Pour cela, il faut retrouver comment nous sommes parvenus à ce score.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Partie Pseudo-code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typedef struct {</w:t>
      </w:r>
    </w:p>
    <w:p w:rsidR="00000000" w:rsidDel="00000000" w:rsidP="00000000" w:rsidRDefault="00000000" w:rsidRPr="00000000">
      <w:pPr>
        <w:contextualSpacing w:val="0"/>
        <w:rPr/>
      </w:pPr>
      <w:r w:rsidDel="00000000" w:rsidR="00000000" w:rsidRPr="00000000">
        <w:rPr>
          <w:rtl w:val="0"/>
        </w:rPr>
        <w:tab/>
        <w:t xml:space="preserve">char base;</w:t>
      </w:r>
    </w:p>
    <w:p w:rsidR="00000000" w:rsidDel="00000000" w:rsidP="00000000" w:rsidRDefault="00000000" w:rsidRPr="00000000">
      <w:pPr>
        <w:contextualSpacing w:val="0"/>
        <w:rPr/>
      </w:pPr>
      <w:r w:rsidDel="00000000" w:rsidR="00000000" w:rsidRPr="00000000">
        <w:rPr>
          <w:rtl w:val="0"/>
        </w:rPr>
        <w:tab/>
        <w:t xml:space="preserve">int position;</w:t>
      </w:r>
    </w:p>
    <w:p w:rsidR="00000000" w:rsidDel="00000000" w:rsidP="00000000" w:rsidRDefault="00000000" w:rsidRPr="00000000">
      <w:pPr>
        <w:contextualSpacing w:val="0"/>
        <w:rPr/>
      </w:pPr>
      <w:r w:rsidDel="00000000" w:rsidR="00000000" w:rsidRPr="00000000">
        <w:rPr>
          <w:rtl w:val="0"/>
        </w:rPr>
        <w:tab/>
        <w:t xml:space="preserve">int eng;</w:t>
      </w:r>
    </w:p>
    <w:p w:rsidR="00000000" w:rsidDel="00000000" w:rsidP="00000000" w:rsidRDefault="00000000" w:rsidRPr="00000000">
      <w:pPr>
        <w:contextualSpacing w:val="0"/>
        <w:rPr/>
      </w:pPr>
      <w:r w:rsidDel="00000000" w:rsidR="00000000" w:rsidRPr="00000000">
        <w:rPr>
          <w:rtl w:val="0"/>
        </w:rPr>
        <w:t xml:space="preserve"> </w:t>
        <w:tab/>
        <w:t xml:space="preserve">int position_lie;</w:t>
      </w:r>
    </w:p>
    <w:p w:rsidR="00000000" w:rsidDel="00000000" w:rsidP="00000000" w:rsidRDefault="00000000" w:rsidRPr="00000000">
      <w:pPr>
        <w:contextualSpacing w:val="0"/>
        <w:rPr/>
      </w:pPr>
      <w:r w:rsidDel="00000000" w:rsidR="00000000" w:rsidRPr="00000000">
        <w:rPr>
          <w:rtl w:val="0"/>
        </w:rPr>
        <w:t xml:space="preserve">} APP;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 tab [strlen(seq)][strlen(seq)]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remplir_matrice (){</w:t>
      </w:r>
    </w:p>
    <w:p w:rsidR="00000000" w:rsidDel="00000000" w:rsidP="00000000" w:rsidRDefault="00000000" w:rsidRPr="00000000">
      <w:pPr>
        <w:contextualSpacing w:val="0"/>
        <w:rPr/>
      </w:pPr>
      <w:r w:rsidDel="00000000" w:rsidR="00000000" w:rsidRPr="00000000">
        <w:rPr>
          <w:rtl w:val="0"/>
        </w:rPr>
        <w:t xml:space="preserve">int energie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for (int i = 0; i&lt;strlen(seq); ++i){</w:t>
      </w:r>
    </w:p>
    <w:p w:rsidR="00000000" w:rsidDel="00000000" w:rsidP="00000000" w:rsidRDefault="00000000" w:rsidRPr="00000000">
      <w:pPr>
        <w:contextualSpacing w:val="0"/>
        <w:rPr/>
      </w:pPr>
      <w:r w:rsidDel="00000000" w:rsidR="00000000" w:rsidRPr="00000000">
        <w:rPr>
          <w:rtl w:val="0"/>
        </w:rPr>
        <w:tab/>
        <w:tab/>
        <w:t xml:space="preserve">tab[i][i].base = seq[i];</w:t>
      </w:r>
    </w:p>
    <w:p w:rsidR="00000000" w:rsidDel="00000000" w:rsidP="00000000" w:rsidRDefault="00000000" w:rsidRPr="00000000">
      <w:pPr>
        <w:contextualSpacing w:val="0"/>
        <w:rPr/>
      </w:pPr>
      <w:r w:rsidDel="00000000" w:rsidR="00000000" w:rsidRPr="00000000">
        <w:rPr>
          <w:rtl w:val="0"/>
        </w:rPr>
        <w:tab/>
        <w:tab/>
        <w:t xml:space="preserve">tab[i][i].position = i;</w:t>
      </w:r>
    </w:p>
    <w:p w:rsidR="00000000" w:rsidDel="00000000" w:rsidP="00000000" w:rsidRDefault="00000000" w:rsidRPr="00000000">
      <w:pPr>
        <w:contextualSpacing w:val="0"/>
        <w:rPr/>
      </w:pPr>
      <w:r w:rsidDel="00000000" w:rsidR="00000000" w:rsidRPr="00000000">
        <w:rPr>
          <w:rtl w:val="0"/>
        </w:rPr>
        <w:tab/>
        <w:tab/>
        <w:t xml:space="preserve">tab[i][i].eng = 0;</w:t>
      </w:r>
    </w:p>
    <w:p w:rsidR="00000000" w:rsidDel="00000000" w:rsidP="00000000" w:rsidRDefault="00000000" w:rsidRPr="00000000">
      <w:pPr>
        <w:contextualSpacing w:val="0"/>
        <w:rPr/>
      </w:pPr>
      <w:r w:rsidDel="00000000" w:rsidR="00000000" w:rsidRPr="00000000">
        <w:rPr>
          <w:rtl w:val="0"/>
        </w:rPr>
        <w:tab/>
        <w:tab/>
        <w:t xml:space="preserve">tab[i][i].position_lie = -1;</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for(i = 0; i &lt; strlen(seq);++i){</w:t>
      </w:r>
    </w:p>
    <w:p w:rsidR="00000000" w:rsidDel="00000000" w:rsidP="00000000" w:rsidRDefault="00000000" w:rsidRPr="00000000">
      <w:pPr>
        <w:ind w:left="720" w:firstLine="720"/>
        <w:contextualSpacing w:val="0"/>
        <w:rPr/>
      </w:pPr>
      <w:r w:rsidDel="00000000" w:rsidR="00000000" w:rsidRPr="00000000">
        <w:rPr>
          <w:rtl w:val="0"/>
        </w:rPr>
        <w:t xml:space="preserve">j = ++i;</w:t>
      </w:r>
    </w:p>
    <w:p w:rsidR="00000000" w:rsidDel="00000000" w:rsidP="00000000" w:rsidRDefault="00000000" w:rsidRPr="00000000">
      <w:pPr>
        <w:ind w:firstLine="720"/>
        <w:contextualSpacing w:val="0"/>
        <w:rPr/>
      </w:pPr>
      <w:r w:rsidDel="00000000" w:rsidR="00000000" w:rsidRPr="00000000">
        <w:rPr>
          <w:rtl w:val="0"/>
        </w:rPr>
        <w:tab/>
        <w:t xml:space="preserve">tab[i][j].base = seq[j];</w:t>
      </w:r>
    </w:p>
    <w:p w:rsidR="00000000" w:rsidDel="00000000" w:rsidP="00000000" w:rsidRDefault="00000000" w:rsidRPr="00000000">
      <w:pPr>
        <w:ind w:firstLine="720"/>
        <w:contextualSpacing w:val="0"/>
        <w:rPr/>
      </w:pPr>
      <w:r w:rsidDel="00000000" w:rsidR="00000000" w:rsidRPr="00000000">
        <w:rPr>
          <w:rtl w:val="0"/>
        </w:rPr>
        <w:tab/>
        <w:t xml:space="preserve">tab[i][j].position = j;</w:t>
      </w:r>
    </w:p>
    <w:p w:rsidR="00000000" w:rsidDel="00000000" w:rsidP="00000000" w:rsidRDefault="00000000" w:rsidRPr="00000000">
      <w:pPr>
        <w:ind w:firstLine="720"/>
        <w:contextualSpacing w:val="0"/>
        <w:rPr/>
      </w:pPr>
      <w:r w:rsidDel="00000000" w:rsidR="00000000" w:rsidRPr="00000000">
        <w:rPr>
          <w:rtl w:val="0"/>
        </w:rPr>
        <w:tab/>
        <w:t xml:space="preserve">tab[i][j].eng = tab[i][j-1]</w:t>
      </w:r>
    </w:p>
    <w:p w:rsidR="00000000" w:rsidDel="00000000" w:rsidP="00000000" w:rsidRDefault="00000000" w:rsidRPr="00000000">
      <w:pPr>
        <w:ind w:firstLine="720"/>
        <w:contextualSpacing w:val="0"/>
        <w:rPr/>
      </w:pPr>
      <w:r w:rsidDel="00000000" w:rsidR="00000000" w:rsidRPr="00000000">
        <w:rPr>
          <w:rtl w:val="0"/>
        </w:rPr>
        <w:tab/>
        <w:t xml:space="preserve">tab[i][j].position_lie = -1;</w:t>
      </w:r>
    </w:p>
    <w:p w:rsidR="00000000" w:rsidDel="00000000" w:rsidP="00000000" w:rsidRDefault="00000000" w:rsidRPr="00000000">
      <w:pPr>
        <w:ind w:firstLine="720"/>
        <w:contextualSpacing w:val="0"/>
        <w:rPr/>
      </w:pPr>
      <w:r w:rsidDel="00000000" w:rsidR="00000000" w:rsidRPr="00000000">
        <w:rPr>
          <w:rtl w:val="0"/>
        </w:rPr>
        <w:tab/>
        <w:t xml:space="preserve">for (int k = min(i, j); k &lt; max (i, j); ++k){</w:t>
      </w:r>
    </w:p>
    <w:p w:rsidR="00000000" w:rsidDel="00000000" w:rsidP="00000000" w:rsidRDefault="00000000" w:rsidRPr="00000000">
      <w:pPr>
        <w:ind w:firstLine="720"/>
        <w:contextualSpacing w:val="0"/>
        <w:rPr/>
      </w:pPr>
      <w:r w:rsidDel="00000000" w:rsidR="00000000" w:rsidRPr="00000000">
        <w:rPr>
          <w:rtl w:val="0"/>
        </w:rPr>
        <w:tab/>
        <w:tab/>
        <w:t xml:space="preserve">if(seq[j] == “A” &amp;&amp; seq[k] == “T” || seq[j] == “T” &amp;&amp; seq[k] == “A” || seq[j] == “G” &amp;&amp; seq[k] == “C” || seq[j] == “C” &amp;&amp; seq[k] == “G”) {</w:t>
      </w:r>
    </w:p>
    <w:p w:rsidR="00000000" w:rsidDel="00000000" w:rsidP="00000000" w:rsidRDefault="00000000" w:rsidRPr="00000000">
      <w:pPr>
        <w:ind w:firstLine="720"/>
        <w:contextualSpacing w:val="0"/>
        <w:rPr/>
      </w:pPr>
      <w:r w:rsidDel="00000000" w:rsidR="00000000" w:rsidRPr="00000000">
        <w:rPr>
          <w:rtl w:val="0"/>
        </w:rPr>
        <w:tab/>
        <w:tab/>
        <w:tab/>
        <w:t xml:space="preserve">energie = T[i][k-1].eng + T[k+1][j-1].eng+1;</w:t>
      </w:r>
    </w:p>
    <w:p w:rsidR="00000000" w:rsidDel="00000000" w:rsidP="00000000" w:rsidRDefault="00000000" w:rsidRPr="00000000">
      <w:pPr>
        <w:ind w:firstLine="720"/>
        <w:contextualSpacing w:val="0"/>
        <w:rPr/>
      </w:pPr>
      <w:r w:rsidDel="00000000" w:rsidR="00000000" w:rsidRPr="00000000">
        <w:rPr>
          <w:rtl w:val="0"/>
        </w:rPr>
        <w:tab/>
        <w:tab/>
        <w:tab/>
        <w:t xml:space="preserve">if (energie &gt; T[i][j].eng){</w:t>
      </w:r>
    </w:p>
    <w:p w:rsidR="00000000" w:rsidDel="00000000" w:rsidP="00000000" w:rsidRDefault="00000000" w:rsidRPr="00000000">
      <w:pPr>
        <w:ind w:firstLine="720"/>
        <w:contextualSpacing w:val="0"/>
        <w:rPr/>
      </w:pPr>
      <w:r w:rsidDel="00000000" w:rsidR="00000000" w:rsidRPr="00000000">
        <w:rPr>
          <w:rtl w:val="0"/>
        </w:rPr>
        <w:tab/>
        <w:tab/>
        <w:tab/>
        <w:tab/>
        <w:t xml:space="preserve">T[i][j].eng = energie;</w:t>
      </w:r>
    </w:p>
    <w:p w:rsidR="00000000" w:rsidDel="00000000" w:rsidP="00000000" w:rsidRDefault="00000000" w:rsidRPr="00000000">
      <w:pPr>
        <w:ind w:firstLine="720"/>
        <w:contextualSpacing w:val="0"/>
        <w:rPr/>
      </w:pPr>
      <w:r w:rsidDel="00000000" w:rsidR="00000000" w:rsidRPr="00000000">
        <w:rPr>
          <w:rtl w:val="0"/>
        </w:rPr>
        <w:tab/>
        <w:tab/>
        <w:tab/>
        <w:tab/>
        <w:t xml:space="preserve">T[i][j].position_lie =k;</w:t>
      </w:r>
    </w:p>
    <w:p w:rsidR="00000000" w:rsidDel="00000000" w:rsidP="00000000" w:rsidRDefault="00000000" w:rsidRPr="00000000">
      <w:pPr>
        <w:ind w:firstLine="720"/>
        <w:contextualSpacing w:val="0"/>
        <w:rPr/>
      </w:pPr>
      <w:r w:rsidDel="00000000" w:rsidR="00000000" w:rsidRPr="00000000">
        <w:rPr>
          <w:rtl w:val="0"/>
        </w:rPr>
        <w:tab/>
        <w:tab/>
        <w:tab/>
        <w:tab/>
        <w:t xml:space="preserve">T[i][k].position_lie = j;</w:t>
      </w:r>
    </w:p>
    <w:p w:rsidR="00000000" w:rsidDel="00000000" w:rsidP="00000000" w:rsidRDefault="00000000" w:rsidRPr="00000000">
      <w:pPr>
        <w:ind w:firstLine="720"/>
        <w:contextualSpacing w:val="0"/>
        <w:rPr/>
      </w:pPr>
      <w:r w:rsidDel="00000000" w:rsidR="00000000" w:rsidRPr="00000000">
        <w:rPr>
          <w:rtl w:val="0"/>
        </w:rPr>
        <w:tab/>
        <w:tab/>
        <w:tab/>
        <w:t xml:space="preserve">}</w:t>
      </w:r>
    </w:p>
    <w:p w:rsidR="00000000" w:rsidDel="00000000" w:rsidP="00000000" w:rsidRDefault="00000000" w:rsidRPr="00000000">
      <w:pPr>
        <w:ind w:left="1440" w:firstLine="720"/>
        <w:contextualSpacing w:val="0"/>
        <w:rPr/>
      </w:pPr>
      <w:r w:rsidDel="00000000" w:rsidR="00000000" w:rsidRPr="00000000">
        <w:rPr>
          <w:rtl w:val="0"/>
        </w:rPr>
        <w:t xml:space="preserve">}</w:t>
      </w:r>
    </w:p>
    <w:p w:rsidR="00000000" w:rsidDel="00000000" w:rsidP="00000000" w:rsidRDefault="00000000" w:rsidRPr="00000000">
      <w:pPr>
        <w:ind w:left="720"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void rebroussement(){</w:t>
      </w:r>
    </w:p>
    <w:p w:rsidR="00000000" w:rsidDel="00000000" w:rsidP="00000000" w:rsidRDefault="00000000" w:rsidRPr="00000000">
      <w:pPr>
        <w:contextualSpacing w:val="0"/>
        <w:rPr/>
      </w:pPr>
      <w:r w:rsidDel="00000000" w:rsidR="00000000" w:rsidRPr="00000000">
        <w:rPr>
          <w:rtl w:val="0"/>
        </w:rPr>
        <w:tab/>
        <w:t xml:space="preserve">int i, j;</w:t>
      </w:r>
    </w:p>
    <w:p w:rsidR="00000000" w:rsidDel="00000000" w:rsidP="00000000" w:rsidRDefault="00000000" w:rsidRPr="00000000">
      <w:pPr>
        <w:contextualSpacing w:val="0"/>
        <w:rPr/>
      </w:pPr>
      <w:r w:rsidDel="00000000" w:rsidR="00000000" w:rsidRPr="00000000">
        <w:rPr>
          <w:rtl w:val="0"/>
        </w:rPr>
        <w:tab/>
        <w:t xml:space="preserve">char *appariement;</w:t>
      </w:r>
    </w:p>
    <w:p w:rsidR="00000000" w:rsidDel="00000000" w:rsidP="00000000" w:rsidRDefault="00000000" w:rsidRPr="00000000">
      <w:pPr>
        <w:contextualSpacing w:val="0"/>
        <w:rPr/>
      </w:pPr>
      <w:r w:rsidDel="00000000" w:rsidR="00000000" w:rsidRPr="00000000">
        <w:rPr>
          <w:rtl w:val="0"/>
        </w:rPr>
        <w:t xml:space="preserve">            i = 0;</w:t>
      </w:r>
    </w:p>
    <w:p w:rsidR="00000000" w:rsidDel="00000000" w:rsidP="00000000" w:rsidRDefault="00000000" w:rsidRPr="00000000">
      <w:pPr>
        <w:contextualSpacing w:val="0"/>
        <w:rPr/>
      </w:pPr>
      <w:r w:rsidDel="00000000" w:rsidR="00000000" w:rsidRPr="00000000">
        <w:rPr>
          <w:rtl w:val="0"/>
        </w:rPr>
        <w:tab/>
        <w:t xml:space="preserve">j = strlen(seq)-1;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while (tab[i][j].eng != 0){</w:t>
      </w:r>
    </w:p>
    <w:p w:rsidR="00000000" w:rsidDel="00000000" w:rsidP="00000000" w:rsidRDefault="00000000" w:rsidRPr="00000000">
      <w:pPr>
        <w:contextualSpacing w:val="0"/>
        <w:rPr/>
      </w:pPr>
      <w:r w:rsidDel="00000000" w:rsidR="00000000" w:rsidRPr="00000000">
        <w:rPr>
          <w:rtl w:val="0"/>
        </w:rPr>
        <w:tab/>
        <w:tab/>
        <w:t xml:space="preserve">if (tab[i][j].position_lié != -1){</w:t>
      </w:r>
    </w:p>
    <w:p w:rsidR="00000000" w:rsidDel="00000000" w:rsidP="00000000" w:rsidRDefault="00000000" w:rsidRPr="00000000">
      <w:pPr>
        <w:contextualSpacing w:val="0"/>
        <w:rPr/>
      </w:pPr>
      <w:r w:rsidDel="00000000" w:rsidR="00000000" w:rsidRPr="00000000">
        <w:rPr>
          <w:rtl w:val="0"/>
        </w:rPr>
        <w:tab/>
        <w:tab/>
        <w:tab/>
        <w:t xml:space="preserve">if (tab[i][j].position_lie &lt; tab[i][j].position)  appariement = “)” + appariement;</w:t>
      </w:r>
    </w:p>
    <w:p w:rsidR="00000000" w:rsidDel="00000000" w:rsidP="00000000" w:rsidRDefault="00000000" w:rsidRPr="00000000">
      <w:pPr>
        <w:contextualSpacing w:val="0"/>
        <w:rPr/>
      </w:pPr>
      <w:r w:rsidDel="00000000" w:rsidR="00000000" w:rsidRPr="00000000">
        <w:rPr>
          <w:rtl w:val="0"/>
        </w:rPr>
        <w:tab/>
        <w:tab/>
        <w:tab/>
        <w:t xml:space="preserve">else appariement = “(“ + appariement;</w:t>
      </w:r>
    </w:p>
    <w:p w:rsidR="00000000" w:rsidDel="00000000" w:rsidP="00000000" w:rsidRDefault="00000000" w:rsidRPr="00000000">
      <w:pPr>
        <w:contextualSpacing w:val="0"/>
        <w:rPr/>
      </w:pPr>
      <w:r w:rsidDel="00000000" w:rsidR="00000000" w:rsidRPr="00000000">
        <w:rPr>
          <w:rtl w:val="0"/>
        </w:rPr>
        <w:tab/>
        <w:tab/>
        <w:tab/>
        <w:t xml:space="preserve">i = ++i;</w:t>
      </w:r>
    </w:p>
    <w:p w:rsidR="00000000" w:rsidDel="00000000" w:rsidP="00000000" w:rsidRDefault="00000000" w:rsidRPr="00000000">
      <w:pPr>
        <w:contextualSpacing w:val="0"/>
        <w:rPr/>
      </w:pPr>
      <w:r w:rsidDel="00000000" w:rsidR="00000000" w:rsidRPr="00000000">
        <w:rPr>
          <w:rtl w:val="0"/>
        </w:rPr>
        <w:tab/>
        <w:tab/>
        <w:tab/>
        <w:t xml:space="preserve">j = --j;</w:t>
      </w:r>
    </w:p>
    <w:p w:rsidR="00000000" w:rsidDel="00000000" w:rsidP="00000000" w:rsidRDefault="00000000" w:rsidRPr="00000000">
      <w:pPr>
        <w:ind w:left="720" w:firstLine="720"/>
        <w:contextualSpacing w:val="0"/>
        <w:rPr/>
      </w:pPr>
      <w:r w:rsidDel="00000000" w:rsidR="00000000" w:rsidRPr="00000000">
        <w:rPr>
          <w:rtl w:val="0"/>
        </w:rPr>
        <w:t xml:space="preserve">}</w:t>
      </w:r>
    </w:p>
    <w:p w:rsidR="00000000" w:rsidDel="00000000" w:rsidP="00000000" w:rsidRDefault="00000000" w:rsidRPr="00000000">
      <w:pPr>
        <w:ind w:left="720" w:firstLine="720"/>
        <w:contextualSpacing w:val="0"/>
        <w:rPr/>
      </w:pPr>
      <w:r w:rsidDel="00000000" w:rsidR="00000000" w:rsidRPr="00000000">
        <w:rPr>
          <w:rtl w:val="0"/>
        </w:rPr>
        <w:t xml:space="preserve">else {</w:t>
        <w:tab/>
        <w:t xml:space="preserve">appariement = “-” + appariement;</w:t>
      </w:r>
    </w:p>
    <w:p w:rsidR="00000000" w:rsidDel="00000000" w:rsidP="00000000" w:rsidRDefault="00000000" w:rsidRPr="00000000">
      <w:pPr>
        <w:ind w:left="720" w:firstLine="720"/>
        <w:contextualSpacing w:val="0"/>
        <w:rPr/>
      </w:pPr>
      <w:r w:rsidDel="00000000" w:rsidR="00000000" w:rsidRPr="00000000">
        <w:rPr>
          <w:rtl w:val="0"/>
        </w:rPr>
        <w:tab/>
        <w:t xml:space="preserve">j = --j;</w:t>
      </w:r>
    </w:p>
    <w:p w:rsidR="00000000" w:rsidDel="00000000" w:rsidP="00000000" w:rsidRDefault="00000000" w:rsidRPr="00000000">
      <w:pPr>
        <w:ind w:left="720"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ab/>
        <w:t xml:space="preserve">printf (“%s \n”, appariement);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ori-nuxeo.univ-lille1.fr/nuxeo/site/esupversions/f737526f-4ef5-4eaa-bb67-669a8e3559ed" TargetMode="External"/><Relationship Id="rId6" Type="http://schemas.openxmlformats.org/officeDocument/2006/relationships/image" Target="media/image01.png"/></Relationships>
</file>