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0D8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45D50BA9"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92D2FD5" w14:textId="77777777" w:rsidR="00066E4D" w:rsidRPr="00770934" w:rsidRDefault="00066E4D">
      <w:pPr>
        <w:rPr>
          <w:lang w:val="de-CH"/>
        </w:rPr>
      </w:pPr>
    </w:p>
    <w:p w14:paraId="7590C542" w14:textId="77777777" w:rsidR="00066E4D" w:rsidRPr="00770934" w:rsidRDefault="00066E4D">
      <w:pPr>
        <w:rPr>
          <w:lang w:val="de-CH"/>
        </w:rPr>
      </w:pPr>
    </w:p>
    <w:p w14:paraId="4DEC6EBC"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02610295"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5EACD143"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26E4EDF5"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378988BA"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324F0E4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1DE48BCC"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63D3D332" w14:textId="77777777" w:rsidR="00066E4D" w:rsidRPr="00770934" w:rsidRDefault="00000000">
      <w:pPr>
        <w:rPr>
          <w:lang w:val="de-CH"/>
        </w:rPr>
      </w:pPr>
      <w:r w:rsidRPr="00770934">
        <w:rPr>
          <w:lang w:val="de-CH"/>
        </w:rPr>
        <w:br w:type="page"/>
      </w:r>
    </w:p>
    <w:p w14:paraId="505A06F2"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28C94D54"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4DA85A12"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4E94341D" w14:textId="77777777" w:rsidR="00066E4D" w:rsidRPr="00770934" w:rsidRDefault="00000000">
      <w:pPr>
        <w:rPr>
          <w:lang w:val="de-CH"/>
        </w:rPr>
      </w:pPr>
      <w:r w:rsidRPr="00770934">
        <w:rPr>
          <w:i/>
          <w:color w:val="999999"/>
          <w:sz w:val="20"/>
          <w:lang w:val="de-CH"/>
        </w:rPr>
        <w:t>[TODO: Datum und Unterschrift einfügen vor Abgabe]</w:t>
      </w:r>
    </w:p>
    <w:p w14:paraId="26A012A1" w14:textId="77777777" w:rsidR="00066E4D" w:rsidRPr="00770934" w:rsidRDefault="00000000">
      <w:pPr>
        <w:rPr>
          <w:lang w:val="de-CH"/>
        </w:rPr>
      </w:pPr>
      <w:r w:rsidRPr="00770934">
        <w:rPr>
          <w:lang w:val="de-CH"/>
        </w:rPr>
        <w:br w:type="page"/>
      </w:r>
    </w:p>
    <w:p w14:paraId="65F77903"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61EA4FB7"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75010155" w14:textId="77777777" w:rsidR="00066E4D" w:rsidRPr="00770934" w:rsidRDefault="00000000">
      <w:pPr>
        <w:rPr>
          <w:lang w:val="de-CH"/>
        </w:rPr>
      </w:pPr>
      <w:r w:rsidRPr="00770934">
        <w:rPr>
          <w:lang w:val="de-CH"/>
        </w:rPr>
        <w:t>Stichworte / Struktur für den Abstract:</w:t>
      </w:r>
    </w:p>
    <w:p w14:paraId="429D22A0"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21461AA2"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19788FC5" w14:textId="77777777" w:rsidR="00066E4D" w:rsidRDefault="00000000">
      <w:pPr>
        <w:pStyle w:val="Aufzhlungszeichen"/>
      </w:pPr>
      <w:r>
        <w:t>METHODE: Specification-Driven Development (SDD), Agile Entwicklung, arc42-Architekturdokumentation, DORA-Metriken als Messrahmen.</w:t>
      </w:r>
    </w:p>
    <w:p w14:paraId="41304704"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7421451C"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3B652926"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32E878E3"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1B726D64"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FDB4F67" w14:textId="77777777" w:rsidR="00066E4D" w:rsidRPr="00770934" w:rsidRDefault="00000000">
      <w:pPr>
        <w:rPr>
          <w:lang w:val="de-CH"/>
        </w:rPr>
      </w:pPr>
      <w:r w:rsidRPr="00770934">
        <w:rPr>
          <w:lang w:val="de-CH"/>
        </w:rPr>
        <w:br w:type="page"/>
      </w:r>
    </w:p>
    <w:p w14:paraId="6B81CD20"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lang w:val="de-DE"/>
        </w:rPr>
        <w:id w:val="-1527935737"/>
        <w:docPartObj>
          <w:docPartGallery w:val="Table of Contents"/>
          <w:docPartUnique/>
        </w:docPartObj>
      </w:sdtPr>
      <w:sdtEndPr>
        <w:rPr>
          <w:rFonts w:asciiTheme="minorHAnsi" w:eastAsiaTheme="minorEastAsia" w:hAnsiTheme="minorHAnsi" w:cstheme="minorBidi"/>
          <w:color w:val="auto"/>
          <w:sz w:val="22"/>
          <w:szCs w:val="22"/>
        </w:rPr>
      </w:sdtEndPr>
      <w:sdtContent>
        <w:p w14:paraId="7F25DCD1" w14:textId="517E1158" w:rsidR="00770934" w:rsidRDefault="00770934">
          <w:pPr>
            <w:pStyle w:val="Inhaltsverzeichnisberschrift"/>
          </w:pPr>
        </w:p>
        <w:p w14:paraId="5F7AFDD9" w14:textId="791167B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0C69473A" w14:textId="37685F5B"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3DDE23EF" w14:textId="52C786AA"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0E155395" w14:textId="711763CF"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633420BE" w14:textId="6D7D020F"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8F9E7" w14:textId="70A204E5"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5BF80DCD" w14:textId="085092E4"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5636471D" w14:textId="6316D360"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7B5314F9" w14:textId="13BE889C"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3D5894CF" w14:textId="786DE9B6"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0A51A8E3" w14:textId="7B41D39F"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79C8BE37" w14:textId="3B6886C2"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25363533" w14:textId="79332B6F"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BA3AAB0" w14:textId="60DC7E34"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40D7EE84" w14:textId="5C9ADD48"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36E609DB" w14:textId="656505A8"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3214F079" w14:textId="0BEF54A4"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85A2A98" w14:textId="3B5E71C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662104D9" w14:textId="72A8B64D"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1BC3EDCC" w14:textId="726C04D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46867357" w14:textId="3ECAB03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2F03AE58" w14:textId="50E71C68"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B44225D" w14:textId="34A6F053"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FE70CB2" w14:textId="5727FD3A"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1DDEEA5F" w14:textId="5A71518A"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0BD212F6" w14:textId="0FD010DA"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152E0FAE" w14:textId="2B35A001"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231C556A" w14:textId="3FF448FA"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110576C3" w14:textId="3DFC692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19A9D39C" w14:textId="0FC6DE21"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327C710" w14:textId="68EA050D"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480C7DEA" w14:textId="0644406E"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22475054" w14:textId="5A5F5826"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6A953C67" w14:textId="16C591E2" w:rsidR="00770934" w:rsidRDefault="00770934">
          <w:r>
            <w:rPr>
              <w:b/>
              <w:bCs/>
              <w:lang w:val="de-DE"/>
            </w:rPr>
            <w:fldChar w:fldCharType="end"/>
          </w:r>
        </w:p>
      </w:sdtContent>
    </w:sdt>
    <w:p w14:paraId="425C298B" w14:textId="7E98B303"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00000000" w:rsidRPr="00770934">
        <w:rPr>
          <w:lang w:val="de-CH"/>
        </w:rPr>
        <w:br w:type="page"/>
      </w:r>
    </w:p>
    <w:p w14:paraId="64B2894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049ED3F"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pPr>
        <w:pStyle w:val="Standard"/>
      </w:pPr>
      <w: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pPr>
        <w:pStyle w:val="Standard"/>
      </w:pPr>
      <w: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pPr>
        <w:pStyle w:val="Standard"/>
      </w:pPr>
      <w: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pPr>
        <w:pStyle w:val="Standard"/>
      </w:pPr>
      <w:r>
        <w:t>Die Einleitung gliedert sich in Ausgangslage und Problemstellung (1.1), organisatorische Einbettung der CIT FHNW (1.2), KI-bezogene Unternehmens- und Projektziele (1.3) sowie Stakeholder- und Kontextanalyse (1.4).</w:t>
      </w:r>
    </w:p>
    <w:p w14:paraId="1F1F4C0D"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0EB5511D" w14:textId="77777777" w:rsidR="00066E4D" w:rsidRDefault="00000000">
      <w:r w:rsidRPr="00770934">
        <w:rPr>
          <w:i/>
          <w:color w:val="808080"/>
          <w:sz w:val="20"/>
          <w:lang w:val="de-CH"/>
        </w:rPr>
        <w:t xml:space="preserve">[Vorgabe] Problembeschreibung: Warum besteht das Problem? Welche Schmerzen haben die Stakeholder? </w:t>
      </w:r>
      <w:r>
        <w:rPr>
          <w:i/>
          <w:color w:val="808080"/>
          <w:sz w:val="20"/>
        </w:rPr>
        <w:t xml:space="preserve">Klare </w:t>
      </w:r>
      <w:proofErr w:type="spellStart"/>
      <w:r>
        <w:rPr>
          <w:i/>
          <w:color w:val="808080"/>
          <w:sz w:val="20"/>
        </w:rPr>
        <w:t>Abgrenzung</w:t>
      </w:r>
      <w:proofErr w:type="spellEnd"/>
      <w:r>
        <w:rPr>
          <w:i/>
          <w:color w:val="808080"/>
          <w:sz w:val="20"/>
        </w:rPr>
        <w:t xml:space="preserve">: Was </w:t>
      </w:r>
      <w:proofErr w:type="spellStart"/>
      <w:r>
        <w:rPr>
          <w:i/>
          <w:color w:val="808080"/>
          <w:sz w:val="20"/>
        </w:rPr>
        <w:t>wird</w:t>
      </w:r>
      <w:proofErr w:type="spellEnd"/>
      <w:r>
        <w:rPr>
          <w:i/>
          <w:color w:val="808080"/>
          <w:sz w:val="20"/>
        </w:rPr>
        <w:t xml:space="preserve"> adressiert, was nicht?</w:t>
      </w:r>
    </w:p>
    <w:p>
      <w:pPr>
        <w:pStyle w:val="Standard"/>
      </w:pPr>
      <w: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pPr>
        <w:pStyle w:val="Standard"/>
      </w:pPr>
      <w:r>
        <w:t>Auch auf Seiten der Lernenden besteht eine strukturelle Herausforderung: Lernende bevorzugen verständlicherweise die praktische IT-Arbeit gegenüber der administrativen Dokumentation 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pPr>
        <w:pStyle w:val="Standard"/>
      </w:pPr>
      <w: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5CF57676"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4FCE7E28"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3FCAB6F2"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5ED949C3"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50EFB49A"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16F04DF7"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1BEBC44A"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3ED61044"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vgl. [R43] CIT FHNW 2024</w:t>
      </w:r>
    </w:p>
    <w:p w14:paraId="353AE230" w14:textId="77777777" w:rsidR="00066E4D" w:rsidRPr="00770934" w:rsidRDefault="00066E4D">
      <w:pPr>
        <w:rPr>
          <w:lang w:val="de-CH"/>
        </w:rPr>
      </w:pPr>
    </w:p>
    <w:p w14:paraId="2F040AFA" w14:textId="77777777" w:rsidR="00066E4D" w:rsidRPr="00770934" w:rsidRDefault="00000000">
      <w:pPr>
        <w:pStyle w:val="berschrift2"/>
        <w:rPr>
          <w:lang w:val="de-CH"/>
        </w:rPr>
      </w:pPr>
      <w:bookmarkStart w:id="5" w:name="_Toc231742604"/>
      <w:proofErr w:type="gramStart"/>
      <w:r w:rsidRPr="00770934">
        <w:rPr>
          <w:lang w:val="de-CH"/>
        </w:rPr>
        <w:t>1.2  Organisatorische</w:t>
      </w:r>
      <w:proofErr w:type="gramEnd"/>
      <w:r w:rsidRPr="00770934">
        <w:rPr>
          <w:lang w:val="de-CH"/>
        </w:rPr>
        <w:t xml:space="preserve"> Einbettung</w:t>
      </w:r>
      <w:bookmarkEnd w:id="5"/>
    </w:p>
    <w:p w14:paraId="4925F3DC" w14:textId="77777777" w:rsidR="00066E4D" w:rsidRDefault="00000000">
      <w:r w:rsidRPr="00770934">
        <w:rPr>
          <w:i/>
          <w:color w:val="808080"/>
          <w:sz w:val="20"/>
          <w:lang w:val="de-CH"/>
        </w:rPr>
        <w:t xml:space="preserve">[Vorgabe] Organisatorische Einbettung, zentrale Randbedingungen und Abgrenzungen: In welchem Kontext läuft das Projekt? </w:t>
      </w:r>
      <w:proofErr w:type="spellStart"/>
      <w:r>
        <w:rPr>
          <w:i/>
          <w:color w:val="808080"/>
          <w:sz w:val="20"/>
        </w:rPr>
        <w:t>Welche</w:t>
      </w:r>
      <w:proofErr w:type="spellEnd"/>
      <w:r>
        <w:rPr>
          <w:i/>
          <w:color w:val="808080"/>
          <w:sz w:val="20"/>
        </w:rPr>
        <w:t xml:space="preserve"> Constraints </w:t>
      </w:r>
      <w:proofErr w:type="spellStart"/>
      <w:r>
        <w:rPr>
          <w:i/>
          <w:color w:val="808080"/>
          <w:sz w:val="20"/>
        </w:rPr>
        <w:t>gelten</w:t>
      </w:r>
      <w:proofErr w:type="spellEnd"/>
      <w:r>
        <w:rPr>
          <w:i/>
          <w:color w:val="808080"/>
          <w:sz w:val="20"/>
        </w:rPr>
        <w:t>?</w:t>
      </w:r>
    </w:p>
    <w:p>
      <w:pPr>
        <w:pStyle w:val="Standard"/>
      </w:pPr>
      <w: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pPr>
        <w:pStyle w:val="Standard"/>
      </w:pPr>
      <w: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pPr>
        <w:pStyle w:val="Standard"/>
      </w:pPr>
      <w: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50090CFF"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064476D2"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0B8F0426" w14:textId="77777777" w:rsidR="00066E4D" w:rsidRPr="00770934" w:rsidRDefault="00000000">
      <w:pPr>
        <w:pStyle w:val="Aufzhlungszeichen"/>
        <w:rPr>
          <w:lang w:val="de-CH"/>
        </w:rPr>
      </w:pPr>
      <w:r w:rsidRPr="00770934">
        <w:rPr>
          <w:lang w:val="de-CH"/>
        </w:rPr>
        <w:t>Ausbildungsberufe: Informatiker EFZ (3-/4-jährig) + ICT-Fachmann EFZ (3-jährig)</w:t>
      </w:r>
    </w:p>
    <w:p w14:paraId="089EDF94"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51F3E5F7"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14CA0D39"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266A0B0A" w14:textId="77777777" w:rsidR="00066E4D" w:rsidRDefault="00000000">
      <w:pPr>
        <w:pStyle w:val="Aufzhlungszeichen"/>
      </w:pPr>
      <w:proofErr w:type="spellStart"/>
      <w:r>
        <w:lastRenderedPageBreak/>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D365579" w14:textId="77777777" w:rsidR="00066E4D" w:rsidRPr="00770934" w:rsidRDefault="0000000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pPr>
        <w:pStyle w:val="Aufzhlungszeichen"/>
      </w:pPr>
      <w:r>
        <w:t>Agile Organisationsstruktur CIT (seit Sommer 2023): Die Corporate IT FHNW stellte ihre Organisation auf Zellstrukturdesign (vgl. [R39] Pfläging &amp; Hermann 2020) um – dezentrale Kreise mit Selbstorganisation statt klassischer Hierarchie.</w:t>
      </w:r>
    </w:p>
    <w:p>
      <w:pPr>
        <w:pStyle w:val="Aufzhlungszeichen"/>
      </w:pPr>
      <w:r>
        <w:t>Kreis Future – Heimkreis der ICT-Lernenden: Rollen: Taskmaster (Lernende, per Wahl), Coach (Berufsbildner Iwo Kuhn), Kreismitglieder. Selbstorganisation durch agile Zeremonien (Sprint-Planung, Reviews, Retrospektiven).  vgl. [R42] Kuhn 2024</w:t>
      </w:r>
    </w:p>
    <w:p>
      <w:pPr>
        <w:pStyle w:val="Aufzhlungszeichen"/>
      </w:pPr>
      <w:r>
        <w:t>Chapter «Ausbildungsplätze» – Koordinationsgremium der Praxisbildner: Chapter Lead Iwo Kuhn; Zweck: Rotationskoordination (Semesterplanung), Kompetenz-Alignment zwischen APs, gegenseitige Unterstützung.  vgl. [R43] CIT FHNW 2024</w:t>
      </w:r>
    </w:p>
    <w:p>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3879F0CD" w14:textId="77777777" w:rsidR="00066E4D" w:rsidRPr="00770934" w:rsidRDefault="00000000">
      <w:pPr>
        <w:rPr>
          <w:lang w:val="de-CH"/>
        </w:rPr>
      </w:pPr>
      <w:r w:rsidRPr="00770934">
        <w:rPr>
          <w:i/>
          <w:color w:val="999999"/>
          <w:sz w:val="20"/>
          <w:lang w:val="de-CH"/>
        </w:rPr>
        <w:t>[Abbildung A.1: CIT-Organigramm – siehe Anhang/Organigramm.pdf]</w:t>
      </w:r>
    </w:p>
    <w:p w14:paraId="3917CD41" w14:textId="77777777" w:rsidR="00066E4D" w:rsidRPr="00770934" w:rsidRDefault="00066E4D">
      <w:pPr>
        <w:rPr>
          <w:lang w:val="de-CH"/>
        </w:rPr>
      </w:pPr>
    </w:p>
    <w:p w14:paraId="6129F5DA"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21C991BA" w14:textId="77777777" w:rsidR="00066E4D" w:rsidRDefault="00000000">
      <w:r w:rsidRPr="00770934">
        <w:rPr>
          <w:i/>
          <w:color w:val="808080"/>
          <w:sz w:val="20"/>
          <w:lang w:val="de-CH"/>
        </w:rPr>
        <w:t xml:space="preserve">[Vorgabe] Unternehmens- und Projektziele mit KI-Fokus. Was soll KI konkret leisten? </w:t>
      </w:r>
      <w:proofErr w:type="spellStart"/>
      <w:r>
        <w:rPr>
          <w:i/>
          <w:color w:val="808080"/>
          <w:sz w:val="20"/>
        </w:rPr>
        <w:t>Einbettung</w:t>
      </w:r>
      <w:proofErr w:type="spellEnd"/>
      <w:r>
        <w:rPr>
          <w:i/>
          <w:color w:val="808080"/>
          <w:sz w:val="20"/>
        </w:rPr>
        <w:t xml:space="preserve"> in </w:t>
      </w:r>
      <w:proofErr w:type="spellStart"/>
      <w:r>
        <w:rPr>
          <w:i/>
          <w:color w:val="808080"/>
          <w:sz w:val="20"/>
        </w:rPr>
        <w:t>Strategie</w:t>
      </w:r>
      <w:proofErr w:type="spellEnd"/>
      <w:r>
        <w:rPr>
          <w:i/>
          <w:color w:val="808080"/>
          <w:sz w:val="20"/>
        </w:rPr>
        <w:t xml:space="preserve"> (</w:t>
      </w:r>
      <w:proofErr w:type="spellStart"/>
      <w:r>
        <w:rPr>
          <w:i/>
          <w:color w:val="808080"/>
          <w:sz w:val="20"/>
        </w:rPr>
        <w:t>Bewertungskriterium</w:t>
      </w:r>
      <w:proofErr w:type="spellEnd"/>
      <w:r>
        <w:rPr>
          <w:i/>
          <w:color w:val="808080"/>
          <w:sz w:val="20"/>
        </w:rPr>
        <w:t>: Ziele-Einbettung in Strategie).</w:t>
      </w:r>
    </w:p>
    <w:p>
      <w:pPr>
        <w:pStyle w:val="Standard"/>
      </w:pPr>
      <w: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pPr>
        <w:pStyle w:val="Standard"/>
      </w:pPr>
      <w:r>
        <w:t>Als konkrete Upskilling-Massnahme besuchen rund sechs Mitarbeitende der CIT das Certificate of Advanced Studies «Künstliche Intelligenz für Softwareentwicklung» (CAS AI-SE) an der FHNW Hochschule für Informatik – 12 ECTS, 14 Kurstage, mit Fokus auf KI-Einsatz in Requirements Engineering, Architektur, Entwicklung, Testing und Betrieb (vgl. [R46] FHNW 2026). Die vorliegende Abschlussarbeit ist ein direktes Ergebnis dieses CAS: Der HK-Tracker wird nicht nur als Praxisprojekt entwickelt, sondern dient gleichzeitig als konkretes Lernfeld für den produktiven KI-Einsatz in der eigenen Organisation – und damit als Beitrag zur KI-Transformation der CIT.</w:t>
      </w:r>
    </w:p>
    <w:p>
      <w:pPr>
        <w:pStyle w:val="Standard"/>
      </w:pPr>
      <w:r>
        <w:t>Aus diesem strategischen Rahmen leiten sich die KI-bezogenen Projektziele des HK-Trackers direkt ab:</w:t>
      </w:r>
    </w:p>
    <w:p w14:paraId="4CE844C4"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05A2F5E3"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57BFC168"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726B989B"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24CA6CBE"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04BA8760"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02E812E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1C298454"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7FC659A4" w14:textId="77777777" w:rsidR="00066E4D" w:rsidRPr="00770934" w:rsidRDefault="00066E4D">
      <w:pPr>
        <w:rPr>
          <w:lang w:val="de-CH"/>
        </w:rPr>
      </w:pPr>
    </w:p>
    <w:p w14:paraId="7769D239"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31B2D968" w14:textId="77777777" w:rsidR="00066E4D" w:rsidRDefault="00000000">
      <w:r w:rsidRPr="00770934">
        <w:rPr>
          <w:i/>
          <w:color w:val="808080"/>
          <w:sz w:val="20"/>
          <w:lang w:val="de-CH"/>
        </w:rPr>
        <w:t xml:space="preserve">[Vorgabe] Stakeholder- und Kontextanalyse: Wer ist betroffen? Welche Interessen/Anforderungen? Systemkontext: Was gehört dazu, was nicht? </w:t>
      </w:r>
      <w:r>
        <w:rPr>
          <w:i/>
          <w:color w:val="808080"/>
          <w:sz w:val="20"/>
        </w:rPr>
        <w:t xml:space="preserve">Methodik: RAM </w:t>
      </w:r>
      <w:proofErr w:type="spellStart"/>
      <w:r>
        <w:rPr>
          <w:i/>
          <w:color w:val="808080"/>
          <w:sz w:val="20"/>
        </w:rPr>
        <w:t>nach</w:t>
      </w:r>
      <w:proofErr w:type="spellEnd"/>
      <w:r>
        <w:rPr>
          <w:i/>
          <w:color w:val="808080"/>
          <w:sz w:val="20"/>
        </w:rPr>
        <w:t xml:space="preserve"> </w:t>
      </w:r>
      <w:proofErr w:type="spellStart"/>
      <w:r>
        <w:rPr>
          <w:i/>
          <w:color w:val="808080"/>
          <w:sz w:val="20"/>
        </w:rPr>
        <w:t>Gorschek</w:t>
      </w:r>
      <w:proofErr w:type="spellEnd"/>
      <w:r>
        <w:rPr>
          <w:i/>
          <w:color w:val="808080"/>
          <w:sz w:val="20"/>
        </w:rPr>
        <w:t xml:space="preserve"> &amp; Wohlin.</w:t>
      </w:r>
    </w:p>
    <w:p w14:paraId="354B38A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21C86E21" w14:textId="77777777" w:rsidR="00066E4D" w:rsidRDefault="00000000">
      <w:pPr>
        <w:pStyle w:val="Aufzhlungszeichen2"/>
      </w:pPr>
      <w:r>
        <w:t>Interesse: transparente Kompetenzdokumentation, Fortschrittsüberblick</w:t>
      </w:r>
    </w:p>
    <w:p w14:paraId="2135A236" w14:textId="77777777" w:rsidR="00066E4D" w:rsidRPr="00770934" w:rsidRDefault="00000000">
      <w:pPr>
        <w:pStyle w:val="Aufzhlungszeichen2"/>
        <w:rPr>
          <w:lang w:val="de-CH"/>
        </w:rPr>
      </w:pPr>
      <w:r w:rsidRPr="00770934">
        <w:rPr>
          <w:lang w:val="de-CH"/>
        </w:rPr>
        <w:t>Einfluss: mittel; Input durch Lernenden-Einträge (Freitexte)</w:t>
      </w:r>
    </w:p>
    <w:p w14:paraId="219CAA44" w14:textId="77777777" w:rsidR="00066E4D" w:rsidRPr="00770934" w:rsidRDefault="00000000">
      <w:pPr>
        <w:pStyle w:val="Aufzhlungszeichen2"/>
        <w:rPr>
          <w:lang w:val="de-CH"/>
        </w:rPr>
      </w:pPr>
      <w:r w:rsidRPr="00770934">
        <w:rPr>
          <w:lang w:val="de-CH"/>
        </w:rPr>
        <w:t>Risiko: zu komplexe Oberfläche, geringe Akzeptanz</w:t>
      </w:r>
    </w:p>
    <w:p w14:paraId="123CB278" w14:textId="77777777" w:rsidR="00066E4D" w:rsidRDefault="00000000">
      <w:pPr>
        <w:pStyle w:val="Aufzhlungszeichen"/>
      </w:pPr>
      <w:r>
        <w:t xml:space="preserve">Stakeholder 2 – </w:t>
      </w:r>
      <w:proofErr w:type="spellStart"/>
      <w:r>
        <w:t>Berufsbildner</w:t>
      </w:r>
      <w:proofErr w:type="spellEnd"/>
      <w:r>
        <w:t xml:space="preserve"> (Primärnutzer):</w:t>
      </w:r>
    </w:p>
    <w:p w14:paraId="3D976F2C" w14:textId="77777777" w:rsidR="00066E4D" w:rsidRPr="00770934" w:rsidRDefault="00000000">
      <w:pPr>
        <w:pStyle w:val="Aufzhlungszeichen2"/>
        <w:rPr>
          <w:lang w:val="de-CH"/>
        </w:rPr>
      </w:pPr>
      <w:r w:rsidRPr="00770934">
        <w:rPr>
          <w:lang w:val="de-CH"/>
        </w:rPr>
        <w:lastRenderedPageBreak/>
        <w:t>Interesse: Zeitersparnis, KI-Vorschläge als Unterstützung (nicht Ersatz), einfache Bedienung</w:t>
      </w:r>
    </w:p>
    <w:p w14:paraId="7590D30F" w14:textId="77777777" w:rsidR="00066E4D" w:rsidRPr="00770934" w:rsidRDefault="00000000">
      <w:pPr>
        <w:pStyle w:val="Aufzhlungszeichen2"/>
        <w:rPr>
          <w:lang w:val="de-CH"/>
        </w:rPr>
      </w:pPr>
      <w:r w:rsidRPr="00770934">
        <w:rPr>
          <w:lang w:val="de-CH"/>
        </w:rPr>
        <w:t>Einfluss: hoch; definiert Anforderungen, validiert KI-Output</w:t>
      </w:r>
    </w:p>
    <w:p w14:paraId="4FFDCBC0"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567E74C4"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4C52723F"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11F5BC12"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1B3CC892"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05E74E34" w14:textId="77777777" w:rsidR="00066E4D" w:rsidRPr="00770934" w:rsidRDefault="00000000">
      <w:pPr>
        <w:pStyle w:val="Aufzhlungszeichen2"/>
        <w:rPr>
          <w:lang w:val="de-CH"/>
        </w:rPr>
      </w:pPr>
      <w:r w:rsidRPr="00770934">
        <w:rPr>
          <w:lang w:val="de-CH"/>
        </w:rPr>
        <w:t>Risiko: Datenschutzbedenken, Abhängigkeit von Azure-OpenAI</w:t>
      </w:r>
    </w:p>
    <w:p w14:paraId="15AFC71B" w14:textId="77777777" w:rsidR="00066E4D" w:rsidRDefault="00000000">
      <w:pPr>
        <w:pStyle w:val="Aufzhlungszeichen"/>
      </w:pPr>
      <w:r>
        <w:t>Stakeholder 4 – FHNW IT-Abteilung:</w:t>
      </w:r>
    </w:p>
    <w:p w14:paraId="137622B7" w14:textId="77777777" w:rsidR="00066E4D" w:rsidRPr="00770934" w:rsidRDefault="00000000">
      <w:pPr>
        <w:pStyle w:val="Aufzhlungszeichen2"/>
        <w:rPr>
          <w:lang w:val="de-CH"/>
        </w:rPr>
      </w:pPr>
      <w:r w:rsidRPr="00770934">
        <w:rPr>
          <w:lang w:val="de-CH"/>
        </w:rPr>
        <w:t>Interesse: Sicherheit, MSAL-Integration, Compliance mit FHNW-Infrastruktur</w:t>
      </w:r>
    </w:p>
    <w:p w14:paraId="361E7A08"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4A3C5D8C"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08DD992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38485597"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4A084A16"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3B0F0BBA"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4B41C153" w14:textId="77777777" w:rsidR="00066E4D" w:rsidRPr="00770934" w:rsidRDefault="00000000">
      <w:pPr>
        <w:pStyle w:val="Aufzhlungszeichen2"/>
        <w:rPr>
          <w:lang w:val="de-CH"/>
        </w:rPr>
      </w:pPr>
      <w:r w:rsidRPr="00770934">
        <w:rPr>
          <w:lang w:val="de-CH"/>
        </w:rPr>
        <w:t>System Goal: Digitale, KI-gestützte Kompetenzverwaltungsplattform</w:t>
      </w:r>
    </w:p>
    <w:p w14:paraId="34A2766D" w14:textId="77777777" w:rsidR="00066E4D" w:rsidRDefault="00000000">
      <w:pPr>
        <w:pStyle w:val="Aufzhlungszeichen2"/>
      </w:pPr>
      <w:r>
        <w:t>System Requirements: Bloom-</w:t>
      </w:r>
      <w:proofErr w:type="spellStart"/>
      <w:r>
        <w:t>Bewertung</w:t>
      </w:r>
      <w:proofErr w:type="spellEnd"/>
      <w:r>
        <w:t xml:space="preserve"> K1–K6, Rotationsplanung Gantt, Azure-OpenAI-API</w:t>
      </w:r>
    </w:p>
    <w:p w14:paraId="57A6154E"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pPr>
        <w:pStyle w:val="Standard"/>
      </w:pPr>
      <w:r>
        <w:t/>
      </w:r>
    </w:p>
    <w:p>
      <w:pPr>
        <w:pStyle w:val="berschrift3"/>
      </w:pPr>
      <w:r>
        <w:t>1.4.1  Personas (Nutzerprofile)</w:t>
      </w:r>
    </w:p>
    <w:p>
      <w:pPr>
        <w:pStyle w:val="Standard"/>
      </w:pPr>
      <w:r>
        <w:t>Die vier zentralen Nutzergruppen wurden als Cooper-Personas (zielorientiert) modelliert und bilden die Grundlage für die Requirements-Erhebung sowie das UX-Design des HK-Trackers.  vgl. [R25] Cooper 1999</w:t>
      </w:r>
    </w:p>
    <w:p>
      <w:pPr>
        <w:pStyle w:val="Standard"/>
      </w:pPr>
      <w:r>
        <w:t/>
      </w:r>
    </w:p>
    <w:p>
      <w:pPr>
        <w:pStyle w:val="Standard"/>
      </w:pPr>
      <w:r>
        <w:t>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vgl. [R24] Patkar &amp; Seyff REFSQ 2023</w:t>
      </w:r>
    </w:p>
    <w:p>
      <w:pPr>
        <w:pStyle w:val="Standard"/>
      </w:pPr>
      <w:r>
        <w:t/>
      </w:r>
    </w:p>
    <w:p>
      <w:pPr>
        <w:pStyle w:val="Aufzhlungszeichen"/>
      </w:pPr>
      <w:r>
        <w:t>Persona 1 – Heinz, 17, Lernender Informatik EFZ AppDev (1. Lehrjahr)</w:t>
      </w:r>
    </w:p>
    <w:p>
      <w:pPr>
        <w:pStyle w:val="Aufzhlungszeichen2"/>
      </w:pPr>
      <w:r>
        <w:t>Rolle: Lernender in Anwendungsentwicklungs-Rotation; erste Monate im Betrieb</w:t>
      </w:r>
    </w:p>
    <w:p>
      <w:pPr>
        <w:pStyle w:val="Aufzhlungszeichen2"/>
      </w:pPr>
      <w:r>
        <w:t>Bedürfnis: einfache Orientierung, klare Anforderungen, schnelle Erfassung von Lernnachweisen</w:t>
      </w:r>
    </w:p>
    <w:p>
      <w:pPr>
        <w:pStyle w:val="Aufzhlungszeichen2"/>
      </w:pPr>
      <w:r>
        <w:t>Frustration: Word-Formulare veraltet; unklar, welche Kompetenzen noch fehlen</w:t>
      </w:r>
    </w:p>
    <w:p>
      <w:pPr>
        <w:pStyle w:val="Aufzhlungszeichen2"/>
      </w:pPr>
      <w:r>
        <w:t>HK-Tracker Mehrwert: intuitive Web-App, strukturierter Überblick, Rotationsplanung sichtbar</w:t>
      </w:r>
    </w:p>
    <w:p>
      <w:pPr>
        <w:pStyle w:val="Standard"/>
      </w:pPr>
      <w:r>
        <w:t/>
      </w:r>
    </w:p>
    <w:p>
      <w:pPr>
        <w:pStyle w:val="Aufzhlungszeichen"/>
      </w:pPr>
      <w:r>
        <w:t>Persona 2 – Viktor, 18, Lernender ICT-Fachmann EFZ (2. Lehrjahr)</w:t>
      </w:r>
    </w:p>
    <w:p>
      <w:pPr>
        <w:pStyle w:val="Aufzhlungszeichen2"/>
      </w:pPr>
      <w:r>
        <w:t>Rolle: Lernender in Plattformbetrieb-Rotation, führt vor allem Support-Aufgaben durch</w:t>
      </w:r>
    </w:p>
    <w:p>
      <w:pPr>
        <w:pStyle w:val="Aufzhlungszeichen2"/>
      </w:pPr>
      <w:r>
        <w:t>Bedürfnis: nachvollziehbare Bewertung, wissen woran man ist, Lücken früh erkennen</w:t>
      </w:r>
    </w:p>
    <w:p>
      <w:pPr>
        <w:pStyle w:val="Aufzhlungszeichen2"/>
      </w:pPr>
      <w:r>
        <w:t>Frustration: Beurteilungen kommen spät, Kriterien unklar; Excel-Listen schwer lesbar</w:t>
      </w:r>
    </w:p>
    <w:p>
      <w:pPr>
        <w:pStyle w:val="Aufzhlungszeichen2"/>
      </w:pPr>
      <w:r>
        <w:t>HK-Tracker Mehrwert: Live-Fortschrittsanzeige, Eigeneinschätzung vor KI-Vorschlag</w:t>
      </w:r>
    </w:p>
    <w:p>
      <w:pPr>
        <w:pStyle w:val="Standard"/>
      </w:pPr>
      <w:r>
        <w:t/>
      </w:r>
    </w:p>
    <w:p>
      <w:pPr>
        <w:pStyle w:val="Aufzhlungszeichen"/>
      </w:pPr>
      <w:r>
        <w:t>Persona 3 – Michi, 35, Praxisbildner Softwareentwicklung</w:t>
      </w:r>
    </w:p>
    <w:p>
      <w:pPr>
        <w:pStyle w:val="Aufzhlungszeichen2"/>
      </w:pPr>
      <w:r>
        <w:t>Rolle: Software-Engineer, betreut Informatik-Lernende; kein Pädagogik-Studium</w:t>
      </w:r>
    </w:p>
    <w:p>
      <w:pPr>
        <w:pStyle w:val="Aufzhlungszeichen2"/>
      </w:pPr>
      <w:r>
        <w:t>Bedürfnis: schnelle Bloom-Einschätzung ohne Taxonomie-Expertenwissen, wenig Aufwand</w:t>
      </w:r>
    </w:p>
    <w:p>
      <w:pPr>
        <w:pStyle w:val="Aufzhlungszeichen2"/>
      </w:pPr>
      <w:r>
        <w:t>Frustration: unklare Abgrenzung K3 vs. K4; Dokumentationsaufwand frisst Entwicklungszeit</w:t>
      </w:r>
    </w:p>
    <w:p>
      <w:pPr>
        <w:pStyle w:val="Aufzhlungszeichen2"/>
      </w:pPr>
      <w:r>
        <w:t>HK-Tracker Mehrwert: KI-Vorschlag mit Begründung → Lerneffekt für Praxisbildner selbst</w:t>
      </w:r>
    </w:p>
    <w:p>
      <w:pPr>
        <w:pStyle w:val="Standard"/>
      </w:pPr>
      <w:r>
        <w:t/>
      </w:r>
    </w:p>
    <w:p>
      <w:pPr>
        <w:pStyle w:val="Aufzhlungszeichen"/>
      </w:pPr>
      <w:r>
        <w:t>Persona 4 – KUI, 50, Ausbildungsverantwortliche</w:t>
      </w:r>
    </w:p>
    <w:p>
      <w:pPr>
        <w:pStyle w:val="Aufzhlungszeichen2"/>
      </w:pPr>
      <w:r>
        <w:t>Rolle: Leiterin Berufsbildung FHNW, verantwortet Compliance, Budget, Reporting</w:t>
      </w:r>
    </w:p>
    <w:p>
      <w:pPr>
        <w:pStyle w:val="Aufzhlungszeichen2"/>
      </w:pPr>
      <w:r>
        <w:t>Bedürfnis: kompakte Übersichten, Audit-fähige Nachweise, Datenschutzkonformität</w:t>
      </w:r>
    </w:p>
    <w:p>
      <w:pPr>
        <w:pStyle w:val="Aufzhlungszeichen2"/>
      </w:pPr>
      <w:r>
        <w:t>Frustration: manuelle Aggregation über alle Lernenden in Excel; fehlende Transparenz</w:t>
      </w:r>
    </w:p>
    <w:p>
      <w:pPr>
        <w:pStyle w:val="Aufzhlungszeichen2"/>
      </w:pPr>
      <w:r>
        <w:t>HK-Tracker Mehrwert: automatische Gesamtauswertungen, Exportfunktion, DSGVO-Konformität</w:t>
      </w:r>
    </w:p>
    <w:p>
      <w:pPr>
        <w:pStyle w:val="Standard"/>
      </w:pPr>
      <w:r>
        <w:t/>
      </w:r>
    </w:p>
    <w:p>
      <w:pPr>
        <w:pStyle w:val="Standard"/>
      </w:pPr>
      <w: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pPr>
        <w:pStyle w:val="Standard"/>
      </w:pPr>
      <w:r>
        <w:t/>
      </w:r>
    </w:p>
    <w:p w14:paraId="198C25C8"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30923855"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7487E413" w14:textId="77777777" w:rsidR="00066E4D" w:rsidRPr="00770934" w:rsidRDefault="00000000">
      <w:pPr>
        <w:rPr>
          <w:lang w:val="de-CH"/>
        </w:rPr>
      </w:pPr>
      <w:r w:rsidRPr="00770934">
        <w:rPr>
          <w:lang w:val="de-CH"/>
        </w:rPr>
        <w:br w:type="page"/>
      </w:r>
    </w:p>
    <w:p w14:paraId="1C45ACE2"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380616DF"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5CA82866"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3A22C485"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14:paraId="62D9F8A2"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5F244248" w14:textId="77777777" w:rsidR="00066E4D" w:rsidRDefault="00000000">
      <w:r>
        <w:rPr>
          <w:b/>
        </w:rPr>
        <w:t>IST-Wertstrom (manuell, heute):</w:t>
      </w:r>
    </w:p>
    <w:p w14:paraId="0D0F9F6C" w14:textId="77777777" w:rsidR="00066E4D" w:rsidRDefault="00000000">
      <w:pPr>
        <w:pStyle w:val="Aufzhlungszeichen2"/>
      </w:pPr>
      <w:r>
        <w:t>Lernender erbringt Leistung am Ausbildungsplatz</w:t>
      </w:r>
    </w:p>
    <w:p w14:paraId="2B63AEDA" w14:textId="77777777" w:rsidR="00066E4D" w:rsidRDefault="00000000">
      <w:pPr>
        <w:pStyle w:val="Aufzhlungszeichen2"/>
      </w:pPr>
      <w:r>
        <w:t>Berufsbildner beobachtet / erhält mündlichen Bericht</w:t>
      </w:r>
    </w:p>
    <w:p w14:paraId="2A37B903"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6C17D6F" w14:textId="77777777" w:rsidR="00066E4D" w:rsidRPr="00770934" w:rsidRDefault="00000000">
      <w:pPr>
        <w:pStyle w:val="Aufzhlungszeichen2"/>
        <w:rPr>
          <w:lang w:val="de-CH"/>
        </w:rPr>
      </w:pPr>
      <w:r w:rsidRPr="00770934">
        <w:rPr>
          <w:lang w:val="de-CH"/>
        </w:rPr>
        <w:t>Bloom-Stufe wird subjektiv geschätzt (K1–K6)</w:t>
      </w:r>
    </w:p>
    <w:p w14:paraId="37F5E0E5" w14:textId="77777777" w:rsidR="00066E4D" w:rsidRPr="00770934" w:rsidRDefault="00000000">
      <w:pPr>
        <w:pStyle w:val="Aufzhlungszeichen2"/>
        <w:rPr>
          <w:lang w:val="de-CH"/>
        </w:rPr>
      </w:pPr>
      <w:r w:rsidRPr="00770934">
        <w:rPr>
          <w:lang w:val="de-CH"/>
        </w:rPr>
        <w:t>Rotationsplanung in separater Excel-Tabelle (kein Abgleich mit HK-Status)</w:t>
      </w:r>
    </w:p>
    <w:p w14:paraId="6EC1754C"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0EBDE916" w14:textId="77777777" w:rsidR="00066E4D" w:rsidRPr="00770934" w:rsidRDefault="00000000">
      <w:pPr>
        <w:pStyle w:val="Aufzhlungszeichen2"/>
        <w:rPr>
          <w:lang w:val="de-CH"/>
        </w:rPr>
      </w:pPr>
      <w:r w:rsidRPr="00770934">
        <w:rPr>
          <w:lang w:val="de-CH"/>
        </w:rPr>
        <w:t>Gesamtaufwand Berufsbildner: geschätzt [X Std./Lernenden/Jahr]</w:t>
      </w:r>
    </w:p>
    <w:p w14:paraId="26A3A9DD"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6FB857F4" w14:textId="77777777" w:rsidR="00066E4D" w:rsidRPr="00770934" w:rsidRDefault="00000000">
      <w:pPr>
        <w:rPr>
          <w:lang w:val="de-CH"/>
        </w:rPr>
      </w:pPr>
      <w:r w:rsidRPr="00770934">
        <w:rPr>
          <w:b/>
          <w:lang w:val="de-CH"/>
        </w:rPr>
        <w:t>SOLL-Wertstrom (KI-gestützt, nach Einführung HK-Tracker):</w:t>
      </w:r>
    </w:p>
    <w:p w14:paraId="0E130F39" w14:textId="77777777" w:rsidR="00066E4D" w:rsidRPr="00770934" w:rsidRDefault="00000000">
      <w:pPr>
        <w:pStyle w:val="Aufzhlungszeichen2"/>
        <w:rPr>
          <w:lang w:val="de-CH"/>
        </w:rPr>
      </w:pPr>
      <w:r w:rsidRPr="00770934">
        <w:rPr>
          <w:lang w:val="de-CH"/>
        </w:rPr>
        <w:t>Lernender erfasst Kompetenznachweis direkt im HK-Tracker (Freitext)</w:t>
      </w:r>
    </w:p>
    <w:p w14:paraId="0C3BC09F" w14:textId="77777777" w:rsidR="00066E4D" w:rsidRPr="00770934" w:rsidRDefault="00000000">
      <w:pPr>
        <w:pStyle w:val="Aufzhlungszeichen2"/>
        <w:rPr>
          <w:lang w:val="de-CH"/>
        </w:rPr>
      </w:pPr>
      <w:r w:rsidRPr="00770934">
        <w:rPr>
          <w:lang w:val="de-CH"/>
        </w:rPr>
        <w:t>Azure OpenAI analysiert Freitext → schlägt Bloom-Stufe vor (K1–K6)</w:t>
      </w:r>
    </w:p>
    <w:p w14:paraId="6B594F1A" w14:textId="77777777" w:rsidR="00066E4D" w:rsidRPr="00770934" w:rsidRDefault="00000000">
      <w:pPr>
        <w:pStyle w:val="Aufzhlungszeichen2"/>
        <w:rPr>
          <w:lang w:val="de-CH"/>
        </w:rPr>
      </w:pPr>
      <w:r w:rsidRPr="00770934">
        <w:rPr>
          <w:lang w:val="de-CH"/>
        </w:rPr>
        <w:t>Berufsbildner reviewt KI-Vorschlag, klickt Bestätigung (&lt; 2 Min.)</w:t>
      </w:r>
    </w:p>
    <w:p w14:paraId="5C3C9340" w14:textId="77777777" w:rsidR="00066E4D" w:rsidRPr="00770934" w:rsidRDefault="00000000">
      <w:pPr>
        <w:pStyle w:val="Aufzhlungszeichen2"/>
        <w:rPr>
          <w:lang w:val="de-CH"/>
        </w:rPr>
      </w:pPr>
      <w:r w:rsidRPr="00770934">
        <w:rPr>
          <w:lang w:val="de-CH"/>
        </w:rPr>
        <w:t>Rotationsplanung synchronisiert automatisch mit HK-Status</w:t>
      </w:r>
    </w:p>
    <w:p w14:paraId="1AE9F35E" w14:textId="77777777" w:rsidR="00066E4D" w:rsidRPr="00770934" w:rsidRDefault="00000000">
      <w:pPr>
        <w:pStyle w:val="Aufzhlungszeichen2"/>
        <w:rPr>
          <w:lang w:val="de-CH"/>
        </w:rPr>
      </w:pPr>
      <w:r w:rsidRPr="00770934">
        <w:rPr>
          <w:lang w:val="de-CH"/>
        </w:rPr>
        <w:t>Ausbildungsplatz-Abdeckung: automatisch berechnet und visualisiert</w:t>
      </w:r>
    </w:p>
    <w:p w14:paraId="1C2A0CF5"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143FC223"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6D0775DB"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524134CA" w14:textId="77777777" w:rsidR="00066E4D" w:rsidRPr="00770934" w:rsidRDefault="00000000">
      <w:pPr>
        <w:rPr>
          <w:lang w:val="de-CH"/>
        </w:rPr>
      </w:pPr>
      <w:r w:rsidRPr="00770934">
        <w:rPr>
          <w:i/>
          <w:color w:val="999999"/>
          <w:sz w:val="20"/>
          <w:lang w:val="de-CH"/>
        </w:rPr>
        <w:t>[TODO: VSM-Diagramm (Ist und Soll) als Abbildung erstellen]</w:t>
      </w:r>
    </w:p>
    <w:p w14:paraId="2A930852" w14:textId="77777777" w:rsidR="00066E4D" w:rsidRPr="00770934" w:rsidRDefault="00066E4D">
      <w:pPr>
        <w:rPr>
          <w:lang w:val="de-CH"/>
        </w:rPr>
      </w:pPr>
    </w:p>
    <w:p w14:paraId="65B2EA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1BDE4A32"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14:paraId="39D12181" w14:textId="77777777" w:rsidR="00066E4D" w:rsidRPr="00770934" w:rsidRDefault="00000000">
      <w:pPr>
        <w:pStyle w:val="Aufzhlungszeichen"/>
        <w:rPr>
          <w:lang w:val="de-CH"/>
        </w:rPr>
      </w:pPr>
      <w:r w:rsidRPr="00770934">
        <w:rPr>
          <w:lang w:val="de-CH"/>
        </w:rPr>
        <w:lastRenderedPageBreak/>
        <w:t>KI 1: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26FF1454"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22BB926A" w14:textId="77777777" w:rsidR="00066E4D" w:rsidRPr="00770934" w:rsidRDefault="00000000">
      <w:pPr>
        <w:pStyle w:val="Aufzhlungszeichen2"/>
        <w:rPr>
          <w:lang w:val="de-CH"/>
        </w:rPr>
      </w:pPr>
      <w:r w:rsidRPr="00770934">
        <w:rPr>
          <w:lang w:val="de-CH"/>
        </w:rPr>
        <w:t>Output: Bloom-Stufe K1–K6 + Begründung + Konfidenzwert</w:t>
      </w:r>
    </w:p>
    <w:p w14:paraId="10ECB351" w14:textId="77777777" w:rsidR="00066E4D" w:rsidRPr="00770934" w:rsidRDefault="00000000">
      <w:pPr>
        <w:pStyle w:val="Aufzhlungszeichen2"/>
        <w:rPr>
          <w:lang w:val="de-CH"/>
        </w:rPr>
      </w:pPr>
      <w:r w:rsidRPr="00770934">
        <w:rPr>
          <w:lang w:val="de-CH"/>
        </w:rPr>
        <w:t>Prompt-Design: Few-Shot mit Bloom-Beispielen aus Bildungsplan EFZ</w:t>
      </w:r>
    </w:p>
    <w:p w14:paraId="63A7F6DA"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3DB5ED86" w14:textId="77777777" w:rsidR="00066E4D" w:rsidRPr="00770934" w:rsidRDefault="00000000">
      <w:pPr>
        <w:pStyle w:val="Aufzhlungszeichen"/>
        <w:rPr>
          <w:lang w:val="de-CH"/>
        </w:rPr>
      </w:pPr>
      <w:r w:rsidRPr="00770934">
        <w:rPr>
          <w:lang w:val="de-CH"/>
        </w:rPr>
        <w:t xml:space="preserve">KI 2: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07660FD7" w14:textId="77777777" w:rsidR="00066E4D" w:rsidRPr="00770934" w:rsidRDefault="00000000">
      <w:pPr>
        <w:pStyle w:val="Aufzhlungszeichen2"/>
        <w:rPr>
          <w:lang w:val="de-CH"/>
        </w:rPr>
      </w:pPr>
      <w:r w:rsidRPr="00770934">
        <w:rPr>
          <w:lang w:val="de-CH"/>
        </w:rPr>
        <w:t>Use Case: Ähnliche Kompetenznachweise aus Vergangenheit abrufen</w:t>
      </w:r>
    </w:p>
    <w:p w14:paraId="717A5CA1" w14:textId="77777777" w:rsidR="00066E4D" w:rsidRDefault="00000000">
      <w:pPr>
        <w:pStyle w:val="Aufzhlungszeichen2"/>
      </w:pPr>
      <w:r>
        <w:t>Technologie: Azure Cognitive Search oder pgvector (PostgreSQL)</w:t>
      </w:r>
    </w:p>
    <w:p w14:paraId="7E408F29" w14:textId="77777777" w:rsidR="00066E4D" w:rsidRPr="00770934" w:rsidRDefault="00000000">
      <w:pPr>
        <w:pStyle w:val="Aufzhlungszeichen2"/>
        <w:rPr>
          <w:lang w:val="de-CH"/>
        </w:rPr>
      </w:pPr>
      <w:r w:rsidRPr="00770934">
        <w:rPr>
          <w:lang w:val="de-CH"/>
        </w:rPr>
        <w:t>Ziel: Konsistenz in Bewertungen über verschiedene Berufsbildner/Jahrgänge</w:t>
      </w:r>
    </w:p>
    <w:p w14:paraId="0DC10FB5" w14:textId="77777777" w:rsidR="00066E4D" w:rsidRPr="00770934" w:rsidRDefault="00000000">
      <w:pPr>
        <w:pStyle w:val="Aufzhlungszeichen"/>
        <w:rPr>
          <w:lang w:val="de-CH"/>
        </w:rPr>
      </w:pPr>
      <w:r w:rsidRPr="00770934">
        <w:rPr>
          <w:lang w:val="de-CH"/>
        </w:rPr>
        <w:t xml:space="preserve">KI 3: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42845750" w14:textId="77777777" w:rsidR="00066E4D" w:rsidRPr="00770934" w:rsidRDefault="00000000">
      <w:pPr>
        <w:pStyle w:val="Aufzhlungszeichen2"/>
        <w:rPr>
          <w:lang w:val="de-CH"/>
        </w:rPr>
      </w:pPr>
      <w:r w:rsidRPr="00770934">
        <w:rPr>
          <w:lang w:val="de-CH"/>
        </w:rPr>
        <w:t>Einsatz: Spezifikationsgetriebene Weiterentwicklung (SDD-Prinzip)</w:t>
      </w:r>
    </w:p>
    <w:p w14:paraId="6A16799E" w14:textId="77777777" w:rsidR="00066E4D" w:rsidRDefault="00000000">
      <w:pPr>
        <w:pStyle w:val="Aufzhlungszeichen2"/>
      </w:pPr>
      <w:proofErr w:type="spellStart"/>
      <w:r>
        <w:t>Qualitätssicherung</w:t>
      </w:r>
      <w:proofErr w:type="spellEnd"/>
      <w:r>
        <w:t>: Hooks &amp; Harnesses (ESLint, Tests)</w:t>
      </w:r>
    </w:p>
    <w:p w14:paraId="7B448F44" w14:textId="77777777" w:rsidR="00066E4D" w:rsidRPr="00770934" w:rsidRDefault="00000000">
      <w:pPr>
        <w:pStyle w:val="Aufzhlungszeichen2"/>
        <w:rPr>
          <w:lang w:val="de-CH"/>
        </w:rPr>
      </w:pPr>
      <w:r w:rsidRPr="00770934">
        <w:rPr>
          <w:lang w:val="de-CH"/>
        </w:rPr>
        <w:t>Dokumentation: arc42-Architektur, ADRs via MADR v4</w:t>
      </w:r>
    </w:p>
    <w:p w14:paraId="103920FD"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7AB331FE"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4791E44B" w14:textId="77777777" w:rsidR="00066E4D" w:rsidRDefault="00000000">
      <w:pPr>
        <w:pStyle w:val="Aufzhlungszeichen2"/>
      </w:pPr>
      <w:r>
        <w:t>Rate-Limit-Handling, Usage-Tracking</w:t>
      </w:r>
    </w:p>
    <w:p w14:paraId="42EFF760" w14:textId="77777777" w:rsidR="00066E4D" w:rsidRPr="00770934" w:rsidRDefault="00000000">
      <w:pPr>
        <w:pStyle w:val="Aufzhlungszeichen"/>
        <w:rPr>
          <w:lang w:val="de-CH"/>
        </w:rPr>
      </w:pPr>
      <w:r w:rsidRPr="00770934">
        <w:rPr>
          <w:lang w:val="de-CH"/>
        </w:rPr>
        <w:t>Nicht eingesetzte KI-Alternativen (Begründung):</w:t>
      </w:r>
    </w:p>
    <w:p w14:paraId="0AF1E775" w14:textId="77777777" w:rsidR="00066E4D" w:rsidRPr="00770934" w:rsidRDefault="00000000">
      <w:pPr>
        <w:pStyle w:val="Aufzhlungszeichen2"/>
        <w:rPr>
          <w:lang w:val="de-CH"/>
        </w:rPr>
      </w:pPr>
      <w:r w:rsidRPr="00770934">
        <w:rPr>
          <w:lang w:val="de-CH"/>
        </w:rPr>
        <w:t>OpenAI direkt (statt Azure): Datenschutzbedenken, kein FHNW-Tenant</w:t>
      </w:r>
    </w:p>
    <w:p w14:paraId="7D493536"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7C8B6448" w14:textId="77777777" w:rsidR="00066E4D" w:rsidRPr="00770934" w:rsidRDefault="00000000">
      <w:pPr>
        <w:rPr>
          <w:lang w:val="de-CH"/>
        </w:rPr>
      </w:pPr>
      <w:r w:rsidRPr="00770934">
        <w:rPr>
          <w:i/>
          <w:color w:val="999999"/>
          <w:sz w:val="20"/>
          <w:lang w:val="de-CH"/>
        </w:rPr>
        <w:t>[TODO: ADR erstellen: 'Warum Azure OpenAI?' (MADR v4 Format) → Anhang C]</w:t>
      </w:r>
    </w:p>
    <w:p w14:paraId="0A930E2D" w14:textId="77777777" w:rsidR="00066E4D" w:rsidRPr="00770934" w:rsidRDefault="00066E4D">
      <w:pPr>
        <w:rPr>
          <w:lang w:val="de-CH"/>
        </w:rPr>
      </w:pPr>
    </w:p>
    <w:p w14:paraId="46939D1A"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27FED699"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beschreiben.</w:t>
      </w:r>
    </w:p>
    <w:p w14:paraId="767B717D" w14:textId="77777777" w:rsidR="00066E4D" w:rsidRDefault="00000000">
      <w:pPr>
        <w:pStyle w:val="Aufzhlungszeichen"/>
      </w:pPr>
      <w:r>
        <w:t>Quantitativer Benefit 1: Zeitersparnis Berufsbildner</w:t>
      </w:r>
    </w:p>
    <w:p w14:paraId="78BDB44E" w14:textId="77777777" w:rsidR="00066E4D" w:rsidRPr="00770934" w:rsidRDefault="00000000">
      <w:pPr>
        <w:pStyle w:val="Aufzhlungszeichen2"/>
        <w:rPr>
          <w:lang w:val="de-CH"/>
        </w:rPr>
      </w:pPr>
      <w:r w:rsidRPr="00770934">
        <w:rPr>
          <w:lang w:val="de-CH"/>
        </w:rPr>
        <w:t>Ist: ca. [X] Min. pro Kompetenznachweis (manuelle Bloom-Bewertung)</w:t>
      </w:r>
    </w:p>
    <w:p w14:paraId="20BB03C2" w14:textId="77777777" w:rsidR="00066E4D" w:rsidRPr="00770934" w:rsidRDefault="00000000">
      <w:pPr>
        <w:pStyle w:val="Aufzhlungszeichen2"/>
        <w:rPr>
          <w:lang w:val="de-CH"/>
        </w:rPr>
      </w:pPr>
      <w:r w:rsidRPr="00770934">
        <w:rPr>
          <w:lang w:val="de-CH"/>
        </w:rPr>
        <w:t>Soll: ca. [Y] Min. (KI-Vorschlag bestätigen)</w:t>
      </w:r>
    </w:p>
    <w:p w14:paraId="418BE0D9" w14:textId="77777777" w:rsidR="00066E4D" w:rsidRPr="00770934" w:rsidRDefault="00000000">
      <w:pPr>
        <w:pStyle w:val="Aufzhlungszeichen2"/>
        <w:rPr>
          <w:lang w:val="de-CH"/>
        </w:rPr>
      </w:pPr>
      <w:r w:rsidRPr="00770934">
        <w:rPr>
          <w:lang w:val="de-CH"/>
        </w:rPr>
        <w:t>Hochrechnung: [X Lernende] × [Z Nachweise/Jahr] = [Stunden/Jahr gespart]</w:t>
      </w:r>
    </w:p>
    <w:p w14:paraId="2E3DC797"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131EAEC5" w14:textId="77777777" w:rsidR="00066E4D" w:rsidRPr="00770934" w:rsidRDefault="00000000">
      <w:pPr>
        <w:pStyle w:val="Aufzhlungszeichen"/>
        <w:rPr>
          <w:lang w:val="de-CH"/>
        </w:rPr>
      </w:pPr>
      <w:r w:rsidRPr="00770934">
        <w:rPr>
          <w:lang w:val="de-CH"/>
        </w:rPr>
        <w:lastRenderedPageBreak/>
        <w:t>Quantitativer Benefit 2: Konsistenz der Bloom-Bewertungen</w:t>
      </w:r>
    </w:p>
    <w:p w14:paraId="1B2376EA" w14:textId="77777777" w:rsidR="00066E4D" w:rsidRPr="00770934" w:rsidRDefault="00000000">
      <w:pPr>
        <w:pStyle w:val="Aufzhlungszeichen2"/>
        <w:rPr>
          <w:lang w:val="de-CH"/>
        </w:rPr>
      </w:pPr>
      <w:r w:rsidRPr="00770934">
        <w:rPr>
          <w:lang w:val="de-CH"/>
        </w:rPr>
        <w:t>Messgrösse: Inter-Rater-Reliabilität vor/nach KI-Einführung</w:t>
      </w:r>
    </w:p>
    <w:p w14:paraId="3A959D17" w14:textId="77777777" w:rsidR="00066E4D" w:rsidRPr="00770934" w:rsidRDefault="00000000">
      <w:pPr>
        <w:pStyle w:val="Aufzhlungszeichen2"/>
        <w:rPr>
          <w:lang w:val="de-CH"/>
        </w:rPr>
      </w:pPr>
      <w:r w:rsidRPr="00770934">
        <w:rPr>
          <w:lang w:val="de-CH"/>
        </w:rPr>
        <w:t>Ziel: Abweichung &lt; 0.5 Bloom-Stufen zwischen verschiedenen Berufsbildnern</w:t>
      </w:r>
    </w:p>
    <w:p w14:paraId="18B84A08" w14:textId="77777777" w:rsidR="00066E4D" w:rsidRDefault="00000000">
      <w:pPr>
        <w:pStyle w:val="Aufzhlungszeichen"/>
      </w:pPr>
      <w:proofErr w:type="spellStart"/>
      <w:r>
        <w:t>Qualitativer</w:t>
      </w:r>
      <w:proofErr w:type="spellEnd"/>
      <w:r>
        <w:t xml:space="preserve"> Benefit 1: </w:t>
      </w:r>
      <w:proofErr w:type="spellStart"/>
      <w:r>
        <w:t>Bessere</w:t>
      </w:r>
      <w:proofErr w:type="spellEnd"/>
      <w:r>
        <w:t xml:space="preserve"> Rotationsplanung</w:t>
      </w:r>
    </w:p>
    <w:p w14:paraId="70FCE41A" w14:textId="77777777" w:rsidR="00066E4D" w:rsidRPr="00770934" w:rsidRDefault="00000000">
      <w:pPr>
        <w:pStyle w:val="Aufzhlungszeichen2"/>
        <w:rPr>
          <w:lang w:val="de-CH"/>
        </w:rPr>
      </w:pPr>
      <w:r w:rsidRPr="00770934">
        <w:rPr>
          <w:lang w:val="de-CH"/>
        </w:rPr>
        <w:t>Lernende werden gezielter in Ausbildungsplätze rotiert (Lücken sichtbar)</w:t>
      </w:r>
    </w:p>
    <w:p w14:paraId="30C7B96D"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7921475D" w14:textId="77777777" w:rsidR="00066E4D" w:rsidRDefault="00000000">
      <w:pPr>
        <w:pStyle w:val="Aufzhlungszeichen"/>
      </w:pPr>
      <w:r>
        <w:t>Qualitativer Benefit 2: Upskilling Berufsbildner</w:t>
      </w:r>
    </w:p>
    <w:p w14:paraId="0CBBA08B"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150A9B63"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52F7E2DB" w14:textId="77777777" w:rsidR="00066E4D" w:rsidRDefault="00000000">
      <w:pPr>
        <w:pStyle w:val="Aufzhlungszeichen"/>
      </w:pPr>
      <w:r>
        <w:t>Negative Benefits (Risiken):</w:t>
      </w:r>
    </w:p>
    <w:p w14:paraId="0AC6C6C0"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6C36967"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11AF49FF"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0CB66A3F" w14:textId="77777777" w:rsidR="00066E4D" w:rsidRDefault="00066E4D"/>
    <w:p w14:paraId="4D16A59D" w14:textId="77777777" w:rsidR="00066E4D" w:rsidRDefault="00000000">
      <w:pPr>
        <w:pStyle w:val="berschrift2"/>
      </w:pPr>
      <w:bookmarkStart w:id="12" w:name="_Toc231742611"/>
      <w:r>
        <w:t>2.4  Vorgehen zur Einführung und Validierung</w:t>
      </w:r>
      <w:bookmarkEnd w:id="12"/>
    </w:p>
    <w:p w14:paraId="78DC50BF"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3712B1FD"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63430176" w14:textId="77777777" w:rsidR="00066E4D" w:rsidRDefault="00000000">
      <w:pPr>
        <w:pStyle w:val="Aufzhlungszeichen2"/>
      </w:pPr>
      <w:r>
        <w:t>Kompetenz-Tracking, Bloom-Bewertung manuell</w:t>
      </w:r>
    </w:p>
    <w:p w14:paraId="1C9C01CF" w14:textId="77777777" w:rsidR="00066E4D" w:rsidRDefault="00000000">
      <w:pPr>
        <w:pStyle w:val="Aufzhlungszeichen2"/>
      </w:pPr>
      <w:r>
        <w:t>Rotationsplanung (Gantt)</w:t>
      </w:r>
    </w:p>
    <w:p w14:paraId="27FE11EE" w14:textId="77777777" w:rsidR="00066E4D" w:rsidRDefault="00000000">
      <w:pPr>
        <w:pStyle w:val="Aufzhlungszeichen2"/>
      </w:pPr>
      <w:r>
        <w:t>Ausbildungsplatz-Abdeckungsanalyse</w:t>
      </w:r>
    </w:p>
    <w:p w14:paraId="5902A5FC" w14:textId="77777777" w:rsidR="00066E4D" w:rsidRDefault="00000000">
      <w:pPr>
        <w:pStyle w:val="Aufzhlungszeichen"/>
      </w:pPr>
      <w:r>
        <w:t>Phase 2 (geplant, Juni–August 2026): Azure-OpenAI-Integration</w:t>
      </w:r>
    </w:p>
    <w:p w14:paraId="55A69C2C" w14:textId="77777777" w:rsidR="00066E4D" w:rsidRDefault="00000000">
      <w:pPr>
        <w:pStyle w:val="Aufzhlungszeichen2"/>
      </w:pPr>
      <w:r>
        <w:t>Backend: ASP.NET Core Service für LLM-Aufrufe (via LiteLLM oder Azure SDK)</w:t>
      </w:r>
    </w:p>
    <w:p w14:paraId="73C225D6" w14:textId="77777777" w:rsidR="00066E4D" w:rsidRPr="00770934" w:rsidRDefault="00000000">
      <w:pPr>
        <w:pStyle w:val="Aufzhlungszeichen2"/>
        <w:rPr>
          <w:lang w:val="de-CH"/>
        </w:rPr>
      </w:pPr>
      <w:r w:rsidRPr="00770934">
        <w:rPr>
          <w:lang w:val="de-CH"/>
        </w:rPr>
        <w:t>Frontend: KI-Vorschlag-UI mit Bestätigungspflicht</w:t>
      </w:r>
    </w:p>
    <w:p w14:paraId="7A328B7C" w14:textId="77777777" w:rsidR="00066E4D" w:rsidRDefault="00000000">
      <w:pPr>
        <w:pStyle w:val="Aufzhlungszeichen2"/>
      </w:pPr>
      <w:r>
        <w:t>Security: Managed Identity (</w:t>
      </w:r>
      <w:proofErr w:type="spellStart"/>
      <w:r>
        <w:t>kein</w:t>
      </w:r>
      <w:proofErr w:type="spellEnd"/>
      <w:r>
        <w:t xml:space="preserve"> API-Key im Code), MSAL-Authentifizierung</w:t>
      </w:r>
    </w:p>
    <w:p w14:paraId="001E00EC" w14:textId="77777777" w:rsidR="00066E4D" w:rsidRDefault="00000000">
      <w:pPr>
        <w:pStyle w:val="Aufzhlungszeichen2"/>
      </w:pPr>
      <w:r>
        <w:t>Regression-Net aufbauen vor Integration (HTTP-Snapshot-Tests)  vgl. Tag 05 Burns – Regression-Net vor Refactoring</w:t>
      </w:r>
    </w:p>
    <w:p w14:paraId="1A160E5E" w14:textId="77777777" w:rsidR="00066E4D" w:rsidRDefault="00000000">
      <w:pPr>
        <w:pStyle w:val="Aufzhlungszeichen"/>
      </w:pPr>
      <w:r>
        <w:t>Phase 3 (Pilotnutzung): Erste echte Lernende</w:t>
      </w:r>
    </w:p>
    <w:p w14:paraId="5B31DB34"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22B344CC"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5263092B"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3C63A644" w14:textId="77777777" w:rsidR="00066E4D" w:rsidRDefault="00000000">
      <w:pPr>
        <w:pStyle w:val="Aufzhlungszeichen"/>
      </w:pPr>
      <w:proofErr w:type="spellStart"/>
      <w:r>
        <w:t>Validierungsstrategie</w:t>
      </w:r>
      <w:proofErr w:type="spellEnd"/>
      <w:r>
        <w:t>:</w:t>
      </w:r>
    </w:p>
    <w:p w14:paraId="55EE4AE7"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1BC75B5" w14:textId="77777777" w:rsidR="00066E4D" w:rsidRDefault="00000000">
      <w:pPr>
        <w:pStyle w:val="Aufzhlungszeichen2"/>
      </w:pPr>
      <w:r>
        <w:t>Quantitativ: DORA-Metriken (Lead Time, Deployment Frequency)  vgl. [R17] DORA 2025 / Tag 08 Graf DORA Metrics</w:t>
      </w:r>
    </w:p>
    <w:p w14:paraId="25FC68E9" w14:textId="77777777" w:rsidR="00066E4D" w:rsidRPr="00770934" w:rsidRDefault="00000000">
      <w:pPr>
        <w:pStyle w:val="Aufzhlungszeichen2"/>
        <w:rPr>
          <w:lang w:val="de-CH"/>
        </w:rPr>
      </w:pPr>
      <w:r w:rsidRPr="00770934">
        <w:rPr>
          <w:lang w:val="de-CH"/>
        </w:rPr>
        <w:t>Inhaltlich: Bloom-Treffer-Quote – KI-Vorschlag vs. Berufsbildner-Entscheid</w:t>
      </w:r>
    </w:p>
    <w:p w14:paraId="5F518969"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6116805" w14:textId="77777777" w:rsidR="00066E4D" w:rsidRDefault="00000000">
      <w:pPr>
        <w:pStyle w:val="Aufzhlungszeichen2"/>
      </w:pPr>
      <w:proofErr w:type="spellStart"/>
      <w:r>
        <w:t>Konfiguration</w:t>
      </w:r>
      <w:proofErr w:type="spellEnd"/>
      <w:r>
        <w:t xml:space="preserve"> via Environment Variables (kein Hardcoding)</w:t>
      </w:r>
    </w:p>
    <w:p w14:paraId="74D070B7" w14:textId="77777777" w:rsidR="00066E4D" w:rsidRDefault="00000000">
      <w:pPr>
        <w:pStyle w:val="Aufzhlungszeichen2"/>
      </w:pPr>
      <w:r>
        <w:t>Health Checks, Logging, Observability</w:t>
      </w:r>
    </w:p>
    <w:p w14:paraId="7B8101B5"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1F2B65E1"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EF03C95" w14:textId="77777777" w:rsidR="00066E4D" w:rsidRPr="00770934" w:rsidRDefault="00000000">
      <w:pPr>
        <w:rPr>
          <w:lang w:val="de-CH"/>
        </w:rPr>
      </w:pPr>
      <w:r w:rsidRPr="00770934">
        <w:rPr>
          <w:lang w:val="de-CH"/>
        </w:rPr>
        <w:br w:type="page"/>
      </w:r>
    </w:p>
    <w:p>
      <w:pPr/>
    </w:p>
    <w:p>
      <w:pPr>
        <w:pStyle w:val="berschrift2"/>
      </w:pPr>
      <w:r>
        <w:t>2.5  Nachhaltigkeitsanforderungen aus SusAF-Analyse</w:t>
      </w:r>
    </w:p>
    <w:p>
      <w:pPr/>
      <w:r>
        <w:t>[Vorgabe] Nachhaltigkeitsanforderungen: Nicht-funktionale Anforderungen aus der Nachhaltigkeitsperspektive.  vgl. Tag 11 SusAF-Framework Becker et al.</w:t>
      </w:r>
    </w:p>
    <w:p>
      <w:pPr/>
      <w:r>
        <w:t>Methode: Sustainability Awareness Framework (SusAF) – 5 Dimensionen × 3 Ebenen (Immediate, Enabling, Systemic). Angewendet auf den HK-Tracker in Modultag 11.  vgl. [R26] Becker et al. 2016; [R27] Penzenstadler et al. 2014</w:t>
      </w:r>
    </w:p>
    <w:p>
      <w:pPr/>
    </w:p>
    <w:p>
      <w:pPr/>
      <w:r>
        <w:t>SusAF-Analyse (5 Dimensionen):</w:t>
      </w:r>
    </w:p>
    <w:p>
      <w:pPr>
        <w:pStyle w:val="Aufzhlungszeichen"/>
      </w:pPr>
      <w:r>
        <w:t>Technisch: Cloud-Native-Architektur (12-Factor App); Wartbarkeit durch arc42 + ADRs; Risiko: Azure-OpenAI-Abhängigkeit</w:t>
      </w:r>
    </w:p>
    <w:p>
      <w:pPr>
        <w:pStyle w:val="Aufzhlungszeichen"/>
      </w:pPr>
      <w:r>
        <w:t>Sozial: KI-Vorschläge unterstützen Berufsbildner, ersetzen kein pädagogisches Urteil; Transparenzpflicht gegenüber Lernenden (DSG Art. 19)</w:t>
      </w:r>
    </w:p>
    <w:p>
      <w:pPr>
        <w:pStyle w:val="Aufzhlungszeichen"/>
      </w:pPr>
      <w:r>
        <w:t>Wirtschaftlich: Open-Source-Prototyp (kein Lizenzaufwand); Azure OpenAI-Kosten on-demand; Zeitersparnis &gt; 50% Dokumentationsaufwand als wirtschaftlicher Nutzen</w:t>
      </w:r>
    </w:p>
    <w:p>
      <w:pPr>
        <w:pStyle w:val="Aufzhlungszeichen"/>
      </w:pPr>
      <w:r>
        <w:t>Ökologisch: LLM-Aufrufe nur on-demand (kein Batch); Azure EU Data Center mit Renewable Energy Commitment; Bloom-Cache für Wiederholungsanfragen geplant</w:t>
      </w:r>
    </w:p>
    <w:p>
      <w:pPr>
        <w:pStyle w:val="Aufzhlungszeichen"/>
      </w:pPr>
      <w:r>
        <w:t>Individuell: Lernende erhalten strukturiertes Kompetenz-Feedback; Berufsbildner lernen Bloom-Taxonomie durch KI-Begründungen (Upskilling-Effekt)</w:t>
      </w:r>
    </w:p>
    <w:p>
      <w:pPr/>
    </w:p>
    <w:p>
      <w:pPr/>
      <w:r>
        <w:t>Kernbotschaft: «KI als Reflexionsanstoss, nicht als Reflexionsersatz»  vgl. Tag 11 SusAF-Analyse HK-Tracker</w:t>
      </w:r>
    </w:p>
    <w:p>
      <w:pPr/>
    </w:p>
    <w:p>
      <w:pPr/>
      <w:r>
        <w:t>Ursache-Wirkungs-Ketten:</w:t>
      </w:r>
    </w:p>
    <w:p>
      <w:pPr>
        <w:pStyle w:val="Aufzhlungszeichen"/>
      </w:pPr>
      <w:r>
        <w:t>Positiv 1: Lernnachweis erfasst → KI schlägt Bloom vor → Berufsbildner reflektiert Begründung → eigene Bloom-Expertise steigt → konsistentere Bewertungen → bessere Rotationsplanung</w:t>
      </w:r>
    </w:p>
    <w:p>
      <w:pPr>
        <w:pStyle w:val="Aufzhlungszeichen"/>
      </w:pPr>
      <w:r>
        <w:t>Positiv 2: Eigeneinschätzung (NFA-S1) erzwungen → Lernende formulieren Stärken/Schwächen → strukturierte Reflexion → höhere Lernmotivation und Selbstwirksamkeit</w:t>
      </w:r>
    </w:p>
    <w:p>
      <w:pPr>
        <w:pStyle w:val="Aufzhlungszeichen"/>
      </w:pPr>
      <w:r>
        <w:t>Negativ 1: KI-Vorschlag ohne kritische Prüfung übernommen → Automation Bias → Bloom-Bewertungen verlieren pädagogische Tiefe → Qualitätsverlust in der Ausbildung</w:t>
      </w:r>
    </w:p>
    <w:p>
      <w:pPr>
        <w:pStyle w:val="Aufzhlungszeichen"/>
      </w:pPr>
      <w:r>
        <w:t>Negativ 2: Lernende erkennen Muster im KI-Vorschlag → passen Texte strategisch an → Gaming-Effekt → Kompetenznachweise verlieren Authentizität</w:t>
      </w:r>
    </w:p>
    <w:p>
      <w:pPr/>
    </w:p>
    <w:p>
      <w:pPr/>
      <w:r>
        <w:t>Abgeleitete Nachhaltigkeitsanforderungen (NFA):</w:t>
      </w:r>
    </w:p>
    <w:p>
      <w:pPr>
        <w:pStyle w:val="Aufzhlungszeichen"/>
      </w:pPr>
      <w:r>
        <w:t>NFA-S1: Pflichtfeld Eigeneinschätzung vor KI-Vorschlag – Lernende erfassen eigene Bloom-Einschätzung, bevor KI-Vorschlag angezeigt wird. Verhindert kognitive Passivität; stärkt Reflexionskompetenz. SusAF-Dimension: Individuell/Sozial.</w:t>
      </w:r>
    </w:p>
    <w:p>
      <w:pPr>
        <w:pStyle w:val="Aufzhlungszeichen"/>
      </w:pPr>
      <w:r>
        <w:t>NFA-S2: Automatische Datenlöschung 2 Jahre nach Lehrabschluss – DSG-konform (Right to Erasure). SusAF-Dimension: Sozial/Technisch.</w:t>
      </w:r>
    </w:p>
    <w:p>
      <w:pPr>
        <w:pStyle w:val="Aufzhlungszeichen"/>
      </w:pPr>
      <w:r>
        <w:t>NFA-S3: Kein Training externer KI-Modelle mit Inhaltsdaten – Azure OpenAI Contract muss «Opt-Out Training» sicherstellen; kein Fine-Tuning auf Lernendendaten. SusAF-Dimension: Sozial/Technisch.  vgl. [R30] Arditi et al. 2024</w:t>
      </w:r>
    </w:p>
    <w:p>
      <w:pPr>
        <w:pStyle w:val="Aufzhlungszeichen"/>
      </w:pPr>
      <w:r>
        <w:t>NFA-S4: KI-Vorschläge als überarbeitbare Entwürfe kennzeichnen – im UI klar als «KI-Vorschlag» markieren; Berufsbildner-Entscheid separat speichern; verhindert Automation Bias. SusAF-Dimension: Sozial.  vgl. [R28] Veracode 2025</w:t>
      </w:r>
    </w:p>
    <w:p>
      <w:pPr/>
    </w:p>
    <w:p w14:paraId="415103C9" w14:textId="77777777" w:rsidR="00066E4D" w:rsidRPr="00770934" w:rsidRDefault="00000000">
      <w:pPr>
        <w:pStyle w:val="berschrift1"/>
        <w:rPr>
          <w:lang w:val="de-CH"/>
        </w:rPr>
      </w:pPr>
      <w:bookmarkStart w:id="13" w:name="_Toc231742612"/>
      <w:proofErr w:type="gramStart"/>
      <w:r w:rsidRPr="00770934">
        <w:rPr>
          <w:lang w:val="de-CH"/>
        </w:rPr>
        <w:lastRenderedPageBreak/>
        <w:t>3  Umsetzung</w:t>
      </w:r>
      <w:bookmarkEnd w:id="13"/>
      <w:proofErr w:type="gramEnd"/>
    </w:p>
    <w:p w14:paraId="5C0AFFD3"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2D051845"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3780E802"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67515F81" w14:textId="77777777" w:rsidR="00066E4D" w:rsidRDefault="00000000">
      <w:pPr>
        <w:pStyle w:val="Aufzhlungszeichen"/>
      </w:pPr>
      <w:r>
        <w:t>Frontend: React 18 + TypeScript + Vite</w:t>
      </w:r>
    </w:p>
    <w:p w14:paraId="37C9BC58" w14:textId="77777777" w:rsidR="00066E4D" w:rsidRPr="00770934" w:rsidRDefault="00000000">
      <w:pPr>
        <w:pStyle w:val="Aufzhlungszeichen2"/>
        <w:rPr>
          <w:lang w:val="de-CH"/>
        </w:rPr>
      </w:pPr>
      <w:r w:rsidRPr="00770934">
        <w:rPr>
          <w:lang w:val="de-CH"/>
        </w:rPr>
        <w:t>Begründung: Moderne SPA, starke Typisierung, schnelle Iterationen</w:t>
      </w:r>
    </w:p>
    <w:p w14:paraId="514B45B3"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4FBDB3AD" w14:textId="77777777" w:rsidR="00066E4D" w:rsidRDefault="00000000">
      <w:pPr>
        <w:pStyle w:val="Aufzhlungszeichen"/>
      </w:pPr>
      <w:r>
        <w:t>Backend: ASP.NET Core 8 Web API</w:t>
      </w:r>
    </w:p>
    <w:p w14:paraId="3BA2D0E9" w14:textId="77777777" w:rsidR="00066E4D" w:rsidRPr="00770934" w:rsidRDefault="00000000">
      <w:pPr>
        <w:pStyle w:val="Aufzhlungszeichen2"/>
        <w:rPr>
          <w:lang w:val="de-CH"/>
        </w:rPr>
      </w:pPr>
      <w:r w:rsidRPr="00770934">
        <w:rPr>
          <w:lang w:val="de-CH"/>
        </w:rPr>
        <w:t>Begründung: FHNW .NET-Stack, Azure-Integration nativ, starke Typisierung</w:t>
      </w:r>
    </w:p>
    <w:p w14:paraId="7035450C" w14:textId="77777777" w:rsidR="00066E4D" w:rsidRDefault="00000000">
      <w:pPr>
        <w:pStyle w:val="Aufzhlungszeichen2"/>
      </w:pPr>
      <w:proofErr w:type="spellStart"/>
      <w:r>
        <w:t>Datenbank</w:t>
      </w:r>
      <w:proofErr w:type="spellEnd"/>
      <w:r>
        <w:t>: SQL Server (Azure SQL Database)</w:t>
      </w:r>
    </w:p>
    <w:p w14:paraId="46A6C55C" w14:textId="77777777" w:rsidR="00066E4D" w:rsidRDefault="00000000">
      <w:pPr>
        <w:pStyle w:val="Aufzhlungszeichen"/>
      </w:pPr>
      <w:r>
        <w:t>KI-Tooling: Azure OpenAI Service (GPT-4o Deployment)</w:t>
      </w:r>
    </w:p>
    <w:p w14:paraId="06EE38C3"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7C043840"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48EEDDEB"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0EC46527" w14:textId="77777777" w:rsidR="00066E4D" w:rsidRPr="00770934" w:rsidRDefault="00000000">
      <w:pPr>
        <w:pStyle w:val="Aufzhlungszeichen2"/>
        <w:rPr>
          <w:lang w:val="de-CH"/>
        </w:rPr>
      </w:pPr>
      <w:r w:rsidRPr="00770934">
        <w:rPr>
          <w:lang w:val="de-CH"/>
        </w:rPr>
        <w:t>SDD-Ansatz: Spezifikation als Grundlage für KI-Code-Generierung</w:t>
      </w:r>
    </w:p>
    <w:p w14:paraId="1F694869" w14:textId="77777777" w:rsidR="00066E4D" w:rsidRDefault="00000000">
      <w:pPr>
        <w:pStyle w:val="Aufzhlungszeichen2"/>
      </w:pPr>
      <w:r>
        <w:t xml:space="preserve">Hooks: </w:t>
      </w:r>
      <w:proofErr w:type="spellStart"/>
      <w:r>
        <w:t>ESLint</w:t>
      </w:r>
      <w:proofErr w:type="spellEnd"/>
      <w:r>
        <w:t xml:space="preserve"> pre-commit, TypeScript strict mode</w:t>
      </w:r>
    </w:p>
    <w:p w14:paraId="250BA350" w14:textId="77777777" w:rsidR="00066E4D" w:rsidRDefault="00000000">
      <w:pPr>
        <w:pStyle w:val="Aufzhlungszeichen2"/>
      </w:pPr>
      <w:r>
        <w:t>CLAUDE.md + Memory-System als Projektkontext</w:t>
      </w:r>
    </w:p>
    <w:p w14:paraId="4A84EC42" w14:textId="77777777" w:rsidR="00066E4D" w:rsidRDefault="00000000">
      <w:pPr>
        <w:pStyle w:val="Aufzhlungszeichen"/>
      </w:pPr>
      <w:r>
        <w:t>Deployment: Azure App Service</w:t>
      </w:r>
    </w:p>
    <w:p w14:paraId="686882A8" w14:textId="77777777" w:rsidR="00066E4D" w:rsidRDefault="00000000">
      <w:pPr>
        <w:pStyle w:val="Aufzhlungszeichen2"/>
      </w:pPr>
      <w:r>
        <w:t>CI/CD: GitHub Actions (Build → Test → Deploy)</w:t>
      </w:r>
    </w:p>
    <w:p w14:paraId="0C694957" w14:textId="77777777" w:rsidR="00066E4D" w:rsidRDefault="00000000">
      <w:pPr>
        <w:pStyle w:val="Aufzhlungszeichen2"/>
      </w:pPr>
      <w:r>
        <w:t>IaC: Bicep-Templates (geplant)</w:t>
      </w:r>
    </w:p>
    <w:p w14:paraId="3E2F4E12" w14:textId="77777777" w:rsidR="00066E4D" w:rsidRDefault="00000000">
      <w:pPr>
        <w:pStyle w:val="Aufzhlungszeichen2"/>
      </w:pPr>
      <w:r>
        <w:t>Monitoring: Azure Application Insights</w:t>
      </w:r>
    </w:p>
    <w:p w14:paraId="37D2DC9C"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F661EDF" w14:textId="77777777" w:rsidR="00066E4D" w:rsidRPr="00770934" w:rsidRDefault="00000000">
      <w:pPr>
        <w:pStyle w:val="Aufzhlungszeichen2"/>
        <w:rPr>
          <w:lang w:val="de-CH"/>
        </w:rPr>
      </w:pPr>
      <w:r w:rsidRPr="00770934">
        <w:rPr>
          <w:lang w:val="de-CH"/>
        </w:rPr>
        <w:t>ADRs mit MADR v4-Format (geplant)</w:t>
      </w:r>
    </w:p>
    <w:p w14:paraId="7BBB0E73" w14:textId="77777777" w:rsidR="00066E4D" w:rsidRDefault="00000000">
      <w:pPr>
        <w:pStyle w:val="Aufzhlungszeichen2"/>
      </w:pPr>
      <w:proofErr w:type="spellStart"/>
      <w:r>
        <w:t>Systemkontextdiagramm</w:t>
      </w:r>
      <w:proofErr w:type="spellEnd"/>
      <w:r>
        <w:t>, Building Block View</w:t>
      </w:r>
    </w:p>
    <w:p w14:paraId="52264FE2"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22D35F8E" w14:textId="77777777" w:rsidR="00066E4D" w:rsidRPr="00770934" w:rsidRDefault="00000000">
      <w:pPr>
        <w:rPr>
          <w:lang w:val="de-CH"/>
        </w:rPr>
      </w:pPr>
      <w:r w:rsidRPr="00770934">
        <w:rPr>
          <w:i/>
          <w:color w:val="999999"/>
          <w:sz w:val="20"/>
          <w:lang w:val="de-CH"/>
        </w:rPr>
        <w:t>[TODO: Vollständige arc42-Dokumentation als Anhang D]</w:t>
      </w:r>
    </w:p>
    <w:p w14:paraId="220584E2" w14:textId="77777777" w:rsidR="00066E4D" w:rsidRPr="00770934" w:rsidRDefault="00066E4D">
      <w:pPr>
        <w:rPr>
          <w:lang w:val="de-CH"/>
        </w:rPr>
      </w:pPr>
    </w:p>
    <w:p w14:paraId="48C791B7"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B2DFB7D"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1E15B45E"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41B53857" w14:textId="77777777" w:rsidR="00066E4D" w:rsidRDefault="00000000">
      <w:pPr>
        <w:pStyle w:val="Aufzhlungszeichen2"/>
      </w:pPr>
      <w:r>
        <w:t>Externe Systeme: Azure OpenAI API, Azure SQL, FHNW Azure AD (MSAL), SharePoint (geplant)</w:t>
      </w:r>
    </w:p>
    <w:p w14:paraId="603F324D" w14:textId="77777777" w:rsidR="00066E4D" w:rsidRDefault="00000000">
      <w:pPr>
        <w:pStyle w:val="Aufzhlungszeichen2"/>
      </w:pPr>
      <w:r>
        <w:t>Nutzer-Rollen: Lernender, Berufsbildner, Admin</w:t>
      </w:r>
    </w:p>
    <w:p w14:paraId="7379A5DC" w14:textId="77777777" w:rsidR="00066E4D" w:rsidRDefault="00000000">
      <w:pPr>
        <w:pStyle w:val="Aufzhlungszeichen"/>
      </w:pPr>
      <w:r>
        <w:t>Building Blocks (arc42 Kapitel 5):</w:t>
      </w:r>
    </w:p>
    <w:p w14:paraId="1CDCECB9" w14:textId="77777777" w:rsidR="00066E4D" w:rsidRDefault="00000000">
      <w:pPr>
        <w:pStyle w:val="Aufzhlungszeichen2"/>
      </w:pPr>
      <w:r>
        <w:t>Frontend SPA (React): Views – Kompetenztracking, Rotationsplanung, AP-Abdeckung, Lernreise, Dokumente</w:t>
      </w:r>
    </w:p>
    <w:p w14:paraId="62723C2A" w14:textId="77777777" w:rsidR="00066E4D" w:rsidRDefault="00000000">
      <w:pPr>
        <w:pStyle w:val="Aufzhlungszeichen2"/>
      </w:pPr>
      <w:r>
        <w:t>Backend API (ASP.NET Core): Controller – Competencies, Rotations, Workplaces, AI-Bewertung</w:t>
      </w:r>
    </w:p>
    <w:p w14:paraId="537AF19F"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2E943CDA" w14:textId="77777777" w:rsidR="00066E4D" w:rsidRDefault="00000000">
      <w:pPr>
        <w:pStyle w:val="Aufzhlungszeichen2"/>
      </w:pPr>
      <w:r>
        <w:t>KI-Service (</w:t>
      </w:r>
      <w:proofErr w:type="spellStart"/>
      <w:r>
        <w:t>geplant</w:t>
      </w:r>
      <w:proofErr w:type="spellEnd"/>
      <w:r>
        <w:t>): LLM Gateway → Azure OpenAI</w:t>
      </w:r>
    </w:p>
    <w:p w14:paraId="07EF33BE" w14:textId="77777777" w:rsidR="00066E4D" w:rsidRDefault="00000000">
      <w:pPr>
        <w:pStyle w:val="Aufzhlungszeichen"/>
      </w:pPr>
      <w:r>
        <w:t>Wichtigste Architecture Decision Records (ADRs):</w:t>
      </w:r>
    </w:p>
    <w:p w14:paraId="7EA0AA81" w14:textId="77777777" w:rsidR="00066E4D" w:rsidRPr="00770934" w:rsidRDefault="00000000">
      <w:pPr>
        <w:pStyle w:val="Aufzhlungszeichen2"/>
        <w:rPr>
          <w:lang w:val="de-CH"/>
        </w:rPr>
      </w:pPr>
      <w:r w:rsidRPr="00770934">
        <w:rPr>
          <w:lang w:val="de-CH"/>
        </w:rPr>
        <w:t>ADR-001: Warum React statt Angular/Vue?</w:t>
      </w:r>
    </w:p>
    <w:p w14:paraId="74BA16B0" w14:textId="77777777" w:rsidR="00066E4D" w:rsidRPr="00770934" w:rsidRDefault="00000000">
      <w:pPr>
        <w:pStyle w:val="Aufzhlungszeichen2"/>
        <w:rPr>
          <w:lang w:val="de-CH"/>
        </w:rPr>
      </w:pPr>
      <w:r w:rsidRPr="00770934">
        <w:rPr>
          <w:lang w:val="de-CH"/>
        </w:rPr>
        <w:t>ADR-002: Warum ASP.NET Core statt Node.js/Python?</w:t>
      </w:r>
    </w:p>
    <w:p w14:paraId="220559A5" w14:textId="77777777" w:rsidR="00066E4D" w:rsidRPr="00770934" w:rsidRDefault="00000000">
      <w:pPr>
        <w:pStyle w:val="Aufzhlungszeichen2"/>
        <w:rPr>
          <w:lang w:val="de-CH"/>
        </w:rPr>
      </w:pPr>
      <w:r w:rsidRPr="00770934">
        <w:rPr>
          <w:lang w:val="de-CH"/>
        </w:rPr>
        <w:t>ADR-003: Warum Azure OpenAI statt direktem OpenAI?</w:t>
      </w:r>
    </w:p>
    <w:p w14:paraId="424CE496"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1AEA1993"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1E3D008" w14:textId="77777777" w:rsidR="00066E4D" w:rsidRDefault="00000000">
      <w:pPr>
        <w:pStyle w:val="Aufzhlungszeichen"/>
      </w:pPr>
      <w:proofErr w:type="spellStart"/>
      <w:r>
        <w:t>Qualitätsattribute</w:t>
      </w:r>
      <w:proofErr w:type="spellEnd"/>
      <w:r>
        <w:t xml:space="preserve"> (arc42 </w:t>
      </w:r>
      <w:proofErr w:type="spellStart"/>
      <w:r>
        <w:t>Kapitel</w:t>
      </w:r>
      <w:proofErr w:type="spellEnd"/>
      <w:r>
        <w:t xml:space="preserve"> 1):</w:t>
      </w:r>
    </w:p>
    <w:p w14:paraId="3BB07C27" w14:textId="77777777" w:rsidR="00066E4D" w:rsidRDefault="00000000">
      <w:pPr>
        <w:pStyle w:val="Aufzhlungszeichen2"/>
      </w:pPr>
      <w:r>
        <w:t>Sicherheit: MSAL-Auth, Least Privilege für KI-Agenten  vgl. Tag 08 – Never trust the agent</w:t>
      </w:r>
    </w:p>
    <w:p w14:paraId="7C97B550"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6313B366"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05D63B48" w14:textId="77777777" w:rsidR="00066E4D" w:rsidRPr="00770934" w:rsidRDefault="00000000">
      <w:pPr>
        <w:pStyle w:val="Aufzhlungszeichen2"/>
        <w:rPr>
          <w:lang w:val="de-CH"/>
        </w:rPr>
      </w:pPr>
      <w:r w:rsidRPr="00770934">
        <w:rPr>
          <w:lang w:val="de-CH"/>
        </w:rPr>
        <w:t>Wartbarkeit: SDD + arc42 + ADRs für Nachvollziehbarkeit</w:t>
      </w:r>
    </w:p>
    <w:p w14:paraId="06ACE9DD" w14:textId="77777777" w:rsidR="00066E4D" w:rsidRPr="00770934" w:rsidRDefault="00000000">
      <w:pPr>
        <w:rPr>
          <w:lang w:val="de-CH"/>
        </w:rPr>
      </w:pPr>
      <w:r w:rsidRPr="00770934">
        <w:rPr>
          <w:i/>
          <w:color w:val="999999"/>
          <w:sz w:val="20"/>
          <w:lang w:val="de-CH"/>
        </w:rPr>
        <w:t>[TODO: arc42-Architekturdiagramm (C4 oder UML) als Abbildung 3.2 einfügen]</w:t>
      </w:r>
    </w:p>
    <w:p w14:paraId="3294794F" w14:textId="77777777" w:rsidR="00066E4D" w:rsidRPr="00770934" w:rsidRDefault="00066E4D">
      <w:pPr>
        <w:rPr>
          <w:lang w:val="de-CH"/>
        </w:rPr>
      </w:pPr>
    </w:p>
    <w:p w14:paraId="04FEA41E"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37EAD343"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6B78C4D"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0A8E5372" w14:textId="77777777" w:rsidR="00066E4D" w:rsidRDefault="00000000">
      <w:pPr>
        <w:pStyle w:val="Aufzhlungszeichen2"/>
      </w:pPr>
      <w:r>
        <w:lastRenderedPageBreak/>
        <w:t>Screenshot: Eingabemaske mit Freitext-Feld</w:t>
      </w:r>
    </w:p>
    <w:p w14:paraId="1123FE5B" w14:textId="77777777" w:rsidR="00066E4D" w:rsidRPr="00770934" w:rsidRDefault="00000000">
      <w:pPr>
        <w:pStyle w:val="Aufzhlungszeichen2"/>
        <w:rPr>
          <w:lang w:val="de-CH"/>
        </w:rPr>
      </w:pPr>
      <w:r w:rsidRPr="00770934">
        <w:rPr>
          <w:lang w:val="de-CH"/>
        </w:rPr>
        <w:t>Screenshot: KI-Vorschlag (Bloom K3 – Anwenden) mit Begründung</w:t>
      </w:r>
    </w:p>
    <w:p w14:paraId="2CE1968B"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korrigiert</w:t>
      </w:r>
    </w:p>
    <w:p w14:paraId="65590FC9" w14:textId="77777777" w:rsidR="00066E4D" w:rsidRDefault="00000000">
      <w:pPr>
        <w:pStyle w:val="Aufzhlungszeichen"/>
      </w:pPr>
      <w:r>
        <w:t>Demo-Szenario 2: Rotationsplanung Gantt-Ansicht</w:t>
      </w:r>
    </w:p>
    <w:p w14:paraId="24BF8230" w14:textId="77777777" w:rsidR="00066E4D" w:rsidRPr="00770934" w:rsidRDefault="00000000">
      <w:pPr>
        <w:pStyle w:val="Aufzhlungszeichen2"/>
        <w:rPr>
          <w:lang w:val="de-CH"/>
        </w:rPr>
      </w:pPr>
      <w:r w:rsidRPr="00770934">
        <w:rPr>
          <w:lang w:val="de-CH"/>
        </w:rPr>
        <w:t>Screenshot: Gantt-Diagramm mit Ausbildungsplatz-Timeline</w:t>
      </w:r>
    </w:p>
    <w:p w14:paraId="61F2420E" w14:textId="77777777" w:rsidR="00066E4D" w:rsidRPr="00770934" w:rsidRDefault="00000000">
      <w:pPr>
        <w:pStyle w:val="Aufzhlungszeichen2"/>
        <w:rPr>
          <w:lang w:val="de-CH"/>
        </w:rPr>
      </w:pPr>
      <w:r w:rsidRPr="00770934">
        <w:rPr>
          <w:lang w:val="de-CH"/>
        </w:rPr>
        <w:t>Screenshot: Lückenanalyse – fehlende HKs farblich markiert</w:t>
      </w:r>
    </w:p>
    <w:p w14:paraId="25DCEC07"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27579353" w14:textId="77777777" w:rsidR="00066E4D" w:rsidRDefault="00000000">
      <w:pPr>
        <w:pStyle w:val="Aufzhlungszeichen2"/>
      </w:pPr>
      <w:r>
        <w:t>Screenshot: Matrix Ausbildungsplätze × Handlungskompetenzen</w:t>
      </w:r>
    </w:p>
    <w:p w14:paraId="65BB9544" w14:textId="77777777" w:rsidR="00066E4D" w:rsidRPr="00770934" w:rsidRDefault="00000000">
      <w:pPr>
        <w:pStyle w:val="Aufzhlungszeichen2"/>
        <w:rPr>
          <w:lang w:val="de-CH"/>
        </w:rPr>
      </w:pPr>
      <w:r w:rsidRPr="00770934">
        <w:rPr>
          <w:lang w:val="de-CH"/>
        </w:rPr>
        <w:t>Screenshot: Prozentwert Abdeckung je HK-Bereich</w:t>
      </w:r>
    </w:p>
    <w:p w14:paraId="685A41CB"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699AFEC2" w14:textId="77777777" w:rsidR="00066E4D" w:rsidRPr="00770934" w:rsidRDefault="00000000">
      <w:pPr>
        <w:pStyle w:val="Aufzhlungszeichen2"/>
        <w:rPr>
          <w:lang w:val="de-CH"/>
        </w:rPr>
      </w:pPr>
      <w:r w:rsidRPr="00770934">
        <w:rPr>
          <w:lang w:val="de-CH"/>
        </w:rPr>
        <w:t>Mockup: «Ähnliche Kompetenznachweise» aus Embedding-Suche</w:t>
      </w:r>
    </w:p>
    <w:p w14:paraId="7A2C3589"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0D0EB98A" w14:textId="77777777" w:rsidR="00066E4D" w:rsidRPr="00770934" w:rsidRDefault="00000000">
      <w:pPr>
        <w:rPr>
          <w:lang w:val="de-CH"/>
        </w:rPr>
      </w:pPr>
      <w:r w:rsidRPr="00770934">
        <w:rPr>
          <w:i/>
          <w:color w:val="999999"/>
          <w:sz w:val="20"/>
          <w:lang w:val="de-CH"/>
        </w:rPr>
        <w:t>[TODO: Screencast-Video als QR-Code-Link im Anhang E]</w:t>
      </w:r>
    </w:p>
    <w:p w14:paraId="08F0A4D9" w14:textId="77777777" w:rsidR="00066E4D" w:rsidRPr="00770934" w:rsidRDefault="00066E4D">
      <w:pPr>
        <w:rPr>
          <w:lang w:val="de-CH"/>
        </w:rPr>
      </w:pPr>
    </w:p>
    <w:p w14:paraId="12F0D7C6"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3C929096"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5DC1932C"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6637E02A"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pPr>
        <w:pStyle w:val="Aufzhlungszeichen2"/>
      </w:pPr>
      <w: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89F9BA7"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6E231AD3" w14:textId="77777777" w:rsidR="00066E4D" w:rsidRPr="00770934" w:rsidRDefault="00000000">
      <w:pPr>
        <w:pStyle w:val="Aufzhlungszeichen2"/>
        <w:rPr>
          <w:lang w:val="de-CH"/>
        </w:rPr>
      </w:pPr>
      <w:r w:rsidRPr="00770934">
        <w:rPr>
          <w:lang w:val="de-CH"/>
        </w:rPr>
        <w:t>Konzept-Review durch Betreuer Prof. Dr. Samuel Fricker</w:t>
      </w:r>
    </w:p>
    <w:p w14:paraId="53C90397" w14:textId="77777777" w:rsidR="00066E4D" w:rsidRPr="00770934" w:rsidRDefault="00000000">
      <w:pPr>
        <w:pStyle w:val="Aufzhlungszeichen"/>
        <w:rPr>
          <w:lang w:val="de-CH"/>
        </w:rPr>
      </w:pPr>
      <w:r w:rsidRPr="00770934">
        <w:rPr>
          <w:lang w:val="de-CH"/>
        </w:rPr>
        <w:t>Geplanter Stakeholder-Einbezug (Phase 3 Pilot):</w:t>
      </w:r>
    </w:p>
    <w:p w14:paraId="619BAA45"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2BE000EB"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(Think-Aloud-Protokoll)</w:t>
      </w:r>
    </w:p>
    <w:p w14:paraId="4B9007C5"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6F86E695" w14:textId="77777777" w:rsidR="00066E4D" w:rsidRDefault="00000000">
      <w:pPr>
        <w:pStyle w:val="Aufzhlungszeichen"/>
      </w:pPr>
      <w:proofErr w:type="spellStart"/>
      <w:r>
        <w:t>Schulungskonzept</w:t>
      </w:r>
      <w:proofErr w:type="spellEnd"/>
      <w:r>
        <w:t>:</w:t>
      </w:r>
    </w:p>
    <w:p w14:paraId="2548D00D" w14:textId="77777777" w:rsidR="00066E4D" w:rsidRPr="00770934" w:rsidRDefault="00000000">
      <w:pPr>
        <w:pStyle w:val="Aufzhlungszeichen2"/>
        <w:rPr>
          <w:lang w:val="de-CH"/>
        </w:rPr>
      </w:pPr>
      <w:r w:rsidRPr="00770934">
        <w:rPr>
          <w:lang w:val="de-CH"/>
        </w:rPr>
        <w:t>Berufsbildner: 30-Min. Einführung (Screencast + Live-Demo)</w:t>
      </w:r>
    </w:p>
    <w:p w14:paraId="7562482E" w14:textId="77777777" w:rsidR="00066E4D" w:rsidRPr="00770934" w:rsidRDefault="00000000">
      <w:pPr>
        <w:pStyle w:val="Aufzhlungszeichen2"/>
        <w:rPr>
          <w:lang w:val="de-CH"/>
        </w:rPr>
      </w:pPr>
      <w:r w:rsidRPr="00770934">
        <w:rPr>
          <w:lang w:val="de-CH"/>
        </w:rPr>
        <w:t>Lernende: Kurze Onboarding-Seite direkt in der App</w:t>
      </w:r>
    </w:p>
    <w:p w14:paraId="5677F529" w14:textId="77777777" w:rsidR="00066E4D" w:rsidRPr="00770934" w:rsidRDefault="00000000">
      <w:pPr>
        <w:pStyle w:val="Aufzhlungszeichen2"/>
        <w:rPr>
          <w:lang w:val="de-CH"/>
        </w:rPr>
      </w:pPr>
      <w:r w:rsidRPr="00770934">
        <w:rPr>
          <w:lang w:val="de-CH"/>
        </w:rPr>
        <w:t>Prinzip: KI-Vorschläge erklären sich selbst durch Begründungstext</w:t>
      </w:r>
    </w:p>
    <w:p w14:paraId="530507D3" w14:textId="77777777" w:rsidR="00066E4D" w:rsidRDefault="00000000">
      <w:pPr>
        <w:pStyle w:val="Aufzhlungszeichen"/>
      </w:pPr>
      <w:r>
        <w:lastRenderedPageBreak/>
        <w:t>Governance-Modell (AI4KM-inspiriert):</w:t>
      </w:r>
    </w:p>
    <w:p w14:paraId="030A1301" w14:textId="77777777" w:rsidR="00066E4D" w:rsidRPr="00770934" w:rsidRDefault="00000000">
      <w:pPr>
        <w:pStyle w:val="Aufzhlungszeichen2"/>
        <w:rPr>
          <w:lang w:val="de-CH"/>
        </w:rPr>
      </w:pPr>
      <w:r w:rsidRPr="00770934">
        <w:rPr>
          <w:lang w:val="de-CH"/>
        </w:rPr>
        <w:t>Support-Ebene: Berufsbildner (Feedback, KI-Korrekturen)</w:t>
      </w:r>
    </w:p>
    <w:p w14:paraId="3487CFAD" w14:textId="77777777" w:rsidR="00066E4D" w:rsidRPr="00770934" w:rsidRDefault="00000000">
      <w:pPr>
        <w:pStyle w:val="Aufzhlungszeichen2"/>
        <w:rPr>
          <w:lang w:val="de-CH"/>
        </w:rPr>
      </w:pPr>
      <w:r w:rsidRPr="00770934">
        <w:rPr>
          <w:lang w:val="de-CH"/>
        </w:rPr>
        <w:t>Engineering-Ebene: Iwo Kuhn (Entwicklung, Bugfixes)</w:t>
      </w:r>
    </w:p>
    <w:p w14:paraId="5936F02C"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2BA8AE0A" w14:textId="77777777" w:rsidR="00066E4D" w:rsidRPr="00770934" w:rsidRDefault="00066E4D">
      <w:pPr>
        <w:rPr>
          <w:lang w:val="de-CH"/>
        </w:rPr>
      </w:pPr>
    </w:p>
    <w:p w14:paraId="01297840"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2EF6CEB9"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4D654DC6"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42657D9C" w14:textId="77777777" w:rsidR="00066E4D" w:rsidRDefault="00000000">
      <w:pPr>
        <w:pStyle w:val="Aufzhlungszeichen"/>
      </w:pPr>
      <w:r>
        <w:t xml:space="preserve">DORA </w:t>
      </w:r>
      <w:proofErr w:type="spellStart"/>
      <w:r>
        <w:t>Metrik</w:t>
      </w:r>
      <w:proofErr w:type="spellEnd"/>
      <w:r>
        <w:t xml:space="preserve"> 1: Lead Time for Changes</w:t>
      </w:r>
    </w:p>
    <w:p w14:paraId="4A908F34"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26D2AD50"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7B4F8D5B" w14:textId="77777777" w:rsidR="00066E4D" w:rsidRPr="00770934" w:rsidRDefault="00000000">
      <w:pPr>
        <w:pStyle w:val="Aufzhlungszeichen2"/>
        <w:rPr>
          <w:lang w:val="de-CH"/>
        </w:rPr>
      </w:pPr>
      <w:r w:rsidRPr="00770934">
        <w:rPr>
          <w:lang w:val="de-CH"/>
        </w:rPr>
        <w:t>Zielwert: &lt; 5 Minuten (vs. Ist: ~20–30 Min. manuell)</w:t>
      </w:r>
    </w:p>
    <w:p w14:paraId="35EEDE36" w14:textId="77777777" w:rsidR="00066E4D" w:rsidRDefault="00000000">
      <w:pPr>
        <w:pStyle w:val="Aufzhlungszeichen"/>
      </w:pPr>
      <w:r>
        <w:t xml:space="preserve">DORA </w:t>
      </w:r>
      <w:proofErr w:type="spellStart"/>
      <w:r>
        <w:t>Metrik</w:t>
      </w:r>
      <w:proofErr w:type="spellEnd"/>
      <w:r>
        <w:t xml:space="preserve"> 2: Deployment Frequency</w:t>
      </w:r>
    </w:p>
    <w:p w14:paraId="27CF84BA"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5F239581" w14:textId="77777777" w:rsidR="00066E4D" w:rsidRDefault="00000000">
      <w:pPr>
        <w:pStyle w:val="Aufzhlungszeichen2"/>
      </w:pPr>
      <w:proofErr w:type="spellStart"/>
      <w:r>
        <w:t>Messung</w:t>
      </w:r>
      <w:proofErr w:type="spellEnd"/>
      <w:r>
        <w:t>: GitHub Actions Deployment-Logs</w:t>
      </w:r>
    </w:p>
    <w:p w14:paraId="732B7012" w14:textId="77777777" w:rsidR="00066E4D" w:rsidRDefault="00000000">
      <w:pPr>
        <w:pStyle w:val="Aufzhlungszeichen2"/>
      </w:pPr>
      <w:r>
        <w:t>Zielwert: mind. 1×/Woche (Continuous Delivery)</w:t>
      </w:r>
    </w:p>
    <w:p w14:paraId="64774631" w14:textId="77777777" w:rsidR="00066E4D" w:rsidRDefault="00000000">
      <w:pPr>
        <w:pStyle w:val="Aufzhlungszeichen"/>
      </w:pPr>
      <w:r>
        <w:t>DORA Metrik 3: Change Failure Rate</w:t>
      </w:r>
    </w:p>
    <w:p w14:paraId="4ECCB61E" w14:textId="77777777" w:rsidR="00066E4D" w:rsidRDefault="00000000">
      <w:pPr>
        <w:pStyle w:val="Aufzhlungszeichen2"/>
      </w:pPr>
      <w:r>
        <w:t>Definition: Anteil deployments mit Produktionsfehler</w:t>
      </w:r>
    </w:p>
    <w:p w14:paraId="1E738174" w14:textId="77777777" w:rsidR="00066E4D" w:rsidRDefault="00000000">
      <w:pPr>
        <w:pStyle w:val="Aufzhlungszeichen2"/>
      </w:pPr>
      <w:r>
        <w:t>Messung: Azure Application Insights Error Tracking</w:t>
      </w:r>
    </w:p>
    <w:p w14:paraId="503A0FD6" w14:textId="77777777" w:rsidR="00066E4D" w:rsidRDefault="00000000">
      <w:pPr>
        <w:pStyle w:val="Aufzhlungszeichen"/>
      </w:pPr>
      <w:r>
        <w:t>DORA Metrik 4: Time to Restore Service</w:t>
      </w:r>
    </w:p>
    <w:p w14:paraId="5E7E76A2" w14:textId="77777777" w:rsidR="00066E4D" w:rsidRDefault="00000000">
      <w:pPr>
        <w:pStyle w:val="Aufzhlungszeichen2"/>
      </w:pPr>
      <w:r>
        <w:t>Definition: Wiederherstellungszeit nach Ausfall</w:t>
      </w:r>
    </w:p>
    <w:p w14:paraId="349A024A"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135697C5"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7C090D98"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025B86CB" w14:textId="77777777" w:rsidR="00066E4D" w:rsidRPr="00770934" w:rsidRDefault="00000000">
      <w:pPr>
        <w:pStyle w:val="Aufzhlungszeichen2"/>
        <w:rPr>
          <w:lang w:val="de-CH"/>
        </w:rPr>
      </w:pPr>
      <w:r w:rsidRPr="00770934">
        <w:rPr>
          <w:lang w:val="de-CH"/>
        </w:rPr>
        <w:t>Zeitersparnis: Vergleich Ist vs. Soll (Stoppuhr-Messung im Pilotbetrieb)</w:t>
      </w:r>
    </w:p>
    <w:p w14:paraId="0C4ED5EB"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47714661"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5FA5D5F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780D3984" w14:textId="77777777" w:rsidR="00066E4D" w:rsidRDefault="00000000">
      <w:pPr>
        <w:pStyle w:val="Aufzhlungszeichen2"/>
      </w:pPr>
      <w:r>
        <w:t>Integration Tests: API-Endpunkte (HTTP-Snapshot-Tests)</w:t>
      </w:r>
    </w:p>
    <w:p w14:paraId="2E647B49" w14:textId="77777777" w:rsidR="00066E4D" w:rsidRDefault="00000000">
      <w:pPr>
        <w:pStyle w:val="Aufzhlungszeichen2"/>
      </w:pPr>
      <w:r>
        <w:lastRenderedPageBreak/>
        <w:t>E2E Tests: Playwright (geplant)</w:t>
      </w:r>
    </w:p>
    <w:p w14:paraId="5FDA5C96" w14:textId="77777777" w:rsidR="00066E4D" w:rsidRPr="00770934" w:rsidRDefault="00000000">
      <w:pPr>
        <w:pStyle w:val="Aufzhlungszeichen2"/>
        <w:rPr>
          <w:lang w:val="de-CH"/>
        </w:rPr>
      </w:pPr>
      <w:r w:rsidRPr="00770934">
        <w:rPr>
          <w:lang w:val="de-CH"/>
        </w:rPr>
        <w:t>Regression-Net vor KI-Integration aufbauen</w:t>
      </w:r>
    </w:p>
    <w:p w14:paraId="571EC1C1" w14:textId="77777777" w:rsidR="00066E4D" w:rsidRPr="00770934" w:rsidRDefault="00000000">
      <w:pPr>
        <w:rPr>
          <w:lang w:val="de-CH"/>
        </w:rPr>
      </w:pPr>
      <w:r w:rsidRPr="00770934">
        <w:rPr>
          <w:i/>
          <w:color w:val="999999"/>
          <w:sz w:val="20"/>
          <w:lang w:val="de-CH"/>
        </w:rPr>
        <w:t>[TODO: Messdaten aus Pilotphase ausfüllen (nach Phase 3)]</w:t>
      </w:r>
    </w:p>
    <w:p w14:paraId="51FBEC18" w14:textId="77777777" w:rsidR="00066E4D" w:rsidRPr="00770934" w:rsidRDefault="00000000">
      <w:pPr>
        <w:rPr>
          <w:lang w:val="de-CH"/>
        </w:rPr>
      </w:pPr>
      <w:r w:rsidRPr="00770934">
        <w:rPr>
          <w:i/>
          <w:color w:val="999999"/>
          <w:sz w:val="20"/>
          <w:lang w:val="de-CH"/>
        </w:rPr>
        <w:t>[TODO: Dashboard/Tabelle: Metriken Ist vs. Soll vs. Erreicht]</w:t>
      </w:r>
    </w:p>
    <w:p w14:paraId="489D2C89" w14:textId="77777777" w:rsidR="00066E4D" w:rsidRPr="00770934" w:rsidRDefault="00000000">
      <w:pPr>
        <w:rPr>
          <w:lang w:val="de-CH"/>
        </w:rPr>
      </w:pPr>
      <w:r w:rsidRPr="00770934">
        <w:rPr>
          <w:lang w:val="de-CH"/>
        </w:rPr>
        <w:br w:type="page"/>
      </w:r>
    </w:p>
    <w:p w14:paraId="50C2591D"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4AE1831A"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486F66EB"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74CC237A"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567A04EB" w14:textId="77777777" w:rsidR="00066E4D" w:rsidRPr="00770934" w:rsidRDefault="00000000">
      <w:pPr>
        <w:pStyle w:val="Aufzhlungszeichen"/>
        <w:rPr>
          <w:lang w:val="de-CH"/>
        </w:rPr>
      </w:pPr>
      <w:r w:rsidRPr="00770934">
        <w:rPr>
          <w:lang w:val="de-CH"/>
        </w:rPr>
        <w:t>Ergebnis 1: Funktionsfähige Webapplikation (Phase 1 abgeschlossen)</w:t>
      </w:r>
    </w:p>
    <w:p w14:paraId="221B801E" w14:textId="77777777" w:rsidR="00066E4D" w:rsidRDefault="00000000">
      <w:pPr>
        <w:pStyle w:val="Aufzhlungszeichen2"/>
      </w:pPr>
      <w:r>
        <w:t xml:space="preserve">HK-Tracking </w:t>
      </w:r>
      <w:proofErr w:type="spellStart"/>
      <w:r>
        <w:t>mit</w:t>
      </w:r>
      <w:proofErr w:type="spellEnd"/>
      <w:r>
        <w:t xml:space="preserve"> Bloom K1–K6 (manuell) ✓</w:t>
      </w:r>
    </w:p>
    <w:p w14:paraId="140EC316" w14:textId="77777777" w:rsidR="00066E4D" w:rsidRDefault="00000000">
      <w:pPr>
        <w:pStyle w:val="Aufzhlungszeichen2"/>
      </w:pPr>
      <w:r>
        <w:t>Rotationsplanung Gantt-Ansicht ✓</w:t>
      </w:r>
    </w:p>
    <w:p w14:paraId="155EE1B6" w14:textId="77777777" w:rsidR="00066E4D" w:rsidRDefault="00000000">
      <w:pPr>
        <w:pStyle w:val="Aufzhlungszeichen2"/>
      </w:pPr>
      <w:r>
        <w:t>Ausbildungsplatz-Abdeckungsanalyse ✓</w:t>
      </w:r>
    </w:p>
    <w:p w14:paraId="7405B7DD" w14:textId="77777777" w:rsidR="00066E4D" w:rsidRDefault="00000000">
      <w:pPr>
        <w:pStyle w:val="Aufzhlungszeichen2"/>
      </w:pPr>
      <w:r>
        <w:t>Dokumentenverwaltung ✓</w:t>
      </w:r>
    </w:p>
    <w:p w14:paraId="1A6B94B2" w14:textId="77777777" w:rsidR="00066E4D" w:rsidRPr="00770934" w:rsidRDefault="00000000">
      <w:pPr>
        <w:pStyle w:val="Aufzhlungszeichen"/>
        <w:rPr>
          <w:lang w:val="de-CH"/>
        </w:rPr>
      </w:pPr>
      <w:r w:rsidRPr="00770934">
        <w:rPr>
          <w:lang w:val="de-CH"/>
        </w:rPr>
        <w:t>Ergebnis 2: KI-Integration (Phase 2 – geplant/in Bearbeitung)</w:t>
      </w:r>
    </w:p>
    <w:p w14:paraId="2C342A6F" w14:textId="77777777" w:rsidR="00066E4D" w:rsidRPr="00770934" w:rsidRDefault="00000000">
      <w:pPr>
        <w:pStyle w:val="Aufzhlungszeichen2"/>
        <w:rPr>
          <w:lang w:val="de-CH"/>
        </w:rPr>
      </w:pPr>
      <w:r w:rsidRPr="00770934">
        <w:rPr>
          <w:lang w:val="de-CH"/>
        </w:rPr>
        <w:t>Azure OpenAI Bloom-Erkennung: [Status einfügen]</w:t>
      </w:r>
    </w:p>
    <w:p w14:paraId="684CBFE2"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636A3FF4" w14:textId="77777777" w:rsidR="00066E4D" w:rsidRDefault="00000000">
      <w:pPr>
        <w:pStyle w:val="Aufzhlungszeichen"/>
      </w:pPr>
      <w:r>
        <w:t>Zielerreichung KI-Aspekt:</w:t>
      </w:r>
    </w:p>
    <w:p w14:paraId="7E246155" w14:textId="77777777" w:rsidR="00066E4D" w:rsidRPr="00770934" w:rsidRDefault="00000000">
      <w:pPr>
        <w:pStyle w:val="Aufzhlungszeichen2"/>
        <w:rPr>
          <w:lang w:val="de-CH"/>
        </w:rPr>
      </w:pPr>
      <w:r w:rsidRPr="00770934">
        <w:rPr>
          <w:lang w:val="de-CH"/>
        </w:rPr>
        <w:t>KI-Projektziel 1 (Bloom-Erkennung): [Status bei Abgabe]</w:t>
      </w:r>
    </w:p>
    <w:p w14:paraId="54B6F715" w14:textId="77777777" w:rsidR="00066E4D" w:rsidRPr="00770934" w:rsidRDefault="00000000">
      <w:pPr>
        <w:pStyle w:val="Aufzhlungszeichen2"/>
        <w:rPr>
          <w:lang w:val="de-CH"/>
        </w:rPr>
      </w:pPr>
      <w:r w:rsidRPr="00770934">
        <w:rPr>
          <w:lang w:val="de-CH"/>
        </w:rPr>
        <w:t>KI-Projektziel 2 (Embedding-Suche): [Status bei Abgabe]</w:t>
      </w:r>
    </w:p>
    <w:p w14:paraId="0A31CE8D" w14:textId="77777777" w:rsidR="00066E4D" w:rsidRPr="00770934" w:rsidRDefault="00000000">
      <w:pPr>
        <w:pStyle w:val="Aufzhlungszeichen2"/>
        <w:rPr>
          <w:lang w:val="de-CH"/>
        </w:rPr>
      </w:pPr>
      <w:r w:rsidRPr="00770934">
        <w:rPr>
          <w:lang w:val="de-CH"/>
        </w:rPr>
        <w:t>KI-Projektziel 3 (Azure OpenAI live): [Status bei Abgabe]</w:t>
      </w:r>
    </w:p>
    <w:p w14:paraId="33CDBC9B"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76C967CA"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279F9649" w14:textId="77777777" w:rsidR="00066E4D" w:rsidRPr="00770934" w:rsidRDefault="00000000">
      <w:pPr>
        <w:pStyle w:val="Aufzhlungszeichen2"/>
        <w:rPr>
          <w:lang w:val="de-CH"/>
        </w:rPr>
      </w:pPr>
      <w:r w:rsidRPr="00770934">
        <w:rPr>
          <w:lang w:val="de-CH"/>
        </w:rPr>
        <w:t>Pilotphase zeitlich knapp vor Abgabe (16.8.2026)</w:t>
      </w:r>
    </w:p>
    <w:p w14:paraId="3055498F"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52F3C106"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6C40E75B" w14:textId="77777777" w:rsidR="00066E4D" w:rsidRPr="00770934" w:rsidRDefault="00066E4D">
      <w:pPr>
        <w:rPr>
          <w:lang w:val="de-CH"/>
        </w:rPr>
      </w:pPr>
    </w:p>
    <w:p w14:paraId="10F888A5"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99EDBB6"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4E5FB0AE"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4809DBB3"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3D3E4FB9"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1A85430D"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056A1135"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5122DCAB" w14:textId="77777777" w:rsidR="00066E4D" w:rsidRPr="00770934" w:rsidRDefault="00000000">
      <w:pPr>
        <w:pStyle w:val="Aufzhlungszeichen2"/>
        <w:rPr>
          <w:lang w:val="de-CH"/>
        </w:rPr>
      </w:pPr>
      <w:r w:rsidRPr="00770934">
        <w:rPr>
          <w:lang w:val="de-CH"/>
        </w:rPr>
        <w:t>Validierung SDD-Prinzip in Nicht-Enterprise-Kontext</w:t>
      </w:r>
    </w:p>
    <w:p w14:paraId="417871B9"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44AFABBC"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225C29DC" w14:textId="77777777" w:rsidR="00066E4D" w:rsidRPr="00770934" w:rsidRDefault="00000000">
      <w:pPr>
        <w:pStyle w:val="Aufzhlungszeichen"/>
        <w:rPr>
          <w:lang w:val="de-CH"/>
        </w:rPr>
      </w:pPr>
      <w:r w:rsidRPr="00770934">
        <w:rPr>
          <w:lang w:val="de-CH"/>
        </w:rPr>
        <w:t>Beitrag zur CAS-Lernziel-Abdeckung:</w:t>
      </w:r>
    </w:p>
    <w:p w14:paraId="44BE993D" w14:textId="77777777" w:rsidR="00066E4D" w:rsidRDefault="00000000">
      <w:pPr>
        <w:pStyle w:val="Aufzhlungszeichen2"/>
      </w:pPr>
      <w:r>
        <w:t>KI in SE: Azure OpenAI, Claude Code, SDD (Tags 01–02)</w:t>
      </w:r>
    </w:p>
    <w:p w14:paraId="5F099B77" w14:textId="77777777" w:rsidR="00066E4D" w:rsidRDefault="00000000">
      <w:pPr>
        <w:pStyle w:val="Aufzhlungszeichen2"/>
      </w:pPr>
      <w:r>
        <w:t>Management: Wertstrom, Benefits, Stakeholder (Tags 03–04)</w:t>
      </w:r>
    </w:p>
    <w:p w14:paraId="0E9E0A10"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5FF4B584"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49E48183" w14:textId="77777777" w:rsidR="00066E4D" w:rsidRPr="00770934" w:rsidRDefault="00066E4D">
      <w:pPr>
        <w:rPr>
          <w:lang w:val="fr-CH"/>
        </w:rPr>
      </w:pPr>
    </w:p>
    <w:p w14:paraId="5E496265"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4050946F"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6E5B34B2" w14:textId="77777777" w:rsidR="00066E4D" w:rsidRDefault="00000000">
      <w:pPr>
        <w:pStyle w:val="Aufzhlungszeichen"/>
      </w:pPr>
      <w:r>
        <w:t>Datenschutz und Recht:</w:t>
      </w:r>
    </w:p>
    <w:p w14:paraId="3C0190B8"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2319A6A8"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2A1B3D45"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720A496B"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0FAF8768"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5BEA6C3C"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4B47104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047CBB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5D5EB1C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4D6DCAA"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11DC1E8E"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448CFB49" w14:textId="77777777" w:rsidR="00066E4D" w:rsidRPr="00770934" w:rsidRDefault="00000000">
      <w:pPr>
        <w:pStyle w:val="Aufzhlungszeichen2"/>
        <w:rPr>
          <w:lang w:val="de-CH"/>
        </w:rPr>
      </w:pPr>
      <w:r w:rsidRPr="00770934">
        <w:rPr>
          <w:lang w:val="de-CH"/>
        </w:rPr>
        <w:t>Modell-Halluzinationen: GPT-4o könnte falsche Bloom-Stufe begründen</w:t>
      </w:r>
    </w:p>
    <w:p w14:paraId="6F910738" w14:textId="77777777" w:rsidR="00066E4D" w:rsidRPr="00770934" w:rsidRDefault="00000000">
      <w:pPr>
        <w:pStyle w:val="Aufzhlungszeichen2"/>
        <w:rPr>
          <w:lang w:val="de-CH"/>
        </w:rPr>
      </w:pPr>
      <w:r w:rsidRPr="00770934">
        <w:rPr>
          <w:lang w:val="de-CH"/>
        </w:rPr>
        <w:t>Skalierbarkeit: bei vielen gleichzeitigen Benutzer Rate-Limits</w:t>
      </w:r>
    </w:p>
    <w:p w14:paraId="29CED82C"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7F47C7F4" w14:textId="77777777" w:rsidR="00066E4D" w:rsidRPr="00770934" w:rsidRDefault="00000000">
      <w:pPr>
        <w:pStyle w:val="Aufzhlungszeichen2"/>
        <w:rPr>
          <w:lang w:val="de-CH"/>
        </w:rPr>
      </w:pPr>
      <w:r w:rsidRPr="00770934">
        <w:rPr>
          <w:lang w:val="de-CH"/>
        </w:rPr>
        <w:t>Solo-Entwickler: keine Peer-Review der Architekturentscheide</w:t>
      </w:r>
    </w:p>
    <w:p w14:paraId="7FCECFC7" w14:textId="77777777" w:rsidR="00066E4D" w:rsidRPr="00770934" w:rsidRDefault="00000000">
      <w:pPr>
        <w:pStyle w:val="Aufzhlungszeichen2"/>
        <w:rPr>
          <w:lang w:val="de-CH"/>
        </w:rPr>
      </w:pPr>
      <w:r w:rsidRPr="00770934">
        <w:rPr>
          <w:lang w:val="de-CH"/>
        </w:rPr>
        <w:t>Kleine Pilotgruppe: Validierungsergebnisse nicht statistisch signifikant</w:t>
      </w:r>
    </w:p>
    <w:p w14:paraId="3C05F41D" w14:textId="77777777" w:rsidR="00066E4D" w:rsidRPr="00770934" w:rsidRDefault="00000000">
      <w:pPr>
        <w:pStyle w:val="Aufzhlungszeichen2"/>
        <w:rPr>
          <w:lang w:val="de-CH"/>
        </w:rPr>
      </w:pPr>
      <w:r w:rsidRPr="00770934">
        <w:rPr>
          <w:lang w:val="de-CH"/>
        </w:rPr>
        <w:t>Zeitrahmen: KI-Integration und Pilotphase zeitlich komprimiert</w:t>
      </w:r>
    </w:p>
    <w:p w14:paraId="4B72C8E3" w14:textId="77777777" w:rsidR="00066E4D" w:rsidRDefault="00000000">
      <w:pPr>
        <w:pStyle w:val="Aufzhlungszeichen"/>
      </w:pPr>
      <w:proofErr w:type="spellStart"/>
      <w:r>
        <w:t>Nachhaltigkeit</w:t>
      </w:r>
      <w:proofErr w:type="spellEnd"/>
      <w:r>
        <w:t>:</w:t>
      </w:r>
    </w:p>
    <w:p w14:paraId="0D9189D4"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236149EE" w14:textId="77777777" w:rsidR="00066E4D" w:rsidRPr="00770934" w:rsidRDefault="00000000">
      <w:pPr>
        <w:pStyle w:val="Aufzhlungszeichen2"/>
        <w:rPr>
          <w:lang w:val="de-CH"/>
        </w:rPr>
      </w:pPr>
      <w:r w:rsidRPr="00770934">
        <w:rPr>
          <w:lang w:val="de-CH"/>
        </w:rPr>
        <w:t>Wartbarkeit: arc42-Dokumentation und ADRs sichern langfristige Pflegbarkeit</w:t>
      </w:r>
    </w:p>
    <w:p>
      <w:pPr>
        <w:pStyle w:val="Standard"/>
      </w:pPr>
      <w:r>
        <w:t/>
      </w:r>
    </w:p>
    <w:p>
      <w:pPr>
        <w:pStyle w:val="berschrift3"/>
      </w:pPr>
      <w:r>
        <w:t>4.3.1  Sicherheitsrisiken durch KI-generierten Code</w:t>
      </w:r>
    </w:p>
    <w:p>
      <w:pPr>
        <w:pStyle w:val="Standard"/>
      </w:pPr>
      <w:r>
        <w:t>Ein bisher unterschätztes Risiko bei der KI-gestützten Softwareentwicklung betrifft die Sicherheit des generierten Codes.  vgl. Tag 10 Scherb – Security in the Age of AI</w:t>
      </w:r>
    </w:p>
    <w:p>
      <w:pPr>
        <w:pStyle w:val="Standard"/>
      </w:pPr>
      <w:r>
        <w:t/>
      </w:r>
    </w:p>
    <w:p>
      <w:pPr>
        <w:pStyle w:val="Standard"/>
      </w:pPr>
      <w:r>
        <w:t>Empirische Befunde:</w:t>
      </w:r>
    </w:p>
    <w:p>
      <w:pPr>
        <w:pStyle w:val="Aufzhlungszeichen"/>
      </w:pPr>
      <w:r>
        <w:t>Veracode (2025): 45% des KI-generierten Codes enthält OWASP-Top-10-Schwachstellen  vgl. [R28] Veracode 2025</w:t>
      </w:r>
    </w:p>
    <w:p>
      <w:pPr>
        <w:pStyle w:val="Aufzhlungszeichen"/>
      </w:pPr>
      <w:r>
        <w:t>Cotroneo, Improta &amp; Liguori (2025): KI-Code weist 1,9–2,7× höhere Schwachstellen-dichte auf als menschlicher Code; 1,75× mehr Logikfehler; 2,74× mehr XSS  vgl. [R29] Cotroneo et al. 2025</w:t>
      </w:r>
    </w:p>
    <w:p>
      <w:pPr>
        <w:pStyle w:val="Aufzhlungszeichen"/>
      </w:pPr>
      <w:r>
        <w:t>69% der Organisationen haben KI-eingebrachte Sicherheitslücken identifiziert  vgl. Tag 10 Scherb FHNW</w:t>
      </w:r>
    </w:p>
    <w:p>
      <w:pPr>
        <w:pStyle w:val="Aufzhlungszeichen"/>
      </w:pPr>
      <w:r>
        <w:t>Amazon intern: ~5× mehr Betriebsprobleme 2025 vs. 2024 (korreliert mit skaliertem KI-Code-Einsatz)  vgl. Tag 10 Scherb</w:t>
      </w:r>
    </w:p>
    <w:p>
      <w:pPr>
        <w:pStyle w:val="Standard"/>
      </w:pPr>
      <w:r>
        <w:t/>
      </w:r>
    </w:p>
    <w:p>
      <w:pPr>
        <w:pStyle w:val="Standard"/>
      </w:pPr>
      <w:r>
        <w:t>Spezifische Risiken für den HK-Tracker:</w:t>
      </w:r>
    </w:p>
    <w:p>
      <w:pPr>
        <w:pStyle w:val="Aufzhlungszeichen"/>
      </w:pPr>
      <w:r>
        <w:t>Lost Shared Knowledge: KI-Code «landet ohne» gemeinsames mentales Modell; Bus-Faktor ≈ 0 am ersten Tag – kritisch beim Solo-Entwickler-Ansatz</w:t>
      </w:r>
    </w:p>
    <w:p>
      <w:pPr>
        <w:pStyle w:val="Aufzhlungszeichen"/>
      </w:pPr>
      <w:r>
        <w:t>Model Supply Chain Risk: Manipulierte System-Prompts in Coding-Tools (.cursor/rules) können Backdoors in scheinbar sauberem Code platzieren  vgl. [R33] Pillar Security 2025</w:t>
      </w:r>
    </w:p>
    <w:p>
      <w:pPr>
        <w:pStyle w:val="Aufzhlungszeichen"/>
      </w:pPr>
      <w:r>
        <w:t>Prompt Injection: Lernenden-Freitexte, die an Azure OpenAI gesendet werden, sind attacker-controlled → Indirect-Prompt-Injection-Risiko  vgl. [R31] Greshake et al. 2023</w:t>
      </w:r>
    </w:p>
    <w:p>
      <w:pPr>
        <w:pStyle w:val="Aufzhlungszeichen"/>
      </w:pPr>
      <w:r>
        <w:t>Abliteration: Open-Weight-Modelle können so modifiziert werden, dass Sicherheits-Refusals entfernt werden; Self-Hosting ist keine Sicherheitsgarantie  vgl. [R30] Arditi et al. 2024</w:t>
      </w:r>
    </w:p>
    <w:p>
      <w:pPr>
        <w:pStyle w:val="Standard"/>
      </w:pPr>
      <w:r>
        <w:t/>
      </w:r>
    </w:p>
    <w:p>
      <w:pPr>
        <w:pStyle w:val="Standard"/>
      </w:pPr>
      <w:r>
        <w:t>Gegenmassnahmen (Defense-in-Depth):</w:t>
      </w:r>
    </w:p>
    <w:p>
      <w:pPr>
        <w:pStyle w:val="Aufzhlungszeichen"/>
      </w:pPr>
      <w:r>
        <w:t>Provenance: KI-generierte Abschnitte im Git-History markieren (co-authored-by); manuelle Security-Reviews</w:t>
      </w:r>
    </w:p>
    <w:p>
      <w:pPr>
        <w:pStyle w:val="Aufzhlungszeichen"/>
      </w:pPr>
      <w:r>
        <w:t>Process: ESLint, statische Analyse vor Commit; Prinzip «Never let one model be both author and judge»</w:t>
      </w:r>
    </w:p>
    <w:p>
      <w:pPr>
        <w:pStyle w:val="Aufzhlungszeichen"/>
      </w:pPr>
      <w:r>
        <w:t>Verification: HTTP-Snapshot-Regressionstests vor jeder KI-Integration; OWASP-Checkliste für API-Endpunkte</w:t>
      </w:r>
    </w:p>
    <w:p>
      <w:pPr>
        <w:pStyle w:val="Aufzhlungszeichen"/>
      </w:pPr>
      <w:r>
        <w:t>Adversarial Review: Indirect Prompt Injection Simulation gegen eigenen Bloom-Endpunkt  vgl. [R31] Greshake et al. 2023</w:t>
      </w:r>
    </w:p>
    <w:p>
      <w:pPr>
        <w:pStyle w:val="Standard"/>
      </w:pPr>
      <w:r>
        <w:t/>
      </w:r>
    </w:p>
    <w:p>
      <w:pPr>
        <w:pStyle w:val="berschrift3"/>
      </w:pPr>
      <w:r>
        <w:t>4.3.2  Nachhaltigkeitsanalyse (SusAF)</w:t>
      </w:r>
    </w:p>
    <w:p>
      <w:pPr>
        <w:pStyle w:val="Standard"/>
      </w:pPr>
      <w: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pPr>
        <w:pStyle w:val="Standard"/>
      </w:pPr>
      <w:r>
        <w:t/>
      </w:r>
    </w:p>
    <w:p w14:paraId="665E06FA" w14:textId="77777777" w:rsidR="00066E4D" w:rsidRPr="00770934" w:rsidRDefault="00066E4D">
      <w:pPr>
        <w:rPr>
          <w:lang w:val="de-CH"/>
        </w:rPr>
      </w:pPr>
    </w:p>
    <w:p w14:paraId="403E84A7"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3973E0B9"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2D80DBD2" w14:textId="77777777" w:rsidR="00066E4D" w:rsidRDefault="00000000">
      <w:pPr>
        <w:pStyle w:val="Aufzhlungszeichen"/>
      </w:pPr>
      <w:r>
        <w:t>Kurzfristig (bis Ende 2026):</w:t>
      </w:r>
    </w:p>
    <w:p w14:paraId="437DCD1F" w14:textId="77777777" w:rsidR="00066E4D" w:rsidRPr="00770934" w:rsidRDefault="00000000">
      <w:pPr>
        <w:pStyle w:val="Aufzhlungszeichen2"/>
        <w:rPr>
          <w:lang w:val="de-CH"/>
        </w:rPr>
      </w:pPr>
      <w:r w:rsidRPr="00770934">
        <w:rPr>
          <w:lang w:val="de-CH"/>
        </w:rPr>
        <w:t>MSAL-Authentifizierung: FHNW Azure AD Login für alle Nutzer</w:t>
      </w:r>
    </w:p>
    <w:p w14:paraId="4C330331"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5C0E3BFA" w14:textId="77777777" w:rsidR="00066E4D" w:rsidRPr="00770934" w:rsidRDefault="00000000">
      <w:pPr>
        <w:pStyle w:val="Aufzhlungszeichen2"/>
        <w:rPr>
          <w:lang w:val="de-CH"/>
        </w:rPr>
      </w:pPr>
      <w:r w:rsidRPr="00770934">
        <w:rPr>
          <w:lang w:val="de-CH"/>
        </w:rPr>
        <w:t>Azure OpenAI live: Bloom-Bewertung in Produktion schalten</w:t>
      </w:r>
    </w:p>
    <w:p w14:paraId="291FC31C" w14:textId="77777777" w:rsidR="00066E4D" w:rsidRDefault="00000000">
      <w:pPr>
        <w:pStyle w:val="Aufzhlungszeichen"/>
      </w:pPr>
      <w:proofErr w:type="spellStart"/>
      <w:r>
        <w:t>Mittelfristig</w:t>
      </w:r>
      <w:proofErr w:type="spellEnd"/>
      <w:r>
        <w:t xml:space="preserve"> (2027):</w:t>
      </w:r>
    </w:p>
    <w:p w14:paraId="428CC21E"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2CFFD48A"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6D896B3A"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4BE379A5" w14:textId="77777777" w:rsidR="00066E4D" w:rsidRPr="00770934" w:rsidRDefault="00000000">
      <w:pPr>
        <w:pStyle w:val="Aufzhlungszeichen2"/>
        <w:rPr>
          <w:lang w:val="de-CH"/>
        </w:rPr>
      </w:pPr>
      <w:r w:rsidRPr="00770934">
        <w:rPr>
          <w:lang w:val="de-CH"/>
        </w:rPr>
        <w:t>Mobile-Optimierung: PWA für Lernende unterwegs</w:t>
      </w:r>
    </w:p>
    <w:p w14:paraId="70BE863B" w14:textId="77777777" w:rsidR="00066E4D" w:rsidRDefault="00000000">
      <w:pPr>
        <w:pStyle w:val="Aufzhlungszeichen"/>
      </w:pPr>
      <w:proofErr w:type="spellStart"/>
      <w:r>
        <w:t>Langfristig</w:t>
      </w:r>
      <w:proofErr w:type="spellEnd"/>
      <w:r>
        <w:t xml:space="preserve"> (2028+):</w:t>
      </w:r>
    </w:p>
    <w:p w14:paraId="583076B9" w14:textId="77777777" w:rsidR="00066E4D" w:rsidRDefault="00000000">
      <w:pPr>
        <w:pStyle w:val="Aufzhlungszeichen2"/>
      </w:pPr>
      <w:r>
        <w:t>Übertragung auf andere FHNW-Departementseinheiten</w:t>
      </w:r>
    </w:p>
    <w:p w14:paraId="5647899F" w14:textId="77777777" w:rsidR="00066E4D" w:rsidRDefault="00000000">
      <w:pPr>
        <w:pStyle w:val="Aufzhlungszeichen2"/>
      </w:pPr>
      <w:r>
        <w:t>Pilot: Andere Berufsbildungsorganisationen (Transferierbarkeit)</w:t>
      </w:r>
    </w:p>
    <w:p w14:paraId="1177809E" w14:textId="77777777" w:rsidR="00066E4D" w:rsidRPr="00770934" w:rsidRDefault="00000000">
      <w:pPr>
        <w:pStyle w:val="Aufzhlungszeichen2"/>
        <w:rPr>
          <w:lang w:val="de-CH"/>
        </w:rPr>
      </w:pPr>
      <w:r w:rsidRPr="00770934">
        <w:rPr>
          <w:lang w:val="de-CH"/>
        </w:rPr>
        <w:t>KI-Personalisierung: individualisierte Lernpfade basierend auf HK-Profil</w:t>
      </w:r>
    </w:p>
    <w:p w14:paraId="308DD76F" w14:textId="77777777" w:rsidR="00066E4D" w:rsidRPr="00770934" w:rsidRDefault="00000000">
      <w:pPr>
        <w:pStyle w:val="Aufzhlungszeichen2"/>
        <w:rPr>
          <w:lang w:val="de-CH"/>
        </w:rPr>
      </w:pPr>
      <w:r w:rsidRPr="00770934">
        <w:rPr>
          <w:lang w:val="de-CH"/>
        </w:rPr>
        <w:t>Integration Bildungsraum Schweiz (Erfa, SBBK, Lehrbetriebe)</w:t>
      </w:r>
    </w:p>
    <w:p w14:paraId="4C8E9357" w14:textId="77777777" w:rsidR="00066E4D" w:rsidRDefault="00000000">
      <w:pPr>
        <w:pStyle w:val="Aufzhlungszeichen"/>
      </w:pPr>
      <w:proofErr w:type="spellStart"/>
      <w:r>
        <w:t>Forschungsempfehlungen</w:t>
      </w:r>
      <w:proofErr w:type="spellEnd"/>
      <w:r>
        <w:t>:</w:t>
      </w:r>
    </w:p>
    <w:p w14:paraId="14B75E87"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59B2266D" w14:textId="77777777" w:rsidR="00066E4D" w:rsidRPr="00770934" w:rsidRDefault="00000000">
      <w:pPr>
        <w:pStyle w:val="Aufzhlungszeichen2"/>
        <w:rPr>
          <w:lang w:val="de-CH"/>
        </w:rPr>
      </w:pPr>
      <w:r w:rsidRPr="00770934">
        <w:rPr>
          <w:lang w:val="de-CH"/>
        </w:rPr>
        <w:t>A/B-Test: KI-Vorschlag vs. kein KI-Vorschlag (Bloom-Qualität vergleichen)</w:t>
      </w:r>
    </w:p>
    <w:p w14:paraId="22790515" w14:textId="77777777" w:rsidR="00066E4D" w:rsidRDefault="00000000">
      <w:pPr>
        <w:pStyle w:val="Aufzhlungszeichen2"/>
      </w:pPr>
      <w:r w:rsidRPr="00770934">
        <w:rPr>
          <w:lang w:val="de-CH"/>
        </w:rPr>
        <w:lastRenderedPageBreak/>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17C4B62C" w14:textId="77777777" w:rsidR="00066E4D" w:rsidRDefault="00000000">
      <w:r>
        <w:br w:type="page"/>
      </w:r>
    </w:p>
    <w:p w14:paraId="708D6AA8" w14:textId="77777777" w:rsidR="00066E4D" w:rsidRDefault="00000000">
      <w:pPr>
        <w:pStyle w:val="berschrift1"/>
      </w:pPr>
      <w:bookmarkStart w:id="24" w:name="_Toc231742623"/>
      <w:r>
        <w:lastRenderedPageBreak/>
        <w:t>Literatur- und Quellenverzeichnis</w:t>
      </w:r>
      <w:bookmarkEnd w:id="24"/>
    </w:p>
    <w:p w14:paraId="7C41A377"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7D2916EB"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2C613DF8"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29930BAB"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93357EC"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11C0A013" w14:textId="77777777" w:rsidR="00066E4D" w:rsidRDefault="00000000">
      <w:pPr>
        <w:pStyle w:val="Listenabsatz"/>
      </w:pPr>
      <w:r>
        <w:rPr>
          <w:sz w:val="20"/>
        </w:rPr>
        <w:t>[R05] Gorschek, T., &amp; Wohlin, C. (2006). Requirements abstraction model. Requirements Engineering, 11(1), 79–101. https://doi.org/10.1007/s00766-005-0029-0</w:t>
      </w:r>
    </w:p>
    <w:p w14:paraId="25C9BA3E"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46FA9EFC" w14:textId="77777777" w:rsidR="00066E4D" w:rsidRDefault="00000000">
      <w:pPr>
        <w:pStyle w:val="Listenabsatz"/>
      </w:pPr>
      <w:r>
        <w:rPr>
          <w:sz w:val="20"/>
        </w:rPr>
        <w:t>[R07] Kropp, M., Meier, A., Anslow, C., &amp; Biddle, R. (2026). When using AI leads to 'Brain Fry'. Harvard Business Review. [Vollreferenz prüfen]</w:t>
      </w:r>
    </w:p>
    <w:p w14:paraId="17B207CF"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23E25702"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3D30B427"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107C2080"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04F78A4C"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27813724"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232D1607"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13B2DBFE"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FAE63C2" w14:textId="77777777" w:rsidR="00066E4D" w:rsidRDefault="00000000">
      <w:pPr>
        <w:pStyle w:val="Listenabsatz"/>
      </w:pPr>
      <w:r>
        <w:rPr>
          <w:sz w:val="20"/>
        </w:rPr>
        <w:t>[R16] Porter, M. E. (2008). The five competitive forces that shape strategy. Harvard Business Review, 86(1), 78–93.</w:t>
      </w:r>
    </w:p>
    <w:p w14:paraId="7035E410"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5E7B2ACE"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3625F761" w14:textId="77777777" w:rsidR="00066E4D" w:rsidRDefault="00000000">
      <w:pPr>
        <w:pStyle w:val="Listenabsatz"/>
      </w:pPr>
      <w:r>
        <w:rPr>
          <w:sz w:val="20"/>
        </w:rPr>
        <w:t>[R19] ISPMA. (n.d.). ISPMA Body of Knowledge. https://ispma.org/bok/</w:t>
      </w:r>
    </w:p>
    <w:p w14:paraId="69901635" w14:textId="77777777" w:rsidR="00066E4D" w:rsidRDefault="00000000">
      <w:pPr>
        <w:pStyle w:val="Listenabsatz"/>
      </w:pPr>
      <w:r>
        <w:rPr>
          <w:sz w:val="20"/>
        </w:rPr>
        <w:t>[R20] IREB. (n.d.). AI4RE Micro-Credential. https://cpre.ireb.org/de/concept/ai4re-micro-credential</w:t>
      </w:r>
    </w:p>
    <w:p w14:paraId="57B0E484"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383B800F"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5DAC8CB3" w14:textId="77777777" w:rsidR="00066E4D" w:rsidRDefault="00000000">
      <w:pPr>
        <w:pStyle w:val="Listenabsatz"/>
      </w:pPr>
      <w:r>
        <w:rPr>
          <w:sz w:val="20"/>
        </w:rPr>
        <w:t>[R23] Fowler, M. (n.d.). Exploring Gen AI: SDD-3 tools. Martin Fowler's Bliki. https://martinfowler.com/articles/exploring-gen-ai/sdd-3-tools.html</w:t>
      </w:r>
    </w:p>
    <w:p>
      <w:pPr>
        <w:pStyle w:val="Listenabsatz"/>
      </w:pPr>
      <w:r>
        <w:t>[R24] Patkar, V., &amp; Seyff, N. (2023). From Personas to Persona Engines: Challenges and Opportunities. Proceedings of REFSQ 2023. https://doi.org/10.1007/978-3-031-29786-1_14</w:t>
      </w:r>
    </w:p>
    <w:p>
      <w:pPr>
        <w:pStyle w:val="Listenabsatz"/>
      </w:pPr>
      <w:r>
        <w:t>[R25] Cooper, A. (1999). The Inmates Are Running the Asylum: Why High-Tech Products Drive Us Crazy and How to Restore the Sanity. Sams Publishing.</w:t>
      </w:r>
    </w:p>
    <w:p>
      <w:pPr>
        <w:pStyle w:val="Listenabsatz"/>
      </w:pPr>
      <w:r>
        <w:t>[R26] Becker, C., Chitchyan, R., Duboc, L., Easterbrook, S., Penzenstadler, B., Seyff, N., &amp; Venters, C. C. (2016). Sustainability Design and Software: The Karlskrona Manifesto. In Proceedings of ICSE 2015. IEEE. https://doi.org/10.1109/ICSE.2015.179</w:t>
      </w:r>
    </w:p>
    <w:p>
      <w:pPr>
        <w:pStyle w:val="Listenabsatz"/>
      </w:pPr>
      <w:r>
        <w:t>[R27] Penzenstadler, B., Raturi, A., Richardson, D., &amp; Tomlinson, B. (2014). Safety, security, now sustainability: The non-functional requirement for the 21st century. IEEE Software, 31(3), 40-47. https://doi.org/10.1109/MS.2014.53</w:t>
      </w:r>
    </w:p>
    <w:p>
      <w:pPr>
        <w:pStyle w:val="Listenabsatz"/>
      </w:pPr>
      <w:r>
        <w:t>[R28] Veracode. (2025). State of Software Security: AI-Generated Code and Vulnerability Trends. Veracode Research Report 2025.</w:t>
      </w:r>
    </w:p>
    <w:p>
      <w:pPr>
        <w:pStyle w:val="Listenabsatz"/>
      </w:pPr>
      <w:r>
        <w:t>[R29] Cotroneo, D., Improta, C., &amp; Liguori, P. (2025). On the vulnerability of AI-generated code: An empirical study. [Konferenzpaper, DOI zu ergaenzen]</w:t>
      </w:r>
    </w:p>
    <w:p>
      <w:pPr>
        <w:pStyle w:val="Listenabsatz"/>
      </w:pPr>
      <w:r>
        <w:t>[R30] Arditi, A., et al. (2024). Refusal in Language Models Is Mediated by a Single Direction. Advances in Neural Information Processing Systems (NeurIPS 2024). https://arxiv.org/abs/2406.11717</w:t>
      </w:r>
    </w:p>
    <w:p>
      <w:pPr>
        <w:pStyle w:val="Listenabsatz"/>
      </w:pPr>
      <w:r>
        <w:t>[R31] Greshake, K., et al. (2023). Not what you've signed up for: Compromising Real-World LLM-Integrated Applications with Indirect Prompt Injection. AISec Workshop, ACM CCS 2023. https://arxiv.org/abs/2302.12173</w:t>
      </w:r>
    </w:p>
    <w:p>
      <w:pPr>
        <w:pStyle w:val="Listenabsatz"/>
      </w:pPr>
      <w:r>
        <w:t>[R32] Yang, G., et al. (2025). Survey on LLM-based Automated Program Repair. arXiv:2506.23749.</w:t>
      </w:r>
    </w:p>
    <w:p>
      <w:pPr>
        <w:pStyle w:val="Listenabsatz"/>
      </w:pPr>
      <w:r>
        <w:t>[R33] Pillar Security. (2025). Rules-File Backdoor: Supply Chain Attack via Cursor and Copilot System Prompts. Pillar Security Research Blog.</w:t>
      </w:r>
    </w:p>
    <w:p>
      <w:pPr>
        <w:pStyle w:val="Listenabsatz"/>
      </w:pPr>
      <w:r>
        <w:t>[R34] Park, J. S., et al. (2023). Generative Agents: Interactive Simulacra of Human Behavior. Proceedings of UIST 2023. https://doi.org/10.1145/3586183.3606763</w:t>
      </w:r>
    </w:p>
    <w:p>
      <w:pPr>
        <w:pStyle w:val="Listenabsatz"/>
      </w:pPr>
      <w:r>
        <w:t>[R35] Argyle, L. P., et al. (2023). Out of One, Many: Using Language Models to Simulate Human Samples. Political Analysis, 31(3), 337-351. https://doi.org/10.1017/pan.2023.2</w:t>
      </w:r>
    </w:p>
    <w:p>
      <w:pPr>
        <w:pStyle w:val="Listenabsatz"/>
      </w:pPr>
      <w:r>
        <w:t>[R36] Oriol, M., et al. (2018). FAME: A Feedback Analytics Methodology for Continuous Requirements Engineering. IEEE International RE Conference (RE 2018). https://doi.org/10.1109/RE.2018.00052</w:t>
      </w:r>
    </w:p>
    <w:p>
      <w:pPr>
        <w:pStyle w:val="Listenabsatz"/>
      </w:pPr>
      <w:r>
        <w:t>[R37] Jimenez, C. E., et al. (2024). SWE-Bench: Can Language Models Resolve Real-World GitHub Issues? ICLR 2024. https://arxiv.org/abs/2310.06770</w:t>
      </w:r>
    </w:p>
    <w:p>
      <w:pPr>
        <w:pStyle w:val="Listenabsatz"/>
      </w:pPr>
      <w:r>
        <w:t>[R38] AWS. (2025). Statement on AI-generated code and operational issues. Amazon Web Services Official Account, X (formerly Twitter), 2025.</w:t>
      </w:r>
    </w:p>
    <w:p>
      <w:pPr>
        <w:pStyle w:val="Listenabsatz"/>
      </w:pPr>
      <w:r>
        <w:t>[R39] Pfläging, N. &amp; Hermann, S. (2020). Zellstrukturdesign: Wie Organisationen Komplexität meistern. Verlag Franz Vahlen.</w:t>
      </w:r>
    </w:p>
    <w:p>
      <w:pPr>
        <w:pStyle w:val="Listenabsatz"/>
      </w:pPr>
      <w:r>
        <w:t>[R40] Andresen, J. (2019). Agiles Coaching: Die neue Art, Teams zum Erfolg zu führen. Carl Hanser Verlag.</w:t>
      </w:r>
    </w:p>
    <w:p>
      <w:pPr>
        <w:pStyle w:val="Listenabsatz"/>
      </w:pPr>
      <w:r>
        <w:t>[R41] Fleisch, N. (2022). Das Quartett der Persönlichkeit nach dem Riemann-Thomann-Modell. Haupt Verlag.</w:t>
      </w:r>
    </w:p>
    <w:p>
      <w:pPr>
        <w:pStyle w:val="Listenabsatz"/>
      </w:pPr>
      <w:r>
        <w:t>[R42] Kuhn, I. (2024). Agile Coaching ICT-Lernende CIT. Projektarbeit CAS Agile Coaching, FHNW Windisch (unveröffentlicht).</w:t>
      </w:r>
    </w:p>
    <w:p>
      <w:pPr>
        <w:pStyle w:val="Listenabsatz"/>
      </w:pPr>
      <w:r>
        <w:t>[R43] FHNW CIT (2024). Chapter «Ausbildungsplätze»: Konzept und Regelwerk. Internes Dokument, Corporate IT FHNW.</w:t>
      </w:r>
    </w:p>
    <w:p>
      <w:pPr>
        <w:pStyle w:val="Listenabsatz"/>
      </w:pPr>
      <w: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pPr>
        <w:pStyle w:val="Listenabsatz"/>
      </w:pPr>
      <w:r>
        <w:t>[R45] FHNW. (o. J.). Berufsbildung – Lernende und Karriere. Fachhochschule Nordwestschweiz. https://www.fhnw.ch/de/die-fhnw/karriere/berufsbildung</w:t>
      </w:r>
    </w:p>
    <w:p>
      <w:pPr>
        <w:pStyle w:val="Listenabsatz"/>
      </w:pPr>
      <w:r>
        <w:t>[R46] FHNW. (2026). CAS Künstliche Intelligenz für Softwareentwicklung (AI-SE). Hochschule für Informatik, Fachhochschule Nordwestschweiz. https://www.fhnw.ch/de/informatik/weiterbildung/angebot/weiterbildungen/cas-artificial-intelligence-software-engineering</w:t>
      </w:r>
    </w:p>
    <w:p>
      <w:pPr>
        <w:pStyle w:val="Listenabsatz"/>
      </w:pPr>
      <w:r>
        <w:t>[R47] CIT FHNW. (2026, 28. April). AI-Reiseplan CIT – Workshop-Folie: Warum muss sich die CIT mit und durch KI entwickeln? Internes Dokument, Corporate IT FHNW.</w:t>
      </w:r>
    </w:p>
    <w:p w14:paraId="3F9E9348"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1850C58" w14:textId="77777777" w:rsidR="00066E4D" w:rsidRPr="00770934" w:rsidRDefault="00000000">
      <w:pPr>
        <w:rPr>
          <w:lang w:val="de-CH"/>
        </w:rPr>
      </w:pPr>
      <w:r w:rsidRPr="00770934">
        <w:rPr>
          <w:i/>
          <w:color w:val="999999"/>
          <w:sz w:val="20"/>
          <w:lang w:val="de-CH"/>
        </w:rPr>
        <w:t>Tags 10-11 Referenzen ergaenzt: R24-R38 (13.06.2026). Tags 12-14 noch ausstehend.</w:t>
      </w:r>
      <w:proofErr w:type="gramStart"/>
      <w:r w:rsidRPr="00770934">
        <w:rPr>
          <w:i/>
          <w:color w:val="999999"/>
          <w:sz w:val="20"/>
          <w:lang w:val="de-CH"/>
        </w:rPr>
        <w:t>sobald</w:t>
      </w:r>
      <w:proofErr w:type="gramEnd"/>
      <w:r w:rsidRPr="00770934">
        <w:rPr>
          <w:i/>
          <w:color w:val="999999"/>
          <w:sz w:val="20"/>
          <w:lang w:val="de-CH"/>
        </w:rPr>
        <w:t xml:space="preserve"> Unterlagen verfügbar]</w:t>
      </w:r>
    </w:p>
    <w:p w14:paraId="283767FC" w14:textId="77777777" w:rsidR="00066E4D" w:rsidRPr="00770934" w:rsidRDefault="00000000">
      <w:pPr>
        <w:rPr>
          <w:lang w:val="de-CH"/>
        </w:rPr>
      </w:pPr>
      <w:r w:rsidRPr="00770934">
        <w:rPr>
          <w:lang w:val="de-CH"/>
        </w:rPr>
        <w:br w:type="page"/>
      </w:r>
    </w:p>
    <w:p w14:paraId="709CE41E"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4DE84E3B"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pPr>
        <w:pStyle w:val="Listenabsatz"/>
      </w:pPr>
      <w:r>
        <w:t>Chapter «Ausbildungsplätze»: Koordinationsgremium der Praxisbildner in der CIT; verantwortlich für Rotationsplanung, HK-Abdeckungskoordination und gegenseitige Unterstützung; Chapter Lead: Iwo Kuhn.  vgl. [R43]</w:t>
      </w:r>
    </w:p>
    <w:p>
      <w:pPr>
        <w:pStyle w:val="Listenabsatz"/>
      </w:pPr>
      <w:r>
        <w:t>Kreis Future: ICT-Lernenden-Heimkreis in der CIT-Kreisorganisation; Selbstorganisation durch Taskmaster und Coach; agile Zeremonien (Sprint-Planung, Reviews, Retrospektiven). vgl. [R42]</w:t>
      </w:r>
    </w:p>
    <w:p>
      <w:pPr>
        <w:pStyle w:val="Listenabsatz"/>
      </w:pPr>
      <w:r>
        <w:t>Praxisbildner/in: Person, die Lernende an einem Ausbildungsplatz fachlich betreut (≠ Berufsbildner/in, der/die die Gesamtausbildung koordiniert und für das Lehrverhältnis verantwortlich ist).</w:t>
      </w:r>
    </w:p>
    <w:p>
      <w:pPr>
        <w:pStyle w:val="Listenabsatz"/>
      </w:pPr>
      <w:r>
        <w:t>Zellstrukturdesign: Organisationsmodell für Unternehmen in komplexen Umfeldern (Pfläging &amp; Hermann 2020) – dezentrale Kreise mit Selbstorganisation ersetzen klassische Hierarchie; CIT FHNW seit Sommer 2023.  vgl. [R39]</w:t>
      </w:r>
    </w:p>
    <w:p w14:paraId="640E06AC"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922DB24"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193DA1B6"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718E58"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5B6EADE5"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401201A2"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0DD57CB8"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21E62A7"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72BB8944"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1F8DE56C" w14:textId="77777777" w:rsidR="00066E4D" w:rsidRDefault="00000000">
      <w:pPr>
        <w:pStyle w:val="Listenabsatz"/>
      </w:pPr>
      <w:r>
        <w:rPr>
          <w:b/>
          <w:sz w:val="20"/>
        </w:rPr>
        <w:t xml:space="preserve">MCP: </w:t>
      </w:r>
      <w:r>
        <w:rPr>
          <w:sz w:val="20"/>
        </w:rPr>
        <w:t>Model Context Protocol – Anthropic-Standard für Context-Injection in KI-Agenten.</w:t>
      </w:r>
    </w:p>
    <w:p w14:paraId="21A7337B"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266EC7F5"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02F9C66B"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433DA421" w14:textId="77777777" w:rsidR="00066E4D" w:rsidRDefault="00000000">
      <w:pPr>
        <w:pStyle w:val="Listenabsatz"/>
      </w:pPr>
      <w:r>
        <w:rPr>
          <w:b/>
          <w:sz w:val="20"/>
        </w:rPr>
        <w:t xml:space="preserve">RARIX: </w:t>
      </w:r>
      <w:r>
        <w:rPr>
          <w:sz w:val="20"/>
        </w:rPr>
        <w:t>4-Layer-Architektur für professionelle Claude-Code-Nutzung (FHNW CAS AISE Tag 02).</w:t>
      </w:r>
    </w:p>
    <w:p w14:paraId="2ECE54B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3C95C3D5"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58868ECE"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pPr>
        <w:pStyle w:val="Listenabsatz"/>
      </w:pPr>
      <w:r>
        <w:t>APR: Automated Program Repair – KI-gestützte automatisierte Fehlerbehebung in Software. Benchmark: SWE-Bench (Jimenez et al. 2024).  vgl. [R37]</w:t>
      </w:r>
    </w:p>
    <w:p>
      <w:pPr>
        <w:pStyle w:val="Listenabsatz"/>
      </w:pPr>
      <w:r>
        <w:t>MAPE-K: Monitor - Analyze - Plan - Execute + Knowledge – Steuerungsschleife fuer adaptive Systeme; Grundlage FAME-Framework fuer kontinuierliches RE.  vgl. [R36]</w:t>
      </w:r>
    </w:p>
    <w:p>
      <w:pPr>
        <w:pStyle w:val="Listenabsatz"/>
      </w:pPr>
      <w:r>
        <w:t>OWASP Top 10: Die zehn haeufigsten Web-Anwendungssicherheitsrisiken (Open Worldwide Application Security Project), u.a. Injection, XSS, IDOR.  vgl. [R28] Veracode 2025</w:t>
      </w:r>
    </w:p>
    <w:p>
      <w:pPr>
        <w:pStyle w:val="Listenabsatz"/>
      </w:pPr>
      <w:r>
        <w:t>SusAF: Sustainability Awareness Framework – analysiert Software-Systeme entlang 5 Nachhaltigkeitsdimensionen (Technisch, Sozial, Wirtschaftlich, OEkologisch, Individuell) auf 3 Ebenen (Immediate, Enabling, Systemic).  vgl. [R26] Becker et al.</w:t>
      </w:r>
    </w:p>
    <w:p>
      <w:pPr>
        <w:pStyle w:val="Listenabsatz"/>
      </w:pPr>
      <w:r>
        <w:t>SWE-Bench: Benchmark mit 2294 realen GitHub-Issues als Testfaelle fuer KI-basierte Software-Engineering-Assistenten (Jimenez et al. 2024).  vgl. [R37]</w:t>
      </w:r>
    </w:p>
    <w:p>
      <w:pPr>
        <w:pStyle w:val="Listenabsatz"/>
      </w:pPr>
      <w:r>
        <w:t>Silicon Sampling: Methode, bei der LLMs als Proxy fuer Bevoelkerungsgruppen eingesetzt werden, um Umfragen zu simulieren (Argyle et al. 2023).  vgl. [R35]</w:t>
      </w:r>
    </w:p>
    <w:p w14:paraId="3D21592A" w14:textId="77777777" w:rsidR="00066E4D" w:rsidRPr="00770934" w:rsidRDefault="00000000">
      <w:pPr>
        <w:rPr>
          <w:lang w:val="de-CH"/>
        </w:rPr>
      </w:pPr>
      <w:r w:rsidRPr="00770934">
        <w:rPr>
          <w:lang w:val="de-CH"/>
        </w:rPr>
        <w:br w:type="page"/>
      </w:r>
    </w:p>
    <w:p w14:paraId="4366826A"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4EA5F466" w14:textId="77777777" w:rsidR="00066E4D" w:rsidRPr="00770934" w:rsidRDefault="00000000">
      <w:pPr>
        <w:rPr>
          <w:lang w:val="de-CH"/>
        </w:rPr>
      </w:pPr>
      <w:r w:rsidRPr="00770934">
        <w:rPr>
          <w:i/>
          <w:color w:val="999999"/>
          <w:sz w:val="20"/>
          <w:lang w:val="de-CH"/>
        </w:rPr>
        <w:t>[TODO: Automatisches Abbildungsverzeichnis in Word einfügen]</w:t>
      </w:r>
    </w:p>
    <w:p w14:paraId="4F9DC95E"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7342EC98" w14:textId="77777777" w:rsidR="00066E4D" w:rsidRPr="00770934" w:rsidRDefault="00000000">
      <w:pPr>
        <w:pStyle w:val="Aufzhlungszeichen"/>
        <w:rPr>
          <w:lang w:val="de-CH"/>
        </w:rPr>
      </w:pPr>
      <w:r w:rsidRPr="00770934">
        <w:rPr>
          <w:color w:val="999999"/>
          <w:lang w:val="de-CH"/>
        </w:rPr>
        <w:t>Abbildung 2: Ist-Wertstrom (Value Stream Mapping)</w:t>
      </w:r>
    </w:p>
    <w:p w14:paraId="697B6E10" w14:textId="77777777" w:rsidR="00066E4D" w:rsidRPr="00770934" w:rsidRDefault="00000000">
      <w:pPr>
        <w:pStyle w:val="Aufzhlungszeichen"/>
        <w:rPr>
          <w:lang w:val="de-CH"/>
        </w:rPr>
      </w:pPr>
      <w:r w:rsidRPr="00770934">
        <w:rPr>
          <w:color w:val="999999"/>
          <w:lang w:val="de-CH"/>
        </w:rPr>
        <w:t>Abbildung 3: Soll-Wertstrom (KI-gestützt)</w:t>
      </w:r>
    </w:p>
    <w:p w14:paraId="3F3A5CEA"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3D0B5593" w14:textId="77777777" w:rsidR="00066E4D" w:rsidRDefault="00000000">
      <w:pPr>
        <w:pStyle w:val="Aufzhlungszeichen"/>
      </w:pPr>
      <w:r>
        <w:rPr>
          <w:color w:val="999999"/>
        </w:rPr>
        <w:t>Abbildung 5: Building Block View (Komponentendiagramm)</w:t>
      </w:r>
    </w:p>
    <w:p w14:paraId="76DEB6B3"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5913EA1C"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6C092264" w14:textId="77777777" w:rsidR="00066E4D" w:rsidRDefault="00000000">
      <w:pPr>
        <w:pStyle w:val="Aufzhlungszeichen"/>
      </w:pPr>
      <w:r>
        <w:rPr>
          <w:color w:val="999999"/>
        </w:rPr>
        <w:t>Abbildung 8: Screenshot – Ausbildungsplatz-Abdeckungsmatrix</w:t>
      </w:r>
    </w:p>
    <w:p w14:paraId="35793796"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065646A5"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36E0D08E" w14:textId="77777777" w:rsidR="00066E4D" w:rsidRDefault="00000000">
      <w:r>
        <w:br w:type="page"/>
      </w:r>
    </w:p>
    <w:p w14:paraId="69AD9C4B" w14:textId="77777777" w:rsidR="00066E4D" w:rsidRDefault="00000000">
      <w:pPr>
        <w:pStyle w:val="berschrift1"/>
      </w:pPr>
      <w:bookmarkStart w:id="27" w:name="_Toc231742626"/>
      <w:r>
        <w:lastRenderedPageBreak/>
        <w:t>Abkürzungsverzeichnis</w:t>
      </w:r>
      <w:bookmarkEnd w:id="27"/>
    </w:p>
    <w:p w14:paraId="4451D8BD" w14:textId="77777777" w:rsidR="00066E4D" w:rsidRDefault="00000000">
      <w:pPr>
        <w:pStyle w:val="Listenabsatz"/>
      </w:pPr>
      <w:r>
        <w:rPr>
          <w:b/>
          <w:sz w:val="20"/>
        </w:rPr>
        <w:t>ADR:</w:t>
      </w:r>
      <w:r>
        <w:rPr>
          <w:b/>
          <w:sz w:val="20"/>
        </w:rPr>
        <w:tab/>
      </w:r>
      <w:r>
        <w:rPr>
          <w:sz w:val="20"/>
        </w:rPr>
        <w:t>Architecture Decision Record</w:t>
      </w:r>
    </w:p>
    <w:p w14:paraId="12F4AF4B" w14:textId="77777777" w:rsidR="00066E4D" w:rsidRDefault="00000000">
      <w:pPr>
        <w:pStyle w:val="Listenabsatz"/>
      </w:pPr>
      <w:r>
        <w:rPr>
          <w:b/>
          <w:sz w:val="20"/>
        </w:rPr>
        <w:t>API:</w:t>
      </w:r>
      <w:r>
        <w:rPr>
          <w:b/>
          <w:sz w:val="20"/>
        </w:rPr>
        <w:tab/>
      </w:r>
      <w:r>
        <w:rPr>
          <w:sz w:val="20"/>
        </w:rPr>
        <w:t>Application Programming Interface</w:t>
      </w:r>
    </w:p>
    <w:p w14:paraId="4FF5818C" w14:textId="77777777" w:rsidR="00066E4D" w:rsidRDefault="00000000">
      <w:pPr>
        <w:pStyle w:val="Listenabsatz"/>
      </w:pPr>
      <w:r>
        <w:rPr>
          <w:b/>
          <w:sz w:val="20"/>
        </w:rPr>
        <w:t>CAS:</w:t>
      </w:r>
      <w:r>
        <w:rPr>
          <w:b/>
          <w:sz w:val="20"/>
        </w:rPr>
        <w:tab/>
      </w:r>
      <w:r>
        <w:rPr>
          <w:sz w:val="20"/>
        </w:rPr>
        <w:t>Certificate of Advanced Studies</w:t>
      </w:r>
    </w:p>
    <w:p w14:paraId="1877C5A2" w14:textId="77777777" w:rsidR="00066E4D" w:rsidRDefault="00000000">
      <w:pPr>
        <w:pStyle w:val="Listenabsatz"/>
      </w:pPr>
      <w:r>
        <w:rPr>
          <w:b/>
          <w:sz w:val="20"/>
        </w:rPr>
        <w:t>CI/CD:</w:t>
      </w:r>
      <w:r>
        <w:rPr>
          <w:b/>
          <w:sz w:val="20"/>
        </w:rPr>
        <w:tab/>
      </w:r>
      <w:r>
        <w:rPr>
          <w:sz w:val="20"/>
        </w:rPr>
        <w:t>Continuous Integration / Continuous Delivery</w:t>
      </w:r>
    </w:p>
    <w:p w14:paraId="45E58F4C" w14:textId="77777777" w:rsidR="00066E4D" w:rsidRDefault="00000000">
      <w:pPr>
        <w:pStyle w:val="Listenabsatz"/>
      </w:pPr>
      <w:r>
        <w:rPr>
          <w:b/>
          <w:sz w:val="20"/>
        </w:rPr>
        <w:t>DORA:</w:t>
      </w:r>
      <w:r>
        <w:rPr>
          <w:b/>
          <w:sz w:val="20"/>
        </w:rPr>
        <w:tab/>
      </w:r>
      <w:r>
        <w:rPr>
          <w:sz w:val="20"/>
        </w:rPr>
        <w:t>DevOps Research and Assessment</w:t>
      </w:r>
    </w:p>
    <w:p w14:paraId="12B74056" w14:textId="77777777" w:rsidR="00066E4D" w:rsidRDefault="00000000">
      <w:pPr>
        <w:pStyle w:val="Listenabsatz"/>
      </w:pPr>
      <w:r>
        <w:rPr>
          <w:b/>
          <w:sz w:val="20"/>
        </w:rPr>
        <w:t>DSG:</w:t>
      </w:r>
      <w:r>
        <w:rPr>
          <w:b/>
          <w:sz w:val="20"/>
        </w:rPr>
        <w:tab/>
      </w:r>
      <w:r>
        <w:rPr>
          <w:sz w:val="20"/>
        </w:rPr>
        <w:t>Datenschutzgesetz (Schweiz)</w:t>
      </w:r>
    </w:p>
    <w:p w14:paraId="1B2BE209" w14:textId="77777777" w:rsidR="00066E4D" w:rsidRDefault="00000000">
      <w:pPr>
        <w:pStyle w:val="Listenabsatz"/>
      </w:pPr>
      <w:r>
        <w:rPr>
          <w:b/>
          <w:sz w:val="20"/>
        </w:rPr>
        <w:t>DSGVO:</w:t>
      </w:r>
      <w:r>
        <w:rPr>
          <w:b/>
          <w:sz w:val="20"/>
        </w:rPr>
        <w:tab/>
      </w:r>
      <w:r>
        <w:rPr>
          <w:sz w:val="20"/>
        </w:rPr>
        <w:t>Datenschutz-Grundverordnung (EU)</w:t>
      </w:r>
    </w:p>
    <w:p w14:paraId="7D8B2EFC" w14:textId="77777777" w:rsidR="00066E4D" w:rsidRDefault="00000000">
      <w:pPr>
        <w:pStyle w:val="Listenabsatz"/>
      </w:pPr>
      <w:r>
        <w:rPr>
          <w:b/>
          <w:sz w:val="20"/>
        </w:rPr>
        <w:t>EFZ:</w:t>
      </w:r>
      <w:r>
        <w:rPr>
          <w:b/>
          <w:sz w:val="20"/>
        </w:rPr>
        <w:tab/>
      </w:r>
      <w:r>
        <w:rPr>
          <w:sz w:val="20"/>
        </w:rPr>
        <w:t>Eidgenössisches Fähigkeitszeugnis</w:t>
      </w:r>
    </w:p>
    <w:p w14:paraId="5F9670D5" w14:textId="77777777" w:rsidR="00066E4D" w:rsidRDefault="00000000">
      <w:pPr>
        <w:pStyle w:val="Listenabsatz"/>
      </w:pPr>
      <w:r>
        <w:rPr>
          <w:b/>
          <w:sz w:val="20"/>
        </w:rPr>
        <w:t>FHNW:</w:t>
      </w:r>
      <w:r>
        <w:rPr>
          <w:b/>
          <w:sz w:val="20"/>
        </w:rPr>
        <w:tab/>
      </w:r>
      <w:r>
        <w:rPr>
          <w:sz w:val="20"/>
        </w:rPr>
        <w:t>Fachhochschule Nordwestschweiz</w:t>
      </w:r>
    </w:p>
    <w:p w14:paraId="29737BD0" w14:textId="77777777" w:rsidR="00066E4D" w:rsidRDefault="00000000">
      <w:pPr>
        <w:pStyle w:val="Listenabsatz"/>
      </w:pPr>
      <w:r>
        <w:rPr>
          <w:b/>
          <w:sz w:val="20"/>
        </w:rPr>
        <w:t>GPT:</w:t>
      </w:r>
      <w:r>
        <w:rPr>
          <w:b/>
          <w:sz w:val="20"/>
        </w:rPr>
        <w:tab/>
      </w:r>
      <w:r>
        <w:rPr>
          <w:sz w:val="20"/>
        </w:rPr>
        <w:t>Generative Pre-trained Transformer</w:t>
      </w:r>
    </w:p>
    <w:p w14:paraId="4E61ABA2" w14:textId="77777777" w:rsidR="00066E4D" w:rsidRDefault="00000000">
      <w:pPr>
        <w:pStyle w:val="Listenabsatz"/>
      </w:pPr>
      <w:r>
        <w:rPr>
          <w:b/>
          <w:sz w:val="20"/>
        </w:rPr>
        <w:t>HK:</w:t>
      </w:r>
      <w:r>
        <w:rPr>
          <w:b/>
          <w:sz w:val="20"/>
        </w:rPr>
        <w:tab/>
      </w:r>
      <w:r>
        <w:rPr>
          <w:sz w:val="20"/>
        </w:rPr>
        <w:t>Handlungskompetenz</w:t>
      </w:r>
    </w:p>
    <w:p w14:paraId="14025439"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3865D78A"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360A91E4"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4E8B999D"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5C91084E"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42F8843C" w14:textId="77777777" w:rsidR="00066E4D" w:rsidRDefault="00000000">
      <w:pPr>
        <w:pStyle w:val="Listenabsatz"/>
      </w:pPr>
      <w:r>
        <w:rPr>
          <w:b/>
          <w:sz w:val="20"/>
        </w:rPr>
        <w:t>LLM:</w:t>
      </w:r>
      <w:r>
        <w:rPr>
          <w:b/>
          <w:sz w:val="20"/>
        </w:rPr>
        <w:tab/>
      </w:r>
      <w:r>
        <w:rPr>
          <w:sz w:val="20"/>
        </w:rPr>
        <w:t>Large Language Model</w:t>
      </w:r>
    </w:p>
    <w:p w14:paraId="52F5BADA" w14:textId="77777777" w:rsidR="00066E4D" w:rsidRDefault="00000000">
      <w:pPr>
        <w:pStyle w:val="Listenabsatz"/>
      </w:pPr>
      <w:r>
        <w:rPr>
          <w:b/>
          <w:sz w:val="20"/>
        </w:rPr>
        <w:t>MADR:</w:t>
      </w:r>
      <w:r>
        <w:rPr>
          <w:b/>
          <w:sz w:val="20"/>
        </w:rPr>
        <w:tab/>
      </w:r>
      <w:r>
        <w:rPr>
          <w:sz w:val="20"/>
        </w:rPr>
        <w:t>Markdown Any Decision Records</w:t>
      </w:r>
    </w:p>
    <w:p w14:paraId="380E1ADB" w14:textId="77777777" w:rsidR="00066E4D" w:rsidRDefault="00000000">
      <w:pPr>
        <w:pStyle w:val="Listenabsatz"/>
      </w:pPr>
      <w:r>
        <w:rPr>
          <w:b/>
          <w:sz w:val="20"/>
        </w:rPr>
        <w:t>MCP:</w:t>
      </w:r>
      <w:r>
        <w:rPr>
          <w:b/>
          <w:sz w:val="20"/>
        </w:rPr>
        <w:tab/>
      </w:r>
      <w:r>
        <w:rPr>
          <w:sz w:val="20"/>
        </w:rPr>
        <w:t>Model Context Protocol</w:t>
      </w:r>
    </w:p>
    <w:p w14:paraId="10291F59" w14:textId="77777777" w:rsidR="00066E4D" w:rsidRDefault="00000000">
      <w:pPr>
        <w:pStyle w:val="Listenabsatz"/>
      </w:pPr>
      <w:r>
        <w:rPr>
          <w:b/>
          <w:sz w:val="20"/>
        </w:rPr>
        <w:t>MSAL:</w:t>
      </w:r>
      <w:r>
        <w:rPr>
          <w:b/>
          <w:sz w:val="20"/>
        </w:rPr>
        <w:tab/>
      </w:r>
      <w:r>
        <w:rPr>
          <w:sz w:val="20"/>
        </w:rPr>
        <w:t>Microsoft Authentication Library</w:t>
      </w:r>
    </w:p>
    <w:p w14:paraId="14A4605E" w14:textId="77777777" w:rsidR="00066E4D" w:rsidRDefault="00000000">
      <w:pPr>
        <w:pStyle w:val="Listenabsatz"/>
      </w:pPr>
      <w:r>
        <w:rPr>
          <w:b/>
          <w:sz w:val="20"/>
        </w:rPr>
        <w:t>NIST:</w:t>
      </w:r>
      <w:r>
        <w:rPr>
          <w:b/>
          <w:sz w:val="20"/>
        </w:rPr>
        <w:tab/>
      </w:r>
      <w:r>
        <w:rPr>
          <w:sz w:val="20"/>
        </w:rPr>
        <w:t>National Institute of Standards and Technology</w:t>
      </w:r>
    </w:p>
    <w:p w14:paraId="0111B11F" w14:textId="77777777" w:rsidR="00066E4D" w:rsidRDefault="00000000">
      <w:pPr>
        <w:pStyle w:val="Listenabsatz"/>
      </w:pPr>
      <w:r>
        <w:rPr>
          <w:b/>
          <w:sz w:val="20"/>
        </w:rPr>
        <w:t>PWA:</w:t>
      </w:r>
      <w:r>
        <w:rPr>
          <w:b/>
          <w:sz w:val="20"/>
        </w:rPr>
        <w:tab/>
      </w:r>
      <w:r>
        <w:rPr>
          <w:sz w:val="20"/>
        </w:rPr>
        <w:t>Progressive Web Application</w:t>
      </w:r>
    </w:p>
    <w:p w14:paraId="1EC4A3DE" w14:textId="77777777" w:rsidR="00066E4D" w:rsidRDefault="00000000">
      <w:pPr>
        <w:pStyle w:val="Listenabsatz"/>
      </w:pPr>
      <w:r>
        <w:rPr>
          <w:b/>
          <w:sz w:val="20"/>
        </w:rPr>
        <w:t>RAM:</w:t>
      </w:r>
      <w:r>
        <w:rPr>
          <w:b/>
          <w:sz w:val="20"/>
        </w:rPr>
        <w:tab/>
      </w:r>
      <w:r>
        <w:rPr>
          <w:sz w:val="20"/>
        </w:rPr>
        <w:t>Requirements Abstraction Model</w:t>
      </w:r>
    </w:p>
    <w:p w14:paraId="78CF3890" w14:textId="77777777" w:rsidR="00066E4D" w:rsidRDefault="00000000">
      <w:pPr>
        <w:pStyle w:val="Listenabsatz"/>
      </w:pPr>
      <w:r>
        <w:rPr>
          <w:b/>
          <w:sz w:val="20"/>
        </w:rPr>
        <w:t>SDD:</w:t>
      </w:r>
      <w:r>
        <w:rPr>
          <w:b/>
          <w:sz w:val="20"/>
        </w:rPr>
        <w:tab/>
      </w:r>
      <w:r>
        <w:rPr>
          <w:sz w:val="20"/>
        </w:rPr>
        <w:t>Specification-Driven Development</w:t>
      </w:r>
    </w:p>
    <w:p w14:paraId="40B9EB81" w14:textId="77777777" w:rsidR="00066E4D" w:rsidRDefault="00000000">
      <w:pPr>
        <w:pStyle w:val="Listenabsatz"/>
      </w:pPr>
      <w:r>
        <w:rPr>
          <w:b/>
          <w:sz w:val="20"/>
        </w:rPr>
        <w:t>SPA:</w:t>
      </w:r>
      <w:r>
        <w:rPr>
          <w:b/>
          <w:sz w:val="20"/>
        </w:rPr>
        <w:tab/>
      </w:r>
      <w:r>
        <w:rPr>
          <w:sz w:val="20"/>
        </w:rPr>
        <w:t>Single Page Application</w:t>
      </w:r>
    </w:p>
    <w:p w14:paraId="378C8769" w14:textId="77777777" w:rsidR="00066E4D" w:rsidRDefault="00000000">
      <w:pPr>
        <w:pStyle w:val="Listenabsatz"/>
      </w:pPr>
      <w:r>
        <w:rPr>
          <w:b/>
          <w:sz w:val="20"/>
        </w:rPr>
        <w:t>SRE:</w:t>
      </w:r>
      <w:r>
        <w:rPr>
          <w:b/>
          <w:sz w:val="20"/>
        </w:rPr>
        <w:tab/>
      </w:r>
      <w:r>
        <w:rPr>
          <w:sz w:val="20"/>
        </w:rPr>
        <w:t>Site Reliability Engineering</w:t>
      </w:r>
    </w:p>
    <w:p w14:paraId="25338EEE" w14:textId="77777777" w:rsidR="00066E4D" w:rsidRPr="00770934" w:rsidRDefault="00000000">
      <w:pPr>
        <w:pStyle w:val="Listenabsatz"/>
        <w:rPr>
          <w:lang w:val="de-CH"/>
        </w:rPr>
      </w:pPr>
      <w:r w:rsidRPr="00770934">
        <w:rPr>
          <w:b/>
          <w:sz w:val="20"/>
          <w:lang w:val="de-CH"/>
        </w:rPr>
        <w:t>VSM:</w:t>
      </w:r>
      <w:r w:rsidRPr="00770934">
        <w:rPr>
          <w:b/>
          <w:sz w:val="20"/>
          <w:lang w:val="de-CH"/>
        </w:rPr>
        <w:tab/>
      </w:r>
      <w:r w:rsidRPr="00770934">
        <w:rPr>
          <w:sz w:val="20"/>
          <w:lang w:val="de-CH"/>
        </w:rPr>
        <w:t>Value Stream Mapping</w:t>
      </w:r>
    </w:p>
    <w:p>
      <w:pPr>
        <w:pStyle w:val="Listenabsatz"/>
      </w:pPr>
      <w:r>
        <w:t>APR:	Automated Program Repair</w:t>
      </w:r>
    </w:p>
    <w:p>
      <w:pPr>
        <w:pStyle w:val="Listenabsatz"/>
      </w:pPr>
      <w:r>
        <w:t>MAPE-K:	Monitor-Analyze-Plan-Execute-Knowledge</w:t>
      </w:r>
    </w:p>
    <w:p>
      <w:pPr>
        <w:pStyle w:val="Listenabsatz"/>
      </w:pPr>
      <w:r>
        <w:t>OWASP:	Open Worldwide Application Security Project</w:t>
      </w:r>
    </w:p>
    <w:p>
      <w:pPr>
        <w:pStyle w:val="Listenabsatz"/>
      </w:pPr>
      <w:r>
        <w:t>SusAF:	Sustainability Awareness Framework</w:t>
      </w:r>
    </w:p>
    <w:p>
      <w:pPr>
        <w:pStyle w:val="Listenabsatz"/>
      </w:pPr>
      <w:r>
        <w:t>XSS:	Cross-Site Scripting</w:t>
      </w:r>
    </w:p>
    <w:p w14:paraId="45FEF463" w14:textId="77777777" w:rsidR="00066E4D" w:rsidRPr="00770934" w:rsidRDefault="00000000">
      <w:pPr>
        <w:rPr>
          <w:lang w:val="de-CH"/>
        </w:rPr>
      </w:pPr>
      <w:r w:rsidRPr="00770934">
        <w:rPr>
          <w:lang w:val="de-CH"/>
        </w:rPr>
        <w:br w:type="page"/>
      </w:r>
    </w:p>
    <w:p w14:paraId="60F24F15"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4AD0BFA8" w14:textId="77777777" w:rsidR="00066E4D" w:rsidRPr="00770934" w:rsidRDefault="00000000">
      <w:pPr>
        <w:rPr>
          <w:lang w:val="de-CH"/>
        </w:rPr>
      </w:pPr>
      <w:r w:rsidRPr="00770934">
        <w:rPr>
          <w:i/>
          <w:color w:val="999999"/>
          <w:sz w:val="20"/>
          <w:lang w:val="de-CH"/>
        </w:rPr>
        <w:t>[TODO: Organigramm FHNW Berufsbildungsabteilung einfügen]</w:t>
      </w:r>
    </w:p>
    <w:p w14:paraId="45556081"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776411D9"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0D9BA1" w14:textId="77777777" w:rsidR="00066E4D" w:rsidRPr="00770934" w:rsidRDefault="00000000">
      <w:pPr>
        <w:rPr>
          <w:lang w:val="de-CH"/>
        </w:rPr>
      </w:pPr>
      <w:r w:rsidRPr="00770934">
        <w:rPr>
          <w:i/>
          <w:color w:val="999999"/>
          <w:sz w:val="20"/>
          <w:lang w:val="de-CH"/>
        </w:rPr>
        <w:t>[TODO: Interview-Protokolle nach RE-Methodik (Eichholzer Tag 04) einfügen]</w:t>
      </w:r>
    </w:p>
    <w:p w14:paraId="06185B9D" w14:textId="77777777" w:rsidR="00066E4D" w:rsidRPr="00770934" w:rsidRDefault="00000000">
      <w:pPr>
        <w:rPr>
          <w:lang w:val="de-CH"/>
        </w:rPr>
      </w:pPr>
      <w:r w:rsidRPr="00770934">
        <w:rPr>
          <w:lang w:val="de-CH"/>
        </w:rPr>
        <w:t>Platzhalter: Strukturierte Beobachtungstabellen aus Berufsbildner-Interviews.</w:t>
      </w:r>
    </w:p>
    <w:p w14:paraId="6F7F4DA1"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01D21127"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72E8BBCA"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65791E2F"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7287CDE8" w14:textId="77777777" w:rsidR="00066E4D" w:rsidRPr="00770934" w:rsidRDefault="00000000">
      <w:pPr>
        <w:rPr>
          <w:lang w:val="de-CH"/>
        </w:rPr>
      </w:pPr>
      <w:r w:rsidRPr="00770934">
        <w:rPr>
          <w:i/>
          <w:color w:val="999999"/>
          <w:sz w:val="20"/>
          <w:lang w:val="de-CH"/>
        </w:rPr>
        <w:t>[TODO: Vollständige arc42-Dokumentation mit Diagrammen einfügen]</w:t>
      </w:r>
    </w:p>
    <w:p w14:paraId="5EF33F81" w14:textId="77777777" w:rsidR="00066E4D" w:rsidRPr="00770934" w:rsidRDefault="00000000">
      <w:pPr>
        <w:rPr>
          <w:lang w:val="de-CH"/>
        </w:rPr>
      </w:pPr>
      <w:r w:rsidRPr="00770934">
        <w:rPr>
          <w:lang w:val="de-CH"/>
        </w:rPr>
        <w:t>Platzhalter: arc42 Kapitel 1, 3, 5, 9 vollständig ausgearbeitet.</w:t>
      </w:r>
    </w:p>
    <w:p w14:paraId="34D82C61"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642B4A05"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6BC39847"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5074B"/>
    <w:rsid w:val="0029639D"/>
    <w:rsid w:val="00326F90"/>
    <w:rsid w:val="006D68B2"/>
    <w:rsid w:val="00770934"/>
    <w:rsid w:val="008656F9"/>
    <w:rsid w:val="00AA1D8D"/>
    <w:rsid w:val="00B47730"/>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AE39D0"/>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6998</Words>
  <Characters>33806</Characters>
  <Application>Microsoft Office Word</Application>
  <DocSecurity>0</DocSecurity>
  <Lines>8451</Lines>
  <Paragraphs>2914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Iwo Kuhn</cp:lastModifiedBy>
  <cp:revision>3</cp:revision>
  <dcterms:created xsi:type="dcterms:W3CDTF">2013-12-23T23:15:00Z</dcterms:created>
  <dcterms:modified xsi:type="dcterms:W3CDTF">2026-06-07T19:34:00Z</dcterms:modified>
  <cp:category/>
</cp:coreProperties>
</file>