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9E6B" w14:textId="456CFC11" w:rsidR="001C2CD7" w:rsidRDefault="001C2CD7" w:rsidP="001C2CD7">
      <w:pPr>
        <w:pStyle w:val="Nagwek1"/>
      </w:pPr>
      <w:r>
        <w:t>Program szachowy – Opis funkcjonalny – wersja 18.05.2022</w:t>
      </w:r>
    </w:p>
    <w:p w14:paraId="010EE79B" w14:textId="33D7C71A" w:rsidR="001C2CD7" w:rsidRDefault="001C2CD7" w:rsidP="001C2CD7"/>
    <w:p w14:paraId="77FE0736" w14:textId="62CD9BDB" w:rsidR="001C2CD7" w:rsidRDefault="001C2CD7" w:rsidP="001C2CD7">
      <w:pPr>
        <w:rPr>
          <w:rFonts w:ascii="Times New Roman" w:hAnsi="Times New Roman" w:cs="Times New Roman"/>
          <w:sz w:val="24"/>
          <w:szCs w:val="24"/>
        </w:rPr>
      </w:pPr>
      <w:r w:rsidRPr="001C2CD7">
        <w:rPr>
          <w:rFonts w:ascii="Times New Roman" w:hAnsi="Times New Roman" w:cs="Times New Roman"/>
          <w:sz w:val="24"/>
          <w:szCs w:val="24"/>
        </w:rPr>
        <w:t xml:space="preserve">Program zawiera </w:t>
      </w:r>
      <w:r>
        <w:rPr>
          <w:rFonts w:ascii="Times New Roman" w:hAnsi="Times New Roman" w:cs="Times New Roman"/>
          <w:sz w:val="24"/>
          <w:szCs w:val="24"/>
        </w:rPr>
        <w:t>poniższą funkcjonalność:</w:t>
      </w:r>
    </w:p>
    <w:p w14:paraId="04E0FCE0" w14:textId="2498C4DB" w:rsidR="001C2CD7" w:rsidRDefault="001C2CD7" w:rsidP="001C2CD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Może wygenerować planszę gry i ustawić na niej figury</w:t>
      </w:r>
    </w:p>
    <w:p w14:paraId="13C4C33A" w14:textId="2599E323" w:rsidR="001C2CD7" w:rsidRDefault="001C2CD7" w:rsidP="001C2CD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Plansza gry wyświetlana jest na grafice szachownicy</w:t>
      </w:r>
    </w:p>
    <w:p w14:paraId="1BAB87FD" w14:textId="4DC46B57" w:rsidR="001C2CD7" w:rsidRDefault="001C2CD7" w:rsidP="001C2CD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śledzi położenia figur i sprawdza kolizje pomiędzy pionkami</w:t>
      </w:r>
    </w:p>
    <w:p w14:paraId="0356C931" w14:textId="590C947F" w:rsidR="001C2CD7" w:rsidRDefault="001C2CD7" w:rsidP="001C2CD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Figury mają rozpoznawalne kolory</w:t>
      </w:r>
    </w:p>
    <w:p w14:paraId="44BAC735" w14:textId="48BB9D47" w:rsidR="001C2CD7" w:rsidRDefault="001C2CD7" w:rsidP="001C2CD7">
      <w:pPr>
        <w:rPr>
          <w:rFonts w:ascii="Times New Roman" w:hAnsi="Times New Roman" w:cs="Times New Roman"/>
          <w:sz w:val="24"/>
          <w:szCs w:val="24"/>
        </w:rPr>
      </w:pPr>
    </w:p>
    <w:p w14:paraId="608D82A9" w14:textId="1080B246" w:rsidR="001C2CD7" w:rsidRDefault="001C2CD7" w:rsidP="001C2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Finałowa wersja programu ma zawierać:</w:t>
      </w:r>
    </w:p>
    <w:p w14:paraId="3443D583" w14:textId="3B5C699E" w:rsidR="001C2CD7" w:rsidRDefault="001C2CD7" w:rsidP="001C2CD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ruchu pionków za komendą gracza</w:t>
      </w:r>
    </w:p>
    <w:p w14:paraId="634C9B14" w14:textId="28F1F2CC" w:rsidR="001C2CD7" w:rsidRDefault="001C2CD7" w:rsidP="001C2CD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Pełną ruchliwość wszystkich figur</w:t>
      </w:r>
    </w:p>
    <w:p w14:paraId="64FC49E2" w14:textId="75FE6856" w:rsidR="001C2CD7" w:rsidRDefault="001C2CD7" w:rsidP="001C2CD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śledzenia tur</w:t>
      </w:r>
    </w:p>
    <w:p w14:paraId="3BF59AF6" w14:textId="2B7E88CD" w:rsidR="001C2CD7" w:rsidRDefault="000D6E61" w:rsidP="001C2CD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 prowadzące do wygranej</w:t>
      </w:r>
    </w:p>
    <w:p w14:paraId="1A906BEB" w14:textId="259AB9DC" w:rsidR="000D6E61" w:rsidRDefault="000D6E61" w:rsidP="000D6E6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zasad gry</w:t>
      </w:r>
    </w:p>
    <w:p w14:paraId="3BD8E15F" w14:textId="18D6062D" w:rsidR="000D6E61" w:rsidRPr="000D6E61" w:rsidRDefault="000D6E61" w:rsidP="000D6E6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 będzie mogła się skończyć – gdy jedna ze stron wygra. </w:t>
      </w:r>
    </w:p>
    <w:sectPr w:rsidR="000D6E61" w:rsidRPr="000D6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DE8"/>
    <w:multiLevelType w:val="hybridMultilevel"/>
    <w:tmpl w:val="C75CBC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C6501"/>
    <w:multiLevelType w:val="hybridMultilevel"/>
    <w:tmpl w:val="274ACB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378043">
    <w:abstractNumId w:val="0"/>
  </w:num>
  <w:num w:numId="2" w16cid:durableId="1044794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D7"/>
    <w:rsid w:val="000D6E61"/>
    <w:rsid w:val="001C2CD7"/>
    <w:rsid w:val="004C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F7A5"/>
  <w15:chartTrackingRefBased/>
  <w15:docId w15:val="{A9906D77-0B85-4F5A-9174-433A0115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C2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2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C2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C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Rymer</dc:creator>
  <cp:keywords/>
  <dc:description/>
  <cp:lastModifiedBy>Iwo Rymer</cp:lastModifiedBy>
  <cp:revision>1</cp:revision>
  <dcterms:created xsi:type="dcterms:W3CDTF">2022-05-18T20:10:00Z</dcterms:created>
  <dcterms:modified xsi:type="dcterms:W3CDTF">2022-05-18T20:17:00Z</dcterms:modified>
</cp:coreProperties>
</file>