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0AF" w:rsidRDefault="00B65FA1" w:rsidP="00B65FA1">
      <w:pPr>
        <w:pStyle w:val="Heading1"/>
        <w:rPr>
          <w:sz w:val="40"/>
        </w:rPr>
      </w:pPr>
      <w:bookmarkStart w:id="0" w:name="_GoBack"/>
      <w:bookmarkEnd w:id="0"/>
      <w:r>
        <w:rPr>
          <w:sz w:val="40"/>
        </w:rPr>
        <w:t>MINI DESK CALENDER</w:t>
      </w:r>
    </w:p>
    <w:p w:rsidR="00B65FA1" w:rsidRDefault="00B65FA1" w:rsidP="00B65FA1"/>
    <w:p w:rsidR="00B65FA1" w:rsidRDefault="00B65FA1" w:rsidP="00B65FA1"/>
    <w:p w:rsidR="00B65FA1" w:rsidRDefault="00B65FA1" w:rsidP="00B65FA1">
      <w:pPr>
        <w:pStyle w:val="Subtitle"/>
        <w:rPr>
          <w:sz w:val="28"/>
        </w:rPr>
      </w:pPr>
      <w:r>
        <w:rPr>
          <w:sz w:val="28"/>
        </w:rPr>
        <w:t>CATEGORY: DESK CALENDER;</w:t>
      </w:r>
    </w:p>
    <w:p w:rsidR="00B65FA1" w:rsidRDefault="00B65FA1" w:rsidP="00B65FA1">
      <w:pPr>
        <w:pStyle w:val="Subtitle"/>
        <w:rPr>
          <w:sz w:val="28"/>
        </w:rPr>
      </w:pPr>
    </w:p>
    <w:p w:rsidR="00B65FA1" w:rsidRDefault="00B65FA1" w:rsidP="00B65FA1">
      <w:pPr>
        <w:pStyle w:val="Subtitle"/>
        <w:rPr>
          <w:sz w:val="28"/>
        </w:rPr>
      </w:pPr>
      <w:r>
        <w:rPr>
          <w:sz w:val="28"/>
        </w:rPr>
        <w:t>DETAIL:</w:t>
      </w:r>
    </w:p>
    <w:p w:rsidR="00B65FA1" w:rsidRDefault="00B65FA1" w:rsidP="00B65FA1">
      <w:r>
        <w:t>14 one-year calendars, plus a table to show which one-year calendar is to be used for any given year. These one-year calendars divide evenly into two sets of seven calendars: seven for each common year (year that does not have a February 29) with each of the seven starting on a different day of the week, and seven for each leap year, again with each one starting on a different day of the week, totaling fourteen. (See Dominical letter for one common naming scheme for the 14 calendars.)</w:t>
      </w:r>
    </w:p>
    <w:p w:rsidR="00B65FA1" w:rsidRDefault="00B65FA1" w:rsidP="00B65FA1">
      <w:r>
        <w:t>Seven (31-day) one-month calendars (or seven each of 28–31 day month lengths, for a total of 28) and one or more tables to show which calendar is used for any given month. Some perpetual calendars' tables slide against each other, so that aligning two scales with one another reveals the specific month calendar via a pointer or window mechanism.[1] The seven calendars may be combined into one, either with 13 columns of which only seven are revealed,[2][3] or with movable day-of-week names (as shown in the pocket perpetual calendar picture).</w:t>
      </w:r>
    </w:p>
    <w:p w:rsidR="00B65FA1" w:rsidRDefault="00B65FA1" w:rsidP="00B65FA1">
      <w:pPr>
        <w:pStyle w:val="Subtitle"/>
        <w:rPr>
          <w:sz w:val="28"/>
        </w:rPr>
      </w:pPr>
    </w:p>
    <w:p w:rsidR="00B65FA1" w:rsidRDefault="00B65FA1" w:rsidP="00B65FA1">
      <w:pPr>
        <w:pStyle w:val="Subtitle"/>
        <w:rPr>
          <w:sz w:val="28"/>
        </w:rPr>
      </w:pPr>
      <w:r>
        <w:rPr>
          <w:sz w:val="28"/>
        </w:rPr>
        <w:t>AVAILABLE COLORS:</w:t>
      </w:r>
    </w:p>
    <w:p w:rsidR="00B65FA1" w:rsidRDefault="00B65FA1" w:rsidP="00B65FA1">
      <w:r w:rsidRPr="00B65FA1">
        <w:rPr>
          <w:highlight w:val="green"/>
        </w:rPr>
        <w:t>LIGHT GREEN………………..</w:t>
      </w:r>
    </w:p>
    <w:p w:rsidR="00B65FA1" w:rsidRDefault="00B65FA1" w:rsidP="00B65FA1">
      <w:r w:rsidRPr="00B65FA1">
        <w:rPr>
          <w:highlight w:val="yellow"/>
        </w:rPr>
        <w:t>YELLOW………………………….</w:t>
      </w:r>
    </w:p>
    <w:p w:rsidR="00B65FA1" w:rsidRDefault="00B65FA1" w:rsidP="00B65FA1">
      <w:r w:rsidRPr="00B65FA1">
        <w:rPr>
          <w:highlight w:val="cyan"/>
        </w:rPr>
        <w:t>SEA BLUE………………………..</w:t>
      </w:r>
    </w:p>
    <w:p w:rsidR="00B65FA1" w:rsidRDefault="00B65FA1" w:rsidP="00B65FA1">
      <w:pPr>
        <w:pStyle w:val="Subtitle"/>
        <w:rPr>
          <w:sz w:val="28"/>
        </w:rPr>
      </w:pPr>
    </w:p>
    <w:p w:rsidR="00B65FA1" w:rsidRDefault="00B65FA1" w:rsidP="00B65FA1">
      <w:pPr>
        <w:pStyle w:val="Subtitle"/>
        <w:rPr>
          <w:sz w:val="28"/>
        </w:rPr>
      </w:pPr>
      <w:r>
        <w:rPr>
          <w:sz w:val="28"/>
        </w:rPr>
        <w:t>AVAILABLE SIZE &amp; QUANTITY:</w:t>
      </w:r>
    </w:p>
    <w:p w:rsidR="00B65FA1" w:rsidRDefault="00B65FA1" w:rsidP="00B65FA1">
      <w:r>
        <w:t>LARGE……………………. 200 PCS ……………………….. Price: 300 RS;</w:t>
      </w:r>
    </w:p>
    <w:p w:rsidR="00B65FA1" w:rsidRDefault="00B65FA1" w:rsidP="00B65FA1">
      <w:r>
        <w:t>MEDIUM ………………………….. 200 PCS ………………………… Price: 250 RS;</w:t>
      </w:r>
    </w:p>
    <w:p w:rsidR="00B65FA1" w:rsidRDefault="00B65FA1" w:rsidP="00B65FA1">
      <w:r>
        <w:t>SMALL ………………………………….. 200 PCS ……………………………….. Price: 150 RS;</w:t>
      </w:r>
    </w:p>
    <w:p w:rsidR="00B65FA1" w:rsidRDefault="00B65FA1" w:rsidP="00B65FA1">
      <w:pPr>
        <w:pStyle w:val="Subtitle"/>
        <w:rPr>
          <w:sz w:val="28"/>
        </w:rPr>
      </w:pPr>
    </w:p>
    <w:p w:rsidR="00B65FA1" w:rsidRDefault="00B65FA1" w:rsidP="00B65FA1">
      <w:pPr>
        <w:pStyle w:val="Subtitle"/>
        <w:rPr>
          <w:sz w:val="28"/>
        </w:rPr>
      </w:pPr>
      <w:r>
        <w:rPr>
          <w:sz w:val="28"/>
        </w:rPr>
        <w:t>RATING:</w:t>
      </w:r>
    </w:p>
    <w:p w:rsidR="00B65FA1" w:rsidRPr="00B65FA1" w:rsidRDefault="00B65FA1" w:rsidP="00B65FA1">
      <w:r>
        <w:t>5 / 7;</w:t>
      </w:r>
    </w:p>
    <w:sectPr w:rsidR="00B65FA1" w:rsidRPr="00B65FA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95D" w:rsidRDefault="00AA395D" w:rsidP="00B65FA1">
      <w:pPr>
        <w:spacing w:after="0" w:line="240" w:lineRule="auto"/>
      </w:pPr>
      <w:r>
        <w:separator/>
      </w:r>
    </w:p>
  </w:endnote>
  <w:endnote w:type="continuationSeparator" w:id="0">
    <w:p w:rsidR="00AA395D" w:rsidRDefault="00AA395D" w:rsidP="00B65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FA1" w:rsidRDefault="00B65FA1">
    <w:pPr>
      <w:pStyle w:val="Footer"/>
    </w:pPr>
    <w:r>
      <w:t>BATCH: 1907F;</w:t>
    </w:r>
  </w:p>
  <w:p w:rsidR="00B65FA1" w:rsidRDefault="00B65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95D" w:rsidRDefault="00AA395D" w:rsidP="00B65FA1">
      <w:pPr>
        <w:spacing w:after="0" w:line="240" w:lineRule="auto"/>
      </w:pPr>
      <w:r>
        <w:separator/>
      </w:r>
    </w:p>
  </w:footnote>
  <w:footnote w:type="continuationSeparator" w:id="0">
    <w:p w:rsidR="00AA395D" w:rsidRDefault="00AA395D" w:rsidP="00B65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FA1" w:rsidRDefault="00B65FA1">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A1"/>
    <w:rsid w:val="00AA395D"/>
    <w:rsid w:val="00B65FA1"/>
    <w:rsid w:val="00FE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3CAE"/>
  <w15:chartTrackingRefBased/>
  <w15:docId w15:val="{F907F362-BD5C-4537-978F-49E40691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5F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FA1"/>
  </w:style>
  <w:style w:type="paragraph" w:styleId="Footer">
    <w:name w:val="footer"/>
    <w:basedOn w:val="Normal"/>
    <w:link w:val="FooterChar"/>
    <w:uiPriority w:val="99"/>
    <w:unhideWhenUsed/>
    <w:rsid w:val="00B65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FA1"/>
  </w:style>
  <w:style w:type="character" w:customStyle="1" w:styleId="Heading1Char">
    <w:name w:val="Heading 1 Char"/>
    <w:basedOn w:val="DefaultParagraphFont"/>
    <w:link w:val="Heading1"/>
    <w:uiPriority w:val="9"/>
    <w:rsid w:val="00B65FA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B65F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5FA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abdul wahab</cp:lastModifiedBy>
  <cp:revision>1</cp:revision>
  <dcterms:created xsi:type="dcterms:W3CDTF">2019-12-05T19:15:00Z</dcterms:created>
  <dcterms:modified xsi:type="dcterms:W3CDTF">2019-12-05T19:25:00Z</dcterms:modified>
</cp:coreProperties>
</file>