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Iyesha Thornton</w:t>
      </w:r>
    </w:p>
    <w:p w:rsidR="00000000" w:rsidDel="00000000" w:rsidP="00000000" w:rsidRDefault="00000000" w:rsidRPr="00000000">
      <w:pPr>
        <w:contextualSpacing w:val="0"/>
        <w:rPr/>
      </w:pPr>
      <w:r w:rsidDel="00000000" w:rsidR="00000000" w:rsidRPr="00000000">
        <w:rPr>
          <w:rtl w:val="0"/>
        </w:rPr>
        <w:t xml:space="preserve">3/8/2017</w:t>
      </w:r>
    </w:p>
    <w:p w:rsidR="00000000" w:rsidDel="00000000" w:rsidP="00000000" w:rsidRDefault="00000000" w:rsidRPr="00000000">
      <w:pPr>
        <w:contextualSpacing w:val="0"/>
        <w:rPr/>
      </w:pPr>
      <w:r w:rsidDel="00000000" w:rsidR="00000000" w:rsidRPr="00000000">
        <w:rPr>
          <w:rtl w:val="0"/>
        </w:rPr>
        <w:t xml:space="preserve">ITP 325 Midterm Part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My team consisted of Tyler Chrystal, Emanuel Alvarez, and myself. We didn’t get any flags, but we all decided collectively to log into the competition and try to measure the level of difficulty for each flag. We were all very lost. I did some research on encryption and decryption of files, how to crack passwords on zip files (that was one of the challenges), and binary exploitation, but I still couldn’t figure anything out. I couldn’t open some of the files that were required for the challenges (my computer wouldn’t let me open them), so I opted to communicate with my team members about what they chose to do, how well did they understand the material, and etc. It was very frustrating to not be able to figure anything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far as the grading of my fellow team members goes, I give both of them an A. They were very responsive and I felt as if we were all lost in this thing together!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