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3EDA2" w14:textId="0CCBFE25" w:rsidR="00B46DD4" w:rsidRDefault="003A53AC" w:rsidP="003A53AC">
      <w:pPr>
        <w:spacing w:after="120" w:line="360" w:lineRule="auto"/>
        <w:ind w:left="720"/>
        <w:jc w:val="center"/>
      </w:pPr>
      <w:r>
        <w:rPr>
          <w:b/>
          <w:bCs/>
          <w:sz w:val="32"/>
          <w:szCs w:val="32"/>
        </w:rPr>
        <w:t>AN ENSEMBLED MACHINE LEARNING MODEL FOR PREDICTION OF STUDENTS DROPOUT IN NIGERIAN UNIVERSITIES</w:t>
      </w:r>
    </w:p>
    <w:p w14:paraId="7AE00E3B" w14:textId="77777777" w:rsidR="00B46DD4" w:rsidRDefault="00B46DD4">
      <w:pPr>
        <w:spacing w:line="360" w:lineRule="auto"/>
      </w:pPr>
    </w:p>
    <w:p w14:paraId="008EE37D" w14:textId="77777777" w:rsidR="00B46DD4" w:rsidRDefault="00B46DD4">
      <w:pPr>
        <w:spacing w:line="360" w:lineRule="auto"/>
      </w:pPr>
    </w:p>
    <w:p w14:paraId="04B9D974" w14:textId="77777777" w:rsidR="00B46DD4" w:rsidRDefault="00000000">
      <w:pPr>
        <w:spacing w:after="120" w:line="360" w:lineRule="auto"/>
        <w:jc w:val="center"/>
      </w:pPr>
      <w:r>
        <w:rPr>
          <w:b/>
          <w:bCs/>
          <w:sz w:val="26"/>
          <w:szCs w:val="26"/>
        </w:rPr>
        <w:t>BY</w:t>
      </w:r>
    </w:p>
    <w:p w14:paraId="68D7DC9B" w14:textId="77777777" w:rsidR="00B46DD4" w:rsidRDefault="00B46DD4">
      <w:pPr>
        <w:spacing w:line="360" w:lineRule="auto"/>
      </w:pPr>
    </w:p>
    <w:p w14:paraId="3C3704C0" w14:textId="77777777" w:rsidR="00B46DD4" w:rsidRDefault="00000000">
      <w:pPr>
        <w:spacing w:after="120" w:line="360" w:lineRule="auto"/>
        <w:jc w:val="center"/>
      </w:pPr>
      <w:r>
        <w:rPr>
          <w:b/>
          <w:bCs/>
          <w:sz w:val="26"/>
          <w:szCs w:val="26"/>
        </w:rPr>
        <w:t>IYIMOGA JOSEPH NANA</w:t>
      </w:r>
    </w:p>
    <w:p w14:paraId="25BE1D8E" w14:textId="77777777" w:rsidR="00B46DD4" w:rsidRDefault="00000000">
      <w:pPr>
        <w:spacing w:after="120" w:line="360" w:lineRule="auto"/>
        <w:jc w:val="center"/>
      </w:pPr>
      <w:r>
        <w:rPr>
          <w:b/>
          <w:bCs/>
          <w:sz w:val="26"/>
          <w:szCs w:val="26"/>
        </w:rPr>
        <w:t>20/61871U/1</w:t>
      </w:r>
    </w:p>
    <w:p w14:paraId="0980A855" w14:textId="77777777" w:rsidR="00B46DD4" w:rsidRDefault="00B46DD4">
      <w:pPr>
        <w:spacing w:line="360" w:lineRule="auto"/>
      </w:pPr>
    </w:p>
    <w:p w14:paraId="27C66CE4" w14:textId="77777777" w:rsidR="00B46DD4" w:rsidRDefault="00B46DD4">
      <w:pPr>
        <w:spacing w:line="360" w:lineRule="auto"/>
      </w:pPr>
    </w:p>
    <w:p w14:paraId="024C4085" w14:textId="77777777" w:rsidR="00B46DD4" w:rsidRDefault="00000000">
      <w:pPr>
        <w:spacing w:after="120" w:line="360" w:lineRule="auto"/>
        <w:jc w:val="center"/>
      </w:pPr>
      <w:r>
        <w:t>A FINAL YEAR PROJECT PROPOSAL SUBMITTED TO THE</w:t>
      </w:r>
    </w:p>
    <w:p w14:paraId="4253F20D" w14:textId="77777777" w:rsidR="00B46DD4" w:rsidRDefault="00000000">
      <w:pPr>
        <w:spacing w:after="120" w:line="360" w:lineRule="auto"/>
        <w:jc w:val="center"/>
      </w:pPr>
      <w:r>
        <w:t>DEPARTMENT OF COMPUTER SCIENCE,</w:t>
      </w:r>
    </w:p>
    <w:p w14:paraId="2979BE5C" w14:textId="77777777" w:rsidR="00B46DD4" w:rsidRDefault="00000000">
      <w:pPr>
        <w:spacing w:after="120" w:line="360" w:lineRule="auto"/>
        <w:jc w:val="center"/>
      </w:pPr>
      <w:r>
        <w:t>FACULTY OF COMPUTING,</w:t>
      </w:r>
    </w:p>
    <w:p w14:paraId="3E888D8A" w14:textId="77777777" w:rsidR="00B46DD4" w:rsidRDefault="00000000">
      <w:pPr>
        <w:spacing w:after="120" w:line="360" w:lineRule="auto"/>
        <w:jc w:val="center"/>
      </w:pPr>
      <w:r>
        <w:t>ABUBAKAR TAFAWA BALEWA UNIVERSITY BAUCHI,</w:t>
      </w:r>
    </w:p>
    <w:p w14:paraId="17AAB0DD" w14:textId="77777777" w:rsidR="00B46DD4" w:rsidRDefault="00B46DD4">
      <w:pPr>
        <w:spacing w:line="360" w:lineRule="auto"/>
      </w:pPr>
    </w:p>
    <w:p w14:paraId="0A4FDDF0" w14:textId="77777777" w:rsidR="00B46DD4" w:rsidRDefault="00000000">
      <w:pPr>
        <w:spacing w:after="120" w:line="360" w:lineRule="auto"/>
        <w:jc w:val="center"/>
      </w:pPr>
      <w:r>
        <w:t>IN PARTIAL FULFILMENT OF THE REQUIREMENTS FOR THE AWARD OF</w:t>
      </w:r>
    </w:p>
    <w:p w14:paraId="3501F6E3" w14:textId="77777777" w:rsidR="00B46DD4" w:rsidRDefault="00000000">
      <w:pPr>
        <w:spacing w:after="120" w:line="360" w:lineRule="auto"/>
        <w:jc w:val="center"/>
      </w:pPr>
      <w:r>
        <w:t>BACHELOR OF TECHNOLOGY (B.TECH.) DEGREE IN COMPUTER SCIENCE</w:t>
      </w:r>
    </w:p>
    <w:p w14:paraId="27692CDF" w14:textId="77777777" w:rsidR="00B46DD4" w:rsidRDefault="00B46DD4">
      <w:pPr>
        <w:spacing w:line="360" w:lineRule="auto"/>
      </w:pPr>
    </w:p>
    <w:p w14:paraId="08EB28A7" w14:textId="77777777" w:rsidR="00B46DD4" w:rsidRDefault="00B46DD4">
      <w:pPr>
        <w:spacing w:line="360" w:lineRule="auto"/>
      </w:pPr>
    </w:p>
    <w:p w14:paraId="408346A4" w14:textId="77777777" w:rsidR="00B46DD4" w:rsidRDefault="00000000">
      <w:pPr>
        <w:spacing w:after="120" w:line="360" w:lineRule="auto"/>
        <w:jc w:val="center"/>
      </w:pPr>
      <w:r>
        <w:rPr>
          <w:b/>
          <w:bCs/>
        </w:rPr>
        <w:t>SUPERVISOR:</w:t>
      </w:r>
    </w:p>
    <w:p w14:paraId="0739CF5C" w14:textId="77777777" w:rsidR="00B46DD4" w:rsidRDefault="00000000">
      <w:pPr>
        <w:spacing w:after="120" w:line="360" w:lineRule="auto"/>
        <w:jc w:val="center"/>
      </w:pPr>
      <w:r>
        <w:t>DR. BALA M. YAKUBU</w:t>
      </w:r>
    </w:p>
    <w:p w14:paraId="4FD49E5D" w14:textId="77777777" w:rsidR="00B46DD4" w:rsidRDefault="00B46DD4">
      <w:pPr>
        <w:spacing w:line="360" w:lineRule="auto"/>
      </w:pPr>
    </w:p>
    <w:p w14:paraId="2ACC3A7E" w14:textId="77777777" w:rsidR="00B46DD4" w:rsidRDefault="00B46DD4">
      <w:pPr>
        <w:spacing w:line="360" w:lineRule="auto"/>
      </w:pPr>
    </w:p>
    <w:p w14:paraId="77ECAC0B" w14:textId="77777777" w:rsidR="00B46DD4" w:rsidRDefault="00B46DD4">
      <w:pPr>
        <w:spacing w:line="360" w:lineRule="auto"/>
      </w:pPr>
    </w:p>
    <w:p w14:paraId="4D910BA5" w14:textId="77777777" w:rsidR="00B46DD4" w:rsidRDefault="00000000">
      <w:pPr>
        <w:spacing w:after="120" w:line="360" w:lineRule="auto"/>
        <w:jc w:val="center"/>
      </w:pPr>
      <w:r>
        <w:rPr>
          <w:b/>
          <w:bCs/>
          <w:sz w:val="26"/>
          <w:szCs w:val="26"/>
        </w:rPr>
        <w:t>APRIL, 2026</w:t>
      </w:r>
    </w:p>
    <w:p w14:paraId="50789747" w14:textId="77777777" w:rsidR="00B46DD4" w:rsidRDefault="00000000">
      <w:pPr>
        <w:spacing w:line="360" w:lineRule="auto"/>
        <w:jc w:val="both"/>
      </w:pPr>
      <w:r>
        <w:br w:type="page"/>
      </w:r>
      <w:r>
        <w:rPr>
          <w:b/>
          <w:bCs/>
          <w:sz w:val="28"/>
          <w:szCs w:val="28"/>
        </w:rPr>
        <w:lastRenderedPageBreak/>
        <w:t>1.0 PROJECT TITLE</w:t>
      </w:r>
    </w:p>
    <w:p w14:paraId="199CB538" w14:textId="77777777" w:rsidR="006C6AEB" w:rsidRPr="006C6AEB" w:rsidRDefault="006C6AEB" w:rsidP="006C6AEB">
      <w:pPr>
        <w:spacing w:after="120" w:line="360" w:lineRule="auto"/>
        <w:rPr>
          <w:sz w:val="26"/>
          <w:szCs w:val="26"/>
        </w:rPr>
      </w:pPr>
      <w:r w:rsidRPr="006C6AEB">
        <w:rPr>
          <w:sz w:val="26"/>
          <w:szCs w:val="26"/>
        </w:rPr>
        <w:t>An Ensembled Machine Learning Model for Prediction of Students Dropout in Nigerian Universities</w:t>
      </w:r>
    </w:p>
    <w:p w14:paraId="3BEF25AC" w14:textId="77777777" w:rsidR="00B46DD4" w:rsidRDefault="00000000">
      <w:pPr>
        <w:spacing w:before="120" w:after="120" w:line="360" w:lineRule="auto"/>
        <w:jc w:val="both"/>
        <w:rPr>
          <w:b/>
          <w:bCs/>
        </w:rPr>
      </w:pPr>
      <w:r>
        <w:rPr>
          <w:b/>
          <w:bCs/>
        </w:rPr>
        <w:t>2.0 BACKGROUND AND MOTIVATION</w:t>
      </w:r>
    </w:p>
    <w:p w14:paraId="3E0018F5" w14:textId="77777777" w:rsidR="00DB62E4" w:rsidRPr="00DB62E4" w:rsidRDefault="00DB62E4" w:rsidP="00DB62E4">
      <w:pPr>
        <w:spacing w:before="120" w:after="120" w:line="360" w:lineRule="auto"/>
        <w:jc w:val="both"/>
      </w:pPr>
      <w:r w:rsidRPr="00DB62E4">
        <w:t xml:space="preserve">Student dropout has remained one of the most stubborn problems confronting higher education across the world, and Nigeria is not left out. Every year, thousands of students who gain admission into Nigerian universities through the Joint Admissions and Matriculation Board (JAMB) fail to complete their degree </w:t>
      </w:r>
      <w:proofErr w:type="spellStart"/>
      <w:r w:rsidRPr="00DB62E4">
        <w:t>programmes</w:t>
      </w:r>
      <w:proofErr w:type="spellEnd"/>
      <w:r w:rsidRPr="00DB62E4">
        <w:t xml:space="preserve">. Some withdraw on their own, others are dismissed on academic grounds, while a sizeable number simply stop attending lectures without giving any formal notice. Whatever the route, the outcome is usually the same: wasted resources, unused potential, and a heavy emotional burden on the student and the family that paid the bills </w:t>
      </w:r>
      <w:r w:rsidRPr="00DB62E4">
        <w:rPr>
          <w:b/>
          <w:bCs/>
        </w:rPr>
        <w:t>(Jiménez et al., 2023)</w:t>
      </w:r>
      <w:r w:rsidRPr="00DB62E4">
        <w:t>.</w:t>
      </w:r>
    </w:p>
    <w:p w14:paraId="24CA3EF4" w14:textId="77777777" w:rsidR="00DB62E4" w:rsidRPr="00DB62E4" w:rsidRDefault="00DB62E4" w:rsidP="00DB62E4">
      <w:pPr>
        <w:spacing w:before="120" w:after="120" w:line="360" w:lineRule="auto"/>
        <w:jc w:val="both"/>
      </w:pPr>
      <w:r w:rsidRPr="00DB62E4">
        <w:t xml:space="preserve">The scale of the problem is troubling, as recent reports suggest that completion rates in many Nigerian federal universities sit below sixty-five percent. This means that more than one out of every three students who begin a degree do not finish it within the expected time. This situation is even more acute in rigorous courses with high failure rates, such as Engineering, Medicine, and Computer Science, where the pressure to perform often results in higher exit rates </w:t>
      </w:r>
      <w:r w:rsidRPr="00DB62E4">
        <w:rPr>
          <w:b/>
          <w:bCs/>
        </w:rPr>
        <w:t>(Villar &amp; Velini de Andrade, 2024)</w:t>
      </w:r>
      <w:r w:rsidRPr="00DB62E4">
        <w:t>.</w:t>
      </w:r>
    </w:p>
    <w:p w14:paraId="7DDDE935" w14:textId="77777777" w:rsidR="00DB62E4" w:rsidRPr="00DB62E4" w:rsidRDefault="00DB62E4" w:rsidP="00DB62E4">
      <w:pPr>
        <w:spacing w:before="120" w:after="120" w:line="360" w:lineRule="auto"/>
        <w:jc w:val="both"/>
      </w:pPr>
      <w:r w:rsidRPr="00DB62E4">
        <w:t xml:space="preserve">A significant challenge is that non-academic factors often contribute more to student dropout than purely academic ones. Financial hardship caused by the rising cost of living and unstable family income frequently pushes students out of school. Furthermore, frequent academic disruptions—most notably the long ASUU strikes of 2020 and 2022—have broken study momentum, leading many students to lose interest entirely. These factors are further complicated by poor academic preparation from secondary school, weak campus counseling structures, and personal challenges like illness or early marriage </w:t>
      </w:r>
      <w:r w:rsidRPr="00DB62E4">
        <w:rPr>
          <w:b/>
          <w:bCs/>
        </w:rPr>
        <w:t>(</w:t>
      </w:r>
      <w:proofErr w:type="spellStart"/>
      <w:r w:rsidRPr="00DB62E4">
        <w:rPr>
          <w:b/>
          <w:bCs/>
        </w:rPr>
        <w:t>Alarape</w:t>
      </w:r>
      <w:proofErr w:type="spellEnd"/>
      <w:r w:rsidRPr="00DB62E4">
        <w:rPr>
          <w:b/>
          <w:bCs/>
        </w:rPr>
        <w:t xml:space="preserve">, 2021; Jiménez et al., 2023; </w:t>
      </w:r>
      <w:proofErr w:type="spellStart"/>
      <w:r w:rsidRPr="00DB62E4">
        <w:rPr>
          <w:b/>
          <w:bCs/>
        </w:rPr>
        <w:t>Mukooyo</w:t>
      </w:r>
      <w:proofErr w:type="spellEnd"/>
      <w:r w:rsidRPr="00DB62E4">
        <w:rPr>
          <w:b/>
          <w:bCs/>
        </w:rPr>
        <w:t xml:space="preserve"> &amp; Kasse, 2024)</w:t>
      </w:r>
      <w:r w:rsidRPr="00DB62E4">
        <w:t>.</w:t>
      </w:r>
    </w:p>
    <w:p w14:paraId="45489CE6" w14:textId="77777777" w:rsidR="00DB62E4" w:rsidRPr="00DB62E4" w:rsidRDefault="00DB62E4" w:rsidP="00DB62E4">
      <w:pPr>
        <w:spacing w:before="120" w:after="120" w:line="360" w:lineRule="auto"/>
        <w:jc w:val="both"/>
      </w:pPr>
      <w:r w:rsidRPr="00DB62E4">
        <w:t xml:space="preserve">Most Nigerian universities currently only realize a student is at risk after the damage is done, typically when results are released and the student is already on probation or has been advised to withdraw. By the time the institution identifies the struggle, it is often too late to intervene meaningfully. This reactive approach prevents the implementation of early-warning strategies that could save a student's academic career before they reach the point of failure </w:t>
      </w:r>
      <w:r w:rsidRPr="00DB62E4">
        <w:rPr>
          <w:b/>
          <w:bCs/>
        </w:rPr>
        <w:t>(Zhao &amp; Ren, 2025)</w:t>
      </w:r>
      <w:r w:rsidRPr="00DB62E4">
        <w:t>.</w:t>
      </w:r>
    </w:p>
    <w:p w14:paraId="0DB80D22" w14:textId="77777777" w:rsidR="00DB62E4" w:rsidRPr="00DB62E4" w:rsidRDefault="00DB62E4" w:rsidP="00DB62E4">
      <w:pPr>
        <w:spacing w:before="120" w:after="120" w:line="360" w:lineRule="auto"/>
        <w:jc w:val="both"/>
      </w:pPr>
      <w:r w:rsidRPr="00DB62E4">
        <w:lastRenderedPageBreak/>
        <w:t xml:space="preserve">The existing approach in many Nigerian universities depends heavily on manual observation by lecturers and student affairs officers, which is slow, subjective, and prone to error. With some universities now hosting more than fifty thousand students on a single campus, manual monitoring has become practically impossible. The system is unable to scale across such large student populations, leaving thousands of students without the oversight necessary to identify their risk of dropping out </w:t>
      </w:r>
      <w:r w:rsidRPr="00DB62E4">
        <w:rPr>
          <w:b/>
          <w:bCs/>
        </w:rPr>
        <w:t>(Zhao &amp; Ren, 2025)</w:t>
      </w:r>
      <w:r w:rsidRPr="00DB62E4">
        <w:t>.</w:t>
      </w:r>
    </w:p>
    <w:p w14:paraId="68DC8234" w14:textId="77777777" w:rsidR="00DB62E4" w:rsidRPr="00DB62E4" w:rsidRDefault="00DB62E4" w:rsidP="00DB62E4">
      <w:pPr>
        <w:spacing w:before="120" w:after="120" w:line="360" w:lineRule="auto"/>
        <w:jc w:val="both"/>
      </w:pPr>
      <w:r w:rsidRPr="00DB62E4">
        <w:t xml:space="preserve">Recent advances in machine learning yield a promising way out of this problem. Studies in different parts of the world have shown that machine learning models are able to </w:t>
      </w:r>
      <w:proofErr w:type="spellStart"/>
      <w:r w:rsidRPr="00DB62E4">
        <w:t>analyse</w:t>
      </w:r>
      <w:proofErr w:type="spellEnd"/>
      <w:r w:rsidRPr="00DB62E4">
        <w:t xml:space="preserve"> a student's academic, demographic and financial information and flag those who are likely to drop out before the situation gets worse </w:t>
      </w:r>
      <w:r w:rsidRPr="00DB62E4">
        <w:rPr>
          <w:b/>
          <w:bCs/>
        </w:rPr>
        <w:t xml:space="preserve">(Hassan et al., 2024; </w:t>
      </w:r>
      <w:proofErr w:type="spellStart"/>
      <w:r w:rsidRPr="00DB62E4">
        <w:rPr>
          <w:b/>
          <w:bCs/>
        </w:rPr>
        <w:t>Mduma</w:t>
      </w:r>
      <w:proofErr w:type="spellEnd"/>
      <w:r w:rsidRPr="00DB62E4">
        <w:rPr>
          <w:b/>
          <w:bCs/>
        </w:rPr>
        <w:t xml:space="preserve"> et al., 2019; Villar &amp; Velini de Andrade, 2024)</w:t>
      </w:r>
      <w:r w:rsidRPr="00DB62E4">
        <w:t xml:space="preserve">. Closer to home, work done in Nigerian universities has demonstrated that classification algorithms such as Logistic Regression, Random Forest along with Support Vector Machine can predict student outcomes with very high accuracy being trained on the right features </w:t>
      </w:r>
      <w:r w:rsidRPr="00DB62E4">
        <w:rPr>
          <w:b/>
          <w:bCs/>
        </w:rPr>
        <w:t xml:space="preserve">(Bashiru &amp; </w:t>
      </w:r>
      <w:proofErr w:type="spellStart"/>
      <w:r w:rsidRPr="00DB62E4">
        <w:rPr>
          <w:b/>
          <w:bCs/>
        </w:rPr>
        <w:t>Malgwi</w:t>
      </w:r>
      <w:proofErr w:type="spellEnd"/>
      <w:r w:rsidRPr="00DB62E4">
        <w:rPr>
          <w:b/>
          <w:bCs/>
        </w:rPr>
        <w:t xml:space="preserve">, 2026; Fatima et al., 2023; </w:t>
      </w:r>
      <w:proofErr w:type="spellStart"/>
      <w:r w:rsidRPr="00DB62E4">
        <w:rPr>
          <w:b/>
          <w:bCs/>
        </w:rPr>
        <w:t>Osemwegie</w:t>
      </w:r>
      <w:proofErr w:type="spellEnd"/>
      <w:r w:rsidRPr="00DB62E4">
        <w:rPr>
          <w:b/>
          <w:bCs/>
        </w:rPr>
        <w:t xml:space="preserve"> &amp; Amadin, 2023)</w:t>
      </w:r>
      <w:r w:rsidRPr="00DB62E4">
        <w:t xml:space="preserve">. When such predictions are made early enough, schools can step in with focused support such as counselling, scholarships, coaching or remedial classes. This project is inspired by the need to bring this kind of data-focused early-warning system into the Nigerian university context, where it is currently absent or poorly developed </w:t>
      </w:r>
      <w:r w:rsidRPr="00DB62E4">
        <w:rPr>
          <w:b/>
          <w:bCs/>
        </w:rPr>
        <w:t>(Zhao &amp; Ren, 2025)</w:t>
      </w:r>
      <w:r w:rsidRPr="00DB62E4">
        <w:t>.</w:t>
      </w:r>
    </w:p>
    <w:p w14:paraId="3B089006" w14:textId="77777777" w:rsidR="00B46DD4" w:rsidRDefault="00000000">
      <w:pPr>
        <w:spacing w:before="120" w:after="120" w:line="360" w:lineRule="auto"/>
        <w:jc w:val="both"/>
        <w:rPr>
          <w:b/>
          <w:bCs/>
        </w:rPr>
      </w:pPr>
      <w:r>
        <w:br w:type="page"/>
      </w:r>
    </w:p>
    <w:p w14:paraId="5289F69E" w14:textId="77777777" w:rsidR="00B46DD4" w:rsidRDefault="00000000">
      <w:pPr>
        <w:spacing w:before="120" w:after="120" w:line="360" w:lineRule="auto"/>
        <w:jc w:val="both"/>
        <w:rPr>
          <w:b/>
          <w:bCs/>
        </w:rPr>
      </w:pPr>
      <w:r>
        <w:rPr>
          <w:b/>
          <w:bCs/>
        </w:rPr>
        <w:lastRenderedPageBreak/>
        <w:t>3.0 PROBLEM STATEMENT</w:t>
      </w:r>
    </w:p>
    <w:p w14:paraId="377FCCD2" w14:textId="77777777" w:rsidR="007F1569" w:rsidRPr="007F1569" w:rsidRDefault="007F1569" w:rsidP="007F1569">
      <w:pPr>
        <w:spacing w:before="120" w:after="120" w:line="360" w:lineRule="auto"/>
        <w:jc w:val="both"/>
      </w:pPr>
      <w:r w:rsidRPr="007F1569">
        <w:t xml:space="preserve">Nigerian universities currently lack an automated system that can predict, with reasonable accuracy, which students are likely to drop out of their degree </w:t>
      </w:r>
      <w:proofErr w:type="spellStart"/>
      <w:r w:rsidRPr="007F1569">
        <w:t>programmes</w:t>
      </w:r>
      <w:proofErr w:type="spellEnd"/>
      <w:r w:rsidRPr="007F1569">
        <w:t xml:space="preserve">. The existing approach depends heavily on manual observation by lecturers and student affairs officers, which is slow, subjective and unable to scale across the large student populations on most campuses (Bashiru &amp; </w:t>
      </w:r>
      <w:proofErr w:type="spellStart"/>
      <w:r w:rsidRPr="007F1569">
        <w:t>Malgwi</w:t>
      </w:r>
      <w:proofErr w:type="spellEnd"/>
      <w:r w:rsidRPr="007F1569">
        <w:t xml:space="preserve">, 2026; </w:t>
      </w:r>
      <w:r w:rsidRPr="007F1569">
        <w:rPr>
          <w:b/>
          <w:bCs/>
        </w:rPr>
        <w:t>Zhao &amp; Ren, 2025</w:t>
      </w:r>
      <w:r w:rsidRPr="007F1569">
        <w:t xml:space="preserve">). By the time a struggling student is noticed, intervention is usually too late to make any real difference </w:t>
      </w:r>
      <w:r w:rsidRPr="007F1569">
        <w:rPr>
          <w:b/>
          <w:bCs/>
        </w:rPr>
        <w:t>(Jiménez et al., 2023)</w:t>
      </w:r>
      <w:r w:rsidRPr="007F1569">
        <w:t>.</w:t>
      </w:r>
    </w:p>
    <w:p w14:paraId="3CE17685" w14:textId="77777777" w:rsidR="007F1569" w:rsidRPr="007F1569" w:rsidRDefault="007F1569" w:rsidP="007F1569">
      <w:pPr>
        <w:spacing w:before="120" w:after="120" w:line="360" w:lineRule="auto"/>
        <w:jc w:val="both"/>
      </w:pPr>
      <w:r w:rsidRPr="007F1569">
        <w:t xml:space="preserve">There is therefore a clear gap between the volume of student data already collected by university registries (admission records, semester results, fee payment status, demographic information) and the absence of an analytical tool that can convert that data into implementable predictions </w:t>
      </w:r>
      <w:r w:rsidRPr="007F1569">
        <w:rPr>
          <w:b/>
          <w:bCs/>
        </w:rPr>
        <w:t>(Jiménez et al., 2023; Villar &amp; Velini de Andrade, 2024)</w:t>
      </w:r>
      <w:r w:rsidRPr="007F1569">
        <w:t>. This gap is even more pronounced in developing countries, where research on the use of machine learning for dropout prediction continues to be limited compared to Europe and North America (</w:t>
      </w:r>
      <w:proofErr w:type="spellStart"/>
      <w:r w:rsidRPr="007F1569">
        <w:t>Mduma</w:t>
      </w:r>
      <w:proofErr w:type="spellEnd"/>
      <w:r w:rsidRPr="007F1569">
        <w:t xml:space="preserve"> et al., 2019). This project inferred to these problems by building a machine learning model that classifies students into dropout-risk categories and exposes the predictions via a simple web interface that even non-technical staff can use </w:t>
      </w:r>
      <w:r w:rsidRPr="007F1569">
        <w:rPr>
          <w:b/>
          <w:bCs/>
        </w:rPr>
        <w:t>(Fatima et al., 2023; Zhao &amp; Ren, 2025)</w:t>
      </w:r>
      <w:r w:rsidRPr="007F1569">
        <w:t>.</w:t>
      </w:r>
    </w:p>
    <w:p w14:paraId="61743EF5" w14:textId="77777777" w:rsidR="00B46DD4" w:rsidRDefault="00000000">
      <w:pPr>
        <w:spacing w:before="120" w:after="120" w:line="360" w:lineRule="auto"/>
        <w:jc w:val="both"/>
        <w:rPr>
          <w:b/>
          <w:bCs/>
        </w:rPr>
      </w:pPr>
      <w:r>
        <w:br w:type="page"/>
      </w:r>
    </w:p>
    <w:p w14:paraId="43A033B1" w14:textId="77777777" w:rsidR="00B46DD4" w:rsidRDefault="00000000">
      <w:pPr>
        <w:spacing w:before="120" w:after="120" w:line="360" w:lineRule="auto"/>
        <w:jc w:val="both"/>
        <w:rPr>
          <w:b/>
          <w:bCs/>
        </w:rPr>
      </w:pPr>
      <w:r>
        <w:rPr>
          <w:b/>
          <w:bCs/>
        </w:rPr>
        <w:lastRenderedPageBreak/>
        <w:t>4.0 AIM AND OBJECTIVES</w:t>
      </w:r>
    </w:p>
    <w:p w14:paraId="73EBDC59" w14:textId="77777777" w:rsidR="00B46DD4" w:rsidRDefault="00000000">
      <w:pPr>
        <w:spacing w:before="120" w:after="120" w:line="360" w:lineRule="auto"/>
        <w:jc w:val="both"/>
        <w:rPr>
          <w:b/>
          <w:bCs/>
        </w:rPr>
      </w:pPr>
      <w:r>
        <w:rPr>
          <w:b/>
          <w:bCs/>
        </w:rPr>
        <w:t>4.1 Aim</w:t>
      </w:r>
    </w:p>
    <w:p w14:paraId="3A713460" w14:textId="41879B94" w:rsidR="00B46DD4" w:rsidRDefault="00000000">
      <w:pPr>
        <w:spacing w:before="120" w:after="120" w:line="360" w:lineRule="auto"/>
      </w:pPr>
      <w:r>
        <w:t xml:space="preserve">The aim of this project is to design, implement and deploy a machine learning-based system that </w:t>
      </w:r>
      <w:r w:rsidR="00FC7C5F">
        <w:t xml:space="preserve">can </w:t>
      </w:r>
      <w:r>
        <w:t>predicts the likelihood of student dropout in Nigerian universities and presents the predictions via a user-friendly web application.</w:t>
      </w:r>
    </w:p>
    <w:p w14:paraId="23F30C09" w14:textId="77777777" w:rsidR="00B46DD4" w:rsidRDefault="00000000">
      <w:pPr>
        <w:spacing w:before="120" w:after="120" w:line="360" w:lineRule="auto"/>
        <w:rPr>
          <w:b/>
          <w:bCs/>
        </w:rPr>
      </w:pPr>
      <w:r>
        <w:rPr>
          <w:b/>
          <w:bCs/>
        </w:rPr>
        <w:t>4.2 Specific Objectives</w:t>
      </w:r>
    </w:p>
    <w:p w14:paraId="3E2181D9" w14:textId="18F940E2" w:rsidR="00B46DD4" w:rsidRDefault="00000000">
      <w:pPr>
        <w:spacing w:before="120" w:after="120" w:line="360" w:lineRule="auto"/>
        <w:ind w:firstLine="720"/>
      </w:pPr>
      <w:r>
        <w:t xml:space="preserve">To achieve the </w:t>
      </w:r>
      <w:r w:rsidR="00FC7C5F">
        <w:t>main</w:t>
      </w:r>
      <w:r>
        <w:t xml:space="preserve"> aim, the following specific objectives will be pursued:</w:t>
      </w:r>
    </w:p>
    <w:p w14:paraId="19CF3056" w14:textId="5866ECA0" w:rsidR="00E01A1C" w:rsidRPr="00E01A1C" w:rsidRDefault="00AE6DD8" w:rsidP="00E01A1C">
      <w:pPr>
        <w:pStyle w:val="ListParagraph"/>
        <w:numPr>
          <w:ilvl w:val="0"/>
          <w:numId w:val="3"/>
        </w:numPr>
        <w:spacing w:before="120" w:after="120" w:line="360" w:lineRule="auto"/>
      </w:pPr>
      <w:r w:rsidRPr="00AE6DD8">
        <w:t>To analy</w:t>
      </w:r>
      <w:r>
        <w:t>z</w:t>
      </w:r>
      <w:r w:rsidRPr="00AE6DD8">
        <w:t>e the factors associated with student dropout.</w:t>
      </w:r>
      <w:r w:rsidR="00E01A1C" w:rsidRPr="00E01A1C">
        <w:t>.</w:t>
      </w:r>
    </w:p>
    <w:p w14:paraId="3C7E25F7" w14:textId="5A1501A6" w:rsidR="00E01A1C" w:rsidRPr="00E01A1C" w:rsidRDefault="00E01A1C" w:rsidP="00E01A1C">
      <w:pPr>
        <w:pStyle w:val="ListParagraph"/>
        <w:numPr>
          <w:ilvl w:val="0"/>
          <w:numId w:val="3"/>
        </w:numPr>
        <w:spacing w:before="120" w:after="120" w:line="360" w:lineRule="auto"/>
      </w:pPr>
      <w:r w:rsidRPr="00E01A1C">
        <w:t>To apply feature selection techniques in identifying the variables that contribute the most to dropout risk.</w:t>
      </w:r>
    </w:p>
    <w:p w14:paraId="4E833C96" w14:textId="2CF56248" w:rsidR="00E01A1C" w:rsidRPr="00E01A1C" w:rsidRDefault="00E01A1C" w:rsidP="00E01A1C">
      <w:pPr>
        <w:pStyle w:val="ListParagraph"/>
        <w:numPr>
          <w:ilvl w:val="0"/>
          <w:numId w:val="3"/>
        </w:numPr>
        <w:spacing w:before="120" w:after="120" w:line="360" w:lineRule="auto"/>
      </w:pPr>
      <w:r w:rsidRPr="00E01A1C">
        <w:t>To develop three machine learning classifiers, namely Logistic Regression, Random Forest along with Support Vector Machine, on the prepared dataset.</w:t>
      </w:r>
    </w:p>
    <w:p w14:paraId="1BB827C0" w14:textId="3E7FA52E" w:rsidR="00E01A1C" w:rsidRPr="00E01A1C" w:rsidRDefault="00E01A1C" w:rsidP="00E01A1C">
      <w:pPr>
        <w:pStyle w:val="ListParagraph"/>
        <w:numPr>
          <w:ilvl w:val="0"/>
          <w:numId w:val="3"/>
        </w:numPr>
        <w:spacing w:before="120" w:after="120" w:line="360" w:lineRule="auto"/>
      </w:pPr>
      <w:r w:rsidRPr="00E01A1C">
        <w:t xml:space="preserve">To evaluate the performance of the three models using accuracy, precision, recall, F1-score and ROC-AUC, and deploy the best-performing one as a web-based prediction system using </w:t>
      </w:r>
      <w:proofErr w:type="spellStart"/>
      <w:r w:rsidRPr="00E01A1C">
        <w:t>Streamlit</w:t>
      </w:r>
      <w:proofErr w:type="spellEnd"/>
      <w:r w:rsidRPr="00E01A1C">
        <w:t>.</w:t>
      </w:r>
    </w:p>
    <w:p w14:paraId="7FDA5087" w14:textId="77777777" w:rsidR="00B46DD4" w:rsidRDefault="00000000">
      <w:pPr>
        <w:spacing w:before="120" w:after="120" w:line="360" w:lineRule="auto"/>
        <w:rPr>
          <w:b/>
          <w:bCs/>
        </w:rPr>
      </w:pPr>
      <w:r>
        <w:br w:type="page"/>
      </w:r>
    </w:p>
    <w:p w14:paraId="75504F83" w14:textId="77777777" w:rsidR="00B46DD4" w:rsidRDefault="00000000">
      <w:pPr>
        <w:spacing w:before="120" w:after="120" w:line="360" w:lineRule="auto"/>
        <w:rPr>
          <w:b/>
          <w:bCs/>
        </w:rPr>
      </w:pPr>
      <w:r>
        <w:rPr>
          <w:b/>
          <w:bCs/>
        </w:rPr>
        <w:lastRenderedPageBreak/>
        <w:t>5.0 PROPOSED SYSTEM / METHODOLOGY</w:t>
      </w:r>
    </w:p>
    <w:p w14:paraId="25075A30" w14:textId="77777777" w:rsidR="00B46DD4" w:rsidRDefault="00000000">
      <w:pPr>
        <w:spacing w:before="120" w:after="120" w:line="360" w:lineRule="auto"/>
      </w:pPr>
      <w:r>
        <w:t>This section explains how the project will be carried out. It begins with the conceptual architecture of the proposed system, then lists the tools and technologies that will be used, and ends with a step-by-step description of the technique.</w:t>
      </w:r>
    </w:p>
    <w:p w14:paraId="261BB82F" w14:textId="77777777" w:rsidR="00B46DD4" w:rsidRDefault="00000000">
      <w:pPr>
        <w:spacing w:before="120" w:after="120" w:line="360" w:lineRule="auto"/>
        <w:rPr>
          <w:b/>
          <w:bCs/>
        </w:rPr>
      </w:pPr>
      <w:r>
        <w:rPr>
          <w:b/>
          <w:bCs/>
        </w:rPr>
        <w:t>5.1 System Architecture / Conceptual Model</w:t>
      </w:r>
    </w:p>
    <w:p w14:paraId="2C0ED3D4" w14:textId="77777777" w:rsidR="003C6A02" w:rsidRPr="003C6A02" w:rsidRDefault="003C6A02" w:rsidP="003C6A02">
      <w:pPr>
        <w:spacing w:before="120" w:after="120" w:line="360" w:lineRule="auto"/>
      </w:pPr>
      <w:r w:rsidRPr="003C6A02">
        <w:t xml:space="preserve">The proposed system is built around a three-layer architecture made up of a data layer, a model layer and a presentation layer. This kind of layered structure is consistent with early warning systems that have been proposed for similar dropout prediction tasks in African universities (Bashiru &amp; </w:t>
      </w:r>
      <w:proofErr w:type="spellStart"/>
      <w:r w:rsidRPr="003C6A02">
        <w:t>Malgwi</w:t>
      </w:r>
      <w:proofErr w:type="spellEnd"/>
      <w:r w:rsidRPr="003C6A02">
        <w:t xml:space="preserve">, 2026; </w:t>
      </w:r>
      <w:r w:rsidRPr="003C6A02">
        <w:rPr>
          <w:b/>
          <w:bCs/>
        </w:rPr>
        <w:t>Zhao &amp; Ren, 2025</w:t>
      </w:r>
      <w:r w:rsidRPr="003C6A02">
        <w:t xml:space="preserve">). The data layer is responsible for storing the cleaned student dataset and supplying it to the next stage. The model layer handles all the machine learning operations, including preprocessing, feature selection, training and prediction </w:t>
      </w:r>
      <w:r w:rsidRPr="003C6A02">
        <w:rPr>
          <w:b/>
          <w:bCs/>
        </w:rPr>
        <w:t>(Fatima et al., 2023; Jiménez et al., 2023)</w:t>
      </w:r>
      <w:r w:rsidRPr="003C6A02">
        <w:t xml:space="preserve">. The presentation layer, built with </w:t>
      </w:r>
      <w:proofErr w:type="spellStart"/>
      <w:r w:rsidRPr="003C6A02">
        <w:t>Streamlit</w:t>
      </w:r>
      <w:proofErr w:type="spellEnd"/>
      <w:r w:rsidRPr="003C6A02">
        <w:t xml:space="preserve">, is what the end user actually interacts with. Through this layer, a student affairs officer, course adviser or even the student can enter a student's information and receive a real-time prediction of dropout risk </w:t>
      </w:r>
      <w:r w:rsidRPr="003C6A02">
        <w:rPr>
          <w:b/>
          <w:bCs/>
        </w:rPr>
        <w:t>(Zhao &amp; Ren, 2025)</w:t>
      </w:r>
      <w:r w:rsidRPr="003C6A02">
        <w:t>.</w:t>
      </w:r>
    </w:p>
    <w:p w14:paraId="4FE12D47" w14:textId="77777777" w:rsidR="003C6A02" w:rsidRPr="003C6A02" w:rsidRDefault="003C6A02" w:rsidP="003C6A02">
      <w:pPr>
        <w:spacing w:before="120" w:after="120" w:line="360" w:lineRule="auto"/>
      </w:pPr>
      <w:r w:rsidRPr="003C6A02">
        <w:t xml:space="preserve">When a user submits information through the web form, the data is passed through the same preprocessing pipeline that was used during training (scaling, encoding and feature selection) </w:t>
      </w:r>
      <w:r w:rsidRPr="003C6A02">
        <w:rPr>
          <w:b/>
          <w:bCs/>
        </w:rPr>
        <w:t>(Jiménez et al., 2023; Villar &amp; Velini de Andrade, 2024)</w:t>
      </w:r>
      <w:r w:rsidRPr="003C6A02">
        <w:t xml:space="preserve">. The cleaned input is then fed into the trained model, which outputs a probability between zero and one. This probability is converted into a risk band (Low, Moderate or High) and displayed on the screen alongside a recommendation </w:t>
      </w:r>
      <w:r w:rsidRPr="003C6A02">
        <w:rPr>
          <w:b/>
          <w:bCs/>
        </w:rPr>
        <w:t>(Jiménez et al., 2023)</w:t>
      </w:r>
      <w:r w:rsidRPr="003C6A02">
        <w:t xml:space="preserve">. The system is designed to be lightweight enough to run on free cloud services like </w:t>
      </w:r>
      <w:proofErr w:type="spellStart"/>
      <w:r w:rsidRPr="003C6A02">
        <w:t>Streamlit</w:t>
      </w:r>
      <w:proofErr w:type="spellEnd"/>
      <w:r w:rsidRPr="003C6A02">
        <w:t xml:space="preserve"> Community Cloud, so it does not require any expensive infrastructure to host.</w:t>
      </w:r>
    </w:p>
    <w:p w14:paraId="0C9E740F" w14:textId="252F8BB1" w:rsidR="00B46DD4" w:rsidRDefault="00B46DD4">
      <w:pPr>
        <w:spacing w:before="120" w:after="120" w:line="360" w:lineRule="auto"/>
      </w:pPr>
    </w:p>
    <w:p w14:paraId="35D71833" w14:textId="5FBAEE7B" w:rsidR="00B46DD4" w:rsidRDefault="00EE2C75">
      <w:pPr>
        <w:spacing w:after="120" w:line="360" w:lineRule="auto"/>
        <w:ind w:firstLine="720"/>
        <w:jc w:val="center"/>
      </w:pPr>
      <w:r w:rsidRPr="00EE2C75">
        <w:rPr>
          <w:b/>
          <w:bCs/>
          <w:i/>
          <w:iCs/>
          <w:noProof/>
          <w:sz w:val="22"/>
          <w:szCs w:val="22"/>
        </w:rPr>
        <w:lastRenderedPageBreak/>
        <w:drawing>
          <wp:anchor distT="0" distB="0" distL="114300" distR="114300" simplePos="0" relativeHeight="251658240" behindDoc="0" locked="0" layoutInCell="1" allowOverlap="1" wp14:anchorId="215BD740" wp14:editId="2C82D689">
            <wp:simplePos x="1600200" y="571500"/>
            <wp:positionH relativeFrom="margin">
              <wp:align>right</wp:align>
            </wp:positionH>
            <wp:positionV relativeFrom="margin">
              <wp:align>top</wp:align>
            </wp:positionV>
            <wp:extent cx="5502910" cy="4368800"/>
            <wp:effectExtent l="0" t="0" r="2540" b="0"/>
            <wp:wrapSquare wrapText="bothSides"/>
            <wp:docPr id="66035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56115" name=""/>
                    <pic:cNvPicPr/>
                  </pic:nvPicPr>
                  <pic:blipFill>
                    <a:blip r:embed="rId8">
                      <a:extLst>
                        <a:ext uri="{28A0092B-C50C-407E-A947-70E740481C1C}">
                          <a14:useLocalDpi xmlns:a14="http://schemas.microsoft.com/office/drawing/2010/main" val="0"/>
                        </a:ext>
                      </a:extLst>
                    </a:blip>
                    <a:stretch>
                      <a:fillRect/>
                    </a:stretch>
                  </pic:blipFill>
                  <pic:spPr>
                    <a:xfrm>
                      <a:off x="0" y="0"/>
                      <a:ext cx="5502910" cy="4368800"/>
                    </a:xfrm>
                    <a:prstGeom prst="rect">
                      <a:avLst/>
                    </a:prstGeom>
                  </pic:spPr>
                </pic:pic>
              </a:graphicData>
            </a:graphic>
          </wp:anchor>
        </w:drawing>
      </w:r>
      <w:r>
        <w:rPr>
          <w:b/>
          <w:bCs/>
          <w:i/>
          <w:iCs/>
          <w:sz w:val="22"/>
          <w:szCs w:val="22"/>
        </w:rPr>
        <w:t>Figure 5.1: Proposed System Architecture</w:t>
      </w:r>
    </w:p>
    <w:p w14:paraId="17C83193" w14:textId="77777777" w:rsidR="00B46DD4" w:rsidRDefault="00000000">
      <w:pPr>
        <w:spacing w:before="120" w:after="240" w:line="360" w:lineRule="auto"/>
        <w:jc w:val="center"/>
        <w:rPr>
          <w:b/>
          <w:bCs/>
          <w:i/>
          <w:iCs/>
        </w:rPr>
      </w:pPr>
      <w:r>
        <w:rPr>
          <w:noProof/>
        </w:rPr>
        <w:drawing>
          <wp:inline distT="114300" distB="114300" distL="114300" distR="114300" wp14:anchorId="65659E61" wp14:editId="0679E70D">
            <wp:extent cx="5502600" cy="35560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502600" cy="3556000"/>
                    </a:xfrm>
                    <a:prstGeom prst="rect">
                      <a:avLst/>
                    </a:prstGeom>
                    <a:ln/>
                  </pic:spPr>
                </pic:pic>
              </a:graphicData>
            </a:graphic>
          </wp:inline>
        </w:drawing>
      </w:r>
      <w:r>
        <w:rPr>
          <w:b/>
          <w:bCs/>
          <w:i/>
          <w:iCs/>
          <w:sz w:val="22"/>
          <w:szCs w:val="22"/>
        </w:rPr>
        <w:t>Figure 5.2: Use Case Diagram of the Proposed System</w:t>
      </w:r>
    </w:p>
    <w:p w14:paraId="76228E18" w14:textId="77777777" w:rsidR="00B46DD4" w:rsidRDefault="00000000">
      <w:pPr>
        <w:spacing w:before="120" w:after="120" w:line="360" w:lineRule="auto"/>
        <w:rPr>
          <w:b/>
          <w:bCs/>
          <w:i/>
          <w:iCs/>
        </w:rPr>
      </w:pPr>
      <w:r>
        <w:rPr>
          <w:b/>
          <w:bCs/>
          <w:i/>
          <w:iCs/>
        </w:rPr>
        <w:t>5.2 Tools, Technologies and Frameworks</w:t>
      </w:r>
    </w:p>
    <w:p w14:paraId="26B229AE" w14:textId="77777777" w:rsidR="00B46DD4" w:rsidRDefault="00000000">
      <w:pPr>
        <w:spacing w:before="120" w:after="120" w:line="360" w:lineRule="auto"/>
      </w:pPr>
      <w:r>
        <w:lastRenderedPageBreak/>
        <w:t xml:space="preserve">The development of this project will base on a combination of open-source tools that are widely used in machine learning and web development. Choosing open-source tools also keeps the project affordable, which is an important consideration for most Nigerian undergraduate projects. The tools and their purposes are </w:t>
      </w:r>
      <w:proofErr w:type="spellStart"/>
      <w:r>
        <w:t>summarised</w:t>
      </w:r>
      <w:proofErr w:type="spellEnd"/>
      <w:r>
        <w:t xml:space="preserve"> in Table 5.1</w:t>
      </w:r>
    </w:p>
    <w:p w14:paraId="1BF5AE89" w14:textId="77777777" w:rsidR="00B46DD4" w:rsidRDefault="00B46DD4">
      <w:pPr>
        <w:spacing w:line="360" w:lineRule="auto"/>
      </w:pPr>
    </w:p>
    <w:tbl>
      <w:tblPr>
        <w:tblStyle w:val="a"/>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2500"/>
        <w:gridCol w:w="4000"/>
      </w:tblGrid>
      <w:tr w:rsidR="00B46DD4" w14:paraId="15D94169" w14:textId="77777777">
        <w:trPr>
          <w:tblHeader/>
        </w:trPr>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3B358BB2" w14:textId="77777777" w:rsidR="00B46DD4" w:rsidRDefault="00000000">
            <w:pPr>
              <w:spacing w:line="360" w:lineRule="auto"/>
            </w:pPr>
            <w:r>
              <w:rPr>
                <w:b/>
                <w:bCs/>
                <w:sz w:val="22"/>
                <w:szCs w:val="22"/>
              </w:rPr>
              <w:t>Tool / Technology</w:t>
            </w:r>
          </w:p>
        </w:tc>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103D01E9" w14:textId="77777777" w:rsidR="00B46DD4" w:rsidRDefault="00000000">
            <w:pPr>
              <w:spacing w:line="360" w:lineRule="auto"/>
            </w:pPr>
            <w:r>
              <w:rPr>
                <w:b/>
                <w:bCs/>
                <w:sz w:val="22"/>
                <w:szCs w:val="22"/>
              </w:rPr>
              <w:t>Category</w:t>
            </w:r>
          </w:p>
        </w:tc>
        <w:tc>
          <w:tcPr>
            <w:tcW w:w="4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0F7EFDBF" w14:textId="77777777" w:rsidR="00B46DD4" w:rsidRDefault="00000000">
            <w:pPr>
              <w:spacing w:line="360" w:lineRule="auto"/>
            </w:pPr>
            <w:r>
              <w:rPr>
                <w:b/>
                <w:bCs/>
                <w:sz w:val="22"/>
                <w:szCs w:val="22"/>
              </w:rPr>
              <w:t>Purpose in the Project</w:t>
            </w:r>
          </w:p>
        </w:tc>
      </w:tr>
      <w:tr w:rsidR="00B46DD4" w14:paraId="6A625A6D" w14:textId="77777777" w:rsidTr="00A75B60">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AF1563" w14:textId="77777777" w:rsidR="00B46DD4" w:rsidRDefault="00000000" w:rsidP="00A75B60">
            <w:pPr>
              <w:spacing w:line="360" w:lineRule="auto"/>
              <w:jc w:val="center"/>
            </w:pPr>
            <w:r>
              <w:rPr>
                <w:sz w:val="22"/>
                <w:szCs w:val="22"/>
              </w:rPr>
              <w:t>Python 3.10</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D4524E" w14:textId="77777777" w:rsidR="00B46DD4" w:rsidRDefault="00000000" w:rsidP="00A75B60">
            <w:pPr>
              <w:spacing w:line="360" w:lineRule="auto"/>
              <w:jc w:val="center"/>
            </w:pPr>
            <w:r>
              <w:rPr>
                <w:sz w:val="22"/>
                <w:szCs w:val="22"/>
              </w:rPr>
              <w:t>Programming language</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663DEC" w14:textId="77777777" w:rsidR="00B46DD4" w:rsidRDefault="00000000" w:rsidP="00A75B60">
            <w:pPr>
              <w:spacing w:line="360" w:lineRule="auto"/>
              <w:jc w:val="center"/>
            </w:pPr>
            <w:r>
              <w:rPr>
                <w:sz w:val="22"/>
                <w:szCs w:val="22"/>
              </w:rPr>
              <w:t>Main language for data preprocessing, model training and the web app</w:t>
            </w:r>
          </w:p>
        </w:tc>
      </w:tr>
      <w:tr w:rsidR="00B46DD4" w14:paraId="13DB4F74" w14:textId="77777777" w:rsidTr="00A75B60">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3403AD" w14:textId="77777777" w:rsidR="00B46DD4" w:rsidRDefault="00000000" w:rsidP="00A75B60">
            <w:pPr>
              <w:spacing w:line="360" w:lineRule="auto"/>
              <w:jc w:val="center"/>
            </w:pPr>
            <w:r>
              <w:rPr>
                <w:sz w:val="22"/>
                <w:szCs w:val="22"/>
              </w:rPr>
              <w:t>Jupyter Notebook</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7DFC43" w14:textId="77777777" w:rsidR="00B46DD4" w:rsidRDefault="00000000" w:rsidP="00A75B60">
            <w:pPr>
              <w:spacing w:line="360" w:lineRule="auto"/>
              <w:jc w:val="center"/>
            </w:pPr>
            <w:r>
              <w:rPr>
                <w:sz w:val="22"/>
                <w:szCs w:val="22"/>
              </w:rPr>
              <w:t>Development environment</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4345D8" w14:textId="77777777" w:rsidR="00B46DD4" w:rsidRDefault="00000000" w:rsidP="00A75B60">
            <w:pPr>
              <w:spacing w:line="360" w:lineRule="auto"/>
              <w:jc w:val="center"/>
            </w:pPr>
            <w:r>
              <w:rPr>
                <w:sz w:val="22"/>
                <w:szCs w:val="22"/>
              </w:rPr>
              <w:t xml:space="preserve">Interactive notebook for writing, running and documenting Python code, exploring the dataset and </w:t>
            </w:r>
            <w:proofErr w:type="spellStart"/>
            <w:r>
              <w:rPr>
                <w:sz w:val="22"/>
                <w:szCs w:val="22"/>
              </w:rPr>
              <w:t>visualising</w:t>
            </w:r>
            <w:proofErr w:type="spellEnd"/>
            <w:r>
              <w:rPr>
                <w:sz w:val="22"/>
                <w:szCs w:val="22"/>
              </w:rPr>
              <w:t xml:space="preserve"> results</w:t>
            </w:r>
          </w:p>
        </w:tc>
      </w:tr>
      <w:tr w:rsidR="00B46DD4" w14:paraId="69BEED73" w14:textId="77777777" w:rsidTr="00A75B60">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83E2C4" w14:textId="77777777" w:rsidR="00B46DD4" w:rsidRDefault="00000000" w:rsidP="00A75B60">
            <w:pPr>
              <w:spacing w:line="360" w:lineRule="auto"/>
              <w:jc w:val="center"/>
            </w:pPr>
            <w:r>
              <w:rPr>
                <w:sz w:val="22"/>
                <w:szCs w:val="22"/>
              </w:rPr>
              <w:t>Pandas, NumPy</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9F59EF" w14:textId="77777777" w:rsidR="00B46DD4" w:rsidRDefault="00000000" w:rsidP="00A75B60">
            <w:pPr>
              <w:spacing w:line="360" w:lineRule="auto"/>
              <w:jc w:val="center"/>
            </w:pPr>
            <w:r>
              <w:rPr>
                <w:sz w:val="22"/>
                <w:szCs w:val="22"/>
              </w:rPr>
              <w:t>Data libraries</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4A12C5" w14:textId="77777777" w:rsidR="00B46DD4" w:rsidRDefault="00000000" w:rsidP="00A75B60">
            <w:pPr>
              <w:spacing w:line="360" w:lineRule="auto"/>
              <w:jc w:val="center"/>
            </w:pPr>
            <w:r>
              <w:rPr>
                <w:sz w:val="22"/>
                <w:szCs w:val="22"/>
              </w:rPr>
              <w:t>Loading the dataset, cleaning, handling missing values and feature engineering</w:t>
            </w:r>
          </w:p>
        </w:tc>
      </w:tr>
      <w:tr w:rsidR="00B46DD4" w14:paraId="4C072288" w14:textId="77777777" w:rsidTr="00A75B60">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A84578" w14:textId="77777777" w:rsidR="00B46DD4" w:rsidRDefault="00000000" w:rsidP="00A75B60">
            <w:pPr>
              <w:spacing w:line="360" w:lineRule="auto"/>
              <w:jc w:val="center"/>
            </w:pPr>
            <w:r>
              <w:rPr>
                <w:sz w:val="22"/>
                <w:szCs w:val="22"/>
              </w:rPr>
              <w:t>Scikit-learn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7DEDA0" w14:textId="77777777" w:rsidR="00B46DD4" w:rsidRDefault="00000000" w:rsidP="00A75B60">
            <w:pPr>
              <w:spacing w:line="360" w:lineRule="auto"/>
              <w:jc w:val="center"/>
            </w:pPr>
            <w:r>
              <w:rPr>
                <w:sz w:val="22"/>
                <w:szCs w:val="22"/>
              </w:rPr>
              <w:t>Machine learning library</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11F596" w14:textId="77777777" w:rsidR="00B46DD4" w:rsidRDefault="00000000" w:rsidP="00A75B60">
            <w:pPr>
              <w:spacing w:line="360" w:lineRule="auto"/>
              <w:jc w:val="center"/>
            </w:pPr>
            <w:r>
              <w:rPr>
                <w:sz w:val="22"/>
                <w:szCs w:val="22"/>
              </w:rPr>
              <w:t>Implementation of Logistic Regression, Random Forest and SVM, plus evaluation metrics</w:t>
            </w:r>
          </w:p>
        </w:tc>
      </w:tr>
      <w:tr w:rsidR="00B46DD4" w14:paraId="4ADB1003" w14:textId="77777777" w:rsidTr="00A75B60">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C4873C" w14:textId="77777777" w:rsidR="00B46DD4" w:rsidRDefault="00000000" w:rsidP="00A75B60">
            <w:pPr>
              <w:spacing w:line="360" w:lineRule="auto"/>
              <w:jc w:val="center"/>
            </w:pPr>
            <w:r>
              <w:rPr>
                <w:sz w:val="22"/>
                <w:szCs w:val="22"/>
              </w:rPr>
              <w:t>Matplotlib, Seaborn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84E961" w14:textId="77777777" w:rsidR="00B46DD4" w:rsidRDefault="00000000" w:rsidP="00A75B60">
            <w:pPr>
              <w:spacing w:line="360" w:lineRule="auto"/>
              <w:jc w:val="center"/>
            </w:pPr>
            <w:r>
              <w:rPr>
                <w:sz w:val="22"/>
                <w:szCs w:val="22"/>
              </w:rPr>
              <w:t>Visualization</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FA0D40" w14:textId="77777777" w:rsidR="00B46DD4" w:rsidRDefault="00000000" w:rsidP="00A75B60">
            <w:pPr>
              <w:spacing w:line="360" w:lineRule="auto"/>
              <w:jc w:val="center"/>
            </w:pPr>
            <w:r>
              <w:rPr>
                <w:sz w:val="22"/>
                <w:szCs w:val="22"/>
              </w:rPr>
              <w:t>Plotting confusion matrices, ROC curves, feature importance and other charts</w:t>
            </w:r>
          </w:p>
        </w:tc>
      </w:tr>
      <w:tr w:rsidR="00B46DD4" w14:paraId="5EEC2810" w14:textId="77777777" w:rsidTr="00A75B60">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023308" w14:textId="77777777" w:rsidR="00B46DD4" w:rsidRDefault="00000000" w:rsidP="00A75B60">
            <w:pPr>
              <w:spacing w:line="360" w:lineRule="auto"/>
              <w:jc w:val="center"/>
            </w:pPr>
            <w:proofErr w:type="spellStart"/>
            <w:r>
              <w:rPr>
                <w:sz w:val="22"/>
                <w:szCs w:val="22"/>
              </w:rPr>
              <w:t>Joblib</w:t>
            </w:r>
            <w:proofErr w:type="spellEnd"/>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6CA1FB" w14:textId="77777777" w:rsidR="00B46DD4" w:rsidRDefault="00000000" w:rsidP="00A75B60">
            <w:pPr>
              <w:spacing w:line="360" w:lineRule="auto"/>
              <w:jc w:val="center"/>
            </w:pPr>
            <w:r>
              <w:rPr>
                <w:sz w:val="22"/>
                <w:szCs w:val="22"/>
              </w:rPr>
              <w:t>Model persistence</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8EFF7C" w14:textId="77777777" w:rsidR="00B46DD4" w:rsidRDefault="00000000" w:rsidP="00A75B60">
            <w:pPr>
              <w:spacing w:line="360" w:lineRule="auto"/>
              <w:jc w:val="center"/>
            </w:pPr>
            <w:r>
              <w:rPr>
                <w:sz w:val="22"/>
                <w:szCs w:val="22"/>
              </w:rPr>
              <w:t>Saving and loading the trained model and the scaler</w:t>
            </w:r>
          </w:p>
        </w:tc>
      </w:tr>
      <w:tr w:rsidR="00B46DD4" w14:paraId="3A1A433F" w14:textId="77777777" w:rsidTr="00A75B60">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C9DCDC" w14:textId="77777777" w:rsidR="00B46DD4" w:rsidRDefault="00000000" w:rsidP="00A75B60">
            <w:pPr>
              <w:spacing w:line="360" w:lineRule="auto"/>
              <w:jc w:val="center"/>
            </w:pPr>
            <w:proofErr w:type="spellStart"/>
            <w:r>
              <w:rPr>
                <w:sz w:val="22"/>
                <w:szCs w:val="22"/>
              </w:rPr>
              <w:t>Streamlit</w:t>
            </w:r>
            <w:proofErr w:type="spellEnd"/>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2A9EBD" w14:textId="77777777" w:rsidR="00B46DD4" w:rsidRDefault="00000000" w:rsidP="00A75B60">
            <w:pPr>
              <w:spacing w:line="360" w:lineRule="auto"/>
              <w:jc w:val="center"/>
            </w:pPr>
            <w:r>
              <w:rPr>
                <w:sz w:val="22"/>
                <w:szCs w:val="22"/>
              </w:rPr>
              <w:t>Web framework</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18A90D" w14:textId="77777777" w:rsidR="00B46DD4" w:rsidRDefault="00000000" w:rsidP="00A75B60">
            <w:pPr>
              <w:spacing w:line="360" w:lineRule="auto"/>
              <w:jc w:val="center"/>
            </w:pPr>
            <w:r>
              <w:rPr>
                <w:sz w:val="22"/>
                <w:szCs w:val="22"/>
              </w:rPr>
              <w:t>Building and deploying the prediction interface for end users</w:t>
            </w:r>
          </w:p>
        </w:tc>
      </w:tr>
      <w:tr w:rsidR="00B46DD4" w14:paraId="2FEE4058" w14:textId="77777777" w:rsidTr="00A75B60">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929477" w14:textId="77777777" w:rsidR="00B46DD4" w:rsidRDefault="00000000" w:rsidP="00A75B60">
            <w:pPr>
              <w:spacing w:line="360" w:lineRule="auto"/>
              <w:jc w:val="center"/>
            </w:pPr>
            <w:r>
              <w:rPr>
                <w:sz w:val="22"/>
                <w:szCs w:val="22"/>
              </w:rPr>
              <w:t>Git and GitHub</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566522" w14:textId="77777777" w:rsidR="00B46DD4" w:rsidRDefault="00000000" w:rsidP="00A75B60">
            <w:pPr>
              <w:spacing w:line="360" w:lineRule="auto"/>
              <w:jc w:val="center"/>
            </w:pPr>
            <w:r>
              <w:rPr>
                <w:sz w:val="22"/>
                <w:szCs w:val="22"/>
              </w:rPr>
              <w:t>Version control</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72A345" w14:textId="77777777" w:rsidR="00B46DD4" w:rsidRDefault="00000000" w:rsidP="00A75B60">
            <w:pPr>
              <w:spacing w:line="360" w:lineRule="auto"/>
              <w:jc w:val="center"/>
            </w:pPr>
            <w:r>
              <w:rPr>
                <w:sz w:val="22"/>
                <w:szCs w:val="22"/>
              </w:rPr>
              <w:t>Tracking code changes and hosting the project repository</w:t>
            </w:r>
          </w:p>
        </w:tc>
      </w:tr>
      <w:tr w:rsidR="00B46DD4" w14:paraId="33094847" w14:textId="77777777" w:rsidTr="00A75B60">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27453C" w14:textId="77777777" w:rsidR="00B46DD4" w:rsidRDefault="00000000" w:rsidP="00A75B60">
            <w:pPr>
              <w:spacing w:line="360" w:lineRule="auto"/>
              <w:jc w:val="center"/>
            </w:pPr>
            <w:r>
              <w:rPr>
                <w:sz w:val="22"/>
                <w:szCs w:val="22"/>
              </w:rPr>
              <w:t>draw.io</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9803C3" w14:textId="77777777" w:rsidR="00B46DD4" w:rsidRDefault="00000000" w:rsidP="00A75B60">
            <w:pPr>
              <w:spacing w:line="360" w:lineRule="auto"/>
              <w:jc w:val="center"/>
            </w:pPr>
            <w:r>
              <w:rPr>
                <w:sz w:val="22"/>
                <w:szCs w:val="22"/>
              </w:rPr>
              <w:t>Diagramming tool</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D51812" w14:textId="77777777" w:rsidR="00B46DD4" w:rsidRDefault="00000000" w:rsidP="00A75B60">
            <w:pPr>
              <w:spacing w:line="360" w:lineRule="auto"/>
              <w:jc w:val="center"/>
            </w:pPr>
            <w:r>
              <w:rPr>
                <w:sz w:val="22"/>
                <w:szCs w:val="22"/>
              </w:rPr>
              <w:t>Drawing the system architecture, flowcharts and UML diagrams</w:t>
            </w:r>
          </w:p>
        </w:tc>
      </w:tr>
      <w:tr w:rsidR="00B46DD4" w14:paraId="32B3E814" w14:textId="77777777" w:rsidTr="00A75B60">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268830" w14:textId="77777777" w:rsidR="00B46DD4" w:rsidRDefault="00000000" w:rsidP="00A75B60">
            <w:pPr>
              <w:spacing w:line="360" w:lineRule="auto"/>
              <w:jc w:val="center"/>
            </w:pPr>
            <w:proofErr w:type="spellStart"/>
            <w:r>
              <w:rPr>
                <w:sz w:val="22"/>
                <w:szCs w:val="22"/>
              </w:rPr>
              <w:t>Streamlit</w:t>
            </w:r>
            <w:proofErr w:type="spellEnd"/>
            <w:r>
              <w:rPr>
                <w:sz w:val="22"/>
                <w:szCs w:val="22"/>
              </w:rPr>
              <w:t xml:space="preserve"> Community Cloud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435C5A" w14:textId="77777777" w:rsidR="00B46DD4" w:rsidRDefault="00000000" w:rsidP="00A75B60">
            <w:pPr>
              <w:spacing w:line="360" w:lineRule="auto"/>
              <w:jc w:val="center"/>
            </w:pPr>
            <w:r>
              <w:rPr>
                <w:sz w:val="22"/>
                <w:szCs w:val="22"/>
              </w:rPr>
              <w:t>Hosting platform</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3AA40A" w14:textId="77777777" w:rsidR="00B46DD4" w:rsidRDefault="00000000" w:rsidP="00A75B60">
            <w:pPr>
              <w:spacing w:line="360" w:lineRule="auto"/>
              <w:jc w:val="center"/>
            </w:pPr>
            <w:r>
              <w:rPr>
                <w:sz w:val="22"/>
                <w:szCs w:val="22"/>
              </w:rPr>
              <w:t>Free deployment of the finished web application for public access</w:t>
            </w:r>
          </w:p>
        </w:tc>
      </w:tr>
    </w:tbl>
    <w:p w14:paraId="3ADB15F1" w14:textId="77777777" w:rsidR="00B46DD4" w:rsidRDefault="00000000">
      <w:pPr>
        <w:spacing w:before="120" w:after="240" w:line="360" w:lineRule="auto"/>
        <w:jc w:val="center"/>
      </w:pPr>
      <w:r>
        <w:rPr>
          <w:b/>
          <w:bCs/>
          <w:i/>
          <w:iCs/>
          <w:sz w:val="22"/>
          <w:szCs w:val="22"/>
        </w:rPr>
        <w:t>Table 5.1: Tools, Technologies and Frameworks for the Project</w:t>
      </w:r>
    </w:p>
    <w:p w14:paraId="01E58DC1" w14:textId="77777777" w:rsidR="00B46DD4" w:rsidRDefault="00000000">
      <w:pPr>
        <w:spacing w:before="120" w:after="120" w:line="360" w:lineRule="auto"/>
        <w:rPr>
          <w:b/>
          <w:bCs/>
        </w:rPr>
      </w:pPr>
      <w:r>
        <w:rPr>
          <w:b/>
          <w:bCs/>
        </w:rPr>
        <w:t>5.3 Methodological Steps</w:t>
      </w:r>
    </w:p>
    <w:p w14:paraId="5E7BD85D" w14:textId="77777777" w:rsidR="00B46DD4" w:rsidRDefault="00000000">
      <w:pPr>
        <w:spacing w:before="120" w:after="120" w:line="360" w:lineRule="auto"/>
      </w:pPr>
      <w:r>
        <w:lastRenderedPageBreak/>
        <w:t>The project will follow a workflow inspired by the Knowledge Discovery in Databases (KDD) process, adapted for the dropout prediction task. A similar staged approach has been used in earlier dropout prediction approaches and has proved effective for handling messy real-world educational data (Nicoletti &amp; de Oliveira, 2020). The steps are described below.</w:t>
      </w:r>
    </w:p>
    <w:p w14:paraId="7A24113B" w14:textId="0CDB73B0" w:rsidR="002C78A8" w:rsidRPr="002C78A8" w:rsidRDefault="002C78A8" w:rsidP="002C78A8">
      <w:pPr>
        <w:pStyle w:val="ListParagraph"/>
        <w:numPr>
          <w:ilvl w:val="0"/>
          <w:numId w:val="5"/>
        </w:numPr>
        <w:spacing w:before="120" w:after="240" w:line="360" w:lineRule="auto"/>
        <w:jc w:val="both"/>
      </w:pPr>
      <w:r w:rsidRPr="002C78A8">
        <w:rPr>
          <w:b/>
          <w:bCs/>
        </w:rPr>
        <w:t>Data collection and preparation</w:t>
      </w:r>
      <w:r w:rsidRPr="002C78A8">
        <w:t>. The project will use the publicly available "Predict Students' Dropout and Academic Success" dataset from the UCI Machine Learning Repository as its base, since collecting a fresh dataset from a Nigerian university within the project period is difficult due to data privacy rules and the bureaucratic approval processes typical of most Nigerian university registries. Indeed, the limited availability of public student datasets in developing countries has been identified by previous researchers as one of the major obstacles to ML research in African education (</w:t>
      </w:r>
      <w:proofErr w:type="spellStart"/>
      <w:r w:rsidRPr="002C78A8">
        <w:t>Mduma</w:t>
      </w:r>
      <w:proofErr w:type="spellEnd"/>
      <w:r w:rsidRPr="002C78A8">
        <w:t xml:space="preserve"> et al., 2019). The dataset contains over 4,400 student records with 35 attributes covering demographic, socio-economic and academic features (Jiménez et al., 2023; Villar &amp; Velini de Andrade, 2024). To make the system more relevant to the Nigerian context, the user-facing web form will translate the original set of feature labels into Nigerian equivalents (for example, JAMB instead of the Portuguese national entrance exam) before mapping them back to the model's expected codes.</w:t>
      </w:r>
    </w:p>
    <w:p w14:paraId="54B60323" w14:textId="4D685443" w:rsidR="002C78A8" w:rsidRPr="002C78A8" w:rsidRDefault="002C78A8" w:rsidP="002C78A8">
      <w:pPr>
        <w:pStyle w:val="ListParagraph"/>
        <w:numPr>
          <w:ilvl w:val="0"/>
          <w:numId w:val="5"/>
        </w:numPr>
        <w:spacing w:before="120" w:after="240" w:line="360" w:lineRule="auto"/>
        <w:jc w:val="both"/>
      </w:pPr>
      <w:r w:rsidRPr="002C78A8">
        <w:rPr>
          <w:b/>
          <w:bCs/>
        </w:rPr>
        <w:t>Data cleaning</w:t>
      </w:r>
      <w:r w:rsidRPr="002C78A8">
        <w:t>. The raw dataset will be checked for duplicate rows, missing values and outliers. As pointed out by Nicoletti and de Oliveira (2020), proper preprocessing is essential because instance-based and other learning algorithms are very sensitive to noisy data and irrelevant attributes (Villar &amp; Velini de Andrade, 2024). The ambiguous "Enrolled" class, which represents students who were still studying when the data was collected, will be removed so that the problem becomes a clean binary classification of Dropout versus Graduate. Outliers in the "Age at enrolment" column will be trimmed at the first and ninety-ninth percentiles to avoid distortion.</w:t>
      </w:r>
    </w:p>
    <w:p w14:paraId="65A3358C" w14:textId="42317318" w:rsidR="002C78A8" w:rsidRPr="002C78A8" w:rsidRDefault="002C78A8" w:rsidP="002C78A8">
      <w:pPr>
        <w:pStyle w:val="ListParagraph"/>
        <w:numPr>
          <w:ilvl w:val="0"/>
          <w:numId w:val="5"/>
        </w:numPr>
        <w:spacing w:before="120" w:after="240" w:line="360" w:lineRule="auto"/>
        <w:jc w:val="both"/>
      </w:pPr>
      <w:r w:rsidRPr="002C78A8">
        <w:rPr>
          <w:b/>
          <w:bCs/>
        </w:rPr>
        <w:t>Feature selection</w:t>
      </w:r>
      <w:r w:rsidRPr="002C78A8">
        <w:t xml:space="preserve">. Mutual Information will be used to score each feature against the target. Features with very low predictive value (a Mutual Information score of 0.01 or less) will be dropped to reduce noise and improve model effectiveness. From early experiments, this is expected to leave around twenty-four useful features out of the first thirty-four. Feature selection techniques such as filter methods are preferred for this kind of work because they are computationally very cheap and </w:t>
      </w:r>
      <w:r w:rsidRPr="002C78A8">
        <w:lastRenderedPageBreak/>
        <w:t>can handle the mixed data types found inside educational datasets (Nicoletti &amp; de Oliveira, 2020; Jiménez et al., 2023).</w:t>
      </w:r>
    </w:p>
    <w:p w14:paraId="414A21E9" w14:textId="21D6C402" w:rsidR="002C78A8" w:rsidRPr="002C78A8" w:rsidRDefault="002C78A8" w:rsidP="002C78A8">
      <w:pPr>
        <w:pStyle w:val="ListParagraph"/>
        <w:numPr>
          <w:ilvl w:val="0"/>
          <w:numId w:val="5"/>
        </w:numPr>
        <w:spacing w:before="120" w:after="240" w:line="360" w:lineRule="auto"/>
        <w:jc w:val="both"/>
      </w:pPr>
      <w:r w:rsidRPr="002C78A8">
        <w:rPr>
          <w:b/>
          <w:bCs/>
        </w:rPr>
        <w:t>Model training and validation</w:t>
      </w:r>
      <w:r w:rsidRPr="002C78A8">
        <w:t xml:space="preserve">. Three classifiers will be trained on the cleaned data: Logistic Regression as a linear baseline, Random Forest as a non-linear ensemble method, and Support Vector Machine as a kernel-based approach (Fatima et al., 2023; </w:t>
      </w:r>
      <w:proofErr w:type="spellStart"/>
      <w:r w:rsidRPr="002C78A8">
        <w:t>Valkenborg</w:t>
      </w:r>
      <w:proofErr w:type="spellEnd"/>
      <w:r w:rsidRPr="002C78A8">
        <w:t xml:space="preserve"> et al., 2023). Choosing models from three different families allows a fair comparison across algorithm types instead of just within one family. This kind of multi-model comparison is consistent with the approach used in previous studies, where six or more classifiers are typically trained and the best one selected on the basis of the evaluation metrics (Hassan et al., 2024; Jiménez et al., 2023; </w:t>
      </w:r>
      <w:proofErr w:type="spellStart"/>
      <w:r w:rsidRPr="002C78A8">
        <w:t>Osemwegie</w:t>
      </w:r>
      <w:proofErr w:type="spellEnd"/>
      <w:r w:rsidRPr="002C78A8">
        <w:t xml:space="preserve"> &amp; Amadin, 2023). Each model will be trained on eighty percent of the data and tested on the remaining twenty percent, with stratified five-fold cross-validation applied to the training set to check for stability and overfitting.</w:t>
      </w:r>
    </w:p>
    <w:p w14:paraId="5403D09E" w14:textId="0DE39977" w:rsidR="002C78A8" w:rsidRPr="002C78A8" w:rsidRDefault="002C78A8" w:rsidP="002C78A8">
      <w:pPr>
        <w:pStyle w:val="ListParagraph"/>
        <w:numPr>
          <w:ilvl w:val="0"/>
          <w:numId w:val="5"/>
        </w:numPr>
        <w:spacing w:before="120" w:after="240" w:line="360" w:lineRule="auto"/>
        <w:jc w:val="both"/>
      </w:pPr>
      <w:r w:rsidRPr="002C78A8">
        <w:rPr>
          <w:b/>
          <w:bCs/>
        </w:rPr>
        <w:t>Evaluation</w:t>
      </w:r>
      <w:r w:rsidRPr="002C78A8">
        <w:t xml:space="preserve">. The performance of the three models will be measured using accuracy, precision, recall, F1-score and ROC-AUC (Fatima et al., 2023). Confusion matrices and ROC curves will also be plotted for visual comparison. The best-performing model will be selected mainly on the basis of ROC-AUC and recall, because in a dropout-intervention setting, missing a student who is actually at risk is more costly than raising a false alarm (Bashiru &amp; </w:t>
      </w:r>
      <w:proofErr w:type="spellStart"/>
      <w:r w:rsidRPr="002C78A8">
        <w:t>Malgwi</w:t>
      </w:r>
      <w:proofErr w:type="spellEnd"/>
      <w:r w:rsidRPr="002C78A8">
        <w:t>, 2026; Villar &amp; Velini de Andrade, 2024). The selected model will then be saved for deployment.</w:t>
      </w:r>
    </w:p>
    <w:p w14:paraId="31672999" w14:textId="73EFF737" w:rsidR="002C78A8" w:rsidRPr="002C78A8" w:rsidRDefault="002C78A8" w:rsidP="002C78A8">
      <w:pPr>
        <w:pStyle w:val="ListParagraph"/>
        <w:numPr>
          <w:ilvl w:val="0"/>
          <w:numId w:val="5"/>
        </w:numPr>
        <w:spacing w:before="120" w:after="240" w:line="360" w:lineRule="auto"/>
        <w:jc w:val="both"/>
      </w:pPr>
      <w:r w:rsidRPr="002C78A8">
        <w:rPr>
          <w:b/>
          <w:bCs/>
        </w:rPr>
        <w:t>Deployment</w:t>
      </w:r>
      <w:r w:rsidRPr="002C78A8">
        <w:t xml:space="preserve">. The selected model will be wrapped in a </w:t>
      </w:r>
      <w:proofErr w:type="spellStart"/>
      <w:r w:rsidRPr="002C78A8">
        <w:t>Streamlit</w:t>
      </w:r>
      <w:proofErr w:type="spellEnd"/>
      <w:r w:rsidRPr="002C78A8">
        <w:t xml:space="preserve"> web application. The interface will be </w:t>
      </w:r>
      <w:proofErr w:type="spellStart"/>
      <w:r w:rsidRPr="002C78A8">
        <w:t>organised</w:t>
      </w:r>
      <w:proofErr w:type="spellEnd"/>
      <w:r w:rsidRPr="002C78A8">
        <w:t xml:space="preserve"> into seven sections: personal information, educational background, family background, financial status, first semester performance, second semester performance and economic context. Users will pick options from dropdowns rather than typing numeric codes, which makes the form usable for people with no technical background (Zhao &amp; Ren, 2025). The app will be hosted free on </w:t>
      </w:r>
      <w:proofErr w:type="spellStart"/>
      <w:r w:rsidRPr="002C78A8">
        <w:t>Streamlit</w:t>
      </w:r>
      <w:proofErr w:type="spellEnd"/>
      <w:r w:rsidRPr="002C78A8">
        <w:t xml:space="preserve"> Community Cloud and the code will be maintained on GitHub for version control and easy sharing.</w:t>
      </w:r>
    </w:p>
    <w:p w14:paraId="5DB39125" w14:textId="72C48ED6" w:rsidR="002C78A8" w:rsidRPr="002C78A8" w:rsidRDefault="002C78A8" w:rsidP="002C78A8">
      <w:pPr>
        <w:pStyle w:val="ListParagraph"/>
        <w:numPr>
          <w:ilvl w:val="0"/>
          <w:numId w:val="5"/>
        </w:numPr>
        <w:spacing w:before="120" w:after="240" w:line="360" w:lineRule="auto"/>
        <w:jc w:val="both"/>
      </w:pPr>
      <w:r w:rsidRPr="002C78A8">
        <w:rPr>
          <w:b/>
          <w:bCs/>
        </w:rPr>
        <w:t>Documentation and reporting</w:t>
      </w:r>
      <w:r w:rsidRPr="002C78A8">
        <w:t>. All steps, decisions, results and limitations will be documented in the final project report following the departmental guidelines. The source code, trained models, datasets and screenshots will be uploaded to a public GitHub repository for reproducibility along with future reference.</w:t>
      </w:r>
    </w:p>
    <w:p w14:paraId="7D691DD8" w14:textId="4DAA16E0" w:rsidR="00B46DD4" w:rsidRDefault="00A44A75">
      <w:pPr>
        <w:spacing w:before="120" w:after="240" w:line="360" w:lineRule="auto"/>
        <w:jc w:val="center"/>
      </w:pPr>
      <w:r>
        <w:rPr>
          <w:noProof/>
        </w:rPr>
        <w:lastRenderedPageBreak/>
        <w:drawing>
          <wp:inline distT="0" distB="0" distL="0" distR="0" wp14:anchorId="17E33A3C" wp14:editId="4A72BB39">
            <wp:extent cx="5502910" cy="5835650"/>
            <wp:effectExtent l="0" t="0" r="2540" b="0"/>
            <wp:docPr id="37330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2910" cy="5835650"/>
                    </a:xfrm>
                    <a:prstGeom prst="rect">
                      <a:avLst/>
                    </a:prstGeom>
                    <a:noFill/>
                    <a:ln>
                      <a:noFill/>
                    </a:ln>
                  </pic:spPr>
                </pic:pic>
              </a:graphicData>
            </a:graphic>
          </wp:inline>
        </w:drawing>
      </w:r>
      <w:r>
        <w:rPr>
          <w:b/>
          <w:bCs/>
          <w:i/>
          <w:iCs/>
          <w:sz w:val="22"/>
          <w:szCs w:val="22"/>
        </w:rPr>
        <w:t>Figure 5.3: Flowchart of the Project Methodology</w:t>
      </w:r>
    </w:p>
    <w:p w14:paraId="44AAE69F" w14:textId="77777777" w:rsidR="00B46DD4" w:rsidRDefault="00000000">
      <w:pPr>
        <w:spacing w:before="120" w:after="120" w:line="360" w:lineRule="auto"/>
        <w:rPr>
          <w:b/>
          <w:bCs/>
        </w:rPr>
      </w:pPr>
      <w:r>
        <w:br w:type="page"/>
      </w:r>
    </w:p>
    <w:p w14:paraId="6B5E450A" w14:textId="77777777" w:rsidR="00B46DD4" w:rsidRDefault="00000000">
      <w:pPr>
        <w:spacing w:before="120" w:after="120" w:line="360" w:lineRule="auto"/>
        <w:rPr>
          <w:b/>
          <w:bCs/>
        </w:rPr>
      </w:pPr>
      <w:r>
        <w:rPr>
          <w:b/>
          <w:bCs/>
        </w:rPr>
        <w:lastRenderedPageBreak/>
        <w:t>6.0 EXPECTED RESULTS</w:t>
      </w:r>
    </w:p>
    <w:p w14:paraId="1A8B8453" w14:textId="77777777" w:rsidR="00B46DD4" w:rsidRDefault="00000000">
      <w:pPr>
        <w:spacing w:before="120" w:after="120" w:line="360" w:lineRule="auto"/>
      </w:pPr>
      <w:r>
        <w:t>By the end of the project, the following deliverables and outcomes are expected:</w:t>
      </w:r>
    </w:p>
    <w:p w14:paraId="35959868" w14:textId="3CE8BA13" w:rsidR="00851E60" w:rsidRPr="00851E60" w:rsidRDefault="00851E60" w:rsidP="00851E60">
      <w:pPr>
        <w:pStyle w:val="ListParagraph"/>
        <w:numPr>
          <w:ilvl w:val="0"/>
          <w:numId w:val="6"/>
        </w:numPr>
        <w:spacing w:before="120" w:after="120" w:line="360" w:lineRule="auto"/>
      </w:pPr>
      <w:r w:rsidRPr="00851E60">
        <w:t xml:space="preserve">A cleaned and properly preprocessed dataset suitable for dropout prediction, with all noisy and irrelevant features removed </w:t>
      </w:r>
      <w:r w:rsidRPr="00851E60">
        <w:rPr>
          <w:b/>
          <w:bCs/>
        </w:rPr>
        <w:t>(Jiménez et al., 2023; Villar &amp; Velini de Andrade, 2024)</w:t>
      </w:r>
      <w:r w:rsidRPr="00851E60">
        <w:t>.</w:t>
      </w:r>
    </w:p>
    <w:p w14:paraId="470490D8" w14:textId="693BDC88" w:rsidR="00851E60" w:rsidRPr="00851E60" w:rsidRDefault="00851E60" w:rsidP="00851E60">
      <w:pPr>
        <w:pStyle w:val="ListParagraph"/>
        <w:numPr>
          <w:ilvl w:val="0"/>
          <w:numId w:val="7"/>
        </w:numPr>
        <w:spacing w:before="120" w:after="120" w:line="360" w:lineRule="auto"/>
      </w:pPr>
      <w:r w:rsidRPr="00851E60">
        <w:t xml:space="preserve">Three trained machine learning models (Logistic Regression, Random Forest along with Support Vector Machine) along with a clear comparison of the performance using standard classification metrics </w:t>
      </w:r>
      <w:r w:rsidRPr="00851E60">
        <w:rPr>
          <w:b/>
          <w:bCs/>
        </w:rPr>
        <w:t xml:space="preserve">(Fatima et al., 2023; </w:t>
      </w:r>
      <w:proofErr w:type="spellStart"/>
      <w:r w:rsidRPr="00851E60">
        <w:rPr>
          <w:b/>
          <w:bCs/>
        </w:rPr>
        <w:t>Valkenborg</w:t>
      </w:r>
      <w:proofErr w:type="spellEnd"/>
      <w:r w:rsidRPr="00851E60">
        <w:rPr>
          <w:b/>
          <w:bCs/>
        </w:rPr>
        <w:t xml:space="preserve"> et al., 2023)</w:t>
      </w:r>
      <w:r w:rsidRPr="00851E60">
        <w:t>.</w:t>
      </w:r>
    </w:p>
    <w:p w14:paraId="153577C0" w14:textId="5F7DD232" w:rsidR="00851E60" w:rsidRPr="00851E60" w:rsidRDefault="00851E60" w:rsidP="00851E60">
      <w:pPr>
        <w:pStyle w:val="ListParagraph"/>
        <w:numPr>
          <w:ilvl w:val="0"/>
          <w:numId w:val="7"/>
        </w:numPr>
        <w:spacing w:before="120" w:after="120" w:line="360" w:lineRule="auto"/>
      </w:pPr>
      <w:r w:rsidRPr="00851E60">
        <w:t xml:space="preserve">A best-performing model with an expected accuracy of at least eighty-five percent and a ROC-AUC score above 0.90. These targets are realistic when judged against the results reported in the literature, where Random Forest models have been found to reach 95% accuracy on similar dropout datasets (Hassan et al., 2024; </w:t>
      </w:r>
      <w:r w:rsidRPr="00851E60">
        <w:rPr>
          <w:b/>
          <w:bCs/>
        </w:rPr>
        <w:t>Jiménez et al., 2023</w:t>
      </w:r>
      <w:r w:rsidRPr="00851E60">
        <w:t>), and Logistic Regression has reached close to 99% accuracy on Nigerian university data (</w:t>
      </w:r>
      <w:proofErr w:type="spellStart"/>
      <w:r w:rsidRPr="00851E60">
        <w:t>Osemwegie</w:t>
      </w:r>
      <w:proofErr w:type="spellEnd"/>
      <w:r w:rsidRPr="00851E60">
        <w:t xml:space="preserve"> &amp; Amadin, 2023).</w:t>
      </w:r>
    </w:p>
    <w:p w14:paraId="3F3FCCF4" w14:textId="2891DBFB" w:rsidR="00851E60" w:rsidRPr="00851E60" w:rsidRDefault="00851E60" w:rsidP="00851E60">
      <w:pPr>
        <w:pStyle w:val="ListParagraph"/>
        <w:numPr>
          <w:ilvl w:val="0"/>
          <w:numId w:val="7"/>
        </w:numPr>
        <w:spacing w:before="120" w:after="120" w:line="360" w:lineRule="auto"/>
      </w:pPr>
      <w:r w:rsidRPr="00851E60">
        <w:t xml:space="preserve">A working </w:t>
      </w:r>
      <w:proofErr w:type="spellStart"/>
      <w:r w:rsidRPr="00851E60">
        <w:t>Streamlit</w:t>
      </w:r>
      <w:proofErr w:type="spellEnd"/>
      <w:r w:rsidRPr="00851E60">
        <w:t xml:space="preserve"> web application that takes student information through a Nigerian-friendly form and returns a dropout-risk prediction in real time </w:t>
      </w:r>
      <w:r w:rsidRPr="00851E60">
        <w:rPr>
          <w:b/>
          <w:bCs/>
        </w:rPr>
        <w:t>(Zhao &amp; Ren, 2025)</w:t>
      </w:r>
      <w:r w:rsidRPr="00851E60">
        <w:t>.</w:t>
      </w:r>
    </w:p>
    <w:p w14:paraId="0DA67C11" w14:textId="6DBF3C1B" w:rsidR="00851E60" w:rsidRPr="00851E60" w:rsidRDefault="00851E60" w:rsidP="00851E60">
      <w:pPr>
        <w:pStyle w:val="ListParagraph"/>
        <w:numPr>
          <w:ilvl w:val="0"/>
          <w:numId w:val="7"/>
        </w:numPr>
        <w:spacing w:before="120" w:after="120" w:line="360" w:lineRule="auto"/>
      </w:pPr>
      <w:r w:rsidRPr="00851E60">
        <w:t xml:space="preserve">Comparison plots, confusion matrices and a feature-importance chart that explain why the model makes the decisions it does </w:t>
      </w:r>
      <w:r w:rsidRPr="00851E60">
        <w:rPr>
          <w:b/>
          <w:bCs/>
        </w:rPr>
        <w:t>(Fatima et al., 2023; Zhao &amp; Ren, 2025)</w:t>
      </w:r>
      <w:r w:rsidRPr="00851E60">
        <w:t>.</w:t>
      </w:r>
    </w:p>
    <w:p w14:paraId="46F26055" w14:textId="02D893C1" w:rsidR="00851E60" w:rsidRPr="00851E60" w:rsidRDefault="00851E60" w:rsidP="00851E60">
      <w:pPr>
        <w:pStyle w:val="ListParagraph"/>
        <w:numPr>
          <w:ilvl w:val="0"/>
          <w:numId w:val="7"/>
        </w:numPr>
        <w:spacing w:before="120" w:after="120" w:line="360" w:lineRule="auto"/>
      </w:pPr>
      <w:r w:rsidRPr="00851E60">
        <w:t>A complete project report and a public GitHub repository containing all source code, datasets and documentation, so that future students can extend the work.</w:t>
      </w:r>
    </w:p>
    <w:p w14:paraId="601CF98A" w14:textId="77777777" w:rsidR="00B46DD4" w:rsidRDefault="00000000">
      <w:pPr>
        <w:spacing w:before="120" w:after="120" w:line="360" w:lineRule="auto"/>
      </w:pPr>
      <w:r>
        <w:t>The success of the project will be measured by three things: the correctness and reliability of the final model on the test set, the usability of the deployed web app (which will be tested informally on classmates and a few volunteer students), and the completeness of the documentation.</w:t>
      </w:r>
    </w:p>
    <w:p w14:paraId="529E0896" w14:textId="77777777" w:rsidR="00B46DD4" w:rsidRDefault="00000000">
      <w:pPr>
        <w:spacing w:before="120" w:after="120" w:line="360" w:lineRule="auto"/>
        <w:rPr>
          <w:b/>
          <w:bCs/>
        </w:rPr>
      </w:pPr>
      <w:r>
        <w:br w:type="page"/>
      </w:r>
    </w:p>
    <w:p w14:paraId="13BC3A16" w14:textId="77777777" w:rsidR="00B46DD4" w:rsidRDefault="00000000">
      <w:pPr>
        <w:spacing w:before="120" w:after="120" w:line="360" w:lineRule="auto"/>
        <w:rPr>
          <w:b/>
          <w:bCs/>
        </w:rPr>
      </w:pPr>
      <w:r>
        <w:rPr>
          <w:b/>
          <w:bCs/>
        </w:rPr>
        <w:lastRenderedPageBreak/>
        <w:t>7.0 IMPORTANCE OF THE STUDY</w:t>
      </w:r>
    </w:p>
    <w:p w14:paraId="794D26AF" w14:textId="77777777" w:rsidR="00E417AB" w:rsidRPr="00E417AB" w:rsidRDefault="00E417AB" w:rsidP="00E417AB">
      <w:pPr>
        <w:spacing w:before="120" w:after="120" w:line="360" w:lineRule="auto"/>
      </w:pPr>
      <w:r w:rsidRPr="00E417AB">
        <w:t>This project carries both academic as well as practical importance. On the academic side, it adds to the small but growing body of work on educational data mining in African higher institutions, an area that is still under-researched compared to Europe and North America (</w:t>
      </w:r>
      <w:proofErr w:type="spellStart"/>
      <w:r w:rsidRPr="00E417AB">
        <w:t>Mduma</w:t>
      </w:r>
      <w:proofErr w:type="spellEnd"/>
      <w:r w:rsidRPr="00E417AB">
        <w:t xml:space="preserve"> et al., 2019; </w:t>
      </w:r>
      <w:proofErr w:type="spellStart"/>
      <w:r w:rsidRPr="00E417AB">
        <w:t>Mukooyo</w:t>
      </w:r>
      <w:proofErr w:type="spellEnd"/>
      <w:r w:rsidRPr="00E417AB">
        <w:t xml:space="preserve"> &amp; Kasse, 2024). It additionally builds on earlier Nigerian work in this space, such as the hybrid model developed by </w:t>
      </w:r>
      <w:proofErr w:type="spellStart"/>
      <w:r w:rsidRPr="00E417AB">
        <w:t>Alarape</w:t>
      </w:r>
      <w:proofErr w:type="spellEnd"/>
      <w:r w:rsidRPr="00E417AB">
        <w:t xml:space="preserve"> (2021) at the University of Ilorin and the recent early warning system work by Bashiru and </w:t>
      </w:r>
      <w:proofErr w:type="spellStart"/>
      <w:r w:rsidRPr="00E417AB">
        <w:t>Malgwi</w:t>
      </w:r>
      <w:proofErr w:type="spellEnd"/>
      <w:r w:rsidRPr="00E417AB">
        <w:t xml:space="preserve"> (2026) at Taraba State University, by combining classifier comparison with a deployable user interface </w:t>
      </w:r>
      <w:r w:rsidRPr="00E417AB">
        <w:rPr>
          <w:b/>
          <w:bCs/>
        </w:rPr>
        <w:t>(Fatima et al., 2023; Jiménez et al., 2023; Villar &amp; Velini de Andrade, 2024)</w:t>
      </w:r>
      <w:r w:rsidRPr="00E417AB">
        <w:t xml:space="preserve">. This is something that students and lecturers in the Department of Computer Science can build on for future work </w:t>
      </w:r>
      <w:r w:rsidRPr="00E417AB">
        <w:rPr>
          <w:b/>
          <w:bCs/>
        </w:rPr>
        <w:t>(Zhao &amp; Ren, 2025)</w:t>
      </w:r>
      <w:r w:rsidRPr="00E417AB">
        <w:t>.</w:t>
      </w:r>
    </w:p>
    <w:p w14:paraId="1FD1F2CD" w14:textId="77777777" w:rsidR="00E417AB" w:rsidRPr="00E417AB" w:rsidRDefault="00E417AB" w:rsidP="00E417AB">
      <w:pPr>
        <w:spacing w:before="120" w:after="120" w:line="360" w:lineRule="auto"/>
      </w:pPr>
      <w:r w:rsidRPr="00E417AB">
        <w:t xml:space="preserve">On the practical side, the system has the potential to help Nigerian universities reduce dropout rates by identifying at-risk students early enough for meaningful intervention </w:t>
      </w:r>
      <w:r w:rsidRPr="00E417AB">
        <w:rPr>
          <w:b/>
          <w:bCs/>
        </w:rPr>
        <w:t>(Zhao &amp; Ren, 2025)</w:t>
      </w:r>
      <w:r w:rsidRPr="00E417AB">
        <w:t xml:space="preserve">. Student affairs units, course advisers and counsellors will be able to use the tool as part of their routine work without needing any background in programming or statistics. For students themselves, the system offers a way to self-check their risk and seek assistance before things get worse. Parents and guardians, who often pay heavy fees and make sacrifices to support their children's education, also stand to benefit from these early warnings </w:t>
      </w:r>
      <w:r w:rsidRPr="00E417AB">
        <w:rPr>
          <w:b/>
          <w:bCs/>
        </w:rPr>
        <w:t>(Jiménez et al., 2023)</w:t>
      </w:r>
      <w:r w:rsidRPr="00E417AB">
        <w:t>.</w:t>
      </w:r>
    </w:p>
    <w:p w14:paraId="545C5340" w14:textId="77777777" w:rsidR="00E417AB" w:rsidRPr="00E417AB" w:rsidRDefault="00E417AB" w:rsidP="00E417AB">
      <w:pPr>
        <w:spacing w:before="120" w:after="120" w:line="360" w:lineRule="auto"/>
      </w:pPr>
      <w:r w:rsidRPr="00E417AB">
        <w:t xml:space="preserve">Beyond the university campus, the method used in this project can be adopted by polytechnics, colleges of education and even secondary schools that wish to track student progress more carefully. Policymakers at the National Universities Commission and the Federal Ministry of Education could also use insights from such systems to plan support </w:t>
      </w:r>
      <w:proofErr w:type="spellStart"/>
      <w:r w:rsidRPr="00E417AB">
        <w:t>programmes</w:t>
      </w:r>
      <w:proofErr w:type="spellEnd"/>
      <w:r w:rsidRPr="00E417AB">
        <w:t xml:space="preserve"> and scholarship schemes more effectively. Finally, the project opens the door to future research in more advanced techniques such as deep learning, explainable artificial intelligence (XAI) and the integration of dropout prediction frameworks with existing university management software, which have all been identified as promising future directions in the literature (</w:t>
      </w:r>
      <w:proofErr w:type="spellStart"/>
      <w:r w:rsidRPr="00E417AB">
        <w:t>Mduma</w:t>
      </w:r>
      <w:proofErr w:type="spellEnd"/>
      <w:r w:rsidRPr="00E417AB">
        <w:t xml:space="preserve"> et al., 2019; </w:t>
      </w:r>
      <w:r w:rsidRPr="00E417AB">
        <w:rPr>
          <w:b/>
          <w:bCs/>
        </w:rPr>
        <w:t>Villar &amp; Velini de Andrade, 2024; Zhao &amp; Ren, 2025</w:t>
      </w:r>
      <w:r w:rsidRPr="00E417AB">
        <w:t>).</w:t>
      </w:r>
    </w:p>
    <w:p w14:paraId="5F8E8605" w14:textId="77777777" w:rsidR="00B46DD4" w:rsidRDefault="00000000">
      <w:pPr>
        <w:spacing w:before="120" w:after="120" w:line="360" w:lineRule="auto"/>
        <w:rPr>
          <w:b/>
          <w:bCs/>
        </w:rPr>
      </w:pPr>
      <w:r>
        <w:br w:type="page"/>
      </w:r>
    </w:p>
    <w:p w14:paraId="79B86480" w14:textId="77777777" w:rsidR="00B46DD4" w:rsidRDefault="00000000">
      <w:pPr>
        <w:spacing w:before="120" w:after="120" w:line="360" w:lineRule="auto"/>
        <w:rPr>
          <w:b/>
          <w:bCs/>
        </w:rPr>
      </w:pPr>
      <w:r>
        <w:rPr>
          <w:b/>
          <w:bCs/>
        </w:rPr>
        <w:lastRenderedPageBreak/>
        <w:t>8.0 PROJECT SCOPE AND LIMITATIONS</w:t>
      </w:r>
    </w:p>
    <w:p w14:paraId="31F477EA" w14:textId="77777777" w:rsidR="00B46DD4" w:rsidRDefault="00000000">
      <w:pPr>
        <w:spacing w:before="120" w:after="120" w:line="360" w:lineRule="auto"/>
        <w:rPr>
          <w:b/>
          <w:bCs/>
        </w:rPr>
      </w:pPr>
      <w:r>
        <w:rPr>
          <w:b/>
          <w:bCs/>
        </w:rPr>
        <w:t>8.1 Scope</w:t>
      </w:r>
    </w:p>
    <w:p w14:paraId="0AA917C4" w14:textId="77777777" w:rsidR="00B46DD4" w:rsidRDefault="00000000">
      <w:pPr>
        <w:spacing w:before="120" w:after="120" w:line="360" w:lineRule="auto"/>
      </w:pPr>
      <w:r>
        <w:t xml:space="preserve">The project will cover the full machine learning pipeline from data preprocessing to web deployment. Three classification algorithms will be trained and compared, and the best-performing one will be deployed through a </w:t>
      </w:r>
      <w:proofErr w:type="spellStart"/>
      <w:r>
        <w:t>Streamlit</w:t>
      </w:r>
      <w:proofErr w:type="spellEnd"/>
      <w:r>
        <w:t xml:space="preserve"> web app with input fields adapted to the Nigerian university context. The system will predict only two outcomes for each student: "Likely to Graduate" or "At Risk of Dropout", along with a numerical risk probability. The web app will be hosted online so that anyone with the link can use it.</w:t>
      </w:r>
    </w:p>
    <w:p w14:paraId="14015FD2" w14:textId="77777777" w:rsidR="00B46DD4" w:rsidRDefault="00000000">
      <w:pPr>
        <w:spacing w:before="120" w:after="120" w:line="360" w:lineRule="auto"/>
        <w:rPr>
          <w:b/>
          <w:bCs/>
        </w:rPr>
      </w:pPr>
      <w:r>
        <w:rPr>
          <w:b/>
          <w:bCs/>
        </w:rPr>
        <w:t>8.2 Limitations</w:t>
      </w:r>
    </w:p>
    <w:p w14:paraId="0455A65E" w14:textId="77777777" w:rsidR="00C34573" w:rsidRPr="00C34573" w:rsidRDefault="00C34573" w:rsidP="00C34573">
      <w:pPr>
        <w:spacing w:before="120" w:after="120" w:line="360" w:lineRule="auto"/>
      </w:pPr>
      <w:r w:rsidRPr="00C34573">
        <w:t>A few honest limitations should be stated upfront. First, the project will rely on the publicly available UCI dataset from a Portuguese university because collecting fresh data from a Nigerian institution within the project schedule is constrained by data privacy regulations and the long approval processes typical of Nigerian university registries. This is a known challenge for ML research in developing countries, and it has been highlighted by several previous reviewers (</w:t>
      </w:r>
      <w:proofErr w:type="spellStart"/>
      <w:r w:rsidRPr="00C34573">
        <w:t>Mduma</w:t>
      </w:r>
      <w:proofErr w:type="spellEnd"/>
      <w:r w:rsidRPr="00C34573">
        <w:t xml:space="preserve"> et al., 2019; </w:t>
      </w:r>
      <w:r w:rsidRPr="00C34573">
        <w:rPr>
          <w:b/>
          <w:bCs/>
        </w:rPr>
        <w:t>Villar &amp; Velini de Andrade, 2024</w:t>
      </w:r>
      <w:r w:rsidRPr="00C34573">
        <w:t xml:space="preserve">). Although the user interface will be carefully adapted to Nigerian terminology, the fundamental patterns the model learns will reflect Portuguese student </w:t>
      </w:r>
      <w:proofErr w:type="spellStart"/>
      <w:r w:rsidRPr="00C34573">
        <w:t>behaviour</w:t>
      </w:r>
      <w:proofErr w:type="spellEnd"/>
      <w:r w:rsidRPr="00C34573">
        <w:t xml:space="preserve">, which may not transfer perfectly to Nigerian conditions </w:t>
      </w:r>
      <w:r w:rsidRPr="00C34573">
        <w:rPr>
          <w:b/>
          <w:bCs/>
        </w:rPr>
        <w:t>(Jiménez et al., 2023; Villar &amp; Velini de Andrade, 2024)</w:t>
      </w:r>
      <w:r w:rsidRPr="00C34573">
        <w:t>. This will be acknowledged in the limitations segment of the final report and recommended as an area for future research.</w:t>
      </w:r>
    </w:p>
    <w:p w14:paraId="64DC0497" w14:textId="77777777" w:rsidR="00C34573" w:rsidRPr="00C34573" w:rsidRDefault="00C34573" w:rsidP="00C34573">
      <w:pPr>
        <w:spacing w:before="120" w:after="120" w:line="360" w:lineRule="auto"/>
      </w:pPr>
      <w:r w:rsidRPr="00C34573">
        <w:t xml:space="preserve">Second, the model uses some features (such as first and second semester results) that are only available after a student has completed at least one academic year. This means the system predicts dropout after the first year, not at the point of admission </w:t>
      </w:r>
      <w:r w:rsidRPr="00C34573">
        <w:rPr>
          <w:b/>
          <w:bCs/>
        </w:rPr>
        <w:t>(Jiménez et al., 2023)</w:t>
      </w:r>
      <w:r w:rsidRPr="00C34573">
        <w:t>. Building an admission-time predictor would require a different feature set and a separate training run.</w:t>
      </w:r>
    </w:p>
    <w:p w14:paraId="5797ED66" w14:textId="39F656AC" w:rsidR="00B46DD4" w:rsidRDefault="00C34573">
      <w:pPr>
        <w:spacing w:before="120" w:after="120" w:line="360" w:lineRule="auto"/>
        <w:rPr>
          <w:b/>
          <w:bCs/>
        </w:rPr>
      </w:pPr>
      <w:r w:rsidRPr="00C34573">
        <w:t xml:space="preserve">Third, the </w:t>
      </w:r>
      <w:proofErr w:type="spellStart"/>
      <w:r w:rsidRPr="00C34573">
        <w:t>Streamlit</w:t>
      </w:r>
      <w:proofErr w:type="spellEnd"/>
      <w:r w:rsidRPr="00C34573">
        <w:t xml:space="preserve"> app will be deployed on a free hosting plan, which limits the number of concurrent users it can handle and the amount of memory available. This is acceptable for an academic demonstration but not for full production use. Fourth, this project will not cover deep learning models, since the dataset size does not justify their use and they are harder to interpret </w:t>
      </w:r>
      <w:r w:rsidRPr="00C34573">
        <w:rPr>
          <w:b/>
          <w:bCs/>
        </w:rPr>
        <w:t>(Fatima et al., 2023; Zhao &amp; Ren, 2025)</w:t>
      </w:r>
      <w:r w:rsidRPr="00C34573">
        <w:t xml:space="preserve">. Finally, hyperparameter tuning will be limited to a small grid due to computing limitations on the student's personal laptop </w:t>
      </w:r>
      <w:r w:rsidRPr="00C34573">
        <w:rPr>
          <w:b/>
          <w:bCs/>
        </w:rPr>
        <w:t>(Villar &amp; Velini de Andrade, 2024)</w:t>
      </w:r>
      <w:r w:rsidRPr="00C34573">
        <w:t>.</w:t>
      </w:r>
      <w:r>
        <w:br w:type="page"/>
      </w:r>
    </w:p>
    <w:p w14:paraId="7A7B41A9" w14:textId="77777777" w:rsidR="00B46DD4" w:rsidRDefault="00000000">
      <w:pPr>
        <w:spacing w:before="120" w:after="120" w:line="360" w:lineRule="auto"/>
        <w:rPr>
          <w:b/>
          <w:bCs/>
        </w:rPr>
      </w:pPr>
      <w:r>
        <w:rPr>
          <w:b/>
          <w:bCs/>
        </w:rPr>
        <w:lastRenderedPageBreak/>
        <w:t>9.0 TIMELINE (GANTT-STYLE OUTLINE)</w:t>
      </w:r>
    </w:p>
    <w:p w14:paraId="6592E7E7" w14:textId="77777777" w:rsidR="00B46DD4" w:rsidRDefault="00000000">
      <w:pPr>
        <w:spacing w:before="120" w:after="120" w:line="360" w:lineRule="auto"/>
      </w:pPr>
      <w:r>
        <w:t xml:space="preserve">The project will be executed over a period of about six months, from January to June 2026. The major activities and their planned schedule are </w:t>
      </w:r>
      <w:proofErr w:type="spellStart"/>
      <w:r>
        <w:t>summarised</w:t>
      </w:r>
      <w:proofErr w:type="spellEnd"/>
      <w:r>
        <w:t xml:space="preserve"> in Table 9.1.</w:t>
      </w:r>
    </w:p>
    <w:p w14:paraId="4FD77E54" w14:textId="77777777" w:rsidR="00B46DD4" w:rsidRDefault="00B46DD4">
      <w:pPr>
        <w:spacing w:line="360" w:lineRule="auto"/>
      </w:pPr>
    </w:p>
    <w:tbl>
      <w:tblPr>
        <w:tblStyle w:val="a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750"/>
        <w:gridCol w:w="750"/>
        <w:gridCol w:w="750"/>
        <w:gridCol w:w="750"/>
        <w:gridCol w:w="750"/>
        <w:gridCol w:w="750"/>
      </w:tblGrid>
      <w:tr w:rsidR="00B46DD4" w14:paraId="38CFE609" w14:textId="77777777">
        <w:trPr>
          <w:tblHeader/>
        </w:trPr>
        <w:tc>
          <w:tcPr>
            <w:tcW w:w="4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19164E8F" w14:textId="77777777" w:rsidR="00B46DD4" w:rsidRDefault="00000000">
            <w:pPr>
              <w:spacing w:line="360" w:lineRule="auto"/>
            </w:pPr>
            <w:r>
              <w:rPr>
                <w:b/>
                <w:bCs/>
                <w:sz w:val="22"/>
                <w:szCs w:val="22"/>
              </w:rPr>
              <w:t>Activity</w:t>
            </w:r>
          </w:p>
        </w:tc>
        <w:tc>
          <w:tcPr>
            <w:tcW w:w="75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07D088F6" w14:textId="77777777" w:rsidR="00B46DD4" w:rsidRDefault="00000000">
            <w:pPr>
              <w:spacing w:line="360" w:lineRule="auto"/>
              <w:jc w:val="center"/>
            </w:pPr>
            <w:r>
              <w:rPr>
                <w:b/>
                <w:bCs/>
                <w:sz w:val="22"/>
                <w:szCs w:val="22"/>
              </w:rPr>
              <w:t>Jan</w:t>
            </w:r>
          </w:p>
        </w:tc>
        <w:tc>
          <w:tcPr>
            <w:tcW w:w="75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66230401" w14:textId="77777777" w:rsidR="00B46DD4" w:rsidRDefault="00000000">
            <w:pPr>
              <w:spacing w:line="360" w:lineRule="auto"/>
              <w:jc w:val="center"/>
            </w:pPr>
            <w:r>
              <w:rPr>
                <w:b/>
                <w:bCs/>
                <w:sz w:val="22"/>
                <w:szCs w:val="22"/>
              </w:rPr>
              <w:t>Feb</w:t>
            </w:r>
          </w:p>
        </w:tc>
        <w:tc>
          <w:tcPr>
            <w:tcW w:w="75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685D94DE" w14:textId="77777777" w:rsidR="00B46DD4" w:rsidRDefault="00000000">
            <w:pPr>
              <w:spacing w:line="360" w:lineRule="auto"/>
              <w:jc w:val="center"/>
            </w:pPr>
            <w:r>
              <w:rPr>
                <w:b/>
                <w:bCs/>
                <w:sz w:val="22"/>
                <w:szCs w:val="22"/>
              </w:rPr>
              <w:t>Mar</w:t>
            </w:r>
          </w:p>
        </w:tc>
        <w:tc>
          <w:tcPr>
            <w:tcW w:w="75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6925082D" w14:textId="77777777" w:rsidR="00B46DD4" w:rsidRDefault="00000000">
            <w:pPr>
              <w:spacing w:line="360" w:lineRule="auto"/>
              <w:jc w:val="center"/>
            </w:pPr>
            <w:r>
              <w:rPr>
                <w:b/>
                <w:bCs/>
                <w:sz w:val="22"/>
                <w:szCs w:val="22"/>
              </w:rPr>
              <w:t>Apr</w:t>
            </w:r>
          </w:p>
        </w:tc>
        <w:tc>
          <w:tcPr>
            <w:tcW w:w="75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4CB78608" w14:textId="77777777" w:rsidR="00B46DD4" w:rsidRDefault="00000000">
            <w:pPr>
              <w:spacing w:line="360" w:lineRule="auto"/>
              <w:jc w:val="center"/>
            </w:pPr>
            <w:r>
              <w:rPr>
                <w:b/>
                <w:bCs/>
                <w:sz w:val="22"/>
                <w:szCs w:val="22"/>
              </w:rPr>
              <w:t>May</w:t>
            </w:r>
          </w:p>
        </w:tc>
        <w:tc>
          <w:tcPr>
            <w:tcW w:w="75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379DB906" w14:textId="77777777" w:rsidR="00B46DD4" w:rsidRDefault="00000000">
            <w:pPr>
              <w:spacing w:line="360" w:lineRule="auto"/>
              <w:jc w:val="center"/>
            </w:pPr>
            <w:r>
              <w:rPr>
                <w:b/>
                <w:bCs/>
                <w:sz w:val="22"/>
                <w:szCs w:val="22"/>
              </w:rPr>
              <w:t>Jun</w:t>
            </w:r>
          </w:p>
        </w:tc>
      </w:tr>
      <w:tr w:rsidR="00B46DD4" w14:paraId="60BC6CDF"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B8AC5B" w14:textId="77777777" w:rsidR="00B46DD4" w:rsidRDefault="00000000">
            <w:pPr>
              <w:spacing w:line="360" w:lineRule="auto"/>
            </w:pPr>
            <w:r>
              <w:rPr>
                <w:sz w:val="22"/>
                <w:szCs w:val="22"/>
              </w:rPr>
              <w:t>Proposal writing and approval</w:t>
            </w:r>
          </w:p>
        </w:tc>
        <w:tc>
          <w:tcPr>
            <w:tcW w:w="750" w:type="dxa"/>
            <w:tcBorders>
              <w:top w:val="single" w:sz="6" w:space="0" w:color="000000"/>
              <w:left w:val="single" w:sz="6" w:space="0" w:color="000000"/>
              <w:bottom w:val="single" w:sz="6" w:space="0" w:color="000000"/>
              <w:right w:val="single" w:sz="6" w:space="0" w:color="000000"/>
            </w:tcBorders>
            <w:shd w:val="clear" w:color="auto" w:fill="4472C4"/>
            <w:tcMar>
              <w:top w:w="80" w:type="dxa"/>
              <w:left w:w="60" w:type="dxa"/>
              <w:bottom w:w="80" w:type="dxa"/>
              <w:right w:w="60" w:type="dxa"/>
            </w:tcMar>
          </w:tcPr>
          <w:p w14:paraId="39B8E4AB"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shd w:val="clear" w:color="auto" w:fill="4472C4"/>
            <w:tcMar>
              <w:top w:w="80" w:type="dxa"/>
              <w:left w:w="60" w:type="dxa"/>
              <w:bottom w:w="80" w:type="dxa"/>
              <w:right w:w="60" w:type="dxa"/>
            </w:tcMar>
          </w:tcPr>
          <w:p w14:paraId="05294426"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1B2818FC"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6C533158"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4E98E6D8"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5ADCB945" w14:textId="77777777" w:rsidR="00B46DD4" w:rsidRDefault="00000000">
            <w:pPr>
              <w:spacing w:line="360" w:lineRule="auto"/>
              <w:jc w:val="center"/>
            </w:pPr>
            <w:r>
              <w:rPr>
                <w:sz w:val="22"/>
                <w:szCs w:val="22"/>
              </w:rPr>
              <w:t xml:space="preserve"> </w:t>
            </w:r>
          </w:p>
        </w:tc>
      </w:tr>
      <w:tr w:rsidR="00B46DD4" w14:paraId="15D255C2"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A99AED" w14:textId="77777777" w:rsidR="00B46DD4" w:rsidRDefault="00000000">
            <w:pPr>
              <w:spacing w:line="360" w:lineRule="auto"/>
            </w:pPr>
            <w:r>
              <w:rPr>
                <w:sz w:val="22"/>
                <w:szCs w:val="22"/>
              </w:rPr>
              <w:t>Literature review</w:t>
            </w:r>
          </w:p>
        </w:tc>
        <w:tc>
          <w:tcPr>
            <w:tcW w:w="750" w:type="dxa"/>
            <w:tcBorders>
              <w:top w:val="single" w:sz="6" w:space="0" w:color="000000"/>
              <w:left w:val="single" w:sz="6" w:space="0" w:color="000000"/>
              <w:bottom w:val="single" w:sz="6" w:space="0" w:color="000000"/>
              <w:right w:val="single" w:sz="6" w:space="0" w:color="000000"/>
            </w:tcBorders>
            <w:shd w:val="clear" w:color="auto" w:fill="4472C4"/>
            <w:tcMar>
              <w:top w:w="80" w:type="dxa"/>
              <w:left w:w="60" w:type="dxa"/>
              <w:bottom w:w="80" w:type="dxa"/>
              <w:right w:w="60" w:type="dxa"/>
            </w:tcMar>
          </w:tcPr>
          <w:p w14:paraId="00A94FDE"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shd w:val="clear" w:color="auto" w:fill="4472C4"/>
            <w:tcMar>
              <w:top w:w="80" w:type="dxa"/>
              <w:left w:w="60" w:type="dxa"/>
              <w:bottom w:w="80" w:type="dxa"/>
              <w:right w:w="60" w:type="dxa"/>
            </w:tcMar>
          </w:tcPr>
          <w:p w14:paraId="7A699BFC"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shd w:val="clear" w:color="auto" w:fill="4472C4"/>
            <w:tcMar>
              <w:top w:w="80" w:type="dxa"/>
              <w:left w:w="60" w:type="dxa"/>
              <w:bottom w:w="80" w:type="dxa"/>
              <w:right w:w="60" w:type="dxa"/>
            </w:tcMar>
          </w:tcPr>
          <w:p w14:paraId="4092166C"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3F7306A0"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3AD1F65A"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23E4A673" w14:textId="77777777" w:rsidR="00B46DD4" w:rsidRDefault="00000000">
            <w:pPr>
              <w:spacing w:line="360" w:lineRule="auto"/>
              <w:jc w:val="center"/>
            </w:pPr>
            <w:r>
              <w:rPr>
                <w:sz w:val="22"/>
                <w:szCs w:val="22"/>
              </w:rPr>
              <w:t xml:space="preserve"> </w:t>
            </w:r>
          </w:p>
        </w:tc>
      </w:tr>
      <w:tr w:rsidR="00B46DD4" w14:paraId="5434AA44"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30ADFF" w14:textId="77777777" w:rsidR="00B46DD4" w:rsidRDefault="00000000">
            <w:pPr>
              <w:spacing w:line="360" w:lineRule="auto"/>
            </w:pPr>
            <w:r>
              <w:rPr>
                <w:sz w:val="22"/>
                <w:szCs w:val="22"/>
              </w:rPr>
              <w:t>Data collection and cleaning</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038FE429"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shd w:val="clear" w:color="auto" w:fill="4472C4"/>
            <w:tcMar>
              <w:top w:w="80" w:type="dxa"/>
              <w:left w:w="60" w:type="dxa"/>
              <w:bottom w:w="80" w:type="dxa"/>
              <w:right w:w="60" w:type="dxa"/>
            </w:tcMar>
          </w:tcPr>
          <w:p w14:paraId="4230A82D"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shd w:val="clear" w:color="auto" w:fill="4472C4"/>
            <w:tcMar>
              <w:top w:w="80" w:type="dxa"/>
              <w:left w:w="60" w:type="dxa"/>
              <w:bottom w:w="80" w:type="dxa"/>
              <w:right w:w="60" w:type="dxa"/>
            </w:tcMar>
          </w:tcPr>
          <w:p w14:paraId="5FB0916D"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13C7DC97"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75664619"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6F9C2497" w14:textId="77777777" w:rsidR="00B46DD4" w:rsidRDefault="00000000">
            <w:pPr>
              <w:spacing w:line="360" w:lineRule="auto"/>
              <w:jc w:val="center"/>
            </w:pPr>
            <w:r>
              <w:rPr>
                <w:sz w:val="22"/>
                <w:szCs w:val="22"/>
              </w:rPr>
              <w:t xml:space="preserve"> </w:t>
            </w:r>
          </w:p>
        </w:tc>
      </w:tr>
      <w:tr w:rsidR="00B46DD4" w14:paraId="24411EC9"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74E4D3" w14:textId="77777777" w:rsidR="00B46DD4" w:rsidRDefault="00000000">
            <w:pPr>
              <w:spacing w:line="360" w:lineRule="auto"/>
            </w:pPr>
            <w:r>
              <w:rPr>
                <w:sz w:val="22"/>
                <w:szCs w:val="22"/>
              </w:rPr>
              <w:t>Feature selection and preprocessing</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367B1844"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2B5EC996"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shd w:val="clear" w:color="auto" w:fill="4472C4"/>
            <w:tcMar>
              <w:top w:w="80" w:type="dxa"/>
              <w:left w:w="60" w:type="dxa"/>
              <w:bottom w:w="80" w:type="dxa"/>
              <w:right w:w="60" w:type="dxa"/>
            </w:tcMar>
          </w:tcPr>
          <w:p w14:paraId="6E685402"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shd w:val="clear" w:color="auto" w:fill="4472C4"/>
            <w:tcMar>
              <w:top w:w="80" w:type="dxa"/>
              <w:left w:w="60" w:type="dxa"/>
              <w:bottom w:w="80" w:type="dxa"/>
              <w:right w:w="60" w:type="dxa"/>
            </w:tcMar>
          </w:tcPr>
          <w:p w14:paraId="336BCCBC"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499A1373"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36E903BC" w14:textId="77777777" w:rsidR="00B46DD4" w:rsidRDefault="00000000">
            <w:pPr>
              <w:spacing w:line="360" w:lineRule="auto"/>
              <w:jc w:val="center"/>
            </w:pPr>
            <w:r>
              <w:rPr>
                <w:sz w:val="22"/>
                <w:szCs w:val="22"/>
              </w:rPr>
              <w:t xml:space="preserve"> </w:t>
            </w:r>
          </w:p>
        </w:tc>
      </w:tr>
      <w:tr w:rsidR="00B46DD4" w14:paraId="58670BC9"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46D68A" w14:textId="77777777" w:rsidR="00B46DD4" w:rsidRDefault="00000000">
            <w:pPr>
              <w:spacing w:line="360" w:lineRule="auto"/>
            </w:pPr>
            <w:r>
              <w:rPr>
                <w:sz w:val="22"/>
                <w:szCs w:val="22"/>
              </w:rPr>
              <w:t>Model training and comparison</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45A15DF3"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5A9E09D1"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7BEB8F42"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shd w:val="clear" w:color="auto" w:fill="4472C4"/>
            <w:tcMar>
              <w:top w:w="80" w:type="dxa"/>
              <w:left w:w="60" w:type="dxa"/>
              <w:bottom w:w="80" w:type="dxa"/>
              <w:right w:w="60" w:type="dxa"/>
            </w:tcMar>
          </w:tcPr>
          <w:p w14:paraId="16E3CC3E"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shd w:val="clear" w:color="auto" w:fill="4472C4"/>
            <w:tcMar>
              <w:top w:w="80" w:type="dxa"/>
              <w:left w:w="60" w:type="dxa"/>
              <w:bottom w:w="80" w:type="dxa"/>
              <w:right w:w="60" w:type="dxa"/>
            </w:tcMar>
          </w:tcPr>
          <w:p w14:paraId="3C1F2457"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11C1F1D4" w14:textId="77777777" w:rsidR="00B46DD4" w:rsidRDefault="00000000">
            <w:pPr>
              <w:spacing w:line="360" w:lineRule="auto"/>
              <w:jc w:val="center"/>
            </w:pPr>
            <w:r>
              <w:rPr>
                <w:sz w:val="22"/>
                <w:szCs w:val="22"/>
              </w:rPr>
              <w:t xml:space="preserve"> </w:t>
            </w:r>
          </w:p>
        </w:tc>
      </w:tr>
      <w:tr w:rsidR="00B46DD4" w14:paraId="1CC0EFB0"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3BF996" w14:textId="77777777" w:rsidR="00B46DD4" w:rsidRDefault="00000000">
            <w:pPr>
              <w:spacing w:line="360" w:lineRule="auto"/>
            </w:pPr>
            <w:r>
              <w:rPr>
                <w:sz w:val="22"/>
                <w:szCs w:val="22"/>
              </w:rPr>
              <w:t xml:space="preserve">Web app development with </w:t>
            </w:r>
            <w:proofErr w:type="spellStart"/>
            <w:r>
              <w:rPr>
                <w:sz w:val="22"/>
                <w:szCs w:val="22"/>
              </w:rPr>
              <w:t>Streamlit</w:t>
            </w:r>
            <w:proofErr w:type="spellEnd"/>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0BE2A19F"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105F1819"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2B2C2790"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shd w:val="clear" w:color="auto" w:fill="4472C4"/>
            <w:tcMar>
              <w:top w:w="80" w:type="dxa"/>
              <w:left w:w="60" w:type="dxa"/>
              <w:bottom w:w="80" w:type="dxa"/>
              <w:right w:w="60" w:type="dxa"/>
            </w:tcMar>
          </w:tcPr>
          <w:p w14:paraId="57F686CB"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shd w:val="clear" w:color="auto" w:fill="4472C4"/>
            <w:tcMar>
              <w:top w:w="80" w:type="dxa"/>
              <w:left w:w="60" w:type="dxa"/>
              <w:bottom w:w="80" w:type="dxa"/>
              <w:right w:w="60" w:type="dxa"/>
            </w:tcMar>
          </w:tcPr>
          <w:p w14:paraId="279DFE87"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733A4048" w14:textId="77777777" w:rsidR="00B46DD4" w:rsidRDefault="00000000">
            <w:pPr>
              <w:spacing w:line="360" w:lineRule="auto"/>
              <w:jc w:val="center"/>
            </w:pPr>
            <w:r>
              <w:rPr>
                <w:sz w:val="22"/>
                <w:szCs w:val="22"/>
              </w:rPr>
              <w:t xml:space="preserve"> </w:t>
            </w:r>
          </w:p>
        </w:tc>
      </w:tr>
      <w:tr w:rsidR="00B46DD4" w14:paraId="0C11C4ED"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B7EB36" w14:textId="77777777" w:rsidR="00B46DD4" w:rsidRDefault="00000000">
            <w:pPr>
              <w:spacing w:line="360" w:lineRule="auto"/>
            </w:pPr>
            <w:r>
              <w:rPr>
                <w:sz w:val="22"/>
                <w:szCs w:val="22"/>
              </w:rPr>
              <w:t>System testing and evaluation</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1AC739E8"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6805311A"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2A3998A6"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7EA1E8D9"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shd w:val="clear" w:color="auto" w:fill="4472C4"/>
            <w:tcMar>
              <w:top w:w="80" w:type="dxa"/>
              <w:left w:w="60" w:type="dxa"/>
              <w:bottom w:w="80" w:type="dxa"/>
              <w:right w:w="60" w:type="dxa"/>
            </w:tcMar>
          </w:tcPr>
          <w:p w14:paraId="246ED727"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shd w:val="clear" w:color="auto" w:fill="4472C4"/>
            <w:tcMar>
              <w:top w:w="80" w:type="dxa"/>
              <w:left w:w="60" w:type="dxa"/>
              <w:bottom w:w="80" w:type="dxa"/>
              <w:right w:w="60" w:type="dxa"/>
            </w:tcMar>
          </w:tcPr>
          <w:p w14:paraId="4B40B2A2" w14:textId="77777777" w:rsidR="00B46DD4" w:rsidRDefault="00000000">
            <w:pPr>
              <w:spacing w:line="360" w:lineRule="auto"/>
              <w:jc w:val="center"/>
            </w:pPr>
            <w:r>
              <w:rPr>
                <w:sz w:val="22"/>
                <w:szCs w:val="22"/>
              </w:rPr>
              <w:t xml:space="preserve"> </w:t>
            </w:r>
          </w:p>
        </w:tc>
      </w:tr>
      <w:tr w:rsidR="00B46DD4" w14:paraId="7E062274"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BC63EF" w14:textId="77777777" w:rsidR="00B46DD4" w:rsidRDefault="00000000">
            <w:pPr>
              <w:spacing w:line="360" w:lineRule="auto"/>
            </w:pPr>
            <w:r>
              <w:rPr>
                <w:sz w:val="22"/>
                <w:szCs w:val="22"/>
              </w:rPr>
              <w:t>Project documentation and write-up</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76528543"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56CF5971"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shd w:val="clear" w:color="auto" w:fill="4472C4"/>
            <w:tcMar>
              <w:top w:w="80" w:type="dxa"/>
              <w:left w:w="60" w:type="dxa"/>
              <w:bottom w:w="80" w:type="dxa"/>
              <w:right w:w="60" w:type="dxa"/>
            </w:tcMar>
          </w:tcPr>
          <w:p w14:paraId="6BA738DD"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shd w:val="clear" w:color="auto" w:fill="4472C4"/>
            <w:tcMar>
              <w:top w:w="80" w:type="dxa"/>
              <w:left w:w="60" w:type="dxa"/>
              <w:bottom w:w="80" w:type="dxa"/>
              <w:right w:w="60" w:type="dxa"/>
            </w:tcMar>
          </w:tcPr>
          <w:p w14:paraId="093D56F2"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shd w:val="clear" w:color="auto" w:fill="4472C4"/>
            <w:tcMar>
              <w:top w:w="80" w:type="dxa"/>
              <w:left w:w="60" w:type="dxa"/>
              <w:bottom w:w="80" w:type="dxa"/>
              <w:right w:w="60" w:type="dxa"/>
            </w:tcMar>
          </w:tcPr>
          <w:p w14:paraId="113D41AE"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shd w:val="clear" w:color="auto" w:fill="4472C4"/>
            <w:tcMar>
              <w:top w:w="80" w:type="dxa"/>
              <w:left w:w="60" w:type="dxa"/>
              <w:bottom w:w="80" w:type="dxa"/>
              <w:right w:w="60" w:type="dxa"/>
            </w:tcMar>
          </w:tcPr>
          <w:p w14:paraId="760D79CA" w14:textId="77777777" w:rsidR="00B46DD4" w:rsidRDefault="00000000">
            <w:pPr>
              <w:spacing w:line="360" w:lineRule="auto"/>
              <w:jc w:val="center"/>
            </w:pPr>
            <w:r>
              <w:rPr>
                <w:sz w:val="22"/>
                <w:szCs w:val="22"/>
              </w:rPr>
              <w:t xml:space="preserve"> </w:t>
            </w:r>
          </w:p>
        </w:tc>
      </w:tr>
      <w:tr w:rsidR="00B46DD4" w14:paraId="1AD86ED0" w14:textId="77777777">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64C7E2" w14:textId="77777777" w:rsidR="00B46DD4" w:rsidRDefault="00000000">
            <w:pPr>
              <w:spacing w:line="360" w:lineRule="auto"/>
            </w:pPr>
            <w:r>
              <w:rPr>
                <w:sz w:val="22"/>
                <w:szCs w:val="22"/>
              </w:rPr>
              <w:t>Final defense preparation</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5154F9CC"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43FFF900"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4E00526F"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7D675991"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tcMar>
              <w:top w:w="80" w:type="dxa"/>
              <w:left w:w="60" w:type="dxa"/>
              <w:bottom w:w="80" w:type="dxa"/>
              <w:right w:w="60" w:type="dxa"/>
            </w:tcMar>
          </w:tcPr>
          <w:p w14:paraId="00E40970" w14:textId="77777777" w:rsidR="00B46DD4" w:rsidRDefault="00000000">
            <w:pPr>
              <w:spacing w:line="360" w:lineRule="auto"/>
              <w:jc w:val="center"/>
            </w:pPr>
            <w:r>
              <w:rPr>
                <w:sz w:val="22"/>
                <w:szCs w:val="22"/>
              </w:rPr>
              <w:t xml:space="preserve"> </w:t>
            </w:r>
          </w:p>
        </w:tc>
        <w:tc>
          <w:tcPr>
            <w:tcW w:w="750" w:type="dxa"/>
            <w:tcBorders>
              <w:top w:val="single" w:sz="6" w:space="0" w:color="000000"/>
              <w:left w:val="single" w:sz="6" w:space="0" w:color="000000"/>
              <w:bottom w:val="single" w:sz="6" w:space="0" w:color="000000"/>
              <w:right w:val="single" w:sz="6" w:space="0" w:color="000000"/>
            </w:tcBorders>
            <w:shd w:val="clear" w:color="auto" w:fill="4472C4"/>
            <w:tcMar>
              <w:top w:w="80" w:type="dxa"/>
              <w:left w:w="60" w:type="dxa"/>
              <w:bottom w:w="80" w:type="dxa"/>
              <w:right w:w="60" w:type="dxa"/>
            </w:tcMar>
          </w:tcPr>
          <w:p w14:paraId="474AC79B" w14:textId="77777777" w:rsidR="00B46DD4" w:rsidRDefault="00000000">
            <w:pPr>
              <w:spacing w:line="360" w:lineRule="auto"/>
              <w:jc w:val="center"/>
            </w:pPr>
            <w:r>
              <w:rPr>
                <w:sz w:val="22"/>
                <w:szCs w:val="22"/>
              </w:rPr>
              <w:t xml:space="preserve"> </w:t>
            </w:r>
          </w:p>
        </w:tc>
      </w:tr>
    </w:tbl>
    <w:p w14:paraId="7C1FD6E8" w14:textId="77777777" w:rsidR="00B46DD4" w:rsidRDefault="00000000">
      <w:pPr>
        <w:spacing w:before="120" w:after="240" w:line="360" w:lineRule="auto"/>
        <w:jc w:val="center"/>
      </w:pPr>
      <w:r>
        <w:rPr>
          <w:b/>
          <w:bCs/>
          <w:i/>
          <w:iCs/>
          <w:sz w:val="22"/>
          <w:szCs w:val="22"/>
        </w:rPr>
        <w:t>Table 9.1: Project Schedule (Gantt-Style Outline)</w:t>
      </w:r>
    </w:p>
    <w:p w14:paraId="6C848F12" w14:textId="77777777" w:rsidR="00B46DD4" w:rsidRDefault="00000000">
      <w:pPr>
        <w:spacing w:before="360" w:after="200" w:line="360" w:lineRule="auto"/>
      </w:pPr>
      <w:r>
        <w:br w:type="page"/>
      </w:r>
      <w:r>
        <w:rPr>
          <w:b/>
          <w:bCs/>
          <w:sz w:val="28"/>
          <w:szCs w:val="28"/>
        </w:rPr>
        <w:lastRenderedPageBreak/>
        <w:t>10.0 REFERENCES</w:t>
      </w:r>
    </w:p>
    <w:p w14:paraId="34718B11" w14:textId="77777777" w:rsidR="00B46DD4" w:rsidRDefault="00000000">
      <w:pPr>
        <w:spacing w:after="120" w:line="360" w:lineRule="auto"/>
        <w:jc w:val="both"/>
      </w:pPr>
      <w:r>
        <w:t>The references below follow the APA 7th edition format.</w:t>
      </w:r>
    </w:p>
    <w:p w14:paraId="02F0E9D0" w14:textId="77777777" w:rsidR="00B46DD4" w:rsidRDefault="00B46DD4">
      <w:pPr>
        <w:spacing w:line="360" w:lineRule="auto"/>
      </w:pPr>
    </w:p>
    <w:p w14:paraId="1260B995" w14:textId="77777777" w:rsidR="00CD477D" w:rsidRPr="00CD477D" w:rsidRDefault="00CD477D" w:rsidP="00CD477D">
      <w:pPr>
        <w:spacing w:after="160" w:line="360" w:lineRule="auto"/>
        <w:ind w:left="720" w:hanging="720"/>
        <w:jc w:val="both"/>
      </w:pPr>
      <w:proofErr w:type="spellStart"/>
      <w:r w:rsidRPr="00CD477D">
        <w:t>Alarape</w:t>
      </w:r>
      <w:proofErr w:type="spellEnd"/>
      <w:r w:rsidRPr="00CD477D">
        <w:t xml:space="preserve">, M. A. (2021). </w:t>
      </w:r>
      <w:r w:rsidRPr="00CD477D">
        <w:rPr>
          <w:i/>
          <w:iCs/>
        </w:rPr>
        <w:t>Hybrid models for students' academic performance and dropout prediction using machine learning algorithms</w:t>
      </w:r>
      <w:r w:rsidRPr="00CD477D">
        <w:t xml:space="preserve"> [Doctoral dissertation, University of Ilorin]. Department of Computer Science, Faculty of Communication and Information Sciences, University of Ilorin, Nigeria.</w:t>
      </w:r>
    </w:p>
    <w:p w14:paraId="23BC4C91" w14:textId="77777777" w:rsidR="00CD477D" w:rsidRPr="00CD477D" w:rsidRDefault="00CD477D" w:rsidP="00CD477D">
      <w:pPr>
        <w:spacing w:after="160" w:line="360" w:lineRule="auto"/>
        <w:ind w:left="720" w:hanging="720"/>
        <w:jc w:val="both"/>
      </w:pPr>
      <w:r w:rsidRPr="00CD477D">
        <w:t xml:space="preserve">Bashiru, S., &amp; </w:t>
      </w:r>
      <w:proofErr w:type="spellStart"/>
      <w:r w:rsidRPr="00CD477D">
        <w:t>Malgwi</w:t>
      </w:r>
      <w:proofErr w:type="spellEnd"/>
      <w:r w:rsidRPr="00CD477D">
        <w:t xml:space="preserve">, Y. M. (2026). A machine learning-based early warning system for identifying at-risk university students in Nigerian higher education. </w:t>
      </w:r>
      <w:proofErr w:type="spellStart"/>
      <w:r w:rsidRPr="00CD477D">
        <w:rPr>
          <w:i/>
          <w:iCs/>
        </w:rPr>
        <w:t>Mambilla</w:t>
      </w:r>
      <w:proofErr w:type="spellEnd"/>
      <w:r w:rsidRPr="00CD477D">
        <w:rPr>
          <w:i/>
          <w:iCs/>
        </w:rPr>
        <w:t xml:space="preserve"> Journal of Science and the Environment</w:t>
      </w:r>
      <w:r w:rsidRPr="00CD477D">
        <w:t>, 10(1), 41–46.</w:t>
      </w:r>
    </w:p>
    <w:p w14:paraId="09D21C70" w14:textId="77777777" w:rsidR="00CD477D" w:rsidRPr="00CD477D" w:rsidRDefault="00CD477D" w:rsidP="00CD477D">
      <w:pPr>
        <w:spacing w:after="160" w:line="360" w:lineRule="auto"/>
        <w:ind w:left="720" w:hanging="720"/>
        <w:jc w:val="both"/>
      </w:pPr>
      <w:r w:rsidRPr="00CD477D">
        <w:t xml:space="preserve">Fatima, S., Hussain, A., Bin Amir, S., Awan, M. G. Z., Ahmed, S. H., &amp; Aslam, S. M. H. (2023). </w:t>
      </w:r>
      <w:proofErr w:type="spellStart"/>
      <w:r w:rsidRPr="00CD477D">
        <w:t>XGBoost</w:t>
      </w:r>
      <w:proofErr w:type="spellEnd"/>
      <w:r w:rsidRPr="00CD477D">
        <w:t xml:space="preserve"> and Random Forest algorithms: An in-depth analysis. </w:t>
      </w:r>
      <w:r w:rsidRPr="00CD477D">
        <w:rPr>
          <w:i/>
          <w:iCs/>
        </w:rPr>
        <w:t>Pakistan Journal of Scientific Research (PJOSR)</w:t>
      </w:r>
      <w:r w:rsidRPr="00CD477D">
        <w:t>, 3(1), 26–31.</w:t>
      </w:r>
    </w:p>
    <w:p w14:paraId="5C99AC48" w14:textId="77777777" w:rsidR="00CD477D" w:rsidRPr="00CD477D" w:rsidRDefault="00CD477D" w:rsidP="00CD477D">
      <w:pPr>
        <w:spacing w:after="160" w:line="360" w:lineRule="auto"/>
        <w:ind w:left="720" w:hanging="720"/>
        <w:jc w:val="both"/>
      </w:pPr>
      <w:r w:rsidRPr="00CD477D">
        <w:t xml:space="preserve">Hassan, M. A., Muse, A. H., &amp; Nadarajah, S. (2024). Predicting student dropout rates using supervised machine learning: Insights from the 2022 National Education Accessibility Survey in Somaliland. </w:t>
      </w:r>
      <w:r w:rsidRPr="00CD477D">
        <w:rPr>
          <w:i/>
          <w:iCs/>
        </w:rPr>
        <w:t>Applied Sciences</w:t>
      </w:r>
      <w:r w:rsidRPr="00CD477D">
        <w:t xml:space="preserve">, 14(17), 7593. </w:t>
      </w:r>
      <w:hyperlink r:id="rId11" w:tgtFrame="_blank" w:history="1">
        <w:r w:rsidRPr="00CD477D">
          <w:rPr>
            <w:rStyle w:val="Hyperlink"/>
          </w:rPr>
          <w:t>https://doi.org/10.3390/app14177593</w:t>
        </w:r>
      </w:hyperlink>
    </w:p>
    <w:p w14:paraId="0E733DD2" w14:textId="77777777" w:rsidR="00CD477D" w:rsidRPr="00CD477D" w:rsidRDefault="00CD477D" w:rsidP="00CD477D">
      <w:pPr>
        <w:spacing w:after="160" w:line="360" w:lineRule="auto"/>
        <w:ind w:left="720" w:hanging="720"/>
        <w:jc w:val="both"/>
      </w:pPr>
      <w:r w:rsidRPr="00CD477D">
        <w:t xml:space="preserve">Jiménez, O., Jesús, A., &amp; Wong, L. (2023). Model for the prediction of dropout in higher education in Peru applying machine learning algorithms: Random Forest, Decision Tree, Neural Network and Support Vector Machine. </w:t>
      </w:r>
      <w:r w:rsidRPr="00CD477D">
        <w:rPr>
          <w:i/>
          <w:iCs/>
        </w:rPr>
        <w:t>Proceeding of the 33rd Conference of FRUCT Association</w:t>
      </w:r>
      <w:r w:rsidRPr="00CD477D">
        <w:t>, 116–124.</w:t>
      </w:r>
    </w:p>
    <w:p w14:paraId="761757D5" w14:textId="77777777" w:rsidR="00CD477D" w:rsidRPr="00CD477D" w:rsidRDefault="00CD477D" w:rsidP="00CD477D">
      <w:pPr>
        <w:spacing w:after="160" w:line="360" w:lineRule="auto"/>
        <w:ind w:left="720" w:hanging="720"/>
        <w:jc w:val="both"/>
      </w:pPr>
      <w:r w:rsidRPr="00CD477D">
        <w:t xml:space="preserve">Mduma, N., </w:t>
      </w:r>
      <w:proofErr w:type="spellStart"/>
      <w:r w:rsidRPr="00CD477D">
        <w:t>Kalegele</w:t>
      </w:r>
      <w:proofErr w:type="spellEnd"/>
      <w:r w:rsidRPr="00CD477D">
        <w:t xml:space="preserve">, K., &amp; Machuve, D. (2019). A survey of machine learning approaches and techniques for student dropout prediction. </w:t>
      </w:r>
      <w:r w:rsidRPr="00CD477D">
        <w:rPr>
          <w:i/>
          <w:iCs/>
        </w:rPr>
        <w:t>Data Science Journal</w:t>
      </w:r>
      <w:r w:rsidRPr="00CD477D">
        <w:t xml:space="preserve">, 18(1), 14. </w:t>
      </w:r>
      <w:hyperlink r:id="rId12" w:tgtFrame="_blank" w:history="1">
        <w:r w:rsidRPr="00CD477D">
          <w:rPr>
            <w:rStyle w:val="Hyperlink"/>
          </w:rPr>
          <w:t>https://doi.org/10.5334/dsj-2019-014</w:t>
        </w:r>
      </w:hyperlink>
    </w:p>
    <w:p w14:paraId="78918F92" w14:textId="77777777" w:rsidR="00CD477D" w:rsidRPr="00CD477D" w:rsidRDefault="00CD477D" w:rsidP="00CD477D">
      <w:pPr>
        <w:spacing w:after="160" w:line="360" w:lineRule="auto"/>
        <w:ind w:left="720" w:hanging="720"/>
        <w:jc w:val="both"/>
      </w:pPr>
      <w:proofErr w:type="spellStart"/>
      <w:r w:rsidRPr="00CD477D">
        <w:t>Mukooyo</w:t>
      </w:r>
      <w:proofErr w:type="spellEnd"/>
      <w:r w:rsidRPr="00CD477D">
        <w:t xml:space="preserve">, H., &amp; Kasse, J. P. (2024). Towards sustainable education: A machine learning model for early student dropout prediction in higher education institutions. </w:t>
      </w:r>
      <w:r w:rsidRPr="00CD477D">
        <w:rPr>
          <w:i/>
          <w:iCs/>
        </w:rPr>
        <w:t>The Uganda Higher Education Review</w:t>
      </w:r>
      <w:r w:rsidRPr="00CD477D">
        <w:t xml:space="preserve">, 11(2), 57–68. </w:t>
      </w:r>
      <w:hyperlink r:id="rId13" w:tgtFrame="_blank" w:history="1">
        <w:r w:rsidRPr="00CD477D">
          <w:rPr>
            <w:rStyle w:val="Hyperlink"/>
          </w:rPr>
          <w:t>https://doi.org/10.58653/nche.v11i2.5</w:t>
        </w:r>
      </w:hyperlink>
    </w:p>
    <w:p w14:paraId="033DC45C" w14:textId="77777777" w:rsidR="00CD477D" w:rsidRPr="00CD477D" w:rsidRDefault="00CD477D" w:rsidP="00CD477D">
      <w:pPr>
        <w:spacing w:after="160" w:line="360" w:lineRule="auto"/>
        <w:ind w:left="720" w:hanging="720"/>
        <w:jc w:val="both"/>
      </w:pPr>
      <w:r w:rsidRPr="00CD477D">
        <w:t xml:space="preserve">Nicoletti, M. C., &amp; de Oliveira, O. L. (2020). A machine learning-based computational system proposal aiming at higher education dropout prediction. </w:t>
      </w:r>
      <w:r w:rsidRPr="00CD477D">
        <w:rPr>
          <w:i/>
          <w:iCs/>
        </w:rPr>
        <w:t>Higher Education Studies</w:t>
      </w:r>
      <w:r w:rsidRPr="00CD477D">
        <w:t xml:space="preserve">, 10(4), 12–24. </w:t>
      </w:r>
      <w:hyperlink r:id="rId14" w:tgtFrame="_blank" w:history="1">
        <w:r w:rsidRPr="00CD477D">
          <w:rPr>
            <w:rStyle w:val="Hyperlink"/>
          </w:rPr>
          <w:t>https://doi.org/10.5539/hes.v10n4p12</w:t>
        </w:r>
      </w:hyperlink>
    </w:p>
    <w:p w14:paraId="73A2BBAF" w14:textId="77777777" w:rsidR="00CD477D" w:rsidRPr="00CD477D" w:rsidRDefault="00CD477D" w:rsidP="00CD477D">
      <w:pPr>
        <w:spacing w:after="160" w:line="360" w:lineRule="auto"/>
        <w:ind w:left="720" w:hanging="720"/>
        <w:jc w:val="both"/>
      </w:pPr>
      <w:r w:rsidRPr="00CD477D">
        <w:lastRenderedPageBreak/>
        <w:t xml:space="preserve">Osemwegie, E. E., &amp; Amadin, F. I. (2023). Student dropout prediction using machine learning. </w:t>
      </w:r>
      <w:r w:rsidRPr="00CD477D">
        <w:rPr>
          <w:i/>
          <w:iCs/>
        </w:rPr>
        <w:t>FUDMA Journal of Sciences</w:t>
      </w:r>
      <w:r w:rsidRPr="00CD477D">
        <w:t xml:space="preserve">, 7(6), 347–353. </w:t>
      </w:r>
      <w:hyperlink r:id="rId15" w:tgtFrame="_blank" w:history="1">
        <w:r w:rsidRPr="00CD477D">
          <w:rPr>
            <w:rStyle w:val="Hyperlink"/>
          </w:rPr>
          <w:t>https://doi.org/10.33003/fjs-2023-0706-2103</w:t>
        </w:r>
      </w:hyperlink>
    </w:p>
    <w:p w14:paraId="4507269B" w14:textId="77777777" w:rsidR="00CD477D" w:rsidRPr="00CD477D" w:rsidRDefault="00CD477D" w:rsidP="00CD477D">
      <w:pPr>
        <w:spacing w:after="160" w:line="360" w:lineRule="auto"/>
        <w:ind w:left="720" w:hanging="720"/>
        <w:jc w:val="both"/>
      </w:pPr>
      <w:proofErr w:type="spellStart"/>
      <w:r w:rsidRPr="00CD477D">
        <w:t>Valkenborg</w:t>
      </w:r>
      <w:proofErr w:type="spellEnd"/>
      <w:r w:rsidRPr="00CD477D">
        <w:t xml:space="preserve">, D., Rousseau, A. J., </w:t>
      </w:r>
      <w:proofErr w:type="spellStart"/>
      <w:r w:rsidRPr="00CD477D">
        <w:t>Geubbelmans</w:t>
      </w:r>
      <w:proofErr w:type="spellEnd"/>
      <w:r w:rsidRPr="00CD477D">
        <w:t xml:space="preserve">, M., &amp; </w:t>
      </w:r>
      <w:proofErr w:type="spellStart"/>
      <w:r w:rsidRPr="00CD477D">
        <w:t>Burzykowski</w:t>
      </w:r>
      <w:proofErr w:type="spellEnd"/>
      <w:r w:rsidRPr="00CD477D">
        <w:t xml:space="preserve">, T. (2023). Support vector machines. </w:t>
      </w:r>
      <w:r w:rsidRPr="00CD477D">
        <w:rPr>
          <w:i/>
          <w:iCs/>
        </w:rPr>
        <w:t>American Journal of Orthodontics and Dentofacial Orthopedics</w:t>
      </w:r>
      <w:r w:rsidRPr="00CD477D">
        <w:t xml:space="preserve">, 164(5), 754–757. </w:t>
      </w:r>
      <w:hyperlink r:id="rId16" w:tgtFrame="_blank" w:history="1">
        <w:r w:rsidRPr="00CD477D">
          <w:rPr>
            <w:rStyle w:val="Hyperlink"/>
          </w:rPr>
          <w:t>https://doi.org/10.1016/j.ajodo.2023.08.003</w:t>
        </w:r>
      </w:hyperlink>
    </w:p>
    <w:p w14:paraId="3E60E6CB" w14:textId="77777777" w:rsidR="00CD477D" w:rsidRPr="00CD477D" w:rsidRDefault="00CD477D" w:rsidP="00CD477D">
      <w:pPr>
        <w:spacing w:after="160" w:line="360" w:lineRule="auto"/>
        <w:ind w:left="720" w:hanging="720"/>
        <w:jc w:val="both"/>
      </w:pPr>
      <w:r w:rsidRPr="00CD477D">
        <w:t xml:space="preserve">Villar, A., &amp; Velini de Andrade, C. R. (2024). Supervised machine learning algorithms for predicting student dropout and academic success: A comparative study. </w:t>
      </w:r>
      <w:r w:rsidRPr="00CD477D">
        <w:rPr>
          <w:i/>
          <w:iCs/>
        </w:rPr>
        <w:t>Discover Artificial Intelligence</w:t>
      </w:r>
      <w:r w:rsidRPr="00CD477D">
        <w:t xml:space="preserve">, 4(2). </w:t>
      </w:r>
      <w:hyperlink r:id="rId17" w:tgtFrame="_blank" w:history="1">
        <w:r w:rsidRPr="00CD477D">
          <w:rPr>
            <w:rStyle w:val="Hyperlink"/>
          </w:rPr>
          <w:t>https://doi.org/10.1007/s44163-023-00079-z</w:t>
        </w:r>
      </w:hyperlink>
    </w:p>
    <w:p w14:paraId="2682D576" w14:textId="77777777" w:rsidR="00CD477D" w:rsidRPr="00CD477D" w:rsidRDefault="00CD477D" w:rsidP="00CD477D">
      <w:pPr>
        <w:spacing w:after="160" w:line="360" w:lineRule="auto"/>
        <w:ind w:left="720" w:hanging="720"/>
        <w:jc w:val="both"/>
      </w:pPr>
      <w:r w:rsidRPr="00CD477D">
        <w:t xml:space="preserve">Zhao, Z., &amp; Ren, P. (2025). Random Forest-based early warning system for student dropout using behavioral data. </w:t>
      </w:r>
      <w:r w:rsidRPr="00CD477D">
        <w:rPr>
          <w:i/>
          <w:iCs/>
        </w:rPr>
        <w:t>Bulletin of Education and Psychology</w:t>
      </w:r>
      <w:r w:rsidRPr="00CD477D">
        <w:t xml:space="preserve">, 5(5). </w:t>
      </w:r>
      <w:hyperlink r:id="rId18" w:tgtFrame="_blank" w:history="1">
        <w:r w:rsidRPr="00CD477D">
          <w:rPr>
            <w:rStyle w:val="Hyperlink"/>
          </w:rPr>
          <w:t>https://hal.science/hal-05102483v1</w:t>
        </w:r>
      </w:hyperlink>
    </w:p>
    <w:p w14:paraId="3341FD5F" w14:textId="42495578" w:rsidR="00B46DD4" w:rsidRDefault="00B46DD4" w:rsidP="00CD477D">
      <w:pPr>
        <w:spacing w:after="160" w:line="360" w:lineRule="auto"/>
        <w:ind w:left="720" w:hanging="720"/>
        <w:jc w:val="both"/>
      </w:pPr>
    </w:p>
    <w:sectPr w:rsidR="00B46DD4" w:rsidSect="00B55594">
      <w:footerReference w:type="default" r:id="rId19"/>
      <w:pgSz w:w="11906" w:h="16838"/>
      <w:pgMar w:top="900" w:right="144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115E8" w14:textId="77777777" w:rsidR="00912C6D" w:rsidRDefault="00912C6D">
      <w:r>
        <w:separator/>
      </w:r>
    </w:p>
  </w:endnote>
  <w:endnote w:type="continuationSeparator" w:id="0">
    <w:p w14:paraId="53EBF8CF" w14:textId="77777777" w:rsidR="00912C6D" w:rsidRDefault="00912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B6DFEF74-A906-4FD5-9F4E-1ABFAB7C740D}"/>
  </w:font>
  <w:font w:name="Calibri">
    <w:panose1 w:val="020F0502020204030204"/>
    <w:charset w:val="00"/>
    <w:family w:val="swiss"/>
    <w:pitch w:val="variable"/>
    <w:sig w:usb0="E4002EFF" w:usb1="C200247B" w:usb2="00000009" w:usb3="00000000" w:csb0="000001FF" w:csb1="00000000"/>
    <w:embedRegular r:id="rId2" w:fontKey="{7B1C46A3-BA3B-487A-B2F0-093E808C5143}"/>
  </w:font>
  <w:font w:name="Cambria">
    <w:panose1 w:val="02040503050406030204"/>
    <w:charset w:val="00"/>
    <w:family w:val="roman"/>
    <w:pitch w:val="variable"/>
    <w:sig w:usb0="E00006FF" w:usb1="420024FF" w:usb2="02000000" w:usb3="00000000" w:csb0="0000019F" w:csb1="00000000"/>
    <w:embedRegular r:id="rId3" w:fontKey="{581C9DD1-C3A9-4D23-9FF4-F5050DC884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3183C" w14:textId="77777777" w:rsidR="00B46DD4" w:rsidRDefault="00000000">
    <w:pPr>
      <w:jc w:val="center"/>
    </w:pPr>
    <w:r>
      <w:rPr>
        <w:sz w:val="22"/>
        <w:szCs w:val="22"/>
      </w:rPr>
      <w:fldChar w:fldCharType="begin"/>
    </w:r>
    <w:r>
      <w:rPr>
        <w:sz w:val="22"/>
        <w:szCs w:val="22"/>
      </w:rPr>
      <w:instrText>PAGE</w:instrText>
    </w:r>
    <w:r>
      <w:rPr>
        <w:sz w:val="22"/>
        <w:szCs w:val="22"/>
      </w:rPr>
      <w:fldChar w:fldCharType="separate"/>
    </w:r>
    <w:r w:rsidR="003A53A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B4DE2" w14:textId="77777777" w:rsidR="00912C6D" w:rsidRDefault="00912C6D">
      <w:r>
        <w:separator/>
      </w:r>
    </w:p>
  </w:footnote>
  <w:footnote w:type="continuationSeparator" w:id="0">
    <w:p w14:paraId="411C9DD1" w14:textId="77777777" w:rsidR="00912C6D" w:rsidRDefault="00912C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A3A21"/>
    <w:multiLevelType w:val="multilevel"/>
    <w:tmpl w:val="6C6E4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941BBB"/>
    <w:multiLevelType w:val="hybridMultilevel"/>
    <w:tmpl w:val="0D4A1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C127AB"/>
    <w:multiLevelType w:val="hybridMultilevel"/>
    <w:tmpl w:val="C16023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E94EF4"/>
    <w:multiLevelType w:val="hybridMultilevel"/>
    <w:tmpl w:val="7DAA61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CF14D1"/>
    <w:multiLevelType w:val="hybridMultilevel"/>
    <w:tmpl w:val="987A0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9B08D9"/>
    <w:multiLevelType w:val="hybridMultilevel"/>
    <w:tmpl w:val="066E2856"/>
    <w:lvl w:ilvl="0" w:tplc="53569B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FE4549"/>
    <w:multiLevelType w:val="multilevel"/>
    <w:tmpl w:val="A412AE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312008">
    <w:abstractNumId w:val="6"/>
  </w:num>
  <w:num w:numId="2" w16cid:durableId="1084106612">
    <w:abstractNumId w:val="0"/>
  </w:num>
  <w:num w:numId="3" w16cid:durableId="213934350">
    <w:abstractNumId w:val="1"/>
  </w:num>
  <w:num w:numId="4" w16cid:durableId="1400516528">
    <w:abstractNumId w:val="5"/>
  </w:num>
  <w:num w:numId="5" w16cid:durableId="1564874995">
    <w:abstractNumId w:val="4"/>
  </w:num>
  <w:num w:numId="6" w16cid:durableId="1432899904">
    <w:abstractNumId w:val="3"/>
  </w:num>
  <w:num w:numId="7" w16cid:durableId="1903591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DD4"/>
    <w:rsid w:val="00006095"/>
    <w:rsid w:val="000C47F7"/>
    <w:rsid w:val="0021592C"/>
    <w:rsid w:val="002564C9"/>
    <w:rsid w:val="002C78A8"/>
    <w:rsid w:val="002D26CC"/>
    <w:rsid w:val="003A53AC"/>
    <w:rsid w:val="003C6A02"/>
    <w:rsid w:val="003D7BFB"/>
    <w:rsid w:val="004A284A"/>
    <w:rsid w:val="00534CE3"/>
    <w:rsid w:val="00582A54"/>
    <w:rsid w:val="005C667E"/>
    <w:rsid w:val="006C6AEB"/>
    <w:rsid w:val="007036A4"/>
    <w:rsid w:val="007F1569"/>
    <w:rsid w:val="00843600"/>
    <w:rsid w:val="00851E60"/>
    <w:rsid w:val="008B3884"/>
    <w:rsid w:val="009061B9"/>
    <w:rsid w:val="00912C6D"/>
    <w:rsid w:val="009376D4"/>
    <w:rsid w:val="00A44A75"/>
    <w:rsid w:val="00A65E2C"/>
    <w:rsid w:val="00A75B60"/>
    <w:rsid w:val="00AE6DD8"/>
    <w:rsid w:val="00B46DD4"/>
    <w:rsid w:val="00B51A84"/>
    <w:rsid w:val="00B55594"/>
    <w:rsid w:val="00C34573"/>
    <w:rsid w:val="00CD418F"/>
    <w:rsid w:val="00CD477D"/>
    <w:rsid w:val="00D019A3"/>
    <w:rsid w:val="00D602D2"/>
    <w:rsid w:val="00DA30F3"/>
    <w:rsid w:val="00DB62E4"/>
    <w:rsid w:val="00DC1106"/>
    <w:rsid w:val="00DF3E46"/>
    <w:rsid w:val="00E01A1C"/>
    <w:rsid w:val="00E417AB"/>
    <w:rsid w:val="00EE2C75"/>
    <w:rsid w:val="00FA07A0"/>
    <w:rsid w:val="00FC7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AFBC6"/>
  <w15:docId w15:val="{6102D27B-9B10-436A-BED8-6A06FAEBF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E01A1C"/>
    <w:pPr>
      <w:ind w:left="720"/>
      <w:contextualSpacing/>
    </w:pPr>
  </w:style>
  <w:style w:type="character" w:styleId="Hyperlink">
    <w:name w:val="Hyperlink"/>
    <w:basedOn w:val="DefaultParagraphFont"/>
    <w:uiPriority w:val="99"/>
    <w:unhideWhenUsed/>
    <w:rsid w:val="00CD477D"/>
    <w:rPr>
      <w:color w:val="0000FF" w:themeColor="hyperlink"/>
      <w:u w:val="single"/>
    </w:rPr>
  </w:style>
  <w:style w:type="character" w:styleId="UnresolvedMention">
    <w:name w:val="Unresolved Mention"/>
    <w:basedOn w:val="DefaultParagraphFont"/>
    <w:uiPriority w:val="99"/>
    <w:semiHidden/>
    <w:unhideWhenUsed/>
    <w:rsid w:val="00CD47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doi.org%2F10.58653%2Fnche.v11i2.5" TargetMode="External"/><Relationship Id="rId18" Type="http://schemas.openxmlformats.org/officeDocument/2006/relationships/hyperlink" Target="https://www.google.com/url?sa=E&amp;q=https%3A%2F%2Fhal.science%2Fhal-05102483v1"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google.com/url?sa=E&amp;q=https%3A%2F%2Fdoi.org%2F10.5334%2Fdsj-2019-014" TargetMode="External"/><Relationship Id="rId17" Type="http://schemas.openxmlformats.org/officeDocument/2006/relationships/hyperlink" Target="https://www.google.com/url?sa=E&amp;q=https%3A%2F%2Fdoi.org%2F10.1007%2Fs44163-023-00079-z" TargetMode="External"/><Relationship Id="rId2" Type="http://schemas.openxmlformats.org/officeDocument/2006/relationships/numbering" Target="numbering.xml"/><Relationship Id="rId16" Type="http://schemas.openxmlformats.org/officeDocument/2006/relationships/hyperlink" Target="https://www.google.com/url?sa=E&amp;q=https%3A%2F%2Fdoi.org%2F10.1016%2Fj.ajodo.2023.08.00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doi.org%2F10.3390%2Fapp14177593" TargetMode="External"/><Relationship Id="rId5" Type="http://schemas.openxmlformats.org/officeDocument/2006/relationships/webSettings" Target="webSettings.xml"/><Relationship Id="rId15" Type="http://schemas.openxmlformats.org/officeDocument/2006/relationships/hyperlink" Target="https://www.google.com/url?sa=E&amp;q=https%3A%2F%2Fdoi.org%2F10.33003%2Ffjs-2023-0706-2103"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url?sa=E&amp;q=https%3A%2F%2Fdoi.org%2F10.5539%2Fhes.v10n4p12"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xtGaKlmktj79x6ozV++zea8SsQ==">CgMxLjA4AHIhMUJ5RHFGdFc5YjFsNFR1Y1puenpXYmducjdBWVNoR3d2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17</Pages>
  <Words>3947</Words>
  <Characters>22504</Characters>
  <Application>Microsoft Office Word</Application>
  <DocSecurity>0</DocSecurity>
  <Lines>187</Lines>
  <Paragraphs>52</Paragraphs>
  <ScaleCrop>false</ScaleCrop>
  <Company/>
  <LinksUpToDate>false</LinksUpToDate>
  <CharactersWithSpaces>26399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HomePC</dc:creator>
  <cp:lastModifiedBy>Joseph Iyimoga</cp:lastModifiedBy>
  <cp:revision>44</cp:revision>
  <cp:lastPrinted>2026-07-11T08:21:00Z</cp:lastPrinted>
  <dcterms:created xsi:type="dcterms:W3CDTF">2026-06-25T11:25:00Z</dcterms:created>
  <dcterms:modified xsi:type="dcterms:W3CDTF">2026-07-11T09:32:00Z</dcterms:modified>
</cp:coreProperties>
</file>