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6612B" w:rsidRDefault="0056612B" w:rsidP="0056612B">
      <w:pPr>
        <w:pStyle w:val="1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b w:val="0"/>
          <w:bCs w:val="0"/>
          <w:color w:val="333333"/>
          <w:sz w:val="42"/>
          <w:szCs w:val="42"/>
        </w:rPr>
      </w:pPr>
      <w:r>
        <w:rPr>
          <w:rFonts w:ascii="Microsoft YaHei" w:eastAsia="Microsoft YaHei" w:hAnsi="Microsoft YaHei"/>
          <w:b w:val="0"/>
          <w:bCs w:val="0"/>
          <w:color w:val="333333"/>
          <w:sz w:val="42"/>
          <w:szCs w:val="42"/>
        </w:rPr>
        <w:fldChar w:fldCharType="begin"/>
      </w:r>
      <w:r>
        <w:rPr>
          <w:rFonts w:ascii="Microsoft YaHei" w:eastAsia="Microsoft YaHei" w:hAnsi="Microsoft YaHei"/>
          <w:b w:val="0"/>
          <w:bCs w:val="0"/>
          <w:color w:val="333333"/>
          <w:sz w:val="42"/>
          <w:szCs w:val="42"/>
        </w:rPr>
        <w:instrText xml:space="preserve"> HYPERLINK "https://www.cnblogs.com/qiantao/p/14605154.html" \o "发布于 2021-04-08 11:31" </w:instrText>
      </w:r>
      <w:r>
        <w:rPr>
          <w:rFonts w:ascii="Microsoft YaHei" w:eastAsia="Microsoft YaHei" w:hAnsi="Microsoft YaHei"/>
          <w:b w:val="0"/>
          <w:bCs w:val="0"/>
          <w:color w:val="333333"/>
          <w:sz w:val="42"/>
          <w:szCs w:val="42"/>
        </w:rPr>
        <w:fldChar w:fldCharType="separate"/>
      </w:r>
      <w:r>
        <w:rPr>
          <w:rStyle w:val="a5"/>
          <w:rFonts w:ascii="Microsoft YaHei" w:eastAsia="Microsoft YaHei" w:hAnsi="Microsoft YaHei" w:hint="eastAsia"/>
          <w:b w:val="0"/>
          <w:bCs w:val="0"/>
          <w:color w:val="333333"/>
          <w:sz w:val="42"/>
          <w:szCs w:val="42"/>
        </w:rPr>
        <w:t>springboot整合springsecurity最完整，只看这一篇就够了</w:t>
      </w:r>
      <w:r>
        <w:rPr>
          <w:rFonts w:ascii="Microsoft YaHei" w:eastAsia="Microsoft YaHei" w:hAnsi="Microsoft YaHei"/>
          <w:b w:val="0"/>
          <w:bCs w:val="0"/>
          <w:color w:val="333333"/>
          <w:sz w:val="42"/>
          <w:szCs w:val="42"/>
        </w:rPr>
        <w:fldChar w:fldCharType="end"/>
      </w:r>
    </w:p>
    <w:p w:rsidR="00520D5A" w:rsidRDefault="00520D5A"/>
    <w:p w:rsidR="00520D5A" w:rsidRPr="0056612B" w:rsidRDefault="00520D5A" w:rsidP="00520D5A">
      <w:pPr>
        <w:widowControl/>
        <w:shd w:val="clear" w:color="auto" w:fill="FFFFFF"/>
        <w:spacing w:before="150" w:after="150"/>
        <w:jc w:val="left"/>
        <w:outlineLvl w:val="0"/>
        <w:rPr>
          <w:rFonts w:ascii="Microsoft YaHei" w:eastAsia="Microsoft YaHei" w:hAnsi="Microsoft YaHei" w:cs="ＭＳ Ｐゴシック"/>
          <w:b/>
          <w:bCs/>
          <w:color w:val="333333"/>
          <w:kern w:val="36"/>
          <w:sz w:val="22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36"/>
          <w:sz w:val="22"/>
          <w:lang w:eastAsia="zh-CN"/>
        </w:rPr>
        <w:t>本人结合其他博客和自己查询的资料，一步一步实现整合了security安全框架，其中踩过不少的坑，也有遇到许多不懂的地方，为此做个记录。</w:t>
      </w:r>
    </w:p>
    <w:p w:rsidR="0056612B" w:rsidRDefault="0056612B" w:rsidP="00520D5A">
      <w:pPr>
        <w:widowControl/>
        <w:shd w:val="clear" w:color="auto" w:fill="FFFFFF"/>
        <w:spacing w:before="150" w:after="150"/>
        <w:jc w:val="left"/>
        <w:outlineLvl w:val="0"/>
        <w:rPr>
          <w:rFonts w:ascii="Microsoft YaHei" w:eastAsia="Microsoft YaHei" w:hAnsi="Microsoft YaHei" w:cs="ＭＳ Ｐゴシック"/>
          <w:b/>
          <w:bCs/>
          <w:color w:val="333333"/>
          <w:kern w:val="36"/>
          <w:sz w:val="42"/>
          <w:szCs w:val="42"/>
          <w:lang w:eastAsia="zh-CN"/>
        </w:rPr>
      </w:pPr>
      <w:hyperlink r:id="rId6" w:history="1">
        <w:r w:rsidRPr="007D6B24">
          <w:rPr>
            <w:rStyle w:val="a5"/>
            <w:rFonts w:ascii="Microsoft YaHei" w:eastAsia="Microsoft YaHei" w:hAnsi="Microsoft YaHei" w:cs="ＭＳ Ｐゴシック"/>
            <w:b/>
            <w:bCs/>
            <w:kern w:val="36"/>
            <w:sz w:val="42"/>
            <w:szCs w:val="42"/>
            <w:lang w:eastAsia="zh-CN"/>
          </w:rPr>
          <w:t>https://www.cnblogs.com/qiantao/p/14605154.html</w:t>
        </w:r>
      </w:hyperlink>
    </w:p>
    <w:p w:rsidR="0056612B" w:rsidRPr="00520D5A" w:rsidRDefault="0056612B" w:rsidP="00520D5A">
      <w:pPr>
        <w:widowControl/>
        <w:shd w:val="clear" w:color="auto" w:fill="FFFFFF"/>
        <w:spacing w:before="150" w:after="150"/>
        <w:jc w:val="left"/>
        <w:outlineLvl w:val="0"/>
        <w:rPr>
          <w:rFonts w:ascii="Microsoft YaHei" w:eastAsia="Microsoft YaHei" w:hAnsi="Microsoft YaHei" w:cs="ＭＳ Ｐゴシック" w:hint="eastAsia"/>
          <w:b/>
          <w:bCs/>
          <w:color w:val="333333"/>
          <w:kern w:val="36"/>
          <w:sz w:val="42"/>
          <w:szCs w:val="42"/>
          <w:lang w:eastAsia="zh-CN"/>
        </w:rPr>
      </w:pP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开发工具：ide、数据库：mysql5.7、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版本：2.3.7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个人对Spring Security的执行过程大致理解（仅供参考）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27084" cy="4911830"/>
            <wp:effectExtent l="0" t="0" r="0" b="3175"/>
            <wp:docPr id="24" name="図 24" descr="https://img2020.cnblogs.com/blog/1405715/202104/1405715-20210407162424202-1316913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405715/202104/1405715-20210407162424202-13169138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05" cy="49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lastRenderedPageBreak/>
        <w:t> </w:t>
      </w: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6318931" cy="2210187"/>
            <wp:effectExtent l="0" t="0" r="5715" b="0"/>
            <wp:docPr id="23" name="図 23" descr="https://img2020.cnblogs.com/blog/1405715/202104/1405715-20210407162845053-92011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405715/202104/1405715-20210407162845053-9201116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57" cy="22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使用Spring Security很简单，只要在pom.xml文件中，引入spring security的依赖就可以了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pom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配置：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dependency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　　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groupId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org.springframework.boot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groupId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&lt;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artifactId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spring-boot-starter-security&lt;/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artifactId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&lt;/dependency&gt;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这个时候我们不在配置文件中做任何配置，随便写一个Controller 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RestController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TestController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"/hello")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request()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"hello";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启动项目，我们会发现有这么一段日志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83115" cy="567071"/>
            <wp:effectExtent l="0" t="0" r="8255" b="4445"/>
            <wp:docPr id="22" name="図 22" descr="https://img2020.cnblogs.com/blog/1405715/202104/1405715-20210407163406455-1215427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405715/202104/1405715-20210407163406455-1215427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18" cy="5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此时表示Security生效，默认对项目进行了保护，我们访问该Controller中的接口(http://localhost:8080/securitydemo/hello)，会见到如下登录界面(此界面为security框架自带的默认登录界面，后期不用可以换成自定义登录界面)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6392849" cy="2551430"/>
            <wp:effectExtent l="0" t="0" r="8255" b="1270"/>
            <wp:docPr id="21" name="図 21" descr="https://img2020.cnblogs.com/blog/1405715/202104/1405715-20210407163551775-1154407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405715/202104/1405715-20210407163551775-11544078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45" cy="25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 这里面的用户名和密码是什么呢？此时我们需要输入用户名:user,密码则为之前日志中的"19262f35-9ded-49c2-a8f6-5431536cc50c"，输入之后，我们可以看到此时可以正常访问该接口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 </w:t>
      </w: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5764530" cy="1271905"/>
            <wp:effectExtent l="0" t="0" r="7620" b="4445"/>
            <wp:docPr id="20" name="図 20" descr="https://img2020.cnblogs.com/blog/1405715/202104/1405715-20210407164056714-1237412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405715/202104/1405715-20210407164056714-12374122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lastRenderedPageBreak/>
        <w:t>在老版本的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中(比如说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1.</w:t>
      </w:r>
      <w:proofErr w:type="gram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x</w:t>
      </w:r>
      <w:proofErr w:type="gram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版本中)，可以通过如下方式来关闭Spring Security的生效，但是现在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2中已经不再支持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security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: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basic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: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enabled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: false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springboot2.</w:t>
      </w:r>
      <w:proofErr w:type="gram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x</w:t>
      </w:r>
      <w:proofErr w:type="gram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后可以在启动类中设置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6265848" cy="961871"/>
            <wp:effectExtent l="0" t="0" r="1905" b="0"/>
            <wp:docPr id="19" name="図 19" descr="https://img2020.cnblogs.com/blog/1405715/202104/1405715-20210407164428246-142819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1405715/202104/1405715-20210407164428246-14281944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53" cy="97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  <w:lang w:eastAsia="zh-CN"/>
        </w:rPr>
        <w:t>1、配置基于内存的角色授权和认证信息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 xml:space="preserve">　　</w:t>
      </w: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1.1目录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　　</w:t>
      </w: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2584450" cy="2282190"/>
            <wp:effectExtent l="0" t="0" r="6350" b="3810"/>
            <wp:docPr id="18" name="図 18" descr="https://img2020.cnblogs.com/blog/1405715/202104/1405715-20210407161928378-103851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blog/1405715/202104/1405715-20210407161928378-10385141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　　1.2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WebSecurityConfg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配置类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lastRenderedPageBreak/>
        <w:t xml:space="preserve">　　Spring Security的核心配置类是 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WebSecurityConfigurerAdapter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抽象类，这是权限管理启动的入口，这里我们自定义一个实现类去实现它。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SpringSecurity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安全框架配置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@Configuration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EnableWebSecurity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开启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的功能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prePostEnabled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属性决定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在接口前注解</w:t>
      </w:r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是否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可用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PreAuthorize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,@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PostAuthorize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等注解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设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置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为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true,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拦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截加了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些注解的接口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EnableGlobalMethodSecurity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prePostEnabled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true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WebSecurityConfg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WebSecurityConfigurerAdapter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configure(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AuthenticationManagerBuilder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  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基于内存的方式，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创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建两个用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户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admin/123456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，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user/123456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*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auth.inMemoryAuthentication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withUser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("admin")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名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().encode("123456"))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roles("ADMIN");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角色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auth.inMemoryAuthentication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withUser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("user")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名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().encode("123456"))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roles("USER");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角色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指定加密方式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@Bean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//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使用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BCrypt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加密密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BCryptPasswordEncoder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　　1.3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MainController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控制器接口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主控制器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RestController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MainController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"/hello")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printStr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"hello success");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"Hello success!";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这样重新运行后我们就可以通过admin/123456、user/123456两个用户登录了。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Courier New" w:eastAsia="Microsoft YaHei" w:hAnsi="Courier New" w:cs="Courier New"/>
          <w:i/>
          <w:iCs/>
          <w:color w:val="333333"/>
          <w:kern w:val="0"/>
          <w:sz w:val="18"/>
          <w:szCs w:val="18"/>
        </w:rPr>
        <w:t>当然，你也可以</w:t>
      </w: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基于配置文件创建用户账号，在pom.xml中添加：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3514725" cy="1160780"/>
            <wp:effectExtent l="0" t="0" r="9525" b="1270"/>
            <wp:docPr id="17" name="図 17" descr="https://img2020.cnblogs.com/blog/1405715/202104/1405715-20210407174450164-1977409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20.cnblogs.com/blog/1405715/202104/1405715-20210407174450164-19774097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 </w:t>
      </w: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  <w:lang w:eastAsia="zh-CN"/>
        </w:rPr>
        <w:t>2、配置基于数据库的认证信息和角色授权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lastRenderedPageBreak/>
        <w:t xml:space="preserve">　　</w:t>
      </w: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2.1 目录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3800475" cy="4619625"/>
            <wp:effectExtent l="0" t="0" r="9525" b="9525"/>
            <wp:docPr id="16" name="図 16" descr="https://img2020.cnblogs.com/blog/1405715/202104/1405715-20210407175707800-49995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blog/1405715/202104/1405715-20210407175707800-4999541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　　2.2 </w:t>
      </w: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</w:rPr>
        <w:t> </w:t>
      </w:r>
      <w:proofErr w:type="spellStart"/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</w:rPr>
        <w:t>CustomUserDetailsService</w:t>
      </w:r>
      <w:proofErr w:type="spellEnd"/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</w:rPr>
        <w:t>实现类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UserDetailsService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是需要实现的登录用户查询的service接口，实现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loadUserByUsername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()方法，这里我们自定义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CustomUserDetailsService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实现类去实现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UserDetailsService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 w:val="27"/>
          <w:szCs w:val="27"/>
        </w:rPr>
        <w:t>接口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lastRenderedPageBreak/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@Component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CustomUserDetailsService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implements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UserDetailsService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UserInfoService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userInfoService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UserDetails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loadUserByUsername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(String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UsernameNotFoundException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* 1/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过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userName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取到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userInfo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信息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* 2/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过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User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（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UserDetails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）返回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details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。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过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userName</w:t>
      </w:r>
      <w:proofErr w:type="spellEnd"/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取用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信息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userInfoService.getUserInfoByUsername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null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UsernameNotFoundException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("not found");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义权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限列表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.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List&lt;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GrantedAuthority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&gt; authorities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ArrayList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//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可以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访问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源名称（或者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说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所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拥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有的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限）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注意：必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须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"ROLE_"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开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头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authorities.add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SimpleGrantedAuthority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("ROLE_"+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userInfo.getRole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User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userDetails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userInfo.getUserName(),passwordEncoder.encode(userInfo.getPassword()),authorities);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userDetails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Cs w:val="21"/>
        </w:rPr>
      </w:pPr>
      <w:proofErr w:type="spellStart"/>
      <w:r w:rsidRPr="00520D5A">
        <w:rPr>
          <w:rFonts w:ascii="ＭＳ ゴシック" w:eastAsia="ＭＳ ゴシック" w:hAnsi="ＭＳ ゴシック" w:cs="ＭＳ ゴシック"/>
          <w:color w:val="333333"/>
          <w:kern w:val="0"/>
          <w:szCs w:val="21"/>
        </w:rPr>
        <w:t>WebSecurityConfg</w:t>
      </w:r>
      <w:proofErr w:type="spellEnd"/>
      <w:r w:rsidRPr="00520D5A">
        <w:rPr>
          <w:rFonts w:ascii="ＭＳ ゴシック" w:eastAsia="ＭＳ ゴシック" w:hAnsi="ＭＳ ゴシック" w:cs="ＭＳ ゴシック"/>
          <w:color w:val="333333"/>
          <w:kern w:val="0"/>
          <w:szCs w:val="21"/>
        </w:rPr>
        <w:t>配置</w:t>
      </w:r>
      <w:r w:rsidRPr="00520D5A">
        <w:rPr>
          <w:rFonts w:ascii="Microsoft YaHei" w:eastAsia="Microsoft YaHei" w:hAnsi="Microsoft YaHei" w:cs="Microsoft YaHei" w:hint="eastAsia"/>
          <w:color w:val="333333"/>
          <w:kern w:val="0"/>
          <w:szCs w:val="21"/>
        </w:rPr>
        <w:t>类</w:t>
      </w:r>
      <w:r w:rsidRPr="00520D5A">
        <w:rPr>
          <w:rFonts w:ascii="ＭＳ ゴシック" w:eastAsia="ＭＳ ゴシック" w:hAnsi="ＭＳ ゴシック" w:cs="ＭＳ ゴシック" w:hint="eastAsia"/>
          <w:color w:val="333333"/>
          <w:kern w:val="0"/>
          <w:szCs w:val="21"/>
        </w:rPr>
        <w:t>：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lastRenderedPageBreak/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SpringSecurity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安全框架配置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@Configuration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EnableWebSecurity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开启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的功能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prePostEnabled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属性决定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在接口前注解</w:t>
      </w:r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是否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可用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PreAuthorize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,@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PostAuthorize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等注解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设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置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为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true,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拦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截加了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些注解的接口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EnableGlobalMethodSecurity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prePostEnabled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true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WebSecurityConfg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WebSecurityConfigurerAdapter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指定加密方式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@Bean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//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使用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BCrypt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加密密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BCryptPasswordEncoder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对于通过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userName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获取用户信息的服务层，持久层和数据库语句就不介绍了，这里使用的是SSM框架，使用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mybaits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　　2.3 数据库设计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　</w:t>
      </w: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1542415" cy="763270"/>
            <wp:effectExtent l="0" t="0" r="635" b="0"/>
            <wp:docPr id="15" name="図 15" descr="https://img2020.cnblogs.com/blog/1405715/202104/1405715-20210408133516673-7340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blog/1405715/202104/1405715-20210408133516673-734028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角色表 roles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6329045" cy="675640"/>
            <wp:effectExtent l="0" t="0" r="0" b="0"/>
            <wp:docPr id="14" name="図 14" descr="https://img2020.cnblogs.com/blog/1405715/202104/1405715-20210408133452343-738614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blog/1405715/202104/1405715-20210408133452343-7386141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351915" cy="731520"/>
            <wp:effectExtent l="0" t="0" r="635" b="0"/>
            <wp:docPr id="13" name="図 13" descr="https://img2020.cnblogs.com/blog/1405715/202104/1405715-20210408133753583-35653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20.cnblogs.com/blog/1405715/202104/1405715-20210408133753583-3565351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用户表 user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6344920" cy="962025"/>
            <wp:effectExtent l="0" t="0" r="0" b="9525"/>
            <wp:docPr id="12" name="図 12" descr="https://img2020.cnblogs.com/blog/1405715/202104/1405715-20210408133602302-802644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20.cnblogs.com/blog/1405715/202104/1405715-20210408133602302-80264468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2409190" cy="731520"/>
            <wp:effectExtent l="0" t="0" r="0" b="0"/>
            <wp:docPr id="11" name="図 11" descr="https://img2020.cnblogs.com/blog/1405715/202104/1405715-20210408134024793-1323289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20.cnblogs.com/blog/1405715/202104/1405715-20210408134024793-13232892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用户角色关系表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roles_user</w:t>
      </w:r>
      <w:proofErr w:type="spellEnd"/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6369050" cy="986155"/>
            <wp:effectExtent l="0" t="0" r="0" b="4445"/>
            <wp:docPr id="10" name="図 10" descr="https://img2020.cnblogs.com/blog/1405715/202104/1405715-20210408133657772-1736022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20.cnblogs.com/blog/1405715/202104/1405715-20210408133657772-173602242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1709420" cy="731520"/>
            <wp:effectExtent l="0" t="0" r="5080" b="0"/>
            <wp:docPr id="9" name="図 9" descr="https://img2020.cnblogs.com/blog/1405715/202104/1405715-20210408133946947-24012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20.cnblogs.com/blog/1405715/202104/1405715-20210408133946947-2401206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  <w:lang w:eastAsia="zh-CN"/>
        </w:rPr>
        <w:t> 3、自定义表单认证登录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  <w:lang w:eastAsia="zh-CN"/>
        </w:rPr>
        <w:t xml:space="preserve">　　3.1 目录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  <w:lang w:eastAsia="zh-CN"/>
        </w:rPr>
        <w:lastRenderedPageBreak/>
        <w:t xml:space="preserve">　　</w:t>
      </w:r>
      <w:r w:rsidRPr="00520D5A">
        <w:rPr>
          <w:rFonts w:ascii="Microsoft YaHei" w:eastAsia="Microsoft YaHei" w:hAnsi="Microsoft YaHei" w:cs="ＭＳ Ｐゴシック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950210" cy="6782435"/>
            <wp:effectExtent l="0" t="0" r="2540" b="0"/>
            <wp:docPr id="8" name="図 8" descr="https://img2020.cnblogs.com/blog/1405715/202104/1405715-20210408092337879-529410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1405715/202104/1405715-20210408092337879-52941079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　　3.2 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WebSecurityConfg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核心配置类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lastRenderedPageBreak/>
        <w:t xml:space="preserve"> * @Description spring-security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限管理的核心配置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@Configuration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EnableWebSecurity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开启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的功能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prePostEnabled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属性决定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在接口前注解</w:t>
      </w:r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是否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可用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PreAuthorize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,@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PostAuthorize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等注解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设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置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为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true,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拦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截加了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些注解的接口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EnableGlobalMethodSecurity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prePostEnabled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true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WebSecurityConfg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WebSecurityConfigurerAdapter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AuthenticationSuccessHandler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;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成功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结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果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AuthenticationFailureHandler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;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败结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果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//http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求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拦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截配置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configure(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HttpSecurity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http)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http.headers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frameOptions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().disable();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开启运行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iframe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嵌套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http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//1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、配置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authorizeRequests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配置不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拦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截路由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antMatchers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("/500").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permitAll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antMatchers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("/403").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permitAll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antMatchers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("/404").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permitAll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antMatchers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("/login").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permitAll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anyRequest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()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任何其它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求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authenticated()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都需要身份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and()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//2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、登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配置表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formLogin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("/login")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自定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义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面的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url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usernameParameter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("username")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设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置登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录账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号参数，与表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参数一致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passwordParameter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("password")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设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置登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参数，与表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参数一致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       //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告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诉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Security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发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送指定路径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时处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理提交的凭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，默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情况下，将用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重定向回用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来自的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面。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单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form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中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action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的地址，也就是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认证请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求的路径，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lastRenderedPageBreak/>
        <w:t xml:space="preserve">    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//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只要保持表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中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action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和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HttpSecurity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里配置的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loginProcessingUrl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一致就可以了，也不用自己去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理，它不会将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求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传递给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 MVC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和您的控制器，所以我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们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就不需要自己再去写一个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/user/login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的控制器接口了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loginProcessingUrl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("/user/login")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配置默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入口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defaultSuccessUrl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("/index")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成功后默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的跳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转页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面路径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failureUrl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login?error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=true")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使用自定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义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的成功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结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果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使用自定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义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败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结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果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and()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//3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、注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销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logout()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logoutUrl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"/logout")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logoutSuccessHandler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CustomLogoutSuccessHandler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permitAll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and()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//4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、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session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管理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sessionManagement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invalidSessionUrl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("/login")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失效后跳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转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到登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陆页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       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，如果有一个登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了，同一个用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在其他地方登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将前一个剔除下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线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       //.</w:t>
      </w:r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maximumSessions(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1).expiredSessionStrategy(expiredSessionStrategy())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       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，如果有一个登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了，同一个用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在其他地方不能登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        //.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maximumSessions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1).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maxSessionsPreventsLogin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(true) 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and()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//5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、禁用跨站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csrf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击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防御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.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csrf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disable(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configure(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web)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配置静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文件不需要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认证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web.ignoring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antMatchers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("/static/**");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lastRenderedPageBreak/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指定加密方式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@Bean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//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使用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BCrypt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加密密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BCryptPasswordEncoder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ＭＳ Ｐゴシック"/>
          <w:b/>
          <w:bCs/>
          <w:color w:val="333333"/>
          <w:kern w:val="36"/>
          <w:sz w:val="42"/>
          <w:szCs w:val="42"/>
        </w:rPr>
      </w:pPr>
      <w:r w:rsidRPr="00520D5A">
        <w:rPr>
          <w:rFonts w:ascii="SimSun" w:eastAsia="SimSun" w:hAnsi="SimSun" w:cs="ＭＳ Ｐゴシック" w:hint="eastAsia"/>
          <w:b/>
          <w:bCs/>
          <w:color w:val="FF0000"/>
          <w:kern w:val="36"/>
          <w:sz w:val="27"/>
          <w:szCs w:val="27"/>
        </w:rPr>
        <w:t>踩坑点1：登录页面接口/login和登录验证接口/user/login，这里是自己之前一直搞错的重点，这里就用网上的图片展示了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SimSun" w:eastAsia="SimSun" w:hAnsi="SimSun" w:cs="ＭＳ Ｐゴシック"/>
          <w:b/>
          <w:bCs/>
          <w:noProof/>
          <w:color w:val="FF0000"/>
          <w:kern w:val="0"/>
          <w:sz w:val="27"/>
          <w:szCs w:val="27"/>
        </w:rPr>
        <w:lastRenderedPageBreak/>
        <w:drawing>
          <wp:inline distT="0" distB="0" distL="0" distR="0">
            <wp:extent cx="23583265" cy="9859645"/>
            <wp:effectExtent l="0" t="0" r="635" b="8255"/>
            <wp:docPr id="7" name="図 7" descr="https://img2020.cnblogs.com/blog/1405715/202104/1405715-20210408103408874-1100813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20.cnblogs.com/blog/1405715/202104/1405715-20210408103408874-110081337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265" cy="98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ＭＳ Ｐゴシック" w:hint="eastAsia"/>
          <w:b/>
          <w:bCs/>
          <w:color w:val="333333"/>
          <w:kern w:val="36"/>
          <w:sz w:val="42"/>
          <w:szCs w:val="42"/>
        </w:rPr>
      </w:pPr>
      <w:r w:rsidRPr="00520D5A">
        <w:rPr>
          <w:rFonts w:ascii="SimSun" w:eastAsia="SimSun" w:hAnsi="SimSun" w:cs="ＭＳ Ｐゴシック" w:hint="eastAsia"/>
          <w:b/>
          <w:bCs/>
          <w:color w:val="FF0000"/>
          <w:kern w:val="36"/>
          <w:sz w:val="27"/>
          <w:szCs w:val="27"/>
        </w:rPr>
        <w:lastRenderedPageBreak/>
        <w:t>踩坑点2：</w:t>
      </w:r>
      <w:proofErr w:type="spellStart"/>
      <w:r w:rsidRPr="00520D5A">
        <w:rPr>
          <w:rFonts w:ascii="SimSun" w:eastAsia="SimSun" w:hAnsi="SimSun" w:cs="ＭＳ Ｐゴシック" w:hint="eastAsia"/>
          <w:b/>
          <w:bCs/>
          <w:color w:val="FF0000"/>
          <w:kern w:val="36"/>
          <w:sz w:val="27"/>
          <w:szCs w:val="27"/>
        </w:rPr>
        <w:t>springboot</w:t>
      </w:r>
      <w:proofErr w:type="spellEnd"/>
      <w:r w:rsidRPr="00520D5A">
        <w:rPr>
          <w:rFonts w:ascii="SimSun" w:eastAsia="SimSun" w:hAnsi="SimSun" w:cs="ＭＳ Ｐゴシック" w:hint="eastAsia"/>
          <w:b/>
          <w:bCs/>
          <w:color w:val="FF0000"/>
          <w:kern w:val="36"/>
          <w:sz w:val="27"/>
          <w:szCs w:val="27"/>
        </w:rPr>
        <w:t>配置spring security 静态资源不能访问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</w:rPr>
        <w:t>security的配置：在类</w:t>
      </w:r>
      <w:proofErr w:type="spellStart"/>
      <w:r w:rsidRPr="00520D5A">
        <w:rPr>
          <w:rFonts w:ascii="Consolas" w:eastAsia="ＭＳ ゴシック" w:hAnsi="Consolas" w:cs="ＭＳ ゴシック"/>
          <w:color w:val="C0341D"/>
          <w:kern w:val="0"/>
          <w:sz w:val="18"/>
          <w:szCs w:val="18"/>
          <w:shd w:val="clear" w:color="auto" w:fill="FBE5E1"/>
        </w:rPr>
        <w:t>WebSecurityConfig</w:t>
      </w:r>
      <w:proofErr w:type="spellEnd"/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</w:rPr>
        <w:t>继承</w:t>
      </w:r>
      <w:proofErr w:type="spellStart"/>
      <w:r w:rsidRPr="00520D5A">
        <w:rPr>
          <w:rFonts w:ascii="Consolas" w:eastAsia="ＭＳ ゴシック" w:hAnsi="Consolas" w:cs="ＭＳ ゴシック"/>
          <w:color w:val="C0341D"/>
          <w:kern w:val="0"/>
          <w:sz w:val="18"/>
          <w:szCs w:val="18"/>
          <w:shd w:val="clear" w:color="auto" w:fill="FBE5E1"/>
        </w:rPr>
        <w:t>WebSecurityConfigurerAdapter</w:t>
      </w:r>
      <w:proofErr w:type="spellEnd"/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</w:rPr>
        <w:t>，这个类是我们在配置security的时候，对我们请求的</w:t>
      </w:r>
      <w:proofErr w:type="spellStart"/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</w:rPr>
        <w:t>url</w:t>
      </w:r>
      <w:proofErr w:type="spellEnd"/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</w:rPr>
        <w:t>及权限规则的一些认证配置。</w:t>
      </w:r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  <w:lang w:eastAsia="zh-CN"/>
        </w:rPr>
        <w:t>具体的不说了，这里主要是静态资源的问题。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SimSun" w:eastAsia="SimSun" w:hAnsi="SimSun" w:cs="ＭＳ Ｐゴシック" w:hint="eastAsia"/>
          <w:color w:val="333333"/>
          <w:kern w:val="0"/>
          <w:sz w:val="27"/>
          <w:szCs w:val="27"/>
          <w:lang w:eastAsia="zh-CN"/>
        </w:rPr>
        <w:t>在这个类中我们会重写一些方法，其中就有一个方法，可以为我们配置一下静态资源不需要认证。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configure(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WebSecurity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web)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配置静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文件不需要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认证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web.ignoring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antMatchers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("/static/**");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页面的引用如下：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&lt;link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="stylesheet"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th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:href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="@{static/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layui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/layui.css}"&gt;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之后我们启动项目：看到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css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并没有生效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5041265" cy="1471295"/>
            <wp:effectExtent l="0" t="0" r="6985" b="0"/>
            <wp:docPr id="6" name="図 6" descr="https://img2020.cnblogs.com/blog/1405715/202104/1405715-20210408094238067-58071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20.cnblogs.com/blog/1405715/202104/1405715-20210408094238067-5807135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这时候仅仅通过spring security配置是不够的，我们还需要去重写</w:t>
      </w:r>
      <w:proofErr w:type="spellStart"/>
      <w:r w:rsidRPr="00520D5A">
        <w:rPr>
          <w:rFonts w:ascii="Consolas" w:eastAsia="ＭＳ ゴシック" w:hAnsi="Consolas" w:cs="ＭＳ ゴシック"/>
          <w:color w:val="C0341D"/>
          <w:kern w:val="0"/>
          <w:sz w:val="18"/>
          <w:szCs w:val="18"/>
          <w:shd w:val="clear" w:color="auto" w:fill="FBE5E1"/>
        </w:rPr>
        <w:t>addResourceHandlers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方法去映射下静态资源，这个方法应该很熟悉了，我们通过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添加拦截器的时候就会用到这个。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lastRenderedPageBreak/>
        <w:t>写一个类</w:t>
      </w:r>
      <w:proofErr w:type="spellStart"/>
      <w:r w:rsidRPr="00520D5A">
        <w:rPr>
          <w:rFonts w:ascii="Consolas" w:eastAsia="ＭＳ ゴシック" w:hAnsi="Consolas" w:cs="ＭＳ ゴシック"/>
          <w:color w:val="C0341D"/>
          <w:kern w:val="0"/>
          <w:sz w:val="18"/>
          <w:szCs w:val="18"/>
          <w:shd w:val="clear" w:color="auto" w:fill="FBE5E1"/>
        </w:rPr>
        <w:t>WebMvcConfig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继承</w:t>
      </w:r>
      <w:proofErr w:type="spellStart"/>
      <w:r w:rsidRPr="00520D5A">
        <w:rPr>
          <w:rFonts w:ascii="Consolas" w:eastAsia="ＭＳ ゴシック" w:hAnsi="Consolas" w:cs="ＭＳ ゴシック"/>
          <w:color w:val="C0341D"/>
          <w:kern w:val="0"/>
          <w:sz w:val="18"/>
          <w:szCs w:val="18"/>
          <w:shd w:val="clear" w:color="auto" w:fill="FBE5E1"/>
        </w:rPr>
        <w:t>WebMvcConfigurationSupport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，注意spring boot2版本和1版本是不一样的，spring boot1版本继承的</w:t>
      </w:r>
      <w:proofErr w:type="spellStart"/>
      <w:r w:rsidRPr="00520D5A">
        <w:rPr>
          <w:rFonts w:ascii="Consolas" w:eastAsia="ＭＳ ゴシック" w:hAnsi="Consolas" w:cs="ＭＳ ゴシック"/>
          <w:color w:val="C0341D"/>
          <w:kern w:val="0"/>
          <w:sz w:val="18"/>
          <w:szCs w:val="18"/>
          <w:shd w:val="clear" w:color="auto" w:fill="FBE5E1"/>
        </w:rPr>
        <w:t>WebMvcConfigurerAdapter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在spring boot2版本中已经提示过时了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@Configuration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WebMvcConfig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WebMvcConfigurationSupport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配置静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态资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源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registry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addResourceHandlers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ResourceHandlerRegistry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registry)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registry.addResourceHandler(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"/static/**").addResourceLocations("classpath:/static/");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super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.addResourceHandlers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registry);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现在重新启动项目：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css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文件已经引用成功。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　3.3 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ErrorPageConfig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配置错误页面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配置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错误页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403 404 500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适用于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SpringBoot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2.</w:t>
      </w:r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x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@Configuration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ErrorPageConfig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@Bean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WebServerFactoryCustomizer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ConfigurableWebServerFactory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webServerFactoryCustomizer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WebServerFactoryCustomizer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ConfigurableWebServerFactory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webCustomizer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WebServerFactoryCustomizer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ConfigurableWebServerFactory</w:t>
      </w:r>
      <w:proofErr w:type="spellEnd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&gt;(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customize(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ConfigurableWebServerFactory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factory)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[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]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[]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HttpStatus.FORBIDDEN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, "/403"),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HttpStatus.NOT_FOUND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, "/404"),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HttpStatus.INTERNAL_SERVER_ERROR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, "/500"),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};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factory.addErrorPages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errorPages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webCustomizer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3.4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MainController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控制器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主控制器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@Controller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MainController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"/login")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"login page");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"login";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"/index")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PreAuthorize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hasAnyRole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('USER','ADMIN')")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index(){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"index page");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"index";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"/admin")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PreAuthorize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hasAnyRole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('ADMIN')")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printAdmin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"hello admin");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"admin";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"/user")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PreAuthorize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hasAnyRole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('USER','ADMIN')")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printUser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"hello user");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"user";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找不到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页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面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"/404")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notFoundPage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"/error/404";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未授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"/403")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accessError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"/error/403";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服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务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错误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lastRenderedPageBreak/>
        <w:t xml:space="preserve">    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"/500")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internalError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"/error/500";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3.5 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UserInfoController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用户控制器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2021/3/25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@Controller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"/user")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UserInfoController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UserInfoService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userInfoService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GetMapping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getUserInfo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ResponseBody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User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getUserInfo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(@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RequestParam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String username){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userInfoService.getUserInfoByUsername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(username);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SMM框架的其他部分就省略了，非这里重点。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3.6 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CustomAccessDecisionManager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自定义权限决策管理器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2021/3/31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自定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义权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限决策管理器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lastRenderedPageBreak/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@Component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CustomAccessDecisionManager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implements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AccessDecisionManager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    * @Author: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    * @Description: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取当前用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限与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次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求的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个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url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需要的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限作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对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比，决定是否放行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*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auth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包含了当前的用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信息，包括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拥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有的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,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即之前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UserDetailsService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录时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候存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储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的用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户对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象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object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就是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FilterInvocation</w:t>
      </w:r>
      <w:proofErr w:type="spellEnd"/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对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象，可以得到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request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等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web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源。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configAttributes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是本次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访问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需要的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限。即上一步的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MyFilterInvocationSecurityMetadataSource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中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查询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核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对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得到的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限列表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**/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decide(Authentication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, Object o, Collection&lt;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ConfigAttribute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&gt; collection)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AccessDeniedException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InsufficientAuthenticationException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Iterator&lt;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ConfigAttribute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&gt; iterator =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collection.iterator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iterator.hasNext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null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AccessDeniedException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当前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访问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没有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限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ConfigAttribute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ca =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iterator.next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当前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求需要的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needRole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ca.getAttribute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ROLE_LOGIN".equals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needRole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AnonymousAuthenticationToken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BadCredentialsException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未登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else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当前用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所具有的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限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Collection&lt;?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GrantedAuthority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&gt; authorities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auth.getAuthorities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GrantedAuthority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authority : authorities)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authority.getAuthority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().equals(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needRole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      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AccessDeniedException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权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限不足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boolean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supports(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ConfigAttribute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configAttribute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true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boolean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supports(Class&lt;?&gt;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true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3.7 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CustomLogoutSuccessHandler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注销登录处理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2021/3/31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销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CustomLogoutSuccessHandler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implements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LogoutSuccessHandler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onLogoutSuccess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response, Authentication authentication)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注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销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成功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里写你登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成功后的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逻辑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response.setStatus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HttpStatus.OK.value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response.setContentType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"application/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json;charset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=UTF-8");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response.getWriter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().write("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注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销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成功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3.8 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LoginFailureHandler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登录失败处理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2021/3/24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败处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@Component(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SimpleUrlAuthenticationFailureHandler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onAuthenticationFailure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response,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AuthenticationException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exception)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logger.info("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败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this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.saveException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request, exception);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this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.getRedirectStrategy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sendRedirect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(request, response, "/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login?error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=true");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3.9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LoginSuccessHandler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登录成功处理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/**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br/>
        <w:t xml:space="preserve"> * @Date 2021/3/24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成功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@Component(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lastRenderedPageBreak/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SavedRequestAwareAuthenticationSuccessHandler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RequestCache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requestCache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onAuthenticationSuccess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response, Authentication authentication)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// 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取前端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传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到后端的全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部参数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     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Enumeration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enu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request.getParameterNames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enu.hasMoreElements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paraName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(String)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enu.nextElement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参数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- " 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paraName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+ " : " 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paraName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logger.info("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录认证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成功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里写你登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成功后的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逻辑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，可以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验证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其他信息，如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验证码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等。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br/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response.setContentType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"application/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json;charset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=UTF-8");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"code",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HttpStatus.OK.value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","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成功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"authentication",objectMapper.writeValueAsString(authentication));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response.getWriter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).write(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resultObj.toString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this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.getRedirectStrategy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sendRedirect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(request, response, "/index");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重定向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3.10 login.html 登录页面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lastRenderedPageBreak/>
        <w:t>&lt;!</w:t>
      </w:r>
      <w:r w:rsidRPr="00520D5A">
        <w:rPr>
          <w:rFonts w:ascii="Courier New" w:eastAsia="ＭＳ ゴシック" w:hAnsi="Courier New" w:cs="Courier New"/>
          <w:color w:val="FF00FF"/>
          <w:kern w:val="0"/>
          <w:sz w:val="18"/>
          <w:szCs w:val="18"/>
        </w:rPr>
        <w:t>DOCTYPE</w:t>
      </w:r>
      <w:proofErr w:type="gramEnd"/>
      <w:r w:rsidRPr="00520D5A">
        <w:rPr>
          <w:rFonts w:ascii="Courier New" w:eastAsia="ＭＳ ゴシック" w:hAnsi="Courier New" w:cs="Courier New"/>
          <w:color w:val="FF00FF"/>
          <w:kern w:val="0"/>
          <w:sz w:val="18"/>
          <w:szCs w:val="18"/>
        </w:rPr>
        <w:t xml:space="preserve"> html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html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lang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en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xmlns:th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="http://www.thymeleaf.org"&gt;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head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meta</w:t>
      </w:r>
      <w:proofErr w:type="gramEnd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charset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="UTF-8"&gt;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title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title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link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rel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="stylesheet"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css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</w:t>
      </w:r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:href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="@{static/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layui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css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/layui.css}"&gt;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head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body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form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method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="POST"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</w:t>
      </w:r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:action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="@{/user/login}"&gt;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名：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input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name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="username"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id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="username"&gt;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码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：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input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="password"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name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="password"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id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="password"&gt;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button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="submit"&gt;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立即登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陆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button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&lt;!--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以下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为显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示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败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等提示信息（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th:if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=""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一定要写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）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--&gt;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span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style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="color: red;"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</w:t>
      </w:r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:if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="${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param.error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}"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th:text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="${session.SPRING_SECURITY_LAST_EXCEPTION.message}"&gt;&lt;/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span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form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body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html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3.11 效果图片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登录失败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77535" cy="1677670"/>
            <wp:effectExtent l="0" t="0" r="0" b="0"/>
            <wp:docPr id="5" name="図 5" descr="https://img2020.cnblogs.com/blog/1405715/202104/1405715-20210408103916423-1429519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2020.cnblogs.com/blog/1405715/202104/1405715-20210408103916423-14295198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登录成功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4969510" cy="1002030"/>
            <wp:effectExtent l="0" t="0" r="2540" b="7620"/>
            <wp:docPr id="4" name="図 4" descr="https://img2020.cnblogs.com/blog/1405715/202104/1405715-20210408104043543-1769109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20.cnblogs.com/blog/1405715/202104/1405715-20210408104043543-17691096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Cs w:val="21"/>
          <w:lang w:eastAsia="zh-CN"/>
        </w:rPr>
        <w:t> 4、自定义ajax请求认证登录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SimSun" w:eastAsia="SimSun" w:hAnsi="SimSun" w:cs="ＭＳ Ｐゴシック" w:hint="eastAsia"/>
          <w:b/>
          <w:bCs/>
          <w:color w:val="333333"/>
          <w:kern w:val="0"/>
          <w:sz w:val="24"/>
          <w:szCs w:val="24"/>
          <w:lang w:eastAsia="zh-CN"/>
        </w:rPr>
        <w:t>本人比较喜欢使用ajax的登录认证方式，这个比较灵活。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 xml:space="preserve"> 　　</w:t>
      </w: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4.1 目录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88335" cy="7076440"/>
            <wp:effectExtent l="0" t="0" r="0" b="0"/>
            <wp:docPr id="3" name="図 3" descr="https://img2020.cnblogs.com/blog/1405715/202104/1405715-20210408104728528-1161340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2020.cnblogs.com/blog/1405715/202104/1405715-20210408104728528-116134014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 　　4.2、较表单登录认证的改变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 xml:space="preserve">　　</w:t>
      </w:r>
      <w:proofErr w:type="spellStart"/>
      <w:r w:rsidRPr="00520D5A">
        <w:rPr>
          <w:rFonts w:ascii="Courier New" w:eastAsia="Microsoft YaHei" w:hAnsi="Courier New" w:cs="Courier New"/>
          <w:i/>
          <w:iCs/>
          <w:color w:val="333333"/>
          <w:kern w:val="0"/>
          <w:sz w:val="18"/>
          <w:szCs w:val="18"/>
          <w:lang w:eastAsia="zh-CN"/>
        </w:rPr>
        <w:t>LoginFailureHandler</w:t>
      </w:r>
      <w:proofErr w:type="spellEnd"/>
      <w:r w:rsidRPr="00520D5A">
        <w:rPr>
          <w:rFonts w:ascii="Courier New" w:eastAsia="Microsoft YaHei" w:hAnsi="Courier New" w:cs="Courier New"/>
          <w:i/>
          <w:iCs/>
          <w:color w:val="333333"/>
          <w:kern w:val="0"/>
          <w:sz w:val="18"/>
          <w:szCs w:val="18"/>
          <w:lang w:eastAsia="zh-CN"/>
        </w:rPr>
        <w:t> </w:t>
      </w: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登录失败处理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lastRenderedPageBreak/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* @Date 2021/3/24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失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败处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@Component(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loginFailureHandler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lang w:eastAsia="zh-CN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lang w:eastAsia="zh-CN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LoginFailureHandler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lang w:eastAsia="zh-CN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SimpleUrlAuthenticationFailureHandler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lang w:eastAsia="zh-CN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onAuthenticationFailure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response,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AuthenticationException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exception)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logger.info("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败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response.setContentType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"application/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json;charset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=UTF-8");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里写你登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败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后的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逻辑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，可加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验证码验证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等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(exception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BadCredentialsException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||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exception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UsernameNotFoundException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账户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名或者密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码输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入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错误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else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(exception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LockedException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账户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被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锁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定，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请联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系管理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员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else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(exception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CredentialsExpiredException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码过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期，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请联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系管理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员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else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(exception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AccountExpiredException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账户过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期，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请联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系管理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员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else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if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(exception 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instanceof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DisabledException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账户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被禁用，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请联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系管理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员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else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败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!";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logger.info("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失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败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原因：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" 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//ajax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求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"code",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HttpStatus.UNAUTHORIZED.value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",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errorInfo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"exception",objectMapper.writeValueAsString(exception));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response.getWriter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).write(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resultObj.toString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//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this.saveException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request, exception);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//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this.getRedirectStrategy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).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sendRedirect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(request, response, "/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login?error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=true");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Cs w:val="21"/>
        </w:rPr>
      </w:pPr>
      <w:proofErr w:type="spellStart"/>
      <w:r w:rsidRPr="00520D5A">
        <w:rPr>
          <w:rFonts w:ascii="ＭＳ ゴシック" w:eastAsia="ＭＳ ゴシック" w:hAnsi="ＭＳ ゴシック" w:cs="ＭＳ ゴシック"/>
          <w:color w:val="333333"/>
          <w:kern w:val="0"/>
          <w:szCs w:val="21"/>
        </w:rPr>
        <w:t>LoginSuccessHandler</w:t>
      </w:r>
      <w:proofErr w:type="spellEnd"/>
      <w:r w:rsidRPr="00520D5A">
        <w:rPr>
          <w:rFonts w:ascii="ＭＳ ゴシック" w:eastAsia="ＭＳ ゴシック" w:hAnsi="ＭＳ ゴシック" w:cs="ＭＳ ゴシック"/>
          <w:color w:val="333333"/>
          <w:kern w:val="0"/>
          <w:szCs w:val="21"/>
        </w:rPr>
        <w:t xml:space="preserve"> 登</w:t>
      </w:r>
      <w:r w:rsidRPr="00520D5A">
        <w:rPr>
          <w:rFonts w:ascii="Microsoft YaHei" w:eastAsia="Microsoft YaHei" w:hAnsi="Microsoft YaHei" w:cs="Microsoft YaHei" w:hint="eastAsia"/>
          <w:color w:val="333333"/>
          <w:kern w:val="0"/>
          <w:szCs w:val="21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333333"/>
          <w:kern w:val="0"/>
          <w:szCs w:val="21"/>
        </w:rPr>
        <w:t>成功</w:t>
      </w:r>
      <w:r w:rsidRPr="00520D5A">
        <w:rPr>
          <w:rFonts w:ascii="Microsoft YaHei" w:eastAsia="Microsoft YaHei" w:hAnsi="Microsoft YaHei" w:cs="Microsoft YaHei" w:hint="eastAsia"/>
          <w:color w:val="333333"/>
          <w:kern w:val="0"/>
          <w:szCs w:val="21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333333"/>
          <w:kern w:val="0"/>
          <w:szCs w:val="21"/>
        </w:rPr>
        <w:t>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/**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@Author 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qt</w:t>
      </w:r>
      <w:proofErr w:type="spell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* @Date 2021/3/24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* @Description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成功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理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*/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@Component(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class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extends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SavedRequestAwareAuthenticationSuccessHandler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Logger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LoggerFactory.getLogger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getClass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@Resource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objectMapper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void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onAuthenticationSuccess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response, Authentication authentication)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throws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response.setContentType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"application/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json;charset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=UTF-8");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lang w:eastAsia="zh-CN"/>
        </w:rPr>
        <w:t xml:space="preserve">// 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取前端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eastAsia="zh-CN"/>
        </w:rPr>
        <w:t>传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lang w:eastAsia="zh-CN"/>
        </w:rPr>
        <w:t>到后端的全部参数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lang w:eastAsia="zh-CN"/>
        </w:rPr>
        <w:t xml:space="preserve">      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Enumeration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enu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request.getParameterNames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enu.hasMoreElements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          String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paraName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(String)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enu.nextElement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参数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- " 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paraName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+ " : " 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paraName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logger.info("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录认证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成功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里写你登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成功后的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逻辑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，可加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验证码验证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等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//ajax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求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=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new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JSONObject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"code",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HttpStatus.OK.value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","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成功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resultObj.put(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"authentication",objectMapper.writeValueAsString(authentication));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response.getWriter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).write(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resultObj.toString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());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表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单认证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</w:rPr>
        <w:t>方式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 xml:space="preserve">        //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this.getRedirectStrategy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().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sendRedirect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(request, response, "/index");//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</w:rPr>
        <w:t>重定向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}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login.html 登录页面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&lt;!</w:t>
      </w:r>
      <w:r w:rsidRPr="00520D5A">
        <w:rPr>
          <w:rFonts w:ascii="Courier New" w:eastAsia="ＭＳ ゴシック" w:hAnsi="Courier New" w:cs="Courier New"/>
          <w:color w:val="FF00FF"/>
          <w:kern w:val="0"/>
          <w:sz w:val="18"/>
          <w:szCs w:val="18"/>
        </w:rPr>
        <w:t>DOCTYPE</w:t>
      </w:r>
      <w:proofErr w:type="gramEnd"/>
      <w:r w:rsidRPr="00520D5A">
        <w:rPr>
          <w:rFonts w:ascii="Courier New" w:eastAsia="ＭＳ ゴシック" w:hAnsi="Courier New" w:cs="Courier New"/>
          <w:color w:val="FF00FF"/>
          <w:kern w:val="0"/>
          <w:sz w:val="18"/>
          <w:szCs w:val="18"/>
        </w:rPr>
        <w:t xml:space="preserve"> html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html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lang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en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xmlns:th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="http://www.thymeleaf.org"&gt;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head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meta</w:t>
      </w:r>
      <w:proofErr w:type="gramEnd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charset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="UTF-8"&gt;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title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登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录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title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link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rel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="stylesheet"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css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</w:t>
      </w:r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:href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="@{static/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layui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css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/layui.css}"&gt;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head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body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form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method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="POST"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action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用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户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名：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input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name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="username"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id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="username"&gt;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>密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</w:rPr>
        <w:t>码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：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input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="password"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name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="password"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id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="password"&gt;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input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="button"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name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="login"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id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="login"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th:value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立即登</w:t>
      </w:r>
      <w:r w:rsidRPr="00520D5A">
        <w:rPr>
          <w:rFonts w:ascii="Microsoft YaHei" w:eastAsia="Microsoft YaHei" w:hAnsi="Microsoft YaHei" w:cs="Microsoft YaHei" w:hint="eastAsia"/>
          <w:color w:val="0000FF"/>
          <w:kern w:val="0"/>
          <w:sz w:val="18"/>
          <w:szCs w:val="18"/>
        </w:rPr>
        <w:t>陆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onclick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mylogin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()"&gt;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div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form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script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javascript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charset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="utf-8"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th:src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="@{static/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jquery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/jquery-3.5.1.min.js}"&gt;&lt;/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script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script 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javascript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charset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="utf-8"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th:src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="@{static/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layui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/layui.js}"&gt;&lt;/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script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 xml:space="preserve">script </w:t>
      </w:r>
      <w:proofErr w:type="spell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th</w:t>
      </w:r>
      <w:proofErr w:type="gramStart"/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>:inline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javascript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</w:t>
      </w:r>
      <w:r w:rsidRPr="00520D5A">
        <w:rPr>
          <w:rFonts w:ascii="Courier New" w:eastAsia="ＭＳ ゴシック" w:hAnsi="Courier New" w:cs="Courier New"/>
          <w:color w:val="FF0000"/>
          <w:kern w:val="0"/>
          <w:sz w:val="18"/>
          <w:szCs w:val="18"/>
        </w:rPr>
        <w:t xml:space="preserve"> type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="text/</w:t>
      </w:r>
      <w:proofErr w:type="spell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javascript</w:t>
      </w:r>
      <w:proofErr w:type="spellEnd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"&gt;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layui.use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['form','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jquery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','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layedit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', '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laydate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'],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function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var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$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layui.jquery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form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layui.form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layer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layui.layer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function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mylogin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var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username = $("#username").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val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var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password = $("#password").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val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console.log(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"username:"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+ username +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"password:"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+ password);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var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index =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layer.load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(1);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$.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ajax({</w:t>
      </w:r>
      <w:proofErr w:type="gramEnd"/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type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: "POST",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dataType</w:t>
      </w:r>
      <w:proofErr w:type="spellEnd"/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: "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json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url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: "user/login",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data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: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"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username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": username,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"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password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": password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可加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验证码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参数等，后台登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陆处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理</w:t>
      </w:r>
      <w:proofErr w:type="spellStart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LoginSuccessHandler</w:t>
      </w:r>
      <w:proofErr w:type="spellEnd"/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中会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传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入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这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些参数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success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: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function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(data)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layer.close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index);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console.log(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"data===&gt;:"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+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JSON.stringify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(data));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lastRenderedPageBreak/>
        <w:t xml:space="preserve">               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data.code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==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200) {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登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录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成功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spell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window.location.href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"index";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}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else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layer.msg(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data.msg,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icon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: 2,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time: 3000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//2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秒关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闭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（如果不配置，默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认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是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3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秒）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});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},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error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: 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  <w:shd w:val="clear" w:color="auto" w:fill="F5F5F5"/>
        </w:rPr>
        <w:t>function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()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proofErr w:type="spellStart"/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layer.close</w:t>
      </w:r>
      <w:proofErr w:type="spell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index);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layer.msg("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数据</w:t>
      </w:r>
      <w:r w:rsidRPr="00520D5A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shd w:val="clear" w:color="auto" w:fill="F5F5F5"/>
        </w:rPr>
        <w:t>请</w:t>
      </w:r>
      <w:r w:rsidRPr="00520D5A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  <w:shd w:val="clear" w:color="auto" w:fill="F5F5F5"/>
        </w:rPr>
        <w:t>求异常！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", {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</w:t>
      </w:r>
      <w:proofErr w:type="gramStart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icon</w:t>
      </w:r>
      <w:proofErr w:type="gramEnd"/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>: 2,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time: 2000</w:t>
      </w: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  <w:t xml:space="preserve"> 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//2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秒关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闭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（如果不配置，默</w:t>
      </w:r>
      <w:r w:rsidRPr="00520D5A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shd w:val="clear" w:color="auto" w:fill="F5F5F5"/>
        </w:rPr>
        <w:t>认</w:t>
      </w:r>
      <w:r w:rsidRPr="00520D5A">
        <w:rPr>
          <w:rFonts w:ascii="ＭＳ ゴシック" w:eastAsia="ＭＳ ゴシック" w:hAnsi="ＭＳ ゴシック" w:cs="ＭＳ ゴシック" w:hint="eastAsia"/>
          <w:color w:val="008000"/>
          <w:kern w:val="0"/>
          <w:sz w:val="18"/>
          <w:szCs w:val="18"/>
          <w:shd w:val="clear" w:color="auto" w:fill="F5F5F5"/>
        </w:rPr>
        <w:t>是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3</w:t>
      </w:r>
      <w:r w:rsidRPr="00520D5A">
        <w:rPr>
          <w:rFonts w:ascii="Courier New" w:eastAsia="ＭＳ ゴシック" w:hAnsi="Courier New" w:cs="Courier New"/>
          <w:color w:val="008000"/>
          <w:kern w:val="0"/>
          <w:sz w:val="18"/>
          <w:szCs w:val="18"/>
          <w:shd w:val="clear" w:color="auto" w:fill="F5F5F5"/>
        </w:rPr>
        <w:t>秒）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});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});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520D5A">
        <w:rPr>
          <w:rFonts w:ascii="Courier New" w:eastAsia="ＭＳ ゴシック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script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body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 w:hint="eastAsia"/>
          <w:color w:val="000000"/>
          <w:kern w:val="0"/>
          <w:sz w:val="18"/>
          <w:szCs w:val="18"/>
        </w:rPr>
      </w:pP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&lt;/</w:t>
      </w:r>
      <w:r w:rsidRPr="00520D5A">
        <w:rPr>
          <w:rFonts w:ascii="Courier New" w:eastAsia="ＭＳ ゴシック" w:hAnsi="Courier New" w:cs="Courier New"/>
          <w:color w:val="800000"/>
          <w:kern w:val="0"/>
          <w:sz w:val="18"/>
          <w:szCs w:val="18"/>
        </w:rPr>
        <w:t>html</w:t>
      </w:r>
      <w:r w:rsidRPr="00520D5A">
        <w:rPr>
          <w:rFonts w:ascii="Courier New" w:eastAsia="ＭＳ ゴシック" w:hAnsi="Courier New" w:cs="Courier New"/>
          <w:color w:val="0000FF"/>
          <w:kern w:val="0"/>
          <w:sz w:val="18"/>
          <w:szCs w:val="18"/>
        </w:rPr>
        <w:t>&gt;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4.3 演示图片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登录失败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0265410" cy="5502275"/>
            <wp:effectExtent l="0" t="0" r="2540" b="3175"/>
            <wp:docPr id="2" name="図 2" descr="https://img2020.cnblogs.com/blog/1405715/202104/1405715-20210408110455560-16343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20.cnblogs.com/blog/1405715/202104/1405715-20210408110455560-16343605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1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登录成功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/>
          <w:noProof/>
          <w:color w:val="333333"/>
          <w:kern w:val="0"/>
          <w:szCs w:val="21"/>
        </w:rPr>
        <w:drawing>
          <wp:inline distT="0" distB="0" distL="0" distR="0">
            <wp:extent cx="4993640" cy="1002030"/>
            <wp:effectExtent l="0" t="0" r="0" b="7620"/>
            <wp:docPr id="1" name="図 1" descr="https://img2020.cnblogs.com/blog/1405715/202104/1405715-20210408110604607-1511947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2020.cnblogs.com/blog/1405715/202104/1405715-20210408110604607-151194763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lastRenderedPageBreak/>
        <w:t> 最后添加一个我写的一个小demo，里面也整合了security框架，使用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springboot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 xml:space="preserve"> +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ssm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后端框架 + maven依赖包管理 + 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thmeleaf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模板引擎 + pear-admin-</w:t>
      </w:r>
      <w:proofErr w:type="spellStart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layui</w:t>
      </w:r>
      <w:proofErr w:type="spellEnd"/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前端框架等。</w:t>
      </w:r>
    </w:p>
    <w:p w:rsidR="00520D5A" w:rsidRPr="00520D5A" w:rsidRDefault="00520D5A" w:rsidP="00520D5A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demo演示地址：</w:t>
      </w:r>
      <w:hyperlink r:id="rId31" w:tgtFrame="_blank" w:history="1">
        <w:r w:rsidRPr="00520D5A">
          <w:rPr>
            <w:rFonts w:ascii="Microsoft YaHei" w:eastAsia="Microsoft YaHei" w:hAnsi="Microsoft YaHei" w:cs="ＭＳ Ｐゴシック" w:hint="eastAsia"/>
            <w:color w:val="000000"/>
            <w:kern w:val="0"/>
            <w:szCs w:val="21"/>
            <w:u w:val="single"/>
          </w:rPr>
          <w:t>http://www.qnto.top/springfashionsys/login</w:t>
        </w:r>
      </w:hyperlink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 demo只对数据分析页面做了权限设置，只有admin才可访问。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转载需要加链接哦，整理不易。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总结：实践是检验真理的唯一标准，亲测可用。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 </w:t>
      </w: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参考链接：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https://blog.csdn.net/qq_40298902/article/details/106433192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https://www.e-learn.cn/topic/3143567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https://blog.csdn.net/qq_20108595/article/details/89647419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http://www.spring4all.com/article/428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https://blog.csdn.net/tanleijin/article/details/100698486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https://blog.csdn.net/zhaoxichen_10/article/details/88713799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https://blog.csdn.net/hanxiaotongtong/article/details/103095906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https://www.jb51.net/article/140429.htm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lastRenderedPageBreak/>
        <w:t> https://www.jianshu.com/p/29d10ad22531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https://blog.csdn.net/weixin_39588542/article/details/110507502</w:t>
      </w:r>
    </w:p>
    <w:p w:rsidR="00520D5A" w:rsidRPr="00520D5A" w:rsidRDefault="00520D5A" w:rsidP="00520D5A">
      <w:pPr>
        <w:widowControl/>
        <w:shd w:val="clear" w:color="auto" w:fill="FFFFFF"/>
        <w:spacing w:before="150" w:after="150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</w:pPr>
      <w:r w:rsidRPr="00520D5A">
        <w:rPr>
          <w:rFonts w:ascii="Microsoft YaHei" w:eastAsia="Microsoft YaHei" w:hAnsi="Microsoft YaHei" w:cs="ＭＳ Ｐゴシック" w:hint="eastAsia"/>
          <w:color w:val="333333"/>
          <w:kern w:val="0"/>
          <w:szCs w:val="21"/>
        </w:rPr>
        <w:t> https://blog.csdn.net/sinat_33151213/article/details/89931819</w:t>
      </w:r>
    </w:p>
    <w:p w:rsidR="00520D5A" w:rsidRPr="00520D5A" w:rsidRDefault="00520D5A">
      <w:pPr>
        <w:rPr>
          <w:rFonts w:hint="eastAsia"/>
        </w:rPr>
      </w:pPr>
    </w:p>
    <w:sectPr w:rsidR="00520D5A" w:rsidRPr="00520D5A">
      <w:footerReference w:type="default" r:id="rId3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09E" w:rsidRDefault="007D609E" w:rsidP="00520D5A">
      <w:r>
        <w:separator/>
      </w:r>
    </w:p>
  </w:endnote>
  <w:endnote w:type="continuationSeparator" w:id="0">
    <w:p w:rsidR="007D609E" w:rsidRDefault="007D609E" w:rsidP="0052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484956"/>
      <w:docPartObj>
        <w:docPartGallery w:val="Page Numbers (Bottom of Page)"/>
        <w:docPartUnique/>
      </w:docPartObj>
    </w:sdtPr>
    <w:sdtContent>
      <w:p w:rsidR="00520D5A" w:rsidRDefault="00520D5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12B" w:rsidRPr="0056612B">
          <w:rPr>
            <w:noProof/>
            <w:lang w:val="ja-JP"/>
          </w:rPr>
          <w:t>21</w:t>
        </w:r>
        <w:r>
          <w:fldChar w:fldCharType="end"/>
        </w:r>
      </w:p>
    </w:sdtContent>
  </w:sdt>
  <w:p w:rsidR="00520D5A" w:rsidRDefault="00520D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09E" w:rsidRDefault="007D609E" w:rsidP="00520D5A">
      <w:r>
        <w:separator/>
      </w:r>
    </w:p>
  </w:footnote>
  <w:footnote w:type="continuationSeparator" w:id="0">
    <w:p w:rsidR="007D609E" w:rsidRDefault="007D609E" w:rsidP="00520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08"/>
    <w:rsid w:val="001E0A08"/>
    <w:rsid w:val="004B5FEA"/>
    <w:rsid w:val="005035D0"/>
    <w:rsid w:val="00520D5A"/>
    <w:rsid w:val="0056612B"/>
    <w:rsid w:val="007D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48CA40"/>
  <w15:chartTrackingRefBased/>
  <w15:docId w15:val="{476B7B1B-975B-474B-9520-D9C2C601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0D5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0D5A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520D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20D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0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20D5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20D5A"/>
    <w:rPr>
      <w:b/>
      <w:bCs/>
    </w:rPr>
  </w:style>
  <w:style w:type="character" w:styleId="a4">
    <w:name w:val="Emphasis"/>
    <w:basedOn w:val="a0"/>
    <w:uiPriority w:val="20"/>
    <w:qFormat/>
    <w:rsid w:val="00520D5A"/>
    <w:rPr>
      <w:i/>
      <w:iCs/>
    </w:rPr>
  </w:style>
  <w:style w:type="character" w:styleId="HTML1">
    <w:name w:val="HTML Code"/>
    <w:basedOn w:val="a0"/>
    <w:uiPriority w:val="99"/>
    <w:semiHidden/>
    <w:unhideWhenUsed/>
    <w:rsid w:val="00520D5A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title-article">
    <w:name w:val="title-article"/>
    <w:basedOn w:val="a"/>
    <w:rsid w:val="00520D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20D5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20D5A"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520D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20D5A"/>
  </w:style>
  <w:style w:type="paragraph" w:styleId="a9">
    <w:name w:val="footer"/>
    <w:basedOn w:val="a"/>
    <w:link w:val="aa"/>
    <w:uiPriority w:val="99"/>
    <w:unhideWhenUsed/>
    <w:rsid w:val="00520D5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2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74236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88274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6907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5555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1370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731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5832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2747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1292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0813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6665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19767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0550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3017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276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2176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12555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391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4909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43772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1116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cnblogs.com/qiantao/p/14605154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qnto.top/springfashionsys/logi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36</Pages>
  <Words>3437</Words>
  <Characters>19593</Characters>
  <Application>Microsoft Office Word</Application>
  <DocSecurity>0</DocSecurity>
  <Lines>163</Lines>
  <Paragraphs>45</Paragraphs>
  <ScaleCrop>false</ScaleCrop>
  <Company/>
  <LinksUpToDate>false</LinksUpToDate>
  <CharactersWithSpaces>22985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愛芳</dc:creator>
  <cp:keywords/>
  <dc:description/>
  <cp:lastModifiedBy>黄 愛芳</cp:lastModifiedBy>
  <cp:revision>4</cp:revision>
  <dcterms:created xsi:type="dcterms:W3CDTF">2025-04-09T04:32:00Z</dcterms:created>
  <dcterms:modified xsi:type="dcterms:W3CDTF">2025-04-09T04:43:00Z</dcterms:modified>
</cp:coreProperties>
</file>