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练，内容涵盖掌握混联电路的分析方法，能按要求逐步化简，计算总等效电阻和各支路电流。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18</w:t>
      </w:r>
      <w:r>
        <w:rPr>
          <w:rFonts w:ascii="宋体" w:hAnsi="宋体" w:eastAsia="宋体"/>
          <w:b/>
          <w:sz w:val="28"/>
        </w:rPr>
        <w:t>练  电阻的混联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分析由多个电阻组成的电路时，首先应做的工作是（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判明各电阻连接关系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直接代入电源电压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只取干路电流数值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先求每个端电压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在识别混联电路中的连接关系时，判断两个电阻属于并联的依据是（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电阻标称值完全相等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两端接在同对节点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元件外形尺寸相同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导线颜色保持一致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计算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并联组合串联的总电阻时，正确步骤是（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先把三个阻值直接相乘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先求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R2</w:t>
            </w:r>
            <w:r>
              <w:rPr>
                <w:rFonts w:ascii="宋体" w:hAnsi="宋体" w:eastAsia="宋体"/>
                <w:b w:val="0"/>
                <w:sz w:val="21"/>
              </w:rPr>
              <w:t>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R3</w:t>
            </w:r>
            <w:r>
              <w:rPr>
                <w:rFonts w:ascii="宋体" w:hAnsi="宋体" w:eastAsia="宋体"/>
                <w:b w:val="0"/>
                <w:sz w:val="21"/>
              </w:rPr>
              <w:t>的等效阻值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先把电源电压平均分配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先求各支路导线长度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某混联电路通电后，干路电流比正常值小，测得并联部分其中一条支路电流为零，最可能的原因是（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该支路导线断路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该支路电阻短路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串联电阻被短接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在电源电压不变时，并联部分增加一只同阻值电阻后，正确的判断有（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并联等效阻值减小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电路总电阻减小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干路电流可能增大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电源电压随之降低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维修测量混联电路前，选择欧姆挡检查等效电阻时，正确做法有（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断开电源后测量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分清串并联关系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带电直接测阻值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选择合适倍率档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比较串联部分与并联部分的电流关系，正确的说法有（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串联部分电流相同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并联支路电压相同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并联支路电流必相等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串联部分电压必相等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电源电压为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并联部分串联。下列计算结果正确的有（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并联等效电阻为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总等效电阻为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干路电流为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支路电流为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只要电路中接入两个以上电阻，就一定属于混联电路。（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混联电路化简后，可用一个等效电阻表示整个电路对电源的作用。（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化简混联电路时，无论连接关系如何，都应先把所有电阻按串联方法相加。（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并联部分某一支路断路后，若电源电压不变，电路总电阻通常会增大。（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简述电源电压不变时，混联电路中并联支路增加对电路参数的影响。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已知某混联电路中，电源电压为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并联部分串联。求：（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）电路总等效电阻；（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）干路电流；（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支路电流。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某训练板上有三个电阻，其中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。连接方式为：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先串联成一条支路，再与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并联，接在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串联支路的等效电阻；（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）整个电路的总等效电阻；（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）电路干路电流；（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）通过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的电流。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