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练，内容涵盖理解叠加定理的适用条件（线性电路），会用叠加定理分析多电源电路。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28</w:t>
      </w:r>
      <w:r>
        <w:rPr>
          <w:rFonts w:ascii="宋体" w:hAnsi="宋体" w:eastAsia="宋体"/>
          <w:b/>
          <w:sz w:val="28"/>
        </w:rPr>
        <w:t>练  叠加定理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叠加定理用于分析多个独立电源共同作用时的支路响应，被分析对象应属于（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饱和磁路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使用叠加定理时，保留某一独立电源单独作用，其他理想电压源应作（   ）处理。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用叠加定理求某支路电流时，合理的分析步骤应是（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先分源求量再代数相加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先合源求阻再求支路功率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先断开负载再判断极性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先改变电阻再比较电压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学生计算双电源电路时，把两个电源单独作用求得的电流数值直接相加，结果符号错误，主要原因是（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未选定参考方向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未换算电阻单位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未标明电源极性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未画出负载位置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某线性电阻电路中，电源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单独作用在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中产生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电流，电源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单独作用在同一参考方向产生</w:t>
      </w:r>
      <w:r>
        <w:rPr>
          <w:rFonts w:ascii="Times New Roman" w:hAnsi="Times New Roman" w:eastAsia="Times New Roman"/>
          <w:b w:val="0"/>
          <w:sz w:val="21"/>
        </w:rPr>
        <w:t>-0.5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电流。若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电压加倍，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不变，下列判断正确的是（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E1</w:t>
            </w:r>
            <w:r>
              <w:rPr>
                <w:rFonts w:ascii="宋体" w:hAnsi="宋体" w:eastAsia="宋体"/>
                <w:b w:val="0"/>
                <w:sz w:val="21"/>
              </w:rPr>
              <w:t>分量变为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E2</w:t>
            </w:r>
            <w:r>
              <w:rPr>
                <w:rFonts w:ascii="宋体" w:hAnsi="宋体" w:eastAsia="宋体"/>
                <w:b w:val="0"/>
                <w:sz w:val="21"/>
              </w:rPr>
              <w:t>分量仍为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-0.5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合成电流变为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电阻功率可直接叠加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维修技师分析两台直流电源和电阻组成的线性网络，准备用叠加定理，下列做法符合要求的是（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每次只保留一个独立电源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将其余电压源短接处理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将其余电流源短接处理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最后按参考方向代数合成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关于叠加定理中各分量与总响应的关系，下列说法正确的是（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电流分量按方向合成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电压分量按极性合成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功率分量按数值合成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电阻分量按大小合成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某支路以向右为参考方向。电源甲单独作用时电流为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，电源乙单独作用时电流为</w:t>
      </w:r>
      <w:r>
        <w:rPr>
          <w:rFonts w:ascii="Times New Roman" w:hAnsi="Times New Roman" w:eastAsia="Times New Roman"/>
          <w:b w:val="0"/>
          <w:sz w:val="21"/>
        </w:rPr>
        <w:t>-1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；若该支路电阻为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实际方向向右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含有二极管整流支路的电路，一般不能直接按叠加定理求各电源响应。（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使用叠加定理时，被置零的理想电压源应等效为开路。（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求某支路电压时，应先统一极性参考，再把各电源单独作用结果作代数合成。（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多电源电路用叠加定理计算时，只要各分量大小正确，总电流方向就一定正确。（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简述运用叠加定理分析多电源线性电路的注意事项。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一个闭合回路由两个理想直流电压源和两个电阻串联组成，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，二者方向均使回路电流按顺时针方向流动。以顺时针为参考方向，用叠加定理求回路电流。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某线性直流电路中，节点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通过负载电阻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接地；电源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，经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接到节点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，经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接到节点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。两电源负极均接地，求：（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单独作用和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单独作用时负载电流分量；（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）负载总电流和负载功率。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