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练，内容涵盖理解互感现象和互感系数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M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，了解互感在变压器和互感器中的应用。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自感互感与涡流  第</w:t>
      </w:r>
      <w:r>
        <w:rPr>
          <w:rFonts w:ascii="Times New Roman" w:hAnsi="Times New Roman" w:eastAsia="Times New Roman"/>
          <w:b/>
          <w:sz w:val="28"/>
        </w:rPr>
        <w:t>56</w:t>
      </w:r>
      <w:r>
        <w:rPr>
          <w:rFonts w:ascii="宋体" w:hAnsi="宋体" w:eastAsia="宋体"/>
          <w:b/>
          <w:sz w:val="28"/>
        </w:rPr>
        <w:t>练  互感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两个邻近线圈中，一个线圈电流变化使另一个线圈产生感应电动势，这种现象属于（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互感现象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涡流现象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静电感应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变压器的两个绕组通常绕在同一铁芯上，铁芯的主要作用是（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增强两绕组磁耦合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降低两绕组绝缘性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增大绕组直流电阻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隔断绕组磁通路径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原边线圈电流逐渐增大时，按楞次定律，副边感应电流的效应应当（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促进原磁通增大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保持原磁通不变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阻碍原磁通增大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消除原线圈电流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电流互感器运行中二次回路被断开，最应警惕的是（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一次侧可能短路发热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铁芯磁通完全消失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二次侧可能产生高压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电流读数必然增大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下列因素中，会影响两线圈互感系数大小的有（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线圈相对位置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磁介质导磁性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电源电压波形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下列应用中，利用互感原理工作的有（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变压器电压变换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电流互感器测量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保险丝过流熔断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信号变压器耦合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比较自感现象与互感现象，下列说法正确的有（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自感由本线圈电流变化引起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自感由邻近线圈电压变化引起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互感由邻近线圈电流变化引起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互感由本线圈电阻变化引起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已知两线圈互感系数为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，原线圈电流变化率为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A/s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感应电动势大小为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感应电动势大小为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电流稳定时电动势为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互感系数加倍时为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互感系数的单位与电感的单位相同，都是亨利。（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变压器各绕组之间只能靠导线直接连接传递能量。（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一个线圈中的电流保持恒定时，邻近线圈仍会持续产生互感电动势。（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电流互感器运行时，二次侧一般不允许开路。（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简述互感现象在变压器和互感器中的应用要点。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已知两线圈互感系数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0.04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，原线圈电流在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内变化了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，求副线圈中互感电动势的大小。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某实验中，一只副线圈与电阻串联成闭合回路，总电阻为 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 xml:space="preserve">。调节原线圈电流，使其从 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 减小到 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 的过程中，测得副线圈回路中通过的感应电荷量为 </w:t>
      </w:r>
      <w:r>
        <w:rPr>
          <w:rFonts w:ascii="Times New Roman" w:hAnsi="Times New Roman" w:eastAsia="Times New Roman"/>
          <w:b w:val="0"/>
          <w:sz w:val="21"/>
        </w:rPr>
        <w:t>0.075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 xml:space="preserve">。若保持两线圈相对位置不变，再让原线圈电流在 </w:t>
      </w:r>
      <w:r>
        <w:rPr>
          <w:rFonts w:ascii="Times New Roman" w:hAnsi="Times New Roman" w:eastAsia="Times New Roman"/>
          <w:b w:val="0"/>
          <w:sz w:val="21"/>
        </w:rPr>
        <w:t>0.05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 xml:space="preserve"> 内由 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 均匀增至 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）两线圈的互感系数；（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）第二次变化过程中副线圈中互感电动势的平均大小；（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）若要在相同电流变化情况下增大互感电动势，可采取什么措施。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