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练，内容涵盖了解非正弦周期波的概念和组成，理解谐波分析的基本思路。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正弦量的表示  第</w:t>
      </w:r>
      <w:r>
        <w:rPr>
          <w:rFonts w:ascii="Times New Roman" w:hAnsi="Times New Roman" w:eastAsia="Times New Roman"/>
          <w:b/>
          <w:sz w:val="28"/>
        </w:rPr>
        <w:t>65</w:t>
      </w:r>
      <w:r>
        <w:rPr>
          <w:rFonts w:ascii="宋体" w:hAnsi="宋体" w:eastAsia="宋体"/>
          <w:b/>
          <w:sz w:val="28"/>
        </w:rPr>
        <w:t>练  非正弦周期波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某电压每隔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重复一次，但波形不是单一的正弦曲线，该波形称为（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正弦交流量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直流脉动量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非正弦周期波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随机变化量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对一个周期性方波进行分析时，通常把它看成若干个简单成分的叠加，其中频率最低的交流成分称为（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直流分量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基波分量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高次谐波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暂态分量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对非正弦周期电压进行谐波分析时，正确的基本步骤是（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先测峰值，再改周期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先找基波，再列谐波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先删直流，再换频率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先变相位，再求周期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某设备输入端含有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基波，同时存在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次、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次谐波，则这两种谐波频率分别为（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下列波形中，通常可归入非正弦周期波的有（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周期方波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周期三角波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周期锯齿波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单一正弦波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在非正弦周期波的组成分析中，可能包含的成分有（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直流分量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基波分量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高次谐波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随机噪声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比较基波与高次谐波，下列说法正确的有（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基波频率等于原波频率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谐波频率为基波整数倍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基波周期等于原波周期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谐波周期大于基波周期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用示波器观察一台整流设备输出电压，发现波形按固定周期重复但顶部起伏明显。若要分析其对设备工作的影响，正确做法有（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分析直流分量大小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判断基波频率关系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查找主要谐波成分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忽略波形畸变程度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只要电压波形能够按一定时间重复出现，就一定是正弦交流电。（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非正弦周期波可以看成若干不同频率正弦量的合成。（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次谐波的频率是基波频率的五倍。（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谐波次数越高，其频率越低，对电路的影响也一定越小。（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简述非正弦周期波的基本概念。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在分析一个非正弦周期电流时，若已得到其频谱图，应从哪些方面说明该电流的组成特点？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某电源输出波形不是正弦波，设备运行时出现噪声增大和发热明显的现象。简述从非正弦周期波角度应如何分析。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