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66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练，内容涵盖理解纯电阻电路中电流与电压同相的关系，掌握有功功率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P=UI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的计算。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单一参数电路  第</w:t>
      </w:r>
      <w:r>
        <w:rPr>
          <w:rFonts w:ascii="Times New Roman" w:hAnsi="Times New Roman" w:eastAsia="Times New Roman"/>
          <w:b/>
          <w:sz w:val="28"/>
        </w:rPr>
        <w:t>66</w:t>
      </w:r>
      <w:r>
        <w:rPr>
          <w:rFonts w:ascii="宋体" w:hAnsi="宋体" w:eastAsia="宋体"/>
          <w:b/>
          <w:sz w:val="28"/>
        </w:rPr>
        <w:t>练  纯电阻电路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在交流电路中，若电路元件主要表现为耗能特性，电压与电流没有相位差，这种电路称为（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纯电感电路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纯电容电路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纯电阻电路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串联谐振电路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白炽灯接入正弦交流电源后，灯丝在电路中的主要作用是（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消耗电能产生热效应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储存电能形成电场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储存磁能形成磁场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改变频率产生振荡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用示波器同时观察某纯电阻负载两端电压和通过它的电流波形。若电压波形某一时刻由负半周过零进入正半周，则电流波形此时应（   ）</w:t>
        <w:br/>
      </w:r>
      <w:r>
        <w:rPr>
          <w:rFonts w:ascii="Times New Roman" w:hAnsi="Times New Roman" w:eastAsia="Times New Roman"/>
          <w:b w:val="0"/>
          <w:sz w:val="21"/>
        </w:rPr>
        <w:t>A.</w:t>
      </w:r>
      <w:r>
        <w:rPr>
          <w:rFonts w:ascii="宋体" w:hAnsi="宋体" w:eastAsia="宋体"/>
          <w:b w:val="0"/>
          <w:sz w:val="21"/>
        </w:rPr>
        <w:t xml:space="preserve"> 同时过零并进入正半周  </w:t>
        <w:br/>
      </w:r>
      <w:r>
        <w:rPr>
          <w:rFonts w:ascii="Times New Roman" w:hAnsi="Times New Roman" w:eastAsia="Times New Roman"/>
          <w:b w:val="0"/>
          <w:sz w:val="21"/>
        </w:rPr>
        <w:t>B.</w:t>
      </w:r>
      <w:r>
        <w:rPr>
          <w:rFonts w:ascii="宋体" w:hAnsi="宋体" w:eastAsia="宋体"/>
          <w:b w:val="0"/>
          <w:sz w:val="21"/>
        </w:rPr>
        <w:t xml:space="preserve"> 同时过零并进入负半周  </w:t>
        <w:br/>
      </w:r>
      <w:r>
        <w:rPr>
          <w:rFonts w:ascii="Times New Roman" w:hAnsi="Times New Roman" w:eastAsia="Times New Roman"/>
          <w:b w:val="0"/>
          <w:sz w:val="21"/>
        </w:rPr>
        <w:t>C.</w:t>
      </w:r>
      <w:r>
        <w:rPr>
          <w:rFonts w:ascii="宋体" w:hAnsi="宋体" w:eastAsia="宋体"/>
          <w:b w:val="0"/>
          <w:sz w:val="21"/>
        </w:rPr>
        <w:t xml:space="preserve"> 处在正向最大值附近  </w:t>
        <w:br/>
      </w:r>
      <w:r>
        <w:rPr>
          <w:rFonts w:ascii="Times New Roman" w:hAnsi="Times New Roman" w:eastAsia="Times New Roman"/>
          <w:b w:val="0"/>
          <w:sz w:val="21"/>
        </w:rPr>
        <w:t>D.</w:t>
      </w:r>
      <w:r>
        <w:rPr>
          <w:rFonts w:ascii="宋体" w:hAnsi="宋体" w:eastAsia="宋体"/>
          <w:b w:val="0"/>
          <w:sz w:val="21"/>
        </w:rPr>
        <w:t xml:space="preserve"> 处在负向最大值附近  </w:t>
        <w:br/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一只电阻式电热器接入交流电源后不发热，测得电源端电压正常，但回路电流为零，最可能的原因是（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电阻值偏小导致过热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发热丝断开形成开路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绝缘下降产生漏电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电源频率略有偏差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某固定电阻接在可调交流电源上，逐步升高电源电压时，下列说法正确的是（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电流随电压增大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功率随电压增大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相位差随电压增大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电阻值随电压增大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维修人员测量交流电阻负载的电压和电流时，下列接法正确的是（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电压表并接在负载两端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电压表串接在负载回路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电流表串接在负载回路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电流表并接在负载两端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比较单一参数交流电路的相位和功率特点，下列说法正确的是（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电阻支路电压电流同相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电感支路电流超前电压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电容支路电流滞后电压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电阻支路有功功率不为零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某纯电阻负载接在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交流电源上时电流为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，若电阻不变，将电源电压降为</w:t>
      </w:r>
      <w:r>
        <w:rPr>
          <w:rFonts w:ascii="Times New Roman" w:hAnsi="Times New Roman" w:eastAsia="Times New Roman"/>
          <w:b w:val="0"/>
          <w:sz w:val="21"/>
        </w:rPr>
        <w:t>110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，下列判断正确的是（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阻值大小为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110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Ω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原来功率为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440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W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后来电流为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后来功率为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220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W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纯电阻交流电路中，瞬时功率始终不小于零。（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电烙铁的发热芯在工频交流电路中可近似看作电阻性负载。（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在纯电阻电路中，当电压达到最大值时，电流才从零开始增大。（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某电阻负载两端有额定电压，但电流表读数为零，通常说明负载支路发生短路。（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简述纯电阻交流电路中电压、电流和有功功率的基本关系。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已知一只电阻负载接在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交流电源上，电阻为</w:t>
      </w:r>
      <w:r>
        <w:rPr>
          <w:rFonts w:ascii="Times New Roman" w:hAnsi="Times New Roman" w:eastAsia="Times New Roman"/>
          <w:b w:val="0"/>
          <w:sz w:val="21"/>
        </w:rPr>
        <w:t>110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）通过负载的电流；（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）负载消耗的有功功率。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两只电阻式加热器分别接在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交流电源上，甲的电阻为</w:t>
      </w:r>
      <w:r>
        <w:rPr>
          <w:rFonts w:ascii="Times New Roman" w:hAnsi="Times New Roman" w:eastAsia="Times New Roman"/>
          <w:b w:val="0"/>
          <w:sz w:val="21"/>
        </w:rPr>
        <w:t>110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，乙的电阻为</w:t>
      </w:r>
      <w:r>
        <w:rPr>
          <w:rFonts w:ascii="Times New Roman" w:hAnsi="Times New Roman" w:eastAsia="Times New Roman"/>
          <w:b w:val="0"/>
          <w:sz w:val="21"/>
        </w:rPr>
        <w:t>55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）甲、乙的电流；（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）甲、乙的有功功率；（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）哪只加热器发热能力较强，并说明依据。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