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76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练，内容涵盖掌握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RLC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串联电路的分析方法，会判断电路呈感性、容性或阻性。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《电工技术基础与技能》（高教版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2</w:t>
      </w:r>
      <w:r>
        <w:rPr>
          <w:rFonts w:ascii="宋体" w:hAnsi="宋体" w:eastAsia="宋体"/>
          <w:b/>
          <w:sz w:val="28"/>
        </w:rPr>
        <w:t>节 串联电路与功率  第</w:t>
      </w:r>
      <w:r>
        <w:rPr>
          <w:rFonts w:ascii="Times New Roman" w:hAnsi="Times New Roman" w:eastAsia="Times New Roman"/>
          <w:b/>
          <w:sz w:val="28"/>
        </w:rPr>
        <w:t>76</w:t>
      </w:r>
      <w:r>
        <w:rPr>
          <w:rFonts w:ascii="宋体" w:hAnsi="宋体" w:eastAsia="宋体"/>
          <w:b/>
          <w:sz w:val="28"/>
        </w:rPr>
        <w:t xml:space="preserve">练  </w:t>
      </w:r>
      <w:r>
        <w:rPr>
          <w:rFonts w:ascii="Times New Roman" w:hAnsi="Times New Roman" w:eastAsia="Times New Roman"/>
          <w:b/>
          <w:sz w:val="28"/>
        </w:rPr>
        <w:t>RLC</w:t>
      </w:r>
      <w:r>
        <w:rPr>
          <w:rFonts w:ascii="宋体" w:hAnsi="宋体" w:eastAsia="宋体"/>
          <w:b/>
          <w:sz w:val="28"/>
        </w:rPr>
        <w:t>串联电路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一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在</w:t>
      </w:r>
      <w:r>
        <w:rPr>
          <w:rFonts w:ascii="Times New Roman" w:hAnsi="Times New Roman" w:eastAsia="Times New Roman"/>
          <w:b w:val="0"/>
          <w:sz w:val="21"/>
        </w:rPr>
        <w:t>RLC</w:t>
      </w:r>
      <w:r>
        <w:rPr>
          <w:rFonts w:ascii="宋体" w:hAnsi="宋体" w:eastAsia="宋体"/>
          <w:b w:val="0"/>
          <w:sz w:val="21"/>
        </w:rPr>
        <w:t>串联电路中，用来表示电阻、电感、电容三个元件端电压相量关系的图形称为（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功率三角形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电压三角形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阻抗三角形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相位三角形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RLC</w:t>
      </w:r>
      <w:r>
        <w:rPr>
          <w:rFonts w:ascii="宋体" w:hAnsi="宋体" w:eastAsia="宋体"/>
          <w:b w:val="0"/>
          <w:sz w:val="21"/>
        </w:rPr>
        <w:t>串联电路中，电阻元件的端电压与电路电流的相位关系是（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电压滞后电流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电压超前电流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电压与电流同相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电压与电流反相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某</w:t>
      </w:r>
      <w:r>
        <w:rPr>
          <w:rFonts w:ascii="Times New Roman" w:hAnsi="Times New Roman" w:eastAsia="Times New Roman"/>
          <w:b w:val="0"/>
          <w:sz w:val="21"/>
        </w:rPr>
        <w:t>RLC</w:t>
      </w:r>
      <w:r>
        <w:rPr>
          <w:rFonts w:ascii="宋体" w:hAnsi="宋体" w:eastAsia="宋体"/>
          <w:b w:val="0"/>
          <w:sz w:val="21"/>
        </w:rPr>
        <w:t>串联电路中，电感电压小于电容电压，则该电路整体表现为（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阻性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感性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容性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线性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某</w:t>
      </w:r>
      <w:r>
        <w:rPr>
          <w:rFonts w:ascii="Times New Roman" w:hAnsi="Times New Roman" w:eastAsia="Times New Roman"/>
          <w:b w:val="0"/>
          <w:sz w:val="21"/>
        </w:rPr>
        <w:t>RLC</w:t>
      </w:r>
      <w:r>
        <w:rPr>
          <w:rFonts w:ascii="宋体" w:hAnsi="宋体" w:eastAsia="宋体"/>
          <w:b w:val="0"/>
          <w:sz w:val="21"/>
        </w:rPr>
        <w:t>串联电路接通交流电源后电流很小，检查发现电阻未开路，最可能导致总阻抗偏大的原因是（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电感电压与电容电压相互抵消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电源频率使电抗差值较大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电阻端电压与电流保持同相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电路处于接近谐振状态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RLC</w:t>
      </w:r>
      <w:r>
        <w:rPr>
          <w:rFonts w:ascii="宋体" w:hAnsi="宋体" w:eastAsia="宋体"/>
          <w:b w:val="0"/>
          <w:sz w:val="21"/>
        </w:rPr>
        <w:t>串联电路中，改变电源频率时可能发生变化的量有（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电感感抗数值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电容容抗数值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电路电流大小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电阻阻值大小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测量</w:t>
      </w:r>
      <w:r>
        <w:rPr>
          <w:rFonts w:ascii="Times New Roman" w:hAnsi="Times New Roman" w:eastAsia="Times New Roman"/>
          <w:b w:val="0"/>
          <w:sz w:val="21"/>
        </w:rPr>
        <w:t>RLC</w:t>
      </w:r>
      <w:r>
        <w:rPr>
          <w:rFonts w:ascii="宋体" w:hAnsi="宋体" w:eastAsia="宋体"/>
          <w:b w:val="0"/>
          <w:sz w:val="21"/>
        </w:rPr>
        <w:t>串联电路时，为判断电路性质，正确的做法有（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比较感抗与容抗大小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比较总电压与电流相位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只测电阻端电压数值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只看电源额定功率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下列关于</w:t>
      </w:r>
      <w:r>
        <w:rPr>
          <w:rFonts w:ascii="Times New Roman" w:hAnsi="Times New Roman" w:eastAsia="Times New Roman"/>
          <w:b w:val="0"/>
          <w:sz w:val="21"/>
        </w:rPr>
        <w:t>RLC</w:t>
      </w:r>
      <w:r>
        <w:rPr>
          <w:rFonts w:ascii="宋体" w:hAnsi="宋体" w:eastAsia="宋体"/>
          <w:b w:val="0"/>
          <w:sz w:val="21"/>
        </w:rPr>
        <w:t>串联电路中感性与容性状态的说法，正确的有（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感性时总电压超前电流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容性时电流超前总电压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阻性时总电压滞后电流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谐振时电流达到较小值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已知某</w:t>
      </w:r>
      <w:r>
        <w:rPr>
          <w:rFonts w:ascii="Times New Roman" w:hAnsi="Times New Roman" w:eastAsia="Times New Roman"/>
          <w:b w:val="0"/>
          <w:sz w:val="21"/>
        </w:rPr>
        <w:t>RLC</w:t>
      </w:r>
      <w:r>
        <w:rPr>
          <w:rFonts w:ascii="宋体" w:hAnsi="宋体" w:eastAsia="宋体"/>
          <w:b w:val="0"/>
          <w:sz w:val="21"/>
        </w:rPr>
        <w:t>串联电路中，电阻为</w:t>
      </w:r>
      <w:r>
        <w:rPr>
          <w:rFonts w:ascii="Times New Roman" w:hAnsi="Times New Roman" w:eastAsia="Times New Roman"/>
          <w:b w:val="0"/>
          <w:sz w:val="21"/>
        </w:rPr>
        <w:t>30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，感抗为</w:t>
      </w:r>
      <w:r>
        <w:rPr>
          <w:rFonts w:ascii="Times New Roman" w:hAnsi="Times New Roman" w:eastAsia="Times New Roman"/>
          <w:b w:val="0"/>
          <w:sz w:val="21"/>
        </w:rPr>
        <w:t>80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，容抗为</w:t>
      </w:r>
      <w:r>
        <w:rPr>
          <w:rFonts w:ascii="Times New Roman" w:hAnsi="Times New Roman" w:eastAsia="Times New Roman"/>
          <w:b w:val="0"/>
          <w:sz w:val="21"/>
        </w:rPr>
        <w:t>40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，电源电压为</w:t>
      </w:r>
      <w:r>
        <w:rPr>
          <w:rFonts w:ascii="Times New Roman" w:hAnsi="Times New Roman" w:eastAsia="Times New Roman"/>
          <w:b w:val="0"/>
          <w:sz w:val="21"/>
        </w:rPr>
        <w:t>100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，则该电路的电流和性质为（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  <w:r>
              <w:rPr>
                <w:rFonts w:ascii="宋体" w:hAnsi="宋体" w:eastAsia="宋体"/>
                <w:b w:val="0"/>
                <w:sz w:val="21"/>
              </w:rPr>
              <w:t>，呈感性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  <w:r>
              <w:rPr>
                <w:rFonts w:ascii="宋体" w:hAnsi="宋体" w:eastAsia="宋体"/>
                <w:b w:val="0"/>
                <w:sz w:val="21"/>
              </w:rPr>
              <w:t>，呈容性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4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  <w:r>
              <w:rPr>
                <w:rFonts w:ascii="宋体" w:hAnsi="宋体" w:eastAsia="宋体"/>
                <w:b w:val="0"/>
                <w:sz w:val="21"/>
              </w:rPr>
              <w:t>，呈感性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4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  <w:r>
              <w:rPr>
                <w:rFonts w:ascii="宋体" w:hAnsi="宋体" w:eastAsia="宋体"/>
                <w:b w:val="0"/>
                <w:sz w:val="21"/>
              </w:rPr>
              <w:t>，呈容性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RLC</w:t>
      </w:r>
      <w:r>
        <w:rPr>
          <w:rFonts w:ascii="宋体" w:hAnsi="宋体" w:eastAsia="宋体"/>
          <w:b w:val="0"/>
          <w:sz w:val="21"/>
        </w:rPr>
        <w:t>串联电路中，三个元件通过的电流大小相同。（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在</w:t>
      </w:r>
      <w:r>
        <w:rPr>
          <w:rFonts w:ascii="Times New Roman" w:hAnsi="Times New Roman" w:eastAsia="Times New Roman"/>
          <w:b w:val="0"/>
          <w:sz w:val="21"/>
        </w:rPr>
        <w:t>RLC</w:t>
      </w:r>
      <w:r>
        <w:rPr>
          <w:rFonts w:ascii="宋体" w:hAnsi="宋体" w:eastAsia="宋体"/>
          <w:b w:val="0"/>
          <w:sz w:val="21"/>
        </w:rPr>
        <w:t>串联电路中，只要电阻较大，电路就一定呈阻性。（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RLC</w:t>
      </w:r>
      <w:r>
        <w:rPr>
          <w:rFonts w:ascii="宋体" w:hAnsi="宋体" w:eastAsia="宋体"/>
          <w:b w:val="0"/>
          <w:sz w:val="21"/>
        </w:rPr>
        <w:t>串联电路中，电感端电压总是超前电路电流</w:t>
      </w:r>
      <w:r>
        <w:rPr>
          <w:rFonts w:ascii="Times New Roman" w:hAnsi="Times New Roman" w:eastAsia="Times New Roman"/>
          <w:b w:val="0"/>
          <w:sz w:val="21"/>
        </w:rPr>
        <w:t>90°</w:t>
      </w:r>
      <w:r>
        <w:rPr>
          <w:rFonts w:ascii="宋体" w:hAnsi="宋体" w:eastAsia="宋体"/>
          <w:b w:val="0"/>
          <w:sz w:val="21"/>
        </w:rPr>
        <w:t>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串联谐振时，</w:t>
      </w:r>
      <w:r>
        <w:rPr>
          <w:rFonts w:ascii="Times New Roman" w:hAnsi="Times New Roman" w:eastAsia="Times New Roman"/>
          <w:b w:val="0"/>
          <w:sz w:val="21"/>
        </w:rPr>
        <w:t>RLC</w:t>
      </w:r>
      <w:r>
        <w:rPr>
          <w:rFonts w:ascii="宋体" w:hAnsi="宋体" w:eastAsia="宋体"/>
          <w:b w:val="0"/>
          <w:sz w:val="21"/>
        </w:rPr>
        <w:t>串联电路的总电压等于零。（   ）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已知</w:t>
      </w:r>
      <w:r>
        <w:rPr>
          <w:rFonts w:ascii="Times New Roman" w:hAnsi="Times New Roman" w:eastAsia="Times New Roman"/>
          <w:b w:val="0"/>
          <w:sz w:val="21"/>
        </w:rPr>
        <w:t>RLC</w:t>
      </w:r>
      <w:r>
        <w:rPr>
          <w:rFonts w:ascii="宋体" w:hAnsi="宋体" w:eastAsia="宋体"/>
          <w:b w:val="0"/>
          <w:sz w:val="21"/>
        </w:rPr>
        <w:t xml:space="preserve">串联电路的总阻抗可写成 </w:t>
      </w:r>
      <m:oMath>
        <m:r>
          <m:t>Z=R+j(</m:t>
        </m:r>
        <m:sSub>
          <m:e>
            <m:r>
              <m:t>X</m:t>
            </m:r>
          </m:e>
          <m:sub>
            <m:r>
              <m:t>L</m:t>
            </m:r>
          </m:sub>
        </m:sSub>
        <m:r>
          <m:t>−</m:t>
        </m:r>
        <m:sSub>
          <m:e>
            <m:r>
              <m:t>X</m:t>
            </m:r>
          </m:e>
          <m:sub>
            <m:r>
              <m:t>C</m:t>
            </m:r>
          </m:sub>
        </m:sSub>
        <m:r>
          <m:t>)</m:t>
        </m:r>
      </m:oMath>
      <w:r>
        <w:rPr>
          <w:rFonts w:ascii="宋体" w:hAnsi="宋体" w:eastAsia="宋体"/>
          <w:b w:val="0"/>
          <w:sz w:val="21"/>
        </w:rPr>
        <w:t>。请说明如何根据阻抗角判断电路呈现的性质。</w:t>
        <w:br/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简述</w:t>
      </w:r>
      <w:r>
        <w:rPr>
          <w:rFonts w:ascii="Times New Roman" w:hAnsi="Times New Roman" w:eastAsia="Times New Roman"/>
          <w:b w:val="0"/>
          <w:sz w:val="21"/>
        </w:rPr>
        <w:t>RLC</w:t>
      </w:r>
      <w:r>
        <w:rPr>
          <w:rFonts w:ascii="宋体" w:hAnsi="宋体" w:eastAsia="宋体"/>
          <w:b w:val="0"/>
          <w:sz w:val="21"/>
        </w:rPr>
        <w:t>串联电路发生串联谐振时的主要特点。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某</w:t>
      </w:r>
      <w:r>
        <w:rPr>
          <w:rFonts w:ascii="Times New Roman" w:hAnsi="Times New Roman" w:eastAsia="Times New Roman"/>
          <w:b w:val="0"/>
          <w:sz w:val="21"/>
        </w:rPr>
        <w:t>RLC</w:t>
      </w:r>
      <w:r>
        <w:rPr>
          <w:rFonts w:ascii="宋体" w:hAnsi="宋体" w:eastAsia="宋体"/>
          <w:b w:val="0"/>
          <w:sz w:val="21"/>
        </w:rPr>
        <w:t>串联电路接入交流电源后，发现电流小于预期。简述从电路性质角度分析和处理的步骤。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sectPr>
      <w:headerReference r:id="rId3" w:type="default"/>
      <w:footerReference r:id="rId4" w:type="default"/>
      <w:headerReference w:type="first" r:id="rId9"/>
      <w:headerReference w:type="even" r:id="rId10"/>
      <w:footerReference w:type="first" r:id="rId11"/>
      <w:footerReference w:type="even" r:id="rId12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