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练，内容涵盖理解电容器的充电和放电过程，了解时间常数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τ=RC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的含义和电容器储能公式。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电容器基础  第</w:t>
      </w:r>
      <w:r>
        <w:rPr>
          <w:rFonts w:ascii="Times New Roman" w:hAnsi="Times New Roman" w:eastAsia="Times New Roman"/>
          <w:b/>
          <w:sz w:val="28"/>
        </w:rPr>
        <w:t>38</w:t>
      </w:r>
      <w:r>
        <w:rPr>
          <w:rFonts w:ascii="宋体" w:hAnsi="宋体" w:eastAsia="宋体"/>
          <w:b/>
          <w:sz w:val="28"/>
        </w:rPr>
        <w:t>练  电容器的充放电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电路中，</w:t>
      </w:r>
      <w:r>
        <w:rPr>
          <w:rFonts w:ascii="Times New Roman" w:hAnsi="Times New Roman" w:eastAsia="Times New Roman"/>
          <w:b w:val="0"/>
          <w:sz w:val="21"/>
        </w:rPr>
        <w:t>τ</w:t>
      </w:r>
      <w:r>
        <w:rPr>
          <w:rFonts w:ascii="宋体" w:hAnsi="宋体" w:eastAsia="宋体"/>
          <w:b w:val="0"/>
          <w:sz w:val="21"/>
        </w:rPr>
        <w:t>用来表示电容器电压变化的（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极板材料种类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初始电荷多少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速度特征参数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最终电压大小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时间常数</w:t>
      </w:r>
      <w:r>
        <w:rPr>
          <w:rFonts w:ascii="Times New Roman" w:hAnsi="Times New Roman" w:eastAsia="Times New Roman"/>
          <w:b w:val="0"/>
          <w:color w:val="FF0000"/>
          <w:sz w:val="21"/>
        </w:rPr>
        <w:t>τ</w:t>
      </w:r>
      <w:r>
        <w:rPr>
          <w:rFonts w:ascii="宋体" w:hAnsi="宋体" w:eastAsia="宋体"/>
          <w:b w:val="0"/>
          <w:color w:val="FF0000"/>
          <w:sz w:val="21"/>
        </w:rPr>
        <w:t>反映电容器端电压随时间变化的快慢，</w:t>
      </w:r>
      <w:r>
        <w:rPr>
          <w:rFonts w:ascii="Times New Roman" w:hAnsi="Times New Roman" w:eastAsia="Times New Roman"/>
          <w:b w:val="0"/>
          <w:color w:val="FF0000"/>
          <w:sz w:val="21"/>
        </w:rPr>
        <w:t>τ</w:t>
      </w:r>
      <w:r>
        <w:rPr>
          <w:rFonts w:ascii="宋体" w:hAnsi="宋体" w:eastAsia="宋体"/>
          <w:b w:val="0"/>
          <w:color w:val="FF0000"/>
          <w:sz w:val="21"/>
        </w:rPr>
        <w:t>越大，变化越慢。极板材料和最终电压不是</w:t>
      </w:r>
      <w:r>
        <w:rPr>
          <w:rFonts w:ascii="Times New Roman" w:hAnsi="Times New Roman" w:eastAsia="Times New Roman"/>
          <w:b w:val="0"/>
          <w:color w:val="FF0000"/>
          <w:sz w:val="21"/>
        </w:rPr>
        <w:t>τ</w:t>
      </w:r>
      <w:r>
        <w:rPr>
          <w:rFonts w:ascii="宋体" w:hAnsi="宋体" w:eastAsia="宋体"/>
          <w:b w:val="0"/>
          <w:color w:val="FF0000"/>
          <w:sz w:val="21"/>
        </w:rPr>
        <w:t>的直接物理意义。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在电容器充电电路中，串联电阻的主要作用是（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限制回路电流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改变电源极性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消除极板电荷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电容器刚接入直流电源时，回路电流较大，串联电阻可限制电流并决定充电快慢。电阻不能改变电源极性，也不能消除已储存的电荷。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电容器经电阻接到直流电源后，充电过程中电流的变化应是（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由小逐渐变大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由大逐渐变小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保持恒定不变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周期反复变化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充电初始时电容器两端电压较低，回路电流较大；随着电容器电压升高，电阻两端电压减小，电流逐渐减小。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充电电路接通电源后，测得电容器两端电压始终接近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电容器两端短路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充电时间过长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若电容器两端短路，电压不能建立，测量值会始终接近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。电源电压偏高或电阻阻值偏小通常不会使电容器端电压长期为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在电源电压不变的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充电电路中，下列说法正确的是（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电阻增大使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电容增大使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电阻减小使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电容减小使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时间常数由电阻和电容共同决定，电阻或电容增大都会使</w:t>
      </w:r>
      <w:r>
        <w:rPr>
          <w:rFonts w:ascii="Times New Roman" w:hAnsi="Times New Roman" w:eastAsia="Times New Roman"/>
          <w:b w:val="0"/>
          <w:color w:val="FF0000"/>
          <w:sz w:val="21"/>
        </w:rPr>
        <w:t>τ</w:t>
      </w:r>
      <w:r>
        <w:rPr>
          <w:rFonts w:ascii="宋体" w:hAnsi="宋体" w:eastAsia="宋体"/>
          <w:b w:val="0"/>
          <w:color w:val="FF0000"/>
          <w:sz w:val="21"/>
        </w:rPr>
        <w:t>增大，充电过程变慢。电阻或电容减小则会使</w:t>
      </w:r>
      <w:r>
        <w:rPr>
          <w:rFonts w:ascii="Times New Roman" w:hAnsi="Times New Roman" w:eastAsia="Times New Roman"/>
          <w:b w:val="0"/>
          <w:color w:val="FF0000"/>
          <w:sz w:val="21"/>
        </w:rPr>
        <w:t>τ</w:t>
      </w:r>
      <w:r>
        <w:rPr>
          <w:rFonts w:ascii="宋体" w:hAnsi="宋体" w:eastAsia="宋体"/>
          <w:b w:val="0"/>
          <w:color w:val="FF0000"/>
          <w:sz w:val="21"/>
        </w:rPr>
        <w:t>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维修人员给设备断电后，需处理大容量电容器，下列做法正确的是（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用合适电阻放电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先确认端电压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直接用手触摸端子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短接后立刻拆卸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大容量电容器断电后可能仍储存电能，应先测量端电压，并用合适电阻进行安全放电。直接触摸端子或盲目短接拆卸存在触电和器件损坏风险。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关于电容器充电过程与放电过程，下列说法正确的是（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充电时端电压升高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放电时端电压降低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充电时电能释放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放电时电能储存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充电过程中电容器从电源吸收电能，端电压逐渐升高；放电过程中电容器向外电路释放电能，端电压逐渐降低。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把能量传递方向说反了。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五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五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计算时间常数时，应先统一单位，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1000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τ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2000×0.001</w:t>
      </w:r>
      <w:r>
        <w:rPr>
          <w:rFonts w:ascii="宋体" w:hAnsi="宋体" w:eastAsia="宋体"/>
          <w:b w:val="0"/>
          <w:color w:val="FF0000"/>
          <w:sz w:val="21"/>
        </w:rPr>
        <w:t>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，五个时间常数约为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电容器接在直流电源上后，稳定时可看作断路。（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电容器充电完成后，端电压接近电源电压，回路电流接近零。在直流稳态分析中，电容器通常可看作断路。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电路中的电阻只影响电路能否导通，不影响电容器电压变化快慢。（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电阻是决定时间常数的重要因素之一，电阻越大，电容器电压变化越慢。题干把电阻的作用缩小为只影响导通，是不准确的。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电容器放电时，电流方向与充电时相同。（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放电时电容器相当于电源向外电路释放电能，外电路电流方向通常与充电时相反。判断时应注意充电和放电的能量方向不同。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若电容器长期放置后仍可能带电，检修前应先进行验电和安全放电。（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电容器具有储存电荷的能力，断电后仍可能保留一定电压。检修前验电和放电可以降低触电和短路损坏风险。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简述增大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电路时间常数后，对电容器充放电过程的影响。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）时间常数增大后，电容器端电压变化速度变慢。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）充电时，电容器达到接近电源电压所需时间变长。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）放电时，电容器端电压下降到较低数值所需时间变长。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本题考查时间常数对过渡过程的影响。答题时应围绕端电压变化快慢、充电所需时间和放电所需时间三个方面说明，不能只写“时间变长”而不说明对象。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充电电路中，电阻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，求该电路的时间常数</w:t>
      </w:r>
      <w:r>
        <w:rPr>
          <w:rFonts w:ascii="Times New Roman" w:hAnsi="Times New Roman" w:eastAsia="Times New Roman"/>
          <w:b w:val="0"/>
          <w:sz w:val="21"/>
        </w:rPr>
        <w:t>τ</w:t>
      </w:r>
      <w:r>
        <w:rPr>
          <w:rFonts w:ascii="宋体" w:hAnsi="宋体" w:eastAsia="宋体"/>
          <w:b w:val="0"/>
          <w:sz w:val="21"/>
        </w:rPr>
        <w:t>，结果用秒表示。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根据时间常数公式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τ=RC</w:t>
      </w:r>
      <w:r>
        <w:rPr>
          <w:rFonts w:ascii="宋体" w:hAnsi="宋体" w:eastAsia="宋体"/>
          <w:b w:val="0"/>
          <w:color w:val="FF0000"/>
          <w:sz w:val="21"/>
        </w:rPr>
        <w:t>。将电阻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5000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，将电容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τ=5000×0.0002=1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。因此该电路的时间常数为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某电容器接在直流电源上，已知电容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，最终电压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）该电容器储存的电能；（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）若串联电阻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，充电约经过</w:t>
      </w:r>
      <w:r>
        <w:rPr>
          <w:rFonts w:ascii="Times New Roman" w:hAnsi="Times New Roman" w:eastAsia="Times New Roman"/>
          <w:b w:val="0"/>
          <w:sz w:val="21"/>
        </w:rPr>
        <w:t>5τ</w:t>
      </w:r>
      <w:r>
        <w:rPr>
          <w:rFonts w:ascii="宋体" w:hAnsi="宋体" w:eastAsia="宋体"/>
          <w:b w:val="0"/>
          <w:sz w:val="21"/>
        </w:rPr>
        <w:t>所需时间。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0.072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）根据电容器储能公式</w:t>
      </w:r>
      <w:r>
        <w:rPr>
          <w:rFonts w:ascii="Times New Roman" w:hAnsi="Times New Roman" w:eastAsia="Times New Roman"/>
          <w:b w:val="0"/>
          <w:color w:val="FF0000"/>
          <w:sz w:val="21"/>
        </w:rPr>
        <w:t>W=CU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/2</w:t>
      </w:r>
      <w:r>
        <w:rPr>
          <w:rFonts w:ascii="宋体" w:hAnsi="宋体" w:eastAsia="宋体"/>
          <w:b w:val="0"/>
          <w:color w:val="FF0000"/>
          <w:sz w:val="21"/>
        </w:rPr>
        <w:t>。将</w:t>
      </w:r>
      <w:r>
        <w:rPr>
          <w:rFonts w:ascii="Times New Roman" w:hAnsi="Times New Roman" w:eastAsia="Times New Roman"/>
          <w:b w:val="0"/>
          <w:color w:val="FF0000"/>
          <w:sz w:val="21"/>
        </w:rPr>
        <w:t>1000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W=0.001×12×12/2=0.072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，因此该电容器储存的电能为</w:t>
      </w:r>
      <w:r>
        <w:rPr>
          <w:rFonts w:ascii="Times New Roman" w:hAnsi="Times New Roman" w:eastAsia="Times New Roman"/>
          <w:b w:val="0"/>
          <w:color w:val="FF0000"/>
          <w:sz w:val="21"/>
        </w:rPr>
        <w:t>0.072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）根据时间常数公式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τ=RC</w:t>
      </w:r>
      <w:r>
        <w:rPr>
          <w:rFonts w:ascii="宋体" w:hAnsi="宋体" w:eastAsia="宋体"/>
          <w:b w:val="0"/>
          <w:color w:val="FF0000"/>
          <w:sz w:val="21"/>
        </w:rPr>
        <w:t>。将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3000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τ=3000×0.001=3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5τ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5×3=15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，因此充电约经过</w:t>
      </w:r>
      <w:r>
        <w:rPr>
          <w:rFonts w:ascii="Times New Roman" w:hAnsi="Times New Roman" w:eastAsia="Times New Roman"/>
          <w:b w:val="0"/>
          <w:color w:val="FF0000"/>
          <w:sz w:val="21"/>
        </w:rPr>
        <w:t>5τ</w:t>
      </w:r>
      <w:r>
        <w:rPr>
          <w:rFonts w:ascii="宋体" w:hAnsi="宋体" w:eastAsia="宋体"/>
          <w:b w:val="0"/>
          <w:color w:val="FF0000"/>
          <w:sz w:val="21"/>
        </w:rPr>
        <w:t>所需时间为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