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51</w:t>
            </w:r>
            <w:r>
              <w:rPr>
                <w:rFonts w:ascii="楷体" w:hAnsi="楷体" w:eastAsia="楷体"/>
                <w:b/>
                <w:color w:val="4472C4"/>
                <w:sz w:val="21"/>
              </w:rPr>
              <w:t>练，内容涵盖理解电磁感应现象产生的条件，会用楞次定律判断感应电流的方向。</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1</w:t>
      </w:r>
      <w:r>
        <w:rPr>
          <w:rFonts w:ascii="宋体" w:hAnsi="宋体" w:eastAsia="宋体"/>
          <w:b/>
          <w:sz w:val="28"/>
        </w:rPr>
        <w:t>节 电磁感应定律  第</w:t>
      </w:r>
      <w:r>
        <w:rPr>
          <w:rFonts w:ascii="Times New Roman" w:hAnsi="Times New Roman" w:eastAsia="Times New Roman"/>
          <w:b/>
          <w:sz w:val="28"/>
        </w:rPr>
        <w:t>51</w:t>
      </w:r>
      <w:r>
        <w:rPr>
          <w:rFonts w:ascii="宋体" w:hAnsi="宋体" w:eastAsia="宋体"/>
          <w:b/>
          <w:sz w:val="28"/>
        </w:rPr>
        <w:t>练  电磁感应现象与方向</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某线圈处在磁场附近，线圈两端出现感应电动势的直接条件是（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穿过回路的磁通改变</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导体材料的电阻变小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线圈匝数保持不变</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磁场方向始终固定</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电磁感应现象产生的本质条件是穿过闭合回路或线圈的磁通发生改变。电阻、匝数不变或磁场方向固定本身都不能直接说明会产生感应电动势。</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在电磁感应实验电路中，灵敏检流计串接在导体回路内，其主要作用是（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改变磁场强弱</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指示电流情况</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提供稳定电源</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调节线圈匝数</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灵敏检流计能通过指针偏转反映回路中是否有电流及其方向。它不提供电源，也不能改变磁场强弱或调节线圈匝数。</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直导体在磁场中作切割运动时，判断导体中感应电流方向通常采用（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左手定则</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右手定则</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安培定则</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欧姆定律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右手定则用于判断导体切割磁感线时感应电流的方向。左手定则主要用于判断通电导体在磁场中受力方向，安培定则用于判断电流磁场方向。</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某感应式测速装置检修时，转子能转动但输出波形幅值明显偏小，较可能的原因是（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线圈匝数增多</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气隙距离过大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磁极转速升高</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导线截面加粗</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气隙距离过大会使穿过线圈的磁通变化减弱，从而使感应电动势幅值减小。线圈匝数增多或磁极转速升高通常会使输出幅值增大。</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一根直导体垂直切割磁场时，能增大感应电动势的做法有（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减小磁场强度</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增大磁感应强度</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提高导体速度</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加长有效长度</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BCD</w:t>
      </w:r>
    </w:p>
    <w:p>
      <w:pPr>
        <w:spacing w:after="40" w:line="360" w:lineRule="auto"/>
      </w:pPr>
      <w:r>
        <w:rPr>
          <w:rFonts w:ascii="黑体" w:hAnsi="黑体" w:eastAsia="黑体"/>
          <w:b/>
          <w:color w:val="FF0000"/>
          <w:sz w:val="21"/>
        </w:rPr>
        <w:t>【解析】</w:t>
      </w:r>
      <w:r>
        <w:rPr>
          <w:rFonts w:ascii="宋体" w:hAnsi="宋体" w:eastAsia="宋体"/>
          <w:b w:val="0"/>
          <w:color w:val="FF0000"/>
          <w:sz w:val="21"/>
        </w:rPr>
        <w:t>直导体垂直切割磁场时，感应电动势大小与磁感应强度、有效长度和运动速度有关。增大这些量会使感应电动势增大，减小磁场强度则会使感应电动势减小。</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检修感应式接近开关时，为确认检测线圈能产生信号，正确做法有（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让金属片靠近离开</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接入交流毫伏表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检查线圈通断状态</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长期短接输出端</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金属片靠近或离开会改变线圈附近磁场状态，可用于观察感应信号；交流毫伏表可检测输出电压；检查线圈通断能判断回路是否完好。长期短接输出端可能损坏器件，不是正确检修方法。</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关于感应电动势与感应电流的区别，下列说法正确的有（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回路断开时可有电动势</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回路闭合时才有电流</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电流大小只由匝数决定</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电流方向遵循楞次定律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只要穿过线圈的磁通发生变化，即使回路断开也可产生感应电动势；感应电流必须在闭合回路中形成。感应电流大小还与电阻、磁通变化快慢等因素有关，并不是只由匝数决定。</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某线圈为</w:t>
      </w:r>
      <w:r>
        <w:rPr>
          <w:rFonts w:ascii="Times New Roman" w:hAnsi="Times New Roman" w:eastAsia="Times New Roman"/>
          <w:b w:val="0"/>
          <w:sz w:val="21"/>
        </w:rPr>
        <w:t>50</w:t>
      </w:r>
      <w:r>
        <w:rPr>
          <w:rFonts w:ascii="宋体" w:hAnsi="宋体" w:eastAsia="宋体"/>
          <w:b w:val="0"/>
          <w:sz w:val="21"/>
        </w:rPr>
        <w:t>匝，在</w:t>
      </w:r>
      <w:r>
        <w:rPr>
          <w:rFonts w:ascii="Times New Roman" w:hAnsi="Times New Roman" w:eastAsia="Times New Roman"/>
          <w:b w:val="0"/>
          <w:sz w:val="21"/>
        </w:rPr>
        <w:t>0.02</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内每匝磁通减少</w:t>
      </w:r>
      <w:r>
        <w:rPr>
          <w:rFonts w:ascii="Times New Roman" w:hAnsi="Times New Roman" w:eastAsia="Times New Roman"/>
          <w:b w:val="0"/>
          <w:sz w:val="21"/>
        </w:rPr>
        <w:t>0.004</w:t>
      </w:r>
      <w:r>
        <w:rPr>
          <w:rFonts w:ascii="宋体" w:hAnsi="宋体" w:eastAsia="宋体"/>
          <w:b w:val="0"/>
          <w:sz w:val="21"/>
        </w:rPr>
        <w:t xml:space="preserve"> </w:t>
      </w:r>
      <w:r>
        <w:rPr>
          <w:rFonts w:ascii="Times New Roman" w:hAnsi="Times New Roman" w:eastAsia="Times New Roman"/>
          <w:b w:val="0"/>
          <w:sz w:val="21"/>
        </w:rPr>
        <w:t>Wb</w:t>
      </w:r>
      <w:r>
        <w:rPr>
          <w:rFonts w:ascii="宋体" w:hAnsi="宋体" w:eastAsia="宋体"/>
          <w:b w:val="0"/>
          <w:sz w:val="21"/>
        </w:rPr>
        <w:t>，回路总电阻为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，下列结论正确的有（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平均电动势为</w:t>
            </w: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回路电流为</w:t>
            </w:r>
            <w:r>
              <w:rPr>
                <w:rFonts w:ascii="Times New Roman" w:hAnsi="Times New Roman" w:eastAsia="Times New Roman"/>
                <w:b w:val="0"/>
                <w:sz w:val="21"/>
              </w:rPr>
              <w:t>1</w:t>
            </w:r>
            <w:r>
              <w:rPr>
                <w:rFonts w:ascii="宋体" w:hAnsi="宋体" w:eastAsia="宋体"/>
                <w:b w:val="0"/>
                <w:sz w:val="21"/>
              </w:rPr>
              <w:t xml:space="preserve"> </w:t>
            </w:r>
            <w:r>
              <w:rPr>
                <w:rFonts w:ascii="Times New Roman" w:hAnsi="Times New Roman" w:eastAsia="Times New Roman"/>
                <w:b w:val="0"/>
                <w:sz w:val="21"/>
              </w:rPr>
              <w:t>A</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磁场作用阻碍原变化</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方向只由电阻决定</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平均感应电动势大小为</w:t>
      </w:r>
      <w:r>
        <w:rPr>
          <w:rFonts w:ascii="Times New Roman" w:hAnsi="Times New Roman" w:eastAsia="Times New Roman"/>
          <w:b w:val="0"/>
          <w:color w:val="FF0000"/>
          <w:sz w:val="21"/>
        </w:rPr>
        <w:t>E=NΔΦ/Δt</w:t>
      </w:r>
      <w:r>
        <w:rPr>
          <w:rFonts w:ascii="宋体" w:hAnsi="宋体" w:eastAsia="宋体"/>
          <w:b w:val="0"/>
          <w:color w:val="FF0000"/>
          <w:sz w:val="21"/>
        </w:rPr>
        <w:t>，代入数据得</w:t>
      </w:r>
      <w:r>
        <w:rPr>
          <w:rFonts w:ascii="Times New Roman" w:hAnsi="Times New Roman" w:eastAsia="Times New Roman"/>
          <w:b w:val="0"/>
          <w:color w:val="FF0000"/>
          <w:sz w:val="21"/>
        </w:rPr>
        <w:t>E=50×0.004/0.02=10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。回路电流为</w:t>
      </w:r>
      <w:r>
        <w:rPr>
          <w:rFonts w:ascii="Times New Roman" w:hAnsi="Times New Roman" w:eastAsia="Times New Roman"/>
          <w:b w:val="0"/>
          <w:color w:val="FF0000"/>
          <w:sz w:val="21"/>
        </w:rPr>
        <w:t>I=E/R=10/10=1</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，感应电流产生的磁场总是阻碍引起它的磁通变化，方向不能只由电阻决定。</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闭合电路的一部分导体在磁场中切割磁感线时，回路中可以产生感应电流。（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闭合回路的一部分导体切割磁感线时，回路中的磁通状态发生变化，满足产生感应电流的条件。若回路不闭合，则只能产生感应电动势而不能形成持续电流。</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感应电流产生的磁场方向总是与原磁场方向相反。（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感应电流产生的磁场总是阻碍引起它的磁通变化，而不一定总与原磁场方向相反。当原磁通减少时，感应磁场方向通常与原磁场方向相同。</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在线圈磁通变化率不变的情况下，增加线圈匝数会使平均感应电动势增大。（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平均感应电动势与线圈匝数成正比。在磁通变化率不变时，匝数越多，线圈两端产生的平均感应电动势越大。</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判断通电导体在磁场中的受力方向时，通常使用右手定则。（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通电导体在磁场中的受力方向通常用左手定则判断。右手定则主要用于判断导体切割磁感线时的感应电流方向。</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简述闭合导体回路中产生感应电流应具备的条件。</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）导体回路必须闭合，只有形成闭合通路时电荷才能定向移动。</w:t>
        <w:br/>
        <w:t>（</w:t>
      </w:r>
      <w:r>
        <w:rPr>
          <w:rFonts w:ascii="Times New Roman" w:hAnsi="Times New Roman" w:eastAsia="Times New Roman"/>
          <w:b w:val="0"/>
          <w:color w:val="FF0000"/>
          <w:sz w:val="21"/>
        </w:rPr>
        <w:t>2</w:t>
      </w:r>
      <w:r>
        <w:rPr>
          <w:rFonts w:ascii="宋体" w:hAnsi="宋体" w:eastAsia="宋体"/>
          <w:b w:val="0"/>
          <w:color w:val="FF0000"/>
          <w:sz w:val="21"/>
        </w:rPr>
        <w:t>）穿过回路的磁通必须发生变化，这是产生电磁感应现象的根本条件。</w:t>
        <w:br/>
        <w:t>（</w:t>
      </w:r>
      <w:r>
        <w:rPr>
          <w:rFonts w:ascii="Times New Roman" w:hAnsi="Times New Roman" w:eastAsia="Times New Roman"/>
          <w:b w:val="0"/>
          <w:color w:val="FF0000"/>
          <w:sz w:val="21"/>
        </w:rPr>
        <w:t>3</w:t>
      </w:r>
      <w:r>
        <w:rPr>
          <w:rFonts w:ascii="宋体" w:hAnsi="宋体" w:eastAsia="宋体"/>
          <w:b w:val="0"/>
          <w:color w:val="FF0000"/>
          <w:sz w:val="21"/>
        </w:rPr>
        <w:t>）磁通变化可以由磁场强弱变化、导体切割磁感线或线圈与磁场相对位置变化引起。</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本题考查电磁感应现象产生条件的理解。答题时应先说明“闭合回路”这一电流形成条件，再说明“磁通变化”这一感应产生条件，并能举出常见引起磁通变化的方式。</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一根有效长度为</w:t>
      </w:r>
      <w:r>
        <w:rPr>
          <w:rFonts w:ascii="Times New Roman" w:hAnsi="Times New Roman" w:eastAsia="Times New Roman"/>
          <w:b w:val="0"/>
          <w:sz w:val="21"/>
        </w:rPr>
        <w:t>0.40</w:t>
      </w:r>
      <w:r>
        <w:rPr>
          <w:rFonts w:ascii="宋体" w:hAnsi="宋体" w:eastAsia="宋体"/>
          <w:b w:val="0"/>
          <w:sz w:val="21"/>
        </w:rPr>
        <w:t xml:space="preserve"> </w:t>
      </w:r>
      <w:r>
        <w:rPr>
          <w:rFonts w:ascii="Times New Roman" w:hAnsi="Times New Roman" w:eastAsia="Times New Roman"/>
          <w:b w:val="0"/>
          <w:sz w:val="21"/>
        </w:rPr>
        <w:t>m</w:t>
      </w:r>
      <w:r>
        <w:rPr>
          <w:rFonts w:ascii="宋体" w:hAnsi="宋体" w:eastAsia="宋体"/>
          <w:b w:val="0"/>
          <w:sz w:val="21"/>
        </w:rPr>
        <w:t>的直导体，垂直于磁感应强度为</w:t>
      </w:r>
      <w:r>
        <w:rPr>
          <w:rFonts w:ascii="Times New Roman" w:hAnsi="Times New Roman" w:eastAsia="Times New Roman"/>
          <w:b w:val="0"/>
          <w:sz w:val="21"/>
        </w:rPr>
        <w:t>0.50</w:t>
      </w:r>
      <w:r>
        <w:rPr>
          <w:rFonts w:ascii="宋体" w:hAnsi="宋体" w:eastAsia="宋体"/>
          <w:b w:val="0"/>
          <w:sz w:val="21"/>
        </w:rPr>
        <w:t xml:space="preserve"> </w:t>
      </w:r>
      <w:r>
        <w:rPr>
          <w:rFonts w:ascii="Times New Roman" w:hAnsi="Times New Roman" w:eastAsia="Times New Roman"/>
          <w:b w:val="0"/>
          <w:sz w:val="21"/>
        </w:rPr>
        <w:t>T</w:t>
      </w:r>
      <w:r>
        <w:rPr>
          <w:rFonts w:ascii="宋体" w:hAnsi="宋体" w:eastAsia="宋体"/>
          <w:b w:val="0"/>
          <w:sz w:val="21"/>
        </w:rPr>
        <w:t>的匀强磁场，以</w:t>
      </w:r>
      <w:r>
        <w:rPr>
          <w:rFonts w:ascii="Times New Roman" w:hAnsi="Times New Roman" w:eastAsia="Times New Roman"/>
          <w:b w:val="0"/>
          <w:sz w:val="21"/>
        </w:rPr>
        <w:t>3.0</w:t>
      </w:r>
      <w:r>
        <w:rPr>
          <w:rFonts w:ascii="宋体" w:hAnsi="宋体" w:eastAsia="宋体"/>
          <w:b w:val="0"/>
          <w:sz w:val="21"/>
        </w:rPr>
        <w:t xml:space="preserve"> </w:t>
      </w:r>
      <w:r>
        <w:rPr>
          <w:rFonts w:ascii="Times New Roman" w:hAnsi="Times New Roman" w:eastAsia="Times New Roman"/>
          <w:b w:val="0"/>
          <w:sz w:val="21"/>
        </w:rPr>
        <w:t>m/s</w:t>
      </w:r>
      <w:r>
        <w:rPr>
          <w:rFonts w:ascii="宋体" w:hAnsi="宋体" w:eastAsia="宋体"/>
          <w:b w:val="0"/>
          <w:sz w:val="21"/>
        </w:rPr>
        <w:t>的速度切割磁感线。若外电路总电阻为</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）导体中的感应电动势大小；（</w:t>
      </w:r>
      <w:r>
        <w:rPr>
          <w:rFonts w:ascii="Times New Roman" w:hAnsi="Times New Roman" w:eastAsia="Times New Roman"/>
          <w:b w:val="0"/>
          <w:sz w:val="21"/>
        </w:rPr>
        <w:t>2</w:t>
      </w:r>
      <w:r>
        <w:rPr>
          <w:rFonts w:ascii="宋体" w:hAnsi="宋体" w:eastAsia="宋体"/>
          <w:b w:val="0"/>
          <w:sz w:val="21"/>
        </w:rPr>
        <w:t>）回路中的感应电流大小。</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0.60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0.30</w:t>
      </w:r>
      <w:r>
        <w:rPr>
          <w:rFonts w:ascii="宋体" w:hAnsi="宋体" w:eastAsia="宋体"/>
          <w:b w:val="0"/>
          <w:color w:val="FF0000"/>
          <w:sz w:val="21"/>
        </w:rPr>
        <w:t xml:space="preserve"> </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）直导体垂直切割磁感线时，感应电动势公式为</w:t>
      </w:r>
      <w:r>
        <w:rPr>
          <w:rFonts w:ascii="Times New Roman" w:hAnsi="Times New Roman" w:eastAsia="Times New Roman"/>
          <w:b w:val="0"/>
          <w:color w:val="FF0000"/>
          <w:sz w:val="21"/>
        </w:rPr>
        <w:t>E=Blv</w:t>
      </w:r>
      <w:r>
        <w:rPr>
          <w:rFonts w:ascii="宋体" w:hAnsi="宋体" w:eastAsia="宋体"/>
          <w:b w:val="0"/>
          <w:color w:val="FF0000"/>
          <w:sz w:val="21"/>
        </w:rPr>
        <w:t>。代入数据得</w:t>
      </w:r>
      <w:r>
        <w:rPr>
          <w:rFonts w:ascii="Times New Roman" w:hAnsi="Times New Roman" w:eastAsia="Times New Roman"/>
          <w:b w:val="0"/>
          <w:color w:val="FF0000"/>
          <w:sz w:val="21"/>
        </w:rPr>
        <w:t>E=0.50×0.40×3.0=0.60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，因此导体中的感应电动势大小为</w:t>
      </w:r>
      <w:r>
        <w:rPr>
          <w:rFonts w:ascii="Times New Roman" w:hAnsi="Times New Roman" w:eastAsia="Times New Roman"/>
          <w:b w:val="0"/>
          <w:color w:val="FF0000"/>
          <w:sz w:val="21"/>
        </w:rPr>
        <w:t>0.60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）回路电流按欧姆定律计算，公式为</w:t>
      </w:r>
      <w:r>
        <w:rPr>
          <w:rFonts w:ascii="Times New Roman" w:hAnsi="Times New Roman" w:eastAsia="Times New Roman"/>
          <w:b w:val="0"/>
          <w:color w:val="FF0000"/>
          <w:sz w:val="21"/>
        </w:rPr>
        <w:t>I=E/R</w:t>
      </w:r>
      <w:r>
        <w:rPr>
          <w:rFonts w:ascii="宋体" w:hAnsi="宋体" w:eastAsia="宋体"/>
          <w:b w:val="0"/>
          <w:color w:val="FF0000"/>
          <w:sz w:val="21"/>
        </w:rPr>
        <w:t>。代入数据得</w:t>
      </w:r>
      <w:r>
        <w:rPr>
          <w:rFonts w:ascii="Times New Roman" w:hAnsi="Times New Roman" w:eastAsia="Times New Roman"/>
          <w:b w:val="0"/>
          <w:color w:val="FF0000"/>
          <w:sz w:val="21"/>
        </w:rPr>
        <w:t>I=0.60/2.0=0.30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，因此回路中的感应电流大小为</w:t>
      </w:r>
      <w:r>
        <w:rPr>
          <w:rFonts w:ascii="Times New Roman" w:hAnsi="Times New Roman" w:eastAsia="Times New Roman"/>
          <w:b w:val="0"/>
          <w:color w:val="FF0000"/>
          <w:sz w:val="21"/>
        </w:rPr>
        <w:t>0.30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一个</w:t>
      </w:r>
      <w:r>
        <w:rPr>
          <w:rFonts w:ascii="Times New Roman" w:hAnsi="Times New Roman" w:eastAsia="Times New Roman"/>
          <w:b w:val="0"/>
          <w:sz w:val="21"/>
        </w:rPr>
        <w:t>120</w:t>
      </w:r>
      <w:r>
        <w:rPr>
          <w:rFonts w:ascii="宋体" w:hAnsi="宋体" w:eastAsia="宋体"/>
          <w:b w:val="0"/>
          <w:sz w:val="21"/>
        </w:rPr>
        <w:t>匝线圈的总电阻为</w:t>
      </w:r>
      <w:r>
        <w:rPr>
          <w:rFonts w:ascii="Times New Roman" w:hAnsi="Times New Roman" w:eastAsia="Times New Roman"/>
          <w:b w:val="0"/>
          <w:sz w:val="21"/>
        </w:rPr>
        <w:t>8.0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。规定垂直纸面向外的磁通为正，在</w:t>
      </w:r>
      <w:r>
        <w:rPr>
          <w:rFonts w:ascii="Times New Roman" w:hAnsi="Times New Roman" w:eastAsia="Times New Roman"/>
          <w:b w:val="0"/>
          <w:sz w:val="21"/>
        </w:rPr>
        <w:t>0.10</w:t>
      </w:r>
      <w:r>
        <w:rPr>
          <w:rFonts w:ascii="宋体" w:hAnsi="宋体" w:eastAsia="宋体"/>
          <w:b w:val="0"/>
          <w:sz w:val="21"/>
        </w:rPr>
        <w:t xml:space="preserve"> </w:t>
      </w:r>
      <w:r>
        <w:rPr>
          <w:rFonts w:ascii="Times New Roman" w:hAnsi="Times New Roman" w:eastAsia="Times New Roman"/>
          <w:b w:val="0"/>
          <w:sz w:val="21"/>
        </w:rPr>
        <w:t>s</w:t>
      </w:r>
      <w:r>
        <w:rPr>
          <w:rFonts w:ascii="宋体" w:hAnsi="宋体" w:eastAsia="宋体"/>
          <w:b w:val="0"/>
          <w:sz w:val="21"/>
        </w:rPr>
        <w:t>内，穿过每匝线圈的磁通由</w:t>
      </w:r>
      <w:r>
        <w:rPr>
          <w:rFonts w:ascii="Times New Roman" w:hAnsi="Times New Roman" w:eastAsia="Times New Roman"/>
          <w:b w:val="0"/>
          <w:sz w:val="21"/>
        </w:rPr>
        <w:t>0.015</w:t>
      </w:r>
      <w:r>
        <w:rPr>
          <w:rFonts w:ascii="宋体" w:hAnsi="宋体" w:eastAsia="宋体"/>
          <w:b w:val="0"/>
          <w:sz w:val="21"/>
        </w:rPr>
        <w:t xml:space="preserve"> </w:t>
      </w:r>
      <w:r>
        <w:rPr>
          <w:rFonts w:ascii="Times New Roman" w:hAnsi="Times New Roman" w:eastAsia="Times New Roman"/>
          <w:b w:val="0"/>
          <w:sz w:val="21"/>
        </w:rPr>
        <w:t>Wb</w:t>
      </w:r>
      <w:r>
        <w:rPr>
          <w:rFonts w:ascii="宋体" w:hAnsi="宋体" w:eastAsia="宋体"/>
          <w:b w:val="0"/>
          <w:sz w:val="21"/>
        </w:rPr>
        <w:t>变为</w:t>
      </w:r>
      <w:r>
        <w:rPr>
          <w:rFonts w:ascii="Times New Roman" w:hAnsi="Times New Roman" w:eastAsia="Times New Roman"/>
          <w:b w:val="0"/>
          <w:sz w:val="21"/>
        </w:rPr>
        <w:t>-0.005</w:t>
      </w:r>
      <w:r>
        <w:rPr>
          <w:rFonts w:ascii="宋体" w:hAnsi="宋体" w:eastAsia="宋体"/>
          <w:b w:val="0"/>
          <w:sz w:val="21"/>
        </w:rPr>
        <w:t xml:space="preserve"> </w:t>
      </w:r>
      <w:r>
        <w:rPr>
          <w:rFonts w:ascii="Times New Roman" w:hAnsi="Times New Roman" w:eastAsia="Times New Roman"/>
          <w:b w:val="0"/>
          <w:sz w:val="21"/>
        </w:rPr>
        <w:t>Wb</w:t>
      </w:r>
      <w:r>
        <w:rPr>
          <w:rFonts w:ascii="宋体" w:hAnsi="宋体" w:eastAsia="宋体"/>
          <w:b w:val="0"/>
          <w:sz w:val="21"/>
        </w:rPr>
        <w:t>。从纸面外侧观察，求：（</w:t>
      </w:r>
      <w:r>
        <w:rPr>
          <w:rFonts w:ascii="Times New Roman" w:hAnsi="Times New Roman" w:eastAsia="Times New Roman"/>
          <w:b w:val="0"/>
          <w:sz w:val="21"/>
        </w:rPr>
        <w:t>1</w:t>
      </w:r>
      <w:r>
        <w:rPr>
          <w:rFonts w:ascii="宋体" w:hAnsi="宋体" w:eastAsia="宋体"/>
          <w:b w:val="0"/>
          <w:sz w:val="21"/>
        </w:rPr>
        <w:t>）线圈中的平均感应电动势大小；（</w:t>
      </w:r>
      <w:r>
        <w:rPr>
          <w:rFonts w:ascii="Times New Roman" w:hAnsi="Times New Roman" w:eastAsia="Times New Roman"/>
          <w:b w:val="0"/>
          <w:sz w:val="21"/>
        </w:rPr>
        <w:t>2</w:t>
      </w:r>
      <w:r>
        <w:rPr>
          <w:rFonts w:ascii="宋体" w:hAnsi="宋体" w:eastAsia="宋体"/>
          <w:b w:val="0"/>
          <w:sz w:val="21"/>
        </w:rPr>
        <w:t>）线圈中的平均感应电流大小；（</w:t>
      </w:r>
      <w:r>
        <w:rPr>
          <w:rFonts w:ascii="Times New Roman" w:hAnsi="Times New Roman" w:eastAsia="Times New Roman"/>
          <w:b w:val="0"/>
          <w:sz w:val="21"/>
        </w:rPr>
        <w:t>3</w:t>
      </w:r>
      <w:r>
        <w:rPr>
          <w:rFonts w:ascii="宋体" w:hAnsi="宋体" w:eastAsia="宋体"/>
          <w:b w:val="0"/>
          <w:sz w:val="21"/>
        </w:rPr>
        <w:t>）感应电流方向。</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24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3.0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）逆时针方向</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）每匝线圈磁通变化量大小为</w:t>
      </w:r>
      <w:r>
        <w:rPr>
          <w:rFonts w:ascii="Times New Roman" w:hAnsi="Times New Roman" w:eastAsia="Times New Roman"/>
          <w:b w:val="0"/>
          <w:color w:val="FF0000"/>
          <w:sz w:val="21"/>
        </w:rPr>
        <w:t>ΔΦ=0.015-(-0.005)=0.020</w:t>
      </w:r>
      <w:r>
        <w:rPr>
          <w:rFonts w:ascii="宋体" w:hAnsi="宋体" w:eastAsia="宋体"/>
          <w:b w:val="0"/>
          <w:color w:val="FF0000"/>
          <w:sz w:val="21"/>
        </w:rPr>
        <w:t xml:space="preserve"> </w:t>
      </w:r>
      <w:r>
        <w:rPr>
          <w:rFonts w:ascii="Times New Roman" w:hAnsi="Times New Roman" w:eastAsia="Times New Roman"/>
          <w:b w:val="0"/>
          <w:color w:val="FF0000"/>
          <w:sz w:val="21"/>
        </w:rPr>
        <w:t>Wb</w:t>
      </w:r>
      <w:r>
        <w:rPr>
          <w:rFonts w:ascii="宋体" w:hAnsi="宋体" w:eastAsia="宋体"/>
          <w:b w:val="0"/>
          <w:color w:val="FF0000"/>
          <w:sz w:val="21"/>
        </w:rPr>
        <w:t>，平均感应电动势公式为</w:t>
      </w:r>
      <w:r>
        <w:rPr>
          <w:rFonts w:ascii="Times New Roman" w:hAnsi="Times New Roman" w:eastAsia="Times New Roman"/>
          <w:b w:val="0"/>
          <w:color w:val="FF0000"/>
          <w:sz w:val="21"/>
        </w:rPr>
        <w:t>E=NΔΦ/Δt</w:t>
      </w:r>
      <w:r>
        <w:rPr>
          <w:rFonts w:ascii="宋体" w:hAnsi="宋体" w:eastAsia="宋体"/>
          <w:b w:val="0"/>
          <w:color w:val="FF0000"/>
          <w:sz w:val="21"/>
        </w:rPr>
        <w:t>。代入数据得</w:t>
      </w:r>
      <w:r>
        <w:rPr>
          <w:rFonts w:ascii="Times New Roman" w:hAnsi="Times New Roman" w:eastAsia="Times New Roman"/>
          <w:b w:val="0"/>
          <w:color w:val="FF0000"/>
          <w:sz w:val="21"/>
        </w:rPr>
        <w:t>E=120×0.020/0.10=24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，因此平均感应电动势大小为</w:t>
      </w:r>
      <w:r>
        <w:rPr>
          <w:rFonts w:ascii="Times New Roman" w:hAnsi="Times New Roman" w:eastAsia="Times New Roman"/>
          <w:b w:val="0"/>
          <w:color w:val="FF0000"/>
          <w:sz w:val="21"/>
        </w:rPr>
        <w:t>24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）平均感应电流按</w:t>
      </w:r>
      <w:r>
        <w:rPr>
          <w:rFonts w:ascii="Times New Roman" w:hAnsi="Times New Roman" w:eastAsia="Times New Roman"/>
          <w:b w:val="0"/>
          <w:color w:val="FF0000"/>
          <w:sz w:val="21"/>
        </w:rPr>
        <w:t>I=E/R</w:t>
      </w:r>
      <w:r>
        <w:rPr>
          <w:rFonts w:ascii="宋体" w:hAnsi="宋体" w:eastAsia="宋体"/>
          <w:b w:val="0"/>
          <w:color w:val="FF0000"/>
          <w:sz w:val="21"/>
        </w:rPr>
        <w:t>计算。代入数据得</w:t>
      </w:r>
      <w:r>
        <w:rPr>
          <w:rFonts w:ascii="Times New Roman" w:hAnsi="Times New Roman" w:eastAsia="Times New Roman"/>
          <w:b w:val="0"/>
          <w:color w:val="FF0000"/>
          <w:sz w:val="21"/>
        </w:rPr>
        <w:t>I=24/8.0=3.0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，因此线圈中的平均感应电流大小为</w:t>
      </w:r>
      <w:r>
        <w:rPr>
          <w:rFonts w:ascii="Times New Roman" w:hAnsi="Times New Roman" w:eastAsia="Times New Roman"/>
          <w:b w:val="0"/>
          <w:color w:val="FF0000"/>
          <w:sz w:val="21"/>
        </w:rPr>
        <w:t>3.0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磁通由垂直纸面向外逐渐变为垂直纸面向里，变化趋势相当于向外磁通减少并向里磁通增加。根据楞次定律，感应电流产生的磁场应阻碍这种变化，因此感应磁场应垂直纸面向外；从纸面外侧观察，产生向外磁场的电流方向为逆时针方向。</w:t>
      </w:r>
    </w:p>
    <w:sectPr>
      <w:headerReference r:id="rId3" w:type="default"/>
      <w:footerReference r:id="rId4" w:type="default"/>
      <w:headerReference w:type="first" r:id="rId9"/>
      <w:headerReference w:type="even" r:id="rId10"/>
      <w:footerReference w:type="first" r:id="rId11"/>
      <w:footerReference w:type="even" r:id="rId12"/>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