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练，内容涵盖理解暂态过程的概念和换路定律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uc(0+)=uc(0-)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iL(0+)=iL(0-)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，会计算初始值。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93</w:t>
      </w:r>
      <w:r>
        <w:rPr>
          <w:rFonts w:ascii="宋体" w:hAnsi="宋体" w:eastAsia="宋体"/>
          <w:b/>
          <w:sz w:val="28"/>
        </w:rPr>
        <w:t>练  换路定律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分析含储能元件电路从一种稳定状态过渡到另一种稳定状态时，通常称该过渡过程为（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暂态过程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谐振过程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含电容或电感的电路在换路后，电路量不能立即达到新的稳定值，而要经历一个过渡过程，这一过程称为暂态过程。稳态过程是过渡结束后的稳定工作状态。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直流电路稳定工作时，电容元件在支路中的等效作用通常为（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恒流元件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纯阻元件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直流稳态时电容两端电压不再变化，电容支路电流为零，因此电容在直流稳态分析中可按开路处理。理想导线和纯阻元件不能反映电容稳态隔直的特点。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支路长期接在直流电源上，开关动作后的瞬间，电感支路电流首先应取（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零时刻电源电流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零时刻电阻电流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动作前支路电压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动作前支路电流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电感中的电流不能突变，换路瞬间电感电流应保持动作前一瞬间的数值。电源电流、电阻电流或支路电压不能直接代替电感的初始电流。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某继电器线圈断电时触点附近出现明显火花，主要是因为线圈中的电流（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瞬间降为零值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缓慢升到额定值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瞬间反向增大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维持原方向变化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继电器线圈属于电感元件，断电瞬间电感电流不能突变，会产生较高感应电压以维持原电流方向变化。触点火花通常与这种感应电压有关。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换路后若电容支路外接电阻减小，在其他条件相同的情况下，下列变化正确的有（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过渡时间缩短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最终电压必为零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初值规律不变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电路的时间常数与电阻和电容有关，外接电阻减小时，时间常数减小，过渡过程通常加快。电容电压初始值仍由换路前电压决定，最终电压是否为零取决于换路后的电源和连接方式。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用万用表检查断电后的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先确认电源已切断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先对电容安全放电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先核对量程档位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检修含电容电路时，应先切断电源，并对电容进行安全放电，防止残余电压损坏仪表或造成触电风险。测量前还应核对量程档位，不能用短接电源两端代替安全操作。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比较零输入响应与零状态响应，下列说法正确的有（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零输入响应由初始储能产生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零输入响应由外加电源产生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零状态响应由外加激励产生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零状态响应由初始电压产生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零输入响应是在换路后无外加激励时，由储能元件原有能量引起的响应。零状态响应是在初始储能为零时，由换路后外加电源或信号引起的响应。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某电路换路前已稳定，电容电压为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，电感电流为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；换路后电容与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电阻串联成回路，电感与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电阻串联。换路瞬间可判断的量有（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电容初始电压为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电容电压和电感电流在换路瞬间不能突变，所以电容初始电压为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，电感初始电流为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。电容回路初始电流为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6/3000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；电感串联电阻的初始电压为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0.30×10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换路是指电路结构、参数或电源作用状态发生改变的过程。（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开关通断、电源接入方式改变或元件参数改变，都会使电路工作状态发生变化，均可看作换路。换路后含储能元件的电路通常会出现暂态过程。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计算电容电压初始值时，只要知道换路后的电源电压即可。（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电容电压不能突变，其初始值由换路前一瞬间的电压决定。换路后的电源电压主要影响新的稳态值和过渡过程，不能直接代替初始值。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直流稳态分析中，电感元件一般可按短路处理。（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直流稳态时电感电流不再变化，理想电感两端感应电压为零，因此在稳态等效分析中常按短路处理。该结论只适用于理想电感的直流稳态条件。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电感电压不能突变，所以换路瞬间电感两端电压必定保持原值。（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换路定律约束的是电感电流不能突变，而不是电感电压不能突变。换路瞬间电感电压可根据外电路条件发生突变，以维持电流连续。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简述计算一阶暂态电路初始值时应注意的要点。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）应先判断换路前电路是否已经达到稳定状态，并求出电容电压或电感电流的换路前数值。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）应利用电容电压不能突变、电感电流不能突变的规律，确定换路后一瞬间的独立初始量。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）应把已确定的电容电压或电感电流代入换路后的等效电路，再求其他电压和电流的初始值。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本题考查暂态电路初始值计算的基本思路。答题时应围绕“先求换路前储能量、再用换路定律、最后按换路后电路求其余量”这一顺序展开，避免把换路后的稳态值误认为初始值。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电路中，换路前电容两端电压为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，左端为正。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时，电容左端通过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电阻接到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直流电源正极，电源负极接电容右端。规定流过电阻的电流方向为从电源正极流向电容左端。求：（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）电容电压</w:t>
      </w:r>
      <w:r>
        <w:rPr>
          <w:rFonts w:ascii="Times New Roman" w:hAnsi="Times New Roman" w:eastAsia="Times New Roman"/>
          <w:b w:val="0"/>
          <w:sz w:val="21"/>
        </w:rPr>
        <w:t>uC(0+)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）电阻初始电流</w:t>
      </w:r>
      <w:r>
        <w:rPr>
          <w:rFonts w:ascii="Times New Roman" w:hAnsi="Times New Roman" w:eastAsia="Times New Roman"/>
          <w:b w:val="0"/>
          <w:sz w:val="21"/>
        </w:rPr>
        <w:t>i(0+)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）根据换路定律，电容电压不能突变，所以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uC(0+)</w:t>
      </w:r>
      <w:r>
        <w:rPr>
          <w:rFonts w:ascii="宋体" w:hAnsi="宋体" w:eastAsia="宋体"/>
          <w:b w:val="0"/>
          <w:color w:val="FF0000"/>
          <w:sz w:val="21"/>
        </w:rPr>
        <w:t>取换路前电容电压。代入已知条件得</w:t>
      </w:r>
      <w:r>
        <w:rPr>
          <w:rFonts w:ascii="Times New Roman" w:hAnsi="Times New Roman" w:eastAsia="Times New Roman"/>
          <w:b w:val="0"/>
          <w:color w:val="FF0000"/>
          <w:sz w:val="21"/>
        </w:rPr>
        <w:t>uC(0+)=3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，因此电容电压初始值为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）电阻初始电压为电源电压减去电容初始电压。代入数据得电阻初始电压为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i(0+)=6/2000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，因此电阻初始电流为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电路换路前已在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电阻串联回路中稳定工作。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时，电感改接到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电阻串联回路中，电流参考方向与换路前相同，电感电压参考方向取电源正极端为正。求：（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）电感电流</w:t>
      </w:r>
      <w:r>
        <w:rPr>
          <w:rFonts w:ascii="Times New Roman" w:hAnsi="Times New Roman" w:eastAsia="Times New Roman"/>
          <w:b w:val="0"/>
          <w:sz w:val="21"/>
        </w:rPr>
        <w:t>iL(0+)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）换路后瞬间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）电感两端初始电压。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）换路前直流稳态时，理想电感可按短路处理，电感电流为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iL(0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)=24/60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。根据换路定律，电感电流不能突变，所以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iL(0+)=0.40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）换路后瞬间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电阻中电流仍为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，根据欧姆定律可得电阻电压为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UR(0+)=0.40×20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。因此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）换路后电源电压为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，串联回路中电源电压由电阻和电感分担。代入数据得电感初始电压为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uL(0+)=12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，因此电感两端初始电压为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