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39</w:t>
            </w:r>
            <w:r>
              <w:rPr>
                <w:rFonts w:ascii="楷体" w:hAnsi="楷体" w:eastAsia="楷体"/>
                <w:b/>
                <w:color w:val="4472C4"/>
                <w:sz w:val="21"/>
              </w:rPr>
              <w:t>练，内容涵盖了解单相异步电动机的类型和特点，理解电容分相起动和罩极式电机的工作原理。</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单相异步电动机</w:t>
      </w:r>
    </w:p>
    <w:p>
      <w:pPr>
        <w:spacing w:after="240" w:line="360" w:lineRule="auto"/>
        <w:jc w:val="center"/>
      </w:pPr>
      <w:r>
        <w:rPr>
          <w:rFonts w:ascii="宋体" w:hAnsi="宋体" w:eastAsia="宋体"/>
          <w:b/>
          <w:sz w:val="28"/>
        </w:rPr>
        <w:t>第六单元 变压器与电动机 第</w:t>
      </w:r>
      <w:r>
        <w:rPr>
          <w:rFonts w:ascii="Times New Roman" w:hAnsi="Times New Roman" w:eastAsia="Times New Roman"/>
          <w:b/>
          <w:sz w:val="28"/>
        </w:rPr>
        <w:t>2</w:t>
      </w:r>
      <w:r>
        <w:rPr>
          <w:rFonts w:ascii="宋体" w:hAnsi="宋体" w:eastAsia="宋体"/>
          <w:b/>
          <w:sz w:val="28"/>
        </w:rPr>
        <w:t>节 电动机 第</w:t>
      </w:r>
      <w:r>
        <w:rPr>
          <w:rFonts w:ascii="Times New Roman" w:hAnsi="Times New Roman" w:eastAsia="Times New Roman"/>
          <w:b/>
          <w:sz w:val="28"/>
        </w:rPr>
        <w:t>39</w:t>
      </w:r>
      <w:r>
        <w:rPr>
          <w:rFonts w:ascii="宋体" w:hAnsi="宋体" w:eastAsia="宋体"/>
          <w:b/>
          <w:sz w:val="28"/>
        </w:rPr>
        <w:t>练</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单相异步电动机接入单相交流电源后，若定子只有一组工作绕组，转子通常不能自行转动，其主要原因是（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电源频率过低</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起动转矩不足</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绕组电阻过大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铁心磁阻过小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单相绕组通入交流电后主要产生脉动磁场，电动机静止时不能形成有效的起动转矩，因此需要采取分相、罩极等起动方法。</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电容分相式单相异步电动机中，电容器与辅助绕组串联的主要作用是（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增大主绕组电流</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降低电源端电压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形成两相电流差</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减少转子机械损耗</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电容器使辅助绕组中的电流与主绕组电流产生相位差，两个绕组的磁场合成后形成近似旋转磁场，从而获得起动转矩。</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罩极式单相异步电动机工作时，套在磁极一部分上的短路铜环主要使该部分磁通（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滞后于未罩部分</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超前于未罩部分</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等同于未罩部分</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抵消于未罩部分</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短路铜环中感应电流产生的磁通会阻碍原磁通变化，使被罩部分磁通在时间上滞后于未罩部分磁通，从而形成移动磁场并产生起动转矩。</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一台电容起动式单相异步电动机通电后只发出嗡嗡声而不能起动，用手轻拨转轴后能沿拨动方向运转，较可能的原因是（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主绕组匝间短路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转子铁心松动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轴承润滑过多</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起动支路断开</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电动机经外力拨动后能够运转，说明主绕组和转子基本能维持运行；不能自行起动通常与辅助绕组、电容器或离心开关等起动支路故障有关。</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下列属于单相异步电动机常见类型的有（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电容运行式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三相笼型式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罩极起动式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直流励磁式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电容运行式和罩极起动式都属于常见单相异步电动机类型。三相笼型式属于三相异步电动机，直流励磁式不属于单相异步电动机。</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维修电容分相式电动机时，判断起动回路应重点检查的部件有（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定子铁心</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辅助绕组</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转子端环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起动电容</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BD</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电容分相式电动机的起动性能主要依靠辅助绕组和起动电容形成相位差。定子铁心和转子端环虽然影响电机性能，但不是起动回路的主要检查对象。</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下列关于电容分相式与罩极式单相异步电动机的比较，正确的有（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电容分相式起动转矩较大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罩极式结构较为简单</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电容分相式只用于微型负载</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罩极式效率通常较高</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电容分相式利用电容改善相位差，起动转矩一般较罩极式大；罩极式结构简单、成本低，但起动转矩和效率通常较低。</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某单相电动机额定电压为</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，维修后发现电容容量明显偏小，辅助绕组接线完好。下列判断正确的有（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起动转矩会减小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转速必然超过额定值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起动电流相位差变小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带负载起动能力变差</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电容容量偏小时，辅助绕组电流相位差减小，合成磁场的起动效果变差，因此起动转矩和带负载起动能力都会下降。异步电动机转速受电源频率和极数限制，不会因电容偏小而必然超过额定值。</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单相异步电动机通常适用于功率较小、只具备单相交流电源的场合。（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单相异步电动机可直接使用单相交流电源，结构较简单，常用于家用电器和小型设备中，适用场合以小功率负载为主。</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罩极式单相异步电动机的短路环可以直接代替电源开关控制电动机通断。（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短路环的作用是使被罩部分磁通滞后，帮助产生起动转矩，并不是控制电源通断的开关元件。</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电容分相式单相异步电动机中，主绕组和辅助绕组在空间上通常要有一定夹角。（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两组绕组在空间上相隔一定电角度，再配合电流相位差，才能形成近似旋转磁场，从而改善起动性能。</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单相异步电动机只要接入单相电源，就一定能自行起动并达到额定转速。（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单相绕组产生的脉动磁场不能可靠产生起动转矩，电动机通常需要分相、罩极等起动措施，且达到额定转速还与负载和故障状态有关。</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简述单相交流小型异步电机在获得初始转矩后能够继续运转的原因，并说明改变其转向的一般方法。</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）电机起动后，转子已经具有一定转速，转子导体切割定子磁场产生感应电流，感应电流与磁场相互作用形成电磁转矩，使电机继续运转。</w:t>
        <w:br/>
        <w:t>（</w:t>
      </w:r>
      <w:r>
        <w:rPr>
          <w:rFonts w:ascii="Times New Roman" w:hAnsi="Times New Roman" w:eastAsia="Times New Roman"/>
          <w:b w:val="0"/>
          <w:color w:val="FF0000"/>
          <w:sz w:val="21"/>
        </w:rPr>
        <w:t>2</w:t>
      </w:r>
      <w:r>
        <w:rPr>
          <w:rFonts w:ascii="宋体" w:hAnsi="宋体" w:eastAsia="宋体"/>
          <w:b w:val="0"/>
          <w:color w:val="FF0000"/>
          <w:sz w:val="21"/>
        </w:rPr>
        <w:t>）单相定子磁场可看作由两个大小相等、方向相反的旋转磁场合成；起动后，与转子转向相同的旋转磁场作用较强，因此能维持该方向运行。</w:t>
        <w:br/>
        <w:t>（</w:t>
      </w:r>
      <w:r>
        <w:rPr>
          <w:rFonts w:ascii="Times New Roman" w:hAnsi="Times New Roman" w:eastAsia="Times New Roman"/>
          <w:b w:val="0"/>
          <w:color w:val="FF0000"/>
          <w:sz w:val="21"/>
        </w:rPr>
        <w:t>3</w:t>
      </w:r>
      <w:r>
        <w:rPr>
          <w:rFonts w:ascii="宋体" w:hAnsi="宋体" w:eastAsia="宋体"/>
          <w:b w:val="0"/>
          <w:color w:val="FF0000"/>
          <w:sz w:val="21"/>
        </w:rPr>
        <w:t>）改变转向通常可通过改变主绕组或辅助绕组中任一绕组的接线方向，使两绕组电流的相位关系和磁场先后顺序改变。</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单相异步电动机起动后运行的基本原因及转向改变方法。单相电机静止时起动转矩不足，但一旦获得初始转动，同向旋转磁场产生的转矩占优势，电机即可继续运行；若要改变转向，应改变绕组形成磁场的相对方向，而不是简单改变电源两根线。</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简述电容分相起动单相异步电动机的工作原理。</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）定子中设置主绕组和辅助绕组，两组绕组在空间位置上相隔一定电角度。</w:t>
        <w:br/>
        <w:t>（</w:t>
      </w:r>
      <w:r>
        <w:rPr>
          <w:rFonts w:ascii="Times New Roman" w:hAnsi="Times New Roman" w:eastAsia="Times New Roman"/>
          <w:b w:val="0"/>
          <w:color w:val="FF0000"/>
          <w:sz w:val="21"/>
        </w:rPr>
        <w:t>2</w:t>
      </w:r>
      <w:r>
        <w:rPr>
          <w:rFonts w:ascii="宋体" w:hAnsi="宋体" w:eastAsia="宋体"/>
          <w:b w:val="0"/>
          <w:color w:val="FF0000"/>
          <w:sz w:val="21"/>
        </w:rPr>
        <w:t>）辅助绕组串联电容器后接入电源，使辅助绕组电流与主绕组电流产生相位差。</w:t>
        <w:br/>
        <w:t>（</w:t>
      </w:r>
      <w:r>
        <w:rPr>
          <w:rFonts w:ascii="Times New Roman" w:hAnsi="Times New Roman" w:eastAsia="Times New Roman"/>
          <w:b w:val="0"/>
          <w:color w:val="FF0000"/>
          <w:sz w:val="21"/>
        </w:rPr>
        <w:t>3</w:t>
      </w:r>
      <w:r>
        <w:rPr>
          <w:rFonts w:ascii="宋体" w:hAnsi="宋体" w:eastAsia="宋体"/>
          <w:b w:val="0"/>
          <w:color w:val="FF0000"/>
          <w:sz w:val="21"/>
        </w:rPr>
        <w:t>）两组绕组产生的磁场合成近似旋转磁场，使转子获得起动转矩并开始转动。</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本题应围绕“空间位置差”和“电流相位差”说明原理。电容分相起动的关键不是单纯增大电流，而是利用相位差形成有利于起动的合成磁场。</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某台小型单相电风扇通电后有嗡嗡声，扇叶不转，用手拨动后能低速转动。简述检查和处理思路。</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）应先切断电源并确认扇叶停止转动，再检查电源线、开关和接线端是否松脱或接触不良。</w:t>
        <w:br/>
        <w:t>（</w:t>
      </w:r>
      <w:r>
        <w:rPr>
          <w:rFonts w:ascii="Times New Roman" w:hAnsi="Times New Roman" w:eastAsia="Times New Roman"/>
          <w:b w:val="0"/>
          <w:color w:val="FF0000"/>
          <w:sz w:val="21"/>
        </w:rPr>
        <w:t>2</w:t>
      </w:r>
      <w:r>
        <w:rPr>
          <w:rFonts w:ascii="宋体" w:hAnsi="宋体" w:eastAsia="宋体"/>
          <w:b w:val="0"/>
          <w:color w:val="FF0000"/>
          <w:sz w:val="21"/>
        </w:rPr>
        <w:t>）应重点检查电容器容量是否下降或损坏，因为电容异常会使辅助绕组相位差不足，导致起动困难。</w:t>
        <w:br/>
        <w:t>（</w:t>
      </w:r>
      <w:r>
        <w:rPr>
          <w:rFonts w:ascii="Times New Roman" w:hAnsi="Times New Roman" w:eastAsia="Times New Roman"/>
          <w:b w:val="0"/>
          <w:color w:val="FF0000"/>
          <w:sz w:val="21"/>
        </w:rPr>
        <w:t>3</w:t>
      </w:r>
      <w:r>
        <w:rPr>
          <w:rFonts w:ascii="宋体" w:hAnsi="宋体" w:eastAsia="宋体"/>
          <w:b w:val="0"/>
          <w:color w:val="FF0000"/>
          <w:sz w:val="21"/>
        </w:rPr>
        <w:t>）应检查辅助绕组、轴承和扇叶机械阻力，若绕组开路或转动阻力过大，应按故障部位修复或更换。</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本题属于故障分析题，应按照安全停电、起动回路检查、机械阻力检查的顺序展开。能拨动后低速转动说明主回路可能仍能工作，故障重点应放在电容、辅助绕组和机械卡滞等方面。</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