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32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练，内容涵盖理解对称三相电源的特点，掌握三相负载星形和三角形接法的分析和计算。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 三相电源与三相负载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第五单元 三相交流电路 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三相电路 第</w:t>
      </w:r>
      <w:r>
        <w:rPr>
          <w:rFonts w:ascii="Times New Roman" w:hAnsi="Times New Roman" w:eastAsia="Times New Roman"/>
          <w:b/>
          <w:sz w:val="28"/>
        </w:rPr>
        <w:t>32</w:t>
      </w:r>
      <w:r>
        <w:rPr>
          <w:rFonts w:ascii="宋体" w:hAnsi="宋体" w:eastAsia="宋体"/>
          <w:b/>
          <w:sz w:val="28"/>
        </w:rPr>
        <w:t>练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对称三相交流电源中，三组电动势之间的时间关系为（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频率相同，相位互差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120°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频率不同，相位互差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90°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幅值相同，相位互差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180°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幅值不同，相位互差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60°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对称三相交流电源的三组电动势最大值相等、频率相同，彼此在相位上依次相差</w:t>
      </w:r>
      <w:r>
        <w:rPr>
          <w:rFonts w:ascii="Times New Roman" w:hAnsi="Times New Roman" w:eastAsia="Times New Roman"/>
          <w:b w:val="0"/>
          <w:color w:val="FF0000"/>
          <w:sz w:val="21"/>
        </w:rPr>
        <w:t>120°</w:t>
      </w:r>
      <w:r>
        <w:rPr>
          <w:rFonts w:ascii="宋体" w:hAnsi="宋体" w:eastAsia="宋体"/>
          <w:b w:val="0"/>
          <w:color w:val="FF0000"/>
          <w:sz w:val="21"/>
        </w:rPr>
        <w:t>，这是进行三相电路分析的基本条件。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三相四线制供电线路中，中性线的主要作用是（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传送各相负载电流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承受全部线电压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提供不平衡电流通路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改变电源相序方向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三相四线制中，中性线连接电源中性点和负载中性点。当三相负载不完全相同时，中性线可为不平衡电流提供通路，使各相负载电压较稳定。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对称三相负载采用星形接法时，各相负载电流与对应线电流的关系为（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相电流小于线电流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相电流等于线电流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相电流大于线电流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相电流反向于线电流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星形接法中每一根相线只串接一相负载，因此线电流就是对应相负载中的电流，两者大小相等、方向按同一支路确定。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某三相电动机接入电源后振动明显且转向不符合要求，首先应检查（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三相负载阻值大小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三相电源相序情况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中性线电流大小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相电压有效值大小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三相电动机的转向与电源相序有关，任意对调两根相线可改变旋转方向。题干中的转向异常应优先检查相序，而不是先判断负载阻值或中性线电流。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三相负载由平衡变为不平衡后，可能出现的变化有（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各相电流大小不等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电源频率随负载改变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中性线可能有电流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相序方向自动改变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三相负载不平衡时，各相阻抗不同会使各相电流大小不等；若采用三相四线制，中性线中可能出现电流。电源频率和相序由电源决定，通常不会因负载不平衡而自动改变。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在三相低压配电线路测量时，做法正确的有（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带电拆接负载导线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按量程选择测量仪表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用湿手接触测试表笔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确认相线位置再测量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三相电路测量前应选择合适量程，并确认相线、中性线和测量点，防止误接造成短路或触电。带电拆接导线和湿手操作均不符合电气安全要求。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关于三相负载星形接法与三角形接法的比较，正确的有（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星形接法可引出中性点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三角形接法相电压等于线电压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星形接法线电压等于相电压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三角形接法线电流等于相电流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星形接法的三相负载一端连成公共点，必要时可引出中性线；三角形接法每相负载直接接在两根相线之间，因此相电压等于线电压。星形接法中线电压大于相电压，三角形接法中线电流大于相电流。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某对称三相负载作三角形连接，已知每相电流为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，则下列判断正确的有（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相电压小于线电压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线电流约为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17.3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相电压等于线电压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三角形连接的对称三相负载中，相电压等于线电压，线电流为相电流的</w:t>
      </w:r>
      <w:r>
        <w:rPr>
          <w:rFonts w:ascii="Times New Roman" w:hAnsi="Times New Roman" w:eastAsia="Times New Roman"/>
          <w:b w:val="0"/>
          <w:color w:val="FF0000"/>
          <w:sz w:val="21"/>
        </w:rPr>
        <w:t>√3</w:t>
      </w:r>
      <w:r>
        <w:rPr>
          <w:rFonts w:ascii="宋体" w:hAnsi="宋体" w:eastAsia="宋体"/>
          <w:b w:val="0"/>
          <w:color w:val="FF0000"/>
          <w:sz w:val="21"/>
        </w:rPr>
        <w:t>倍。代入每相电流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，可得线电流约为</w:t>
      </w:r>
      <w:r>
        <w:rPr>
          <w:rFonts w:ascii="Times New Roman" w:hAnsi="Times New Roman" w:eastAsia="Times New Roman"/>
          <w:b w:val="0"/>
          <w:color w:val="FF0000"/>
          <w:sz w:val="21"/>
        </w:rPr>
        <w:t>17.3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对称三相电源的三相电动势最大值相等、频率相同，且相位依次相差</w:t>
      </w:r>
      <w:r>
        <w:rPr>
          <w:rFonts w:ascii="Times New Roman" w:hAnsi="Times New Roman" w:eastAsia="Times New Roman"/>
          <w:b w:val="0"/>
          <w:sz w:val="21"/>
        </w:rPr>
        <w:t>120°</w:t>
      </w:r>
      <w:r>
        <w:rPr>
          <w:rFonts w:ascii="宋体" w:hAnsi="宋体" w:eastAsia="宋体"/>
          <w:b w:val="0"/>
          <w:sz w:val="21"/>
        </w:rPr>
        <w:t>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这是对称三相电源的基本特征。若幅值、频率或相位关系不满足要求，就不能按对称三相电源的规律直接分析。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三相负载只要采用星形接法，中性线中就一定有电流。（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星形接法是否有中性线电流取决于三相负载是否平衡。对称负载运行时三相电流的矢量和为零，中性线中没有电流。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三角形连接的三相负载中，每相负载都接在两根相线之间。（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三角形接法是将三相负载首尾相连，每一相负载两端分别接到两根相线。因此三角形接法中负载相电压就是电源线电压。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三相负载不平衡时，只要去掉中性线，各相负载电压就能保持相等。（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三相四线制中性线可稳定不平衡负载的各相电压。若不平衡负载失去中性线，负载中性点可能偏移，导致各相负载电压不相等。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简述对称三相负载星形接法分析时应注意的要点。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）应先明确相电压与线电压的关系，星形接法中线电压为相电压的</w:t>
      </w:r>
      <w:r>
        <w:rPr>
          <w:rFonts w:ascii="Times New Roman" w:hAnsi="Times New Roman" w:eastAsia="Times New Roman"/>
          <w:b w:val="0"/>
          <w:color w:val="FF0000"/>
          <w:sz w:val="21"/>
        </w:rPr>
        <w:t>√3</w:t>
      </w:r>
      <w:r>
        <w:rPr>
          <w:rFonts w:ascii="宋体" w:hAnsi="宋体" w:eastAsia="宋体"/>
          <w:b w:val="0"/>
          <w:color w:val="FF0000"/>
          <w:sz w:val="21"/>
        </w:rPr>
        <w:t>倍。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）应明确相电流与线电流的关系，星形接法中线电流等于对应相电流。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）应判断三相负载是否对称，对称时中性线电流为零，不对称时中性线可能有电流。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本题考查星形连接三相负载的基本分析思路。答题时应围绕电压关系、电流关系和中性线电流三个关键点展开，避免把星形接法与三角形接法的数量关系混淆。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已知一组对称三相负载采用星形接法，电源线电压为</w:t>
      </w:r>
      <w:r>
        <w:rPr>
          <w:rFonts w:ascii="Times New Roman" w:hAnsi="Times New Roman" w:eastAsia="Times New Roman"/>
          <w:b w:val="0"/>
          <w:sz w:val="21"/>
        </w:rPr>
        <w:t>380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，每相负载阻抗为</w:t>
      </w:r>
      <w:r>
        <w:rPr>
          <w:rFonts w:ascii="Times New Roman" w:hAnsi="Times New Roman" w:eastAsia="Times New Roman"/>
          <w:b w:val="0"/>
          <w:sz w:val="21"/>
        </w:rPr>
        <w:t>22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，求负载的相电压和线电流，结果保留一位小数。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相电压为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219.4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，线电流为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10.0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星形接法中相电压公式为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宋体" w:hAnsi="宋体" w:eastAsia="宋体"/>
          <w:b w:val="0"/>
          <w:color w:val="FF0000"/>
          <w:sz w:val="21"/>
        </w:rPr>
        <w:t>相</w:t>
      </w:r>
      <w:r>
        <w:rPr>
          <w:rFonts w:ascii="Times New Roman" w:hAnsi="Times New Roman" w:eastAsia="Times New Roman"/>
          <w:b w:val="0"/>
          <w:color w:val="FF0000"/>
          <w:sz w:val="21"/>
        </w:rPr>
        <w:t>=U</w:t>
      </w:r>
      <w:r>
        <w:rPr>
          <w:rFonts w:ascii="宋体" w:hAnsi="宋体" w:eastAsia="宋体"/>
          <w:b w:val="0"/>
          <w:color w:val="FF0000"/>
          <w:sz w:val="21"/>
        </w:rPr>
        <w:t>线</w:t>
      </w:r>
      <w:r>
        <w:rPr>
          <w:rFonts w:ascii="Times New Roman" w:hAnsi="Times New Roman" w:eastAsia="Times New Roman"/>
          <w:b w:val="0"/>
          <w:color w:val="FF0000"/>
          <w:sz w:val="21"/>
        </w:rPr>
        <w:t>/√3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宋体" w:hAnsi="宋体" w:eastAsia="宋体"/>
          <w:b w:val="0"/>
          <w:color w:val="FF0000"/>
          <w:sz w:val="21"/>
        </w:rPr>
        <w:t>相</w:t>
      </w:r>
      <w:r>
        <w:rPr>
          <w:rFonts w:ascii="Times New Roman" w:hAnsi="Times New Roman" w:eastAsia="Times New Roman"/>
          <w:b w:val="0"/>
          <w:color w:val="FF0000"/>
          <w:sz w:val="21"/>
        </w:rPr>
        <w:t>=380/1.732=219.4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。每相电流公式为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宋体" w:hAnsi="宋体" w:eastAsia="宋体"/>
          <w:b w:val="0"/>
          <w:color w:val="FF0000"/>
          <w:sz w:val="21"/>
        </w:rPr>
        <w:t>相</w:t>
      </w:r>
      <w:r>
        <w:rPr>
          <w:rFonts w:ascii="Times New Roman" w:hAnsi="Times New Roman" w:eastAsia="Times New Roman"/>
          <w:b w:val="0"/>
          <w:color w:val="FF0000"/>
          <w:sz w:val="21"/>
        </w:rPr>
        <w:t>=U</w:t>
      </w:r>
      <w:r>
        <w:rPr>
          <w:rFonts w:ascii="宋体" w:hAnsi="宋体" w:eastAsia="宋体"/>
          <w:b w:val="0"/>
          <w:color w:val="FF0000"/>
          <w:sz w:val="21"/>
        </w:rPr>
        <w:t>相</w:t>
      </w:r>
      <w:r>
        <w:rPr>
          <w:rFonts w:ascii="Times New Roman" w:hAnsi="Times New Roman" w:eastAsia="Times New Roman"/>
          <w:b w:val="0"/>
          <w:color w:val="FF0000"/>
          <w:sz w:val="21"/>
        </w:rPr>
        <w:t>/Z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宋体" w:hAnsi="宋体" w:eastAsia="宋体"/>
          <w:b w:val="0"/>
          <w:color w:val="FF0000"/>
          <w:sz w:val="21"/>
        </w:rPr>
        <w:t>相</w:t>
      </w:r>
      <w:r>
        <w:rPr>
          <w:rFonts w:ascii="Times New Roman" w:hAnsi="Times New Roman" w:eastAsia="Times New Roman"/>
          <w:b w:val="0"/>
          <w:color w:val="FF0000"/>
          <w:sz w:val="21"/>
        </w:rPr>
        <w:t>=219.4/22=10.0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。星形接法中线电流等于相电流，因此线电流为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10.0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已知一组对称三相电阻负载每相电阻为</w:t>
      </w:r>
      <w:r>
        <w:rPr>
          <w:rFonts w:ascii="Times New Roman" w:hAnsi="Times New Roman" w:eastAsia="Times New Roman"/>
          <w:b w:val="0"/>
          <w:sz w:val="21"/>
        </w:rPr>
        <w:t>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，接入线电压为</w:t>
      </w:r>
      <w:r>
        <w:rPr>
          <w:rFonts w:ascii="Times New Roman" w:hAnsi="Times New Roman" w:eastAsia="Times New Roman"/>
          <w:b w:val="0"/>
          <w:sz w:val="21"/>
        </w:rPr>
        <w:t>380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的三相电源。分别求：（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）采用星形接法时的线电流；（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）采用三角形接法时的线电流；（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）比较两种接法下线电流的大小。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）星形接法线电流约为</w:t>
      </w:r>
      <w:r>
        <w:rPr>
          <w:rFonts w:ascii="Times New Roman" w:hAnsi="Times New Roman" w:eastAsia="Times New Roman"/>
          <w:b w:val="0"/>
          <w:color w:val="FF0000"/>
          <w:sz w:val="21"/>
        </w:rPr>
        <w:t>5.5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）三角形接法线电流约为</w:t>
      </w:r>
      <w:r>
        <w:rPr>
          <w:rFonts w:ascii="Times New Roman" w:hAnsi="Times New Roman" w:eastAsia="Times New Roman"/>
          <w:b w:val="0"/>
          <w:color w:val="FF0000"/>
          <w:sz w:val="21"/>
        </w:rPr>
        <w:t>16.5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）三角形接法线电流约为星形接法线电流的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倍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）星形接法中相电压公式为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宋体" w:hAnsi="宋体" w:eastAsia="宋体"/>
          <w:b w:val="0"/>
          <w:color w:val="FF0000"/>
          <w:sz w:val="21"/>
        </w:rPr>
        <w:t>相</w:t>
      </w:r>
      <w:r>
        <w:rPr>
          <w:rFonts w:ascii="Times New Roman" w:hAnsi="Times New Roman" w:eastAsia="Times New Roman"/>
          <w:b w:val="0"/>
          <w:color w:val="FF0000"/>
          <w:sz w:val="21"/>
        </w:rPr>
        <w:t>=U</w:t>
      </w:r>
      <w:r>
        <w:rPr>
          <w:rFonts w:ascii="宋体" w:hAnsi="宋体" w:eastAsia="宋体"/>
          <w:b w:val="0"/>
          <w:color w:val="FF0000"/>
          <w:sz w:val="21"/>
        </w:rPr>
        <w:t>线</w:t>
      </w:r>
      <w:r>
        <w:rPr>
          <w:rFonts w:ascii="Times New Roman" w:hAnsi="Times New Roman" w:eastAsia="Times New Roman"/>
          <w:b w:val="0"/>
          <w:color w:val="FF0000"/>
          <w:sz w:val="21"/>
        </w:rPr>
        <w:t>/√3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宋体" w:hAnsi="宋体" w:eastAsia="宋体"/>
          <w:b w:val="0"/>
          <w:color w:val="FF0000"/>
          <w:sz w:val="21"/>
        </w:rPr>
        <w:t>相</w:t>
      </w:r>
      <w:r>
        <w:rPr>
          <w:rFonts w:ascii="Times New Roman" w:hAnsi="Times New Roman" w:eastAsia="Times New Roman"/>
          <w:b w:val="0"/>
          <w:color w:val="FF0000"/>
          <w:sz w:val="21"/>
        </w:rPr>
        <w:t>=380/1.732=219.4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。相电流公式为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宋体" w:hAnsi="宋体" w:eastAsia="宋体"/>
          <w:b w:val="0"/>
          <w:color w:val="FF0000"/>
          <w:sz w:val="21"/>
        </w:rPr>
        <w:t>相</w:t>
      </w:r>
      <w:r>
        <w:rPr>
          <w:rFonts w:ascii="Times New Roman" w:hAnsi="Times New Roman" w:eastAsia="Times New Roman"/>
          <w:b w:val="0"/>
          <w:color w:val="FF0000"/>
          <w:sz w:val="21"/>
        </w:rPr>
        <w:t>=U</w:t>
      </w:r>
      <w:r>
        <w:rPr>
          <w:rFonts w:ascii="宋体" w:hAnsi="宋体" w:eastAsia="宋体"/>
          <w:b w:val="0"/>
          <w:color w:val="FF0000"/>
          <w:sz w:val="21"/>
        </w:rPr>
        <w:t>相</w:t>
      </w:r>
      <w:r>
        <w:rPr>
          <w:rFonts w:ascii="Times New Roman" w:hAnsi="Times New Roman" w:eastAsia="Times New Roman"/>
          <w:b w:val="0"/>
          <w:color w:val="FF0000"/>
          <w:sz w:val="21"/>
        </w:rPr>
        <w:t>/R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宋体" w:hAnsi="宋体" w:eastAsia="宋体"/>
          <w:b w:val="0"/>
          <w:color w:val="FF0000"/>
          <w:sz w:val="21"/>
        </w:rPr>
        <w:t>相</w:t>
      </w:r>
      <w:r>
        <w:rPr>
          <w:rFonts w:ascii="Times New Roman" w:hAnsi="Times New Roman" w:eastAsia="Times New Roman"/>
          <w:b w:val="0"/>
          <w:color w:val="FF0000"/>
          <w:sz w:val="21"/>
        </w:rPr>
        <w:t>=219.4/40=5.5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；星形接法中线电流等于相电流，所以线电流约为</w:t>
      </w:r>
      <w:r>
        <w:rPr>
          <w:rFonts w:ascii="Times New Roman" w:hAnsi="Times New Roman" w:eastAsia="Times New Roman"/>
          <w:b w:val="0"/>
          <w:color w:val="FF0000"/>
          <w:sz w:val="21"/>
        </w:rPr>
        <w:t>5.5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）三角形接法中相电压等于线电压，代入数据得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宋体" w:hAnsi="宋体" w:eastAsia="宋体"/>
          <w:b w:val="0"/>
          <w:color w:val="FF0000"/>
          <w:sz w:val="21"/>
        </w:rPr>
        <w:t>相</w:t>
      </w:r>
      <w:r>
        <w:rPr>
          <w:rFonts w:ascii="Times New Roman" w:hAnsi="Times New Roman" w:eastAsia="Times New Roman"/>
          <w:b w:val="0"/>
          <w:color w:val="FF0000"/>
          <w:sz w:val="21"/>
        </w:rPr>
        <w:t>=380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。相电流公式为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宋体" w:hAnsi="宋体" w:eastAsia="宋体"/>
          <w:b w:val="0"/>
          <w:color w:val="FF0000"/>
          <w:sz w:val="21"/>
        </w:rPr>
        <w:t>相</w:t>
      </w:r>
      <w:r>
        <w:rPr>
          <w:rFonts w:ascii="Times New Roman" w:hAnsi="Times New Roman" w:eastAsia="Times New Roman"/>
          <w:b w:val="0"/>
          <w:color w:val="FF0000"/>
          <w:sz w:val="21"/>
        </w:rPr>
        <w:t>=U</w:t>
      </w:r>
      <w:r>
        <w:rPr>
          <w:rFonts w:ascii="宋体" w:hAnsi="宋体" w:eastAsia="宋体"/>
          <w:b w:val="0"/>
          <w:color w:val="FF0000"/>
          <w:sz w:val="21"/>
        </w:rPr>
        <w:t>相</w:t>
      </w:r>
      <w:r>
        <w:rPr>
          <w:rFonts w:ascii="Times New Roman" w:hAnsi="Times New Roman" w:eastAsia="Times New Roman"/>
          <w:b w:val="0"/>
          <w:color w:val="FF0000"/>
          <w:sz w:val="21"/>
        </w:rPr>
        <w:t>/R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宋体" w:hAnsi="宋体" w:eastAsia="宋体"/>
          <w:b w:val="0"/>
          <w:color w:val="FF0000"/>
          <w:sz w:val="21"/>
        </w:rPr>
        <w:t>相</w:t>
      </w:r>
      <w:r>
        <w:rPr>
          <w:rFonts w:ascii="Times New Roman" w:hAnsi="Times New Roman" w:eastAsia="Times New Roman"/>
          <w:b w:val="0"/>
          <w:color w:val="FF0000"/>
          <w:sz w:val="21"/>
        </w:rPr>
        <w:t>=380/40=9.5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；线电流公式为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宋体" w:hAnsi="宋体" w:eastAsia="宋体"/>
          <w:b w:val="0"/>
          <w:color w:val="FF0000"/>
          <w:sz w:val="21"/>
        </w:rPr>
        <w:t>线</w:t>
      </w:r>
      <w:r>
        <w:rPr>
          <w:rFonts w:ascii="Times New Roman" w:hAnsi="Times New Roman" w:eastAsia="Times New Roman"/>
          <w:b w:val="0"/>
          <w:color w:val="FF0000"/>
          <w:sz w:val="21"/>
        </w:rPr>
        <w:t>=√3I</w:t>
      </w:r>
      <w:r>
        <w:rPr>
          <w:rFonts w:ascii="宋体" w:hAnsi="宋体" w:eastAsia="宋体"/>
          <w:b w:val="0"/>
          <w:color w:val="FF0000"/>
          <w:sz w:val="21"/>
        </w:rPr>
        <w:t>相，代入数据得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宋体" w:hAnsi="宋体" w:eastAsia="宋体"/>
          <w:b w:val="0"/>
          <w:color w:val="FF0000"/>
          <w:sz w:val="21"/>
        </w:rPr>
        <w:t>线</w:t>
      </w:r>
      <w:r>
        <w:rPr>
          <w:rFonts w:ascii="Times New Roman" w:hAnsi="Times New Roman" w:eastAsia="Times New Roman"/>
          <w:b w:val="0"/>
          <w:color w:val="FF0000"/>
          <w:sz w:val="21"/>
        </w:rPr>
        <w:t>=1.732×9.5=16.5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）在同一线电压和相同每相电阻条件下，三角形接法的线电流约为</w:t>
      </w:r>
      <w:r>
        <w:rPr>
          <w:rFonts w:ascii="Times New Roman" w:hAnsi="Times New Roman" w:eastAsia="Times New Roman"/>
          <w:b w:val="0"/>
          <w:color w:val="FF0000"/>
          <w:sz w:val="21"/>
        </w:rPr>
        <w:t>16.5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，星形接法的线电流约为</w:t>
      </w:r>
      <w:r>
        <w:rPr>
          <w:rFonts w:ascii="Times New Roman" w:hAnsi="Times New Roman" w:eastAsia="Times New Roman"/>
          <w:b w:val="0"/>
          <w:color w:val="FF0000"/>
          <w:sz w:val="21"/>
        </w:rPr>
        <w:t>5.5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，因此三角形接法线电流约为星形接法线电流的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倍。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