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51</w:t>
            </w:r>
            <w:r>
              <w:rPr>
                <w:rFonts w:ascii="楷体" w:hAnsi="楷体" w:eastAsia="楷体"/>
                <w:b/>
                <w:color w:val="4472C4"/>
                <w:sz w:val="21"/>
              </w:rPr>
              <w:t>练，内容涵盖了解硅稳压管稳压电路和集成稳压器的工作原理及典型应用。</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稳压电路</w:t>
      </w:r>
    </w:p>
    <w:p>
      <w:pPr>
        <w:spacing w:after="240" w:line="360" w:lineRule="auto"/>
        <w:jc w:val="center"/>
      </w:pPr>
      <w:r>
        <w:rPr>
          <w:rFonts w:ascii="宋体" w:hAnsi="宋体" w:eastAsia="宋体"/>
          <w:b/>
          <w:sz w:val="28"/>
        </w:rPr>
        <w:t>第九单元 直流稳压电源 第</w:t>
      </w:r>
      <w:r>
        <w:rPr>
          <w:rFonts w:ascii="Times New Roman" w:hAnsi="Times New Roman" w:eastAsia="Times New Roman"/>
          <w:b/>
          <w:sz w:val="28"/>
        </w:rPr>
        <w:t>2</w:t>
      </w:r>
      <w:r>
        <w:rPr>
          <w:rFonts w:ascii="宋体" w:hAnsi="宋体" w:eastAsia="宋体"/>
          <w:b/>
          <w:sz w:val="28"/>
        </w:rPr>
        <w:t>节 稳压电路 第</w:t>
      </w:r>
      <w:r>
        <w:rPr>
          <w:rFonts w:ascii="Times New Roman" w:hAnsi="Times New Roman" w:eastAsia="Times New Roman"/>
          <w:b/>
          <w:sz w:val="28"/>
        </w:rPr>
        <w:t>51</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在反向击穿区能保持端电压基本稳定，常用于简单直流稳压电路的器件是（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整流二极管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硅稳压管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发光二极管</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光敏二极管</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硅稳压管在反向击穿区工作时，端电压在一定电流范围内变化很小，因此可用于简单直流稳压电路。普通整流二极管主要用于单向导电，不能直接起稳压作用。</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在硅稳压管并联稳压电路中，串联电阻的主要作用是（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限制支路电流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提高交流频率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改变电源极性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增大输出功率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串联电阻用来限制流过稳压管和负载的电流，防止稳压管因电流过大而损坏。它不是用来改变频率、极性或提高输出功率的元件。</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输入电压升高时，硅稳压管并联稳压电路能使输出电压基本不变，其原因是（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串联电阻电流减小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稳压管电流增大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负载电阻阻值增大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整流二极管截止</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输入电压升高后，多余的电压主要由串联电阻承担，稳压管支路电流随之增大，从而使负载两端电压基本保持稳定。负载电阻和整流二极管状态不是该过程的主要调节因素。</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某直流稳压电源空载时输出正常，接入负载后输出电压明显偏低，较可能的原因是（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限流电阻阻值偏大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稳压管反向接入</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滤波电容容量偏大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输入电压数值偏高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接入负载后需要提供较大的负载电流，若限流电阻阻值偏大，电阻上压降增大，稳压管电流不足，输出电压会下降。输入电压偏高或滤波电容容量偏大通常不会造成带载后明显偏低。</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下列属于集成稳压器典型特点的有（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外围元件较少</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输出电压较稳</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体积结构较小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输出频率较高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集成稳压器把稳压、保护等功能集成在芯片内部，具有外围元件少、输出较稳定和体积较小等特点。输出频率较高不是直流稳压器的典型特点。</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维修直流稳压电源时，下列做法正确的有（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先断开交流电源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检查输出端电压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核对器件引脚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短接限流电阻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检修稳压电源应先切断电源，再按电路要求测量输出电压并核对器件引脚，避免接错或损坏元件。短接限流电阻会使稳压管过流，属于危险操作。</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关于硅稳压管稳压电路与集成稳压器的比较，下列说法正确的有（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前者电路较简单</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后者性能较稳定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前者适合小电流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后者只能空载用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硅稳压管稳压电路结构简单，常用于小电流和要求不高的场合；集成稳压器稳压性能较好，应用更方便。集成稳压器可以带负载工作，并不是只能空载使用。</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某稳压管电路中，电源电压为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，稳定电压为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，串联电阻为</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，负载断开，允许工作电流为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至</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电阻电流为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管子电流为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工作范围符合要求</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管子电流为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mA</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负载断开时，串联电阻电流全部流过稳压管。电阻两端电压为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，电流按电压差除以电阻计算，结果为</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，该值在</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至</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之间，因此电路工作范围符合要求。</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硅稳压管通常工作在正向导通区来实现稳压。（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硅稳压管实现稳压时通常工作在反向击穿区，并且需要电流保持在规定范围内。正向导通区的特性类似普通二极管，不能作为其主要稳压工作区。</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集成稳压器内部通常包含调整、取样、基准和保护等环节。（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集成稳压器把多个稳压功能环节制作在同一器件内，常见内部环节包括基准、取样比较、调整和保护等部分。这些环节共同保证输出电压较稳定。</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硅稳压管并联稳压电路中，负载电流增大时，稳压管电流通常会减小。（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在输入电压和串联电阻一定时，总电流近似受串联电阻限制。负载电流增大后，分配给稳压管的电流会减小，若减小到规定范围以下，稳压作用会变差。</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稳压电源输出电压为零时，只能判断为集成稳压器损坏。（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输出电压为零可能由输入断路、熔断器熔断、整流滤波故障、接线错误或稳压器损坏等多种原因造成。检修时应按输入、整流滤波和稳压输出的顺序逐步检查，不能直接判定单一元件损坏。</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简述硅稳压管并联稳压电路中，输入电压变化时输出电压能够基本稳定的原因。</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）硅稳压管在反向击穿区工作时，端电压随电流变化较小。</w:t>
        <w:br/>
        <w:t>（</w:t>
      </w:r>
      <w:r>
        <w:rPr>
          <w:rFonts w:ascii="Times New Roman" w:hAnsi="Times New Roman" w:eastAsia="Times New Roman"/>
          <w:b w:val="0"/>
          <w:color w:val="FF0000"/>
          <w:sz w:val="21"/>
        </w:rPr>
        <w:t>2</w:t>
      </w:r>
      <w:r>
        <w:rPr>
          <w:rFonts w:ascii="宋体" w:hAnsi="宋体" w:eastAsia="宋体"/>
          <w:b w:val="0"/>
          <w:color w:val="FF0000"/>
          <w:sz w:val="21"/>
        </w:rPr>
        <w:t>）输入电压升高时，稳压管电流增大，多余电压主要落在串联电阻上。</w:t>
        <w:br/>
        <w:t>（</w:t>
      </w:r>
      <w:r>
        <w:rPr>
          <w:rFonts w:ascii="Times New Roman" w:hAnsi="Times New Roman" w:eastAsia="Times New Roman"/>
          <w:b w:val="0"/>
          <w:color w:val="FF0000"/>
          <w:sz w:val="21"/>
        </w:rPr>
        <w:t>3</w:t>
      </w:r>
      <w:r>
        <w:rPr>
          <w:rFonts w:ascii="宋体" w:hAnsi="宋体" w:eastAsia="宋体"/>
          <w:b w:val="0"/>
          <w:color w:val="FF0000"/>
          <w:sz w:val="21"/>
        </w:rPr>
        <w:t>）输入电压降低时，稳压管电流减小，只要仍在允许范围内，输出电压仍能基本稳定。</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本题应从稳压管的反向击穿特性和串联电阻的分压限流作用分析。易错点是只说稳压管能稳压，而没有说明电流变化与电阻压降之间的关系。</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简述安装和使用三端集成稳压器时应注意的事项。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）应按器件型号核对输入端、输出端和公共端，防止引脚接错。</w:t>
        <w:br/>
        <w:t>（</w:t>
      </w:r>
      <w:r>
        <w:rPr>
          <w:rFonts w:ascii="Times New Roman" w:hAnsi="Times New Roman" w:eastAsia="Times New Roman"/>
          <w:b w:val="0"/>
          <w:color w:val="FF0000"/>
          <w:sz w:val="21"/>
        </w:rPr>
        <w:t>2</w:t>
      </w:r>
      <w:r>
        <w:rPr>
          <w:rFonts w:ascii="宋体" w:hAnsi="宋体" w:eastAsia="宋体"/>
          <w:b w:val="0"/>
          <w:color w:val="FF0000"/>
          <w:sz w:val="21"/>
        </w:rPr>
        <w:t>）应保证输入电压高于规定的最小压差，使稳压器能够正常调整输出。</w:t>
        <w:br/>
        <w:t>（</w:t>
      </w:r>
      <w:r>
        <w:rPr>
          <w:rFonts w:ascii="Times New Roman" w:hAnsi="Times New Roman" w:eastAsia="Times New Roman"/>
          <w:b w:val="0"/>
          <w:color w:val="FF0000"/>
          <w:sz w:val="21"/>
        </w:rPr>
        <w:t>3</w:t>
      </w:r>
      <w:r>
        <w:rPr>
          <w:rFonts w:ascii="宋体" w:hAnsi="宋体" w:eastAsia="宋体"/>
          <w:b w:val="0"/>
          <w:color w:val="FF0000"/>
          <w:sz w:val="21"/>
        </w:rPr>
        <w:t>）负载电流较大或功耗较高时，应采取散热措施，防止器件过热损坏。</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本题考查集成稳压器的典型应用要求。答题时应围绕引脚连接、输入条件和散热保护三个方面说明，避免把集成稳压器误认为接入电路后在任何条件下都能稳定工作。</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某设备采用硅稳压管并联稳压电路供电，运行一段时间后输出电压偏低且稳压管发热明显。简述可能原因和处理思路。</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）可能是负载电阻过小或负载短路，使电源供电异常并导致电路电流过大。</w:t>
        <w:br/>
        <w:t>（</w:t>
      </w:r>
      <w:r>
        <w:rPr>
          <w:rFonts w:ascii="Times New Roman" w:hAnsi="Times New Roman" w:eastAsia="Times New Roman"/>
          <w:b w:val="0"/>
          <w:color w:val="FF0000"/>
          <w:sz w:val="21"/>
        </w:rPr>
        <w:t>2</w:t>
      </w:r>
      <w:r>
        <w:rPr>
          <w:rFonts w:ascii="宋体" w:hAnsi="宋体" w:eastAsia="宋体"/>
          <w:b w:val="0"/>
          <w:color w:val="FF0000"/>
          <w:sz w:val="21"/>
        </w:rPr>
        <w:t>）可能是串联电阻阻值选择不当，使稳压管电流超过允许范围而发热。</w:t>
        <w:br/>
        <w:t>（</w:t>
      </w:r>
      <w:r>
        <w:rPr>
          <w:rFonts w:ascii="Times New Roman" w:hAnsi="Times New Roman" w:eastAsia="Times New Roman"/>
          <w:b w:val="0"/>
          <w:color w:val="FF0000"/>
          <w:sz w:val="21"/>
        </w:rPr>
        <w:t>3</w:t>
      </w:r>
      <w:r>
        <w:rPr>
          <w:rFonts w:ascii="宋体" w:hAnsi="宋体" w:eastAsia="宋体"/>
          <w:b w:val="0"/>
          <w:color w:val="FF0000"/>
          <w:sz w:val="21"/>
        </w:rPr>
        <w:t>）处理时应先切断电源，再检查负载、串联电阻和稳压管参数，必要时更换合适元件。</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本题属于故障分析题，应根据输出偏低和稳压管发热两个现象综合判断。分析时既要考虑负载异常，也要考虑限流条件是否合适，同时检修步骤必须符合断电检查和防止过流损坏的安全要求。</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