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练，内容涵盖理解电动系功率表的结构和工作原理，会正确连接功率表测量单相交流功率。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20</w:t>
      </w:r>
      <w:r>
        <w:rPr>
          <w:rFonts w:ascii="宋体" w:hAnsi="宋体" w:eastAsia="宋体"/>
          <w:b/>
          <w:sz w:val="28"/>
        </w:rPr>
        <w:t>练  单相交流功率的测量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电动系仪表用于单相交流电路时，表盘以瓦为单位标定，其示值主要反映负载的（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瞬时功率峰值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电动系仪表的电压支路中接入附加电阻，其主要目的是（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增大支路磁场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改变支路相位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减小仪表摩擦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限制支路电流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测量感性负载时，电压支路两端保持不变，仅将电流支路端钮对调，指针偏转方向通常会（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立即反向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先增后减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逐渐回零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某照明负载接入后灯能发光，但功率表指针几乎不动，电压表有读数而电流表无读数，较可能的原因是（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电压支路短接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负载功率过大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电流支路开路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指针零位偏高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在电压和电流有效值不变的条件下，负载功率因数减小时，功率表读数变化的说法正确的有（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示值随之减小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示值随之增大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示值反映有功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示值反映视在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一名维修电工用功率表测量单相电动机输入功率，接线前的正确做法有（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选定合适电压量程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选定合适电流量程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拆除负载保护装置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核对端钮极性标志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关于电压支路不同接法引起的测量误差，下列说法正确的有（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内接法适合小电流负载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外接法包含电压支路耗能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接法选择影响测量误差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两种接法误差完全相同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某单相负载额定电压为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，运行电流约为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，估计功率为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。选用功率表时，正确的判断有（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电压量程应不低于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电流量程可低于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功率量程应覆盖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接线后应先观察偏转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功率表标有星号的端钮通常作为同名端，接线时应注意电压支路和电流支路的相对极性。（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只要被测电路频率为工频，功率表的电压量程和电流量程可以不作核对。（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功率表的电流支路应承受负载电流，因此导线较粗、匝数较少。（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在单相交流电路中，功率表读数为零时，说明电路中一定没有电压和电流。（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简述用电动系功率表测量单相交流功率时的接线注意事项。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某单相交流负载由功率表测得有功功率为</w:t>
      </w:r>
      <w:r>
        <w:rPr>
          <w:rFonts w:ascii="Times New Roman" w:hAnsi="Times New Roman" w:eastAsia="Times New Roman"/>
          <w:b w:val="0"/>
          <w:sz w:val="21"/>
        </w:rPr>
        <w:t>660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，同时电压表读数为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，电流表读数为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。求该负载的功率因数。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用功率表测量一只单相负载的功率，电压支路接在负载两端，仪表读数为</w:t>
      </w:r>
      <w:r>
        <w:rPr>
          <w:rFonts w:ascii="Times New Roman" w:hAnsi="Times New Roman" w:eastAsia="Times New Roman"/>
          <w:b w:val="0"/>
          <w:sz w:val="21"/>
        </w:rPr>
        <w:t>812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。已知电压支路消耗功率为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，电流支路损耗忽略不计。求：（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）负载的实际有功功率；（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）若负载电压为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，计算修正后的功率因数。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