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28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练，内容涵盖了解信号发生器的功能和输出参数，会正确设置输出信号的波形、频率和幅度。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28</w:t>
      </w:r>
      <w:r>
        <w:rPr>
          <w:rFonts w:ascii="宋体" w:hAnsi="宋体" w:eastAsia="宋体"/>
          <w:b/>
          <w:sz w:val="28"/>
        </w:rPr>
        <w:t>练  信号发生器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在调试放大电路时，需要提供频率和幅值可调的周期电压作输入，宜选用（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示波器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信号发生器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兆欧表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信号发生器能够按需要输出一定波形、频率和幅值的测试电压，常用于电路调试和性能检测。示波器主要用于观察波形，频率计主要用于测量频率。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面板上的幅值调节旋钮用于（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改变波形种类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改变扫描速度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改变电压大小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改变显示亮度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幅值调节旋钮用于改变输出电压的大小，使被测电路获得合适的输入电平。波形种类和频率通常由其他功能键或旋钮设置。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用仪器给电路输入正弦测试电压时，合理的基本操作顺序是（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选定波形、设定频率、调节幅值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调节幅值、选定波形、设定频率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设定频率、调节幅值、选定波形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接入负载、调节幅值、选定波形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使用信号发生器时通常先选择所需波形，再设置频率，最后在接入或观察过程中调节幅值。这样可避免向被测电路输入不合适的信号。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某放大器输入端接入测试电压后，示波器上波形顶部和底部被削平，首先应检查（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波形选择是否错误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频率读数是否偏低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接地端是否悬空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输出幅值是否过大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波形顶部和底部被削平常与输入信号过大或电路进入非线性区有关。先减小信号发生器输出幅值，可判断削顶是否由过驱动引起。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保持输出幅值不变，只把频率由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kHz</w:t>
      </w:r>
      <w:r>
        <w:rPr>
          <w:rFonts w:ascii="宋体" w:hAnsi="宋体" w:eastAsia="宋体"/>
          <w:b w:val="0"/>
          <w:sz w:val="21"/>
        </w:rPr>
        <w:t>调到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kHz</w:t>
      </w:r>
      <w:r>
        <w:rPr>
          <w:rFonts w:ascii="宋体" w:hAnsi="宋体" w:eastAsia="宋体"/>
          <w:b w:val="0"/>
          <w:sz w:val="21"/>
        </w:rPr>
        <w:t>，下列表述正确的有（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周期时间变短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电压峰值变大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每秒周期增多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波形种类改变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频率增大表示单位时间内周期数增多，对应周期时间变短。在只改变频率的条件下，幅值和波形种类不应随之改变。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用信号发生器检修音频放大电路前，正确的设置做法有（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选择正弦波形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设定合适频率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调小初始幅值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短接输出端口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检修音频放大电路时，常选用正弦信号并设定合适频率，初始幅值应从较小值开始逐步调节。短接输出端口会造成输出异常，甚至可能损坏仪器。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下列关于常用测量仪器用途的表述，正确的有（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信号源用于提供激励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示波器用于观察波形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万用表用于产生方波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频率计用于测量频率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信号源的主要作用是向被测电路提供测试激励，示波器用于观察电压随时间变化的波形，频率计用于测量信号频率。万用表通常用于测量电压、电流和电阻，不是产生方波的常用仪器。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某正弦输出的频率为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kHz</w:t>
      </w:r>
      <w:r>
        <w:rPr>
          <w:rFonts w:ascii="宋体" w:hAnsi="宋体" w:eastAsia="宋体"/>
          <w:b w:val="0"/>
          <w:sz w:val="21"/>
        </w:rPr>
        <w:t>，峰峰值为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，直流偏置为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ms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峰值为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1.41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平均值为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频率为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kHz</w:t>
      </w:r>
      <w:r>
        <w:rPr>
          <w:rFonts w:ascii="宋体" w:hAnsi="宋体" w:eastAsia="宋体"/>
          <w:b w:val="0"/>
          <w:color w:val="FF0000"/>
          <w:sz w:val="21"/>
        </w:rPr>
        <w:t>时，周期</w:t>
      </w:r>
      <w:r>
        <w:rPr>
          <w:rFonts w:ascii="Times New Roman" w:hAnsi="Times New Roman" w:eastAsia="Times New Roman"/>
          <w:b w:val="0"/>
          <w:color w:val="FF0000"/>
          <w:sz w:val="21"/>
        </w:rPr>
        <w:t>T=1/f=1/1000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s=1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ms</w:t>
      </w:r>
      <w:r>
        <w:rPr>
          <w:rFonts w:ascii="宋体" w:hAnsi="宋体" w:eastAsia="宋体"/>
          <w:b w:val="0"/>
          <w:color w:val="FF0000"/>
          <w:sz w:val="21"/>
        </w:rPr>
        <w:t>。峰峰值为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时峰值为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，正弦波有效值约为</w:t>
      </w:r>
      <w:r>
        <w:rPr>
          <w:rFonts w:ascii="Times New Roman" w:hAnsi="Times New Roman" w:eastAsia="Times New Roman"/>
          <w:b w:val="0"/>
          <w:color w:val="FF0000"/>
          <w:sz w:val="21"/>
        </w:rPr>
        <w:t>2/1.414=1.41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；直流偏置为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时平均值不是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信号发生器可向被测电路提供正弦波、方波等测试信号。（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常用信号发生器能够输出多种基本波形，用于模拟电路输入条件和检查电路响应，因此该说法正确。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信号发生器输出端通常具有一定内阻，接入负载后端电压可能发生变化。（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仪器输出端不是理想电压源，负载电阻与输出内阻会影响实际加到负载上的电压。负载较小时，端电压变化更明显。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调整输出频率前，必须先把幅值旋钮调到最大位置。（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设置频率不要求把幅值调到最大。实际操作中应从较小幅值开始，避免被测电路因输入过大而失真或损坏。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示波器无波形显示时，一定说明被测电路已经损坏。（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无波形显示可能由输出开关未打开、连接线接触不良、幅值过小、示波器设置不当等原因造成，不能直接判定被测电路损坏。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简述使用信号发生器向被测电路输入测试信号的基本注意事项。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）应根据测试要求选择合适的波形，如正弦波、方波或三角波。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）应按电路工作范围设定合适的频率，避免设置超出被测电路响应范围。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）应从较小输出幅值开始逐步调节，并观察被测电路或示波器显示是否正常。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本题考查信号发生器的规范使用。答题时应围绕波形、频率和幅值三个关键输出参数展开，并注意保护被测电路。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已知信号发生器输出方波的频率为</w:t>
      </w:r>
      <w:r>
        <w:rPr>
          <w:rFonts w:ascii="Times New Roman" w:hAnsi="Times New Roman" w:eastAsia="Times New Roman"/>
          <w:b w:val="0"/>
          <w:sz w:val="21"/>
        </w:rPr>
        <w:t>500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，求该信号的周期，结果用</w:t>
      </w:r>
      <w:r>
        <w:rPr>
          <w:rFonts w:ascii="Times New Roman" w:hAnsi="Times New Roman" w:eastAsia="Times New Roman"/>
          <w:b w:val="0"/>
          <w:sz w:val="21"/>
        </w:rPr>
        <w:t>ms</w:t>
      </w:r>
      <w:r>
        <w:rPr>
          <w:rFonts w:ascii="宋体" w:hAnsi="宋体" w:eastAsia="宋体"/>
          <w:b w:val="0"/>
          <w:sz w:val="21"/>
        </w:rPr>
        <w:t>表示。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ms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根据周期与频率的关系</w:t>
      </w:r>
      <w:r>
        <w:rPr>
          <w:rFonts w:ascii="Times New Roman" w:hAnsi="Times New Roman" w:eastAsia="Times New Roman"/>
          <w:b w:val="0"/>
          <w:color w:val="FF0000"/>
          <w:sz w:val="21"/>
        </w:rPr>
        <w:t>T=1/f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T=1/500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s=0.002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，换算为毫秒为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ms</w:t>
      </w:r>
      <w:r>
        <w:rPr>
          <w:rFonts w:ascii="宋体" w:hAnsi="宋体" w:eastAsia="宋体"/>
          <w:b w:val="0"/>
          <w:color w:val="FF0000"/>
          <w:sz w:val="21"/>
        </w:rPr>
        <w:t>，因此该方波的周期为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ms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已知信号发生器输出正弦波，频率为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kHz</w:t>
      </w:r>
      <w:r>
        <w:rPr>
          <w:rFonts w:ascii="宋体" w:hAnsi="宋体" w:eastAsia="宋体"/>
          <w:b w:val="0"/>
          <w:sz w:val="21"/>
        </w:rPr>
        <w:t>，峰峰值为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，直流偏置为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）该信号的周期；（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）该信号的最大电压和最小电压；（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）若被测电路允许输入范围为</w:t>
      </w:r>
      <w:r>
        <w:rPr>
          <w:rFonts w:ascii="Times New Roman" w:hAnsi="Times New Roman" w:eastAsia="Times New Roman"/>
          <w:b w:val="0"/>
          <w:sz w:val="21"/>
        </w:rPr>
        <w:t>-2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至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，判断该设置是否合适。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ms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）最大电压为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，最小电压为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-2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）合适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）根据周期与频率的关系</w:t>
      </w:r>
      <w:r>
        <w:rPr>
          <w:rFonts w:ascii="Times New Roman" w:hAnsi="Times New Roman" w:eastAsia="Times New Roman"/>
          <w:b w:val="0"/>
          <w:color w:val="FF0000"/>
          <w:sz w:val="21"/>
        </w:rPr>
        <w:t>T=1/f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T=1/2000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s=0.0005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s=0.5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ms</w:t>
      </w:r>
      <w:r>
        <w:rPr>
          <w:rFonts w:ascii="宋体" w:hAnsi="宋体" w:eastAsia="宋体"/>
          <w:b w:val="0"/>
          <w:color w:val="FF0000"/>
          <w:sz w:val="21"/>
        </w:rPr>
        <w:t>，因此该信号周期为</w:t>
      </w:r>
      <w:r>
        <w:rPr>
          <w:rFonts w:ascii="Times New Roman" w:hAnsi="Times New Roman" w:eastAsia="Times New Roman"/>
          <w:b w:val="0"/>
          <w:color w:val="FF0000"/>
          <w:sz w:val="21"/>
        </w:rPr>
        <w:t>0.5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ms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）峰值为峰峰值的一半，</w:t>
      </w:r>
      <w:r>
        <w:rPr>
          <w:rFonts w:ascii="Times New Roman" w:hAnsi="Times New Roman" w:eastAsia="Times New Roman"/>
          <w:b w:val="0"/>
          <w:color w:val="FF0000"/>
          <w:sz w:val="21"/>
        </w:rPr>
        <w:t>Vp=6/2=3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。最大电压为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1+3=4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，最小电压为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1-3=-2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，因此电压变化范围为</w:t>
      </w:r>
      <w:r>
        <w:rPr>
          <w:rFonts w:ascii="Times New Roman" w:hAnsi="Times New Roman" w:eastAsia="Times New Roman"/>
          <w:b w:val="0"/>
          <w:color w:val="FF0000"/>
          <w:sz w:val="21"/>
        </w:rPr>
        <w:t>-2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至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）计算得到的电压范围正好处在被测电路允许输入范围内，因此该设置合适，但实际操作中仍应注意连接可靠并逐步调节输出幅值。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