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第35卷 细目表 （第2套）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卷号：第35卷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磁场基本概念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考查磁场基本概念中的基本概念。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理解电容器的储能公式。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磁场基本概念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理解磁感线、磁感应强度和磁通量的含义，理解磁场对电流的作用。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考查磁场基本概念中的结论判断。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了解自感现象及在生活中的应用。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理解线圈的储能公式。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自感与互感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11. 了解互感现象，了解变压器的工作原理。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考查自感与互感中的结论判断。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电容充放电与储能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理解电容充放电电路的特点和规律。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考查电容充放电与储能中的结论判断。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考查安培力中关键参数或公式。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考查电磁感应与楞次定律中关键参数或公式。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考查导体切割磁感线中关键参数或公式。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安培力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了解安培力的含义，掌握匀强磁场中安培力的方向判断和大小计算方法。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综合考查安培力，涉及计算分析。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电磁感应与楞次定律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理解电磁感应现象及相关概念，掌握楞次定律、电磁感应定律及应用。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综合考查电磁感应与楞次定律，涉及计算分析。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导体切割磁感线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掌握导体切割磁感线时感应电动势的方向判断和大小计算方法。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综合考查导体切割磁感线的理解应用。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综合考查纯电阻、纯电感、纯电容电路的理解应用。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【覆盖说明】本卷为3套课程综合卷中的第2套，共44题。3套合起来必须覆盖「电工技术基础与技能」课程的全部考点。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难度分布：简单29题 / 适中13题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