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b/>
          <w:sz w:val="21"/>
        </w:rPr>
        <w:t>一、单项选择题（本大题共16小题，每题3分，共48分）</w:t>
      </w:r>
    </w:p>
    <w:p/>
    <w:p>
      <w:r>
        <w:rPr>
          <w:rFonts w:ascii="宋体" w:hAnsi="宋体"/>
          <w:b w:val="0"/>
          <w:sz w:val="21"/>
        </w:rPr>
        <w:t>1. 一只额定功率为1 W、电阻值为10 kΩ的电阻，在不超过额定功率的条件下，允许通过的最大电流是（ ）</w:t>
      </w:r>
    </w:p>
    <w:p>
      <w:r>
        <w:rPr>
          <w:rFonts w:ascii="宋体" w:hAnsi="宋体"/>
          <w:b w:val="0"/>
          <w:sz w:val="21"/>
        </w:rPr>
        <w:t>A. 100 A</w:t>
        <w:tab/>
        <w:tab/>
        <w:t>B. 0.10 A</w:t>
      </w:r>
    </w:p>
    <w:p>
      <w:r>
        <w:rPr>
          <w:rFonts w:ascii="宋体" w:hAnsi="宋体"/>
          <w:b w:val="0"/>
          <w:sz w:val="21"/>
        </w:rPr>
        <w:t>C. 0.01 A</w:t>
        <w:tab/>
        <w:tab/>
        <w:t>D. 1.00 A</w:t>
      </w:r>
    </w:p>
    <w:p>
      <w:r>
        <w:rPr>
          <w:rFonts w:ascii="宋体" w:hAnsi="宋体"/>
          <w:b w:val="0"/>
          <w:color w:val="FF0000"/>
          <w:sz w:val="21"/>
        </w:rPr>
        <w:t>【答案】C</w:t>
      </w:r>
    </w:p>
    <w:p>
      <w:r>
        <w:rPr>
          <w:rFonts w:ascii="宋体" w:hAnsi="宋体"/>
          <w:b w:val="0"/>
          <w:color w:val="FF0000"/>
          <w:sz w:val="21"/>
        </w:rPr>
        <w:t>【解析】电阻允许通过的最大电流应按额定功率计算。根据功率公式P=I^2R，可得I=√(P/R)；10 kΩ=10000 Ω，代入得I=√(1/10000)=0.01 A。因此允许通过的最大电流为0.01 A，选C。</w:t>
      </w:r>
    </w:p>
    <w:p/>
    <w:p>
      <w:r>
        <w:rPr>
          <w:rFonts w:ascii="宋体" w:hAnsi="宋体"/>
          <w:b w:val="0"/>
          <w:sz w:val="21"/>
        </w:rPr>
        <w:t>2. 电动势存在部位是（ ）</w:t>
      </w:r>
    </w:p>
    <w:p>
      <w:r>
        <w:rPr>
          <w:rFonts w:ascii="宋体" w:hAnsi="宋体"/>
          <w:b w:val="0"/>
          <w:sz w:val="21"/>
        </w:rPr>
        <w:t>A. 电源内部</w:t>
        <w:tab/>
        <w:tab/>
        <w:t>B. 外电路</w:t>
      </w:r>
    </w:p>
    <w:p>
      <w:r>
        <w:rPr>
          <w:rFonts w:ascii="宋体" w:hAnsi="宋体"/>
          <w:b w:val="0"/>
          <w:sz w:val="21"/>
        </w:rPr>
        <w:t>C. 外电阻</w:t>
        <w:tab/>
        <w:tab/>
        <w:t>D. 负载内部</w:t>
      </w:r>
    </w:p>
    <w:p>
      <w:r>
        <w:rPr>
          <w:rFonts w:ascii="宋体" w:hAnsi="宋体"/>
          <w:b w:val="0"/>
          <w:color w:val="FF0000"/>
          <w:sz w:val="21"/>
        </w:rPr>
        <w:t>【答案】A</w:t>
      </w:r>
    </w:p>
    <w:p>
      <w:r>
        <w:rPr>
          <w:rFonts w:ascii="宋体" w:hAnsi="宋体"/>
          <w:b w:val="0"/>
          <w:color w:val="FF0000"/>
          <w:sz w:val="21"/>
        </w:rPr>
        <w:t>【解析】电动势是电源把非电能转化为电能的能力，反映电源内部非静电力移动电荷所做的功，因此电动势存在于电源内部。外电路和负载中主要表现为端电压或电压降，不是电动势的存在部位。</w:t>
      </w:r>
    </w:p>
    <w:p/>
    <w:p>
      <w:r>
        <w:rPr>
          <w:rFonts w:ascii="宋体" w:hAnsi="宋体"/>
          <w:b w:val="0"/>
          <w:sz w:val="21"/>
        </w:rPr>
        <w:t>3. 电位和电压相同之处是（ ）</w:t>
      </w:r>
    </w:p>
    <w:p>
      <w:r>
        <w:rPr>
          <w:rFonts w:ascii="宋体" w:hAnsi="宋体"/>
          <w:b w:val="0"/>
          <w:sz w:val="21"/>
        </w:rPr>
        <w:t>A. 定义相同</w:t>
        <w:tab/>
        <w:tab/>
        <w:t>B. 单位相同</w:t>
      </w:r>
    </w:p>
    <w:p>
      <w:r>
        <w:rPr>
          <w:rFonts w:ascii="宋体" w:hAnsi="宋体"/>
          <w:b w:val="0"/>
          <w:sz w:val="21"/>
        </w:rPr>
        <w:t>C. 方向一致</w:t>
        <w:tab/>
        <w:tab/>
        <w:t>D. 都与参考点有关</w:t>
      </w:r>
    </w:p>
    <w:p>
      <w:r>
        <w:rPr>
          <w:rFonts w:ascii="宋体" w:hAnsi="宋体"/>
          <w:b w:val="0"/>
          <w:color w:val="FF0000"/>
          <w:sz w:val="21"/>
        </w:rPr>
        <w:t>【答案】B</w:t>
      </w:r>
    </w:p>
    <w:p>
      <w:r>
        <w:rPr>
          <w:rFonts w:ascii="宋体" w:hAnsi="宋体"/>
          <w:b w:val="0"/>
          <w:color w:val="FF0000"/>
          <w:sz w:val="21"/>
        </w:rPr>
        <w:t>【解析】电位是某点相对参考点的电势高低，电压是两点之间的电位差，二者定义不同，电压方向按参考方向规定且不依赖某一参考点。但电位和电压的单位都用伏特表示，因此选C。</w:t>
      </w:r>
    </w:p>
    <w:p/>
    <w:p>
      <w:pPr>
        <w:spacing w:line="240" w:lineRule="auto" w:before="0" w:after="40"/>
        <w:jc w:val="left"/>
        <w:textAlignment w:val="center"/>
        <w:rPr>
          <w:sz w:val="21"/>
        </w:rPr>
      </w:pPr>
      <w:r>
        <w:rPr>
          <w:sz w:val="21"/>
          <w:rFonts w:ascii="Times New Roman" w:hAnsi="Times New Roman" w:eastAsia="宋体"/>
          <w:szCs w:val="21"/>
        </w:rPr>
        <w:t>6</w:t>
      </w:r>
      <w:r>
        <w:rPr>
          <w:sz w:val="21"/>
          <w:rFonts w:ascii="Times New Roman" w:hAnsi="Times New Roman" w:eastAsia="宋体"/>
          <w:szCs w:val="21"/>
        </w:rPr>
        <w:t>．一个220V、100W的灯泡，其额定电流约为（</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81125" cy="1200150"/>
            <wp:docPr id="100003" name="" descr="@@@609273e35c67489290bf2086c00be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381125" cy="1200150"/>
                    </a:xfrm>
                    <a:prstGeom prst="rect">
                      <a:avLst/>
                    </a:prstGeom>
                  </pic:spPr>
                </pic:pic>
              </a:graphicData>
            </a:graphic>
          </wp:inline>
        </w:drawing>
      </w:r>
    </w:p>
    <w:p>
      <w:pPr>
        <w:tabs>
          <w:tab w:val="left" w:pos="2078"/>
          <w:tab w:val="left" w:pos="4156"/>
          <w:tab w:val="left" w:pos="6234"/>
        </w:tabs>
        <w:spacing w:line="240" w:lineRule="auto" w:before="0" w:after="40"/>
        <w:ind w:left="300"/>
        <w:jc w:val="left"/>
        <w:textAlignment w:val="center"/>
        <w:rPr>
          <w:sz w:val="21"/>
        </w:rPr>
      </w:pPr>
      <w:r>
        <w:rPr>
          <w:sz w:val="21"/>
          <w:rFonts w:ascii="Times New Roman" w:hAnsi="Times New Roman" w:eastAsia="宋体"/>
          <w:szCs w:val="21"/>
        </w:rPr>
        <w:t>A．0.45A</w:t>
      </w:r>
      <w:r>
        <w:rPr>
          <w:sz w:val="21"/>
          <w:rFonts w:ascii="Times New Roman" w:hAnsi="Times New Roman" w:eastAsia="宋体"/>
          <w:szCs w:val="21"/>
        </w:rPr>
        <w:tab/>
      </w:r>
      <w:r>
        <w:rPr>
          <w:sz w:val="21"/>
          <w:rFonts w:ascii="Times New Roman" w:hAnsi="Times New Roman" w:eastAsia="宋体"/>
          <w:szCs w:val="21"/>
        </w:rPr>
        <w:t>B．2.2A</w:t>
      </w:r>
      <w:r>
        <w:rPr>
          <w:sz w:val="21"/>
          <w:rFonts w:ascii="Times New Roman" w:hAnsi="Times New Roman" w:eastAsia="宋体"/>
          <w:szCs w:val="21"/>
        </w:rPr>
        <w:tab/>
      </w:r>
      <w:r>
        <w:rPr>
          <w:sz w:val="21"/>
          <w:rFonts w:ascii="Times New Roman" w:hAnsi="Times New Roman" w:eastAsia="宋体"/>
          <w:szCs w:val="21"/>
        </w:rPr>
        <w:t>C．5A</w:t>
      </w:r>
      <w:r>
        <w:rPr>
          <w:sz w:val="21"/>
          <w:rFonts w:ascii="Times New Roman" w:hAnsi="Times New Roman" w:eastAsia="宋体"/>
          <w:szCs w:val="21"/>
        </w:rPr>
        <w:tab/>
      </w:r>
      <w:r>
        <w:rPr>
          <w:sz w:val="21"/>
          <w:rFonts w:ascii="Times New Roman" w:hAnsi="Times New Roman" w:eastAsia="宋体"/>
          <w:szCs w:val="21"/>
        </w:rPr>
        <w:t>D．0.1A</w:t>
      </w:r>
    </w:p>
    <w:p>
      <w:pPr>
        <w:spacing w:line="240" w:lineRule="auto" w:before="0" w:after="40"/>
        <w:jc w:val="left"/>
        <w:textAlignment w:val="center"/>
        <w:rPr>
          <w:sz w:val="21"/>
        </w:rPr>
      </w:pPr>
      <w:r>
        <w:rPr>
          <w:sz w:val="21"/>
          <w:rFonts w:ascii="Times New Roman" w:hAnsi="Times New Roman" w:eastAsia="宋体"/>
          <w:szCs w:val="21"/>
          <w:color w:val="FF0000"/>
          <w:b/>
        </w:rPr>
        <w:t>【答案】A</w:t>
      </w:r>
    </w:p>
    <w:p>
      <w:pPr>
        <w:spacing w:line="240" w:lineRule="auto" w:before="0" w:after="40"/>
        <w:jc w:val="left"/>
        <w:textAlignment w:val="center"/>
        <w:rPr>
          <w:sz w:val="21"/>
        </w:rPr>
      </w:pPr>
      <w:r>
        <w:rPr>
          <w:sz w:val="21"/>
          <w:rFonts w:ascii="Times New Roman" w:hAnsi="Times New Roman" w:eastAsia="宋体"/>
          <w:szCs w:val="21"/>
          <w:color w:val="FF0000"/>
          <w:b/>
        </w:rPr>
        <w:t>【详解】由P=UI得I=P/U=100W/220V≈0.45A，故选A。</w:t>
      </w:r>
    </w:p>
    <w:p>
      <w:pPr>
        <w:spacing w:line="360" w:lineRule="auto"/>
        <w:jc w:val="left"/>
        <w:textAlignment w:val="center"/>
        <w:rPr>
          <w:sz w:val="21"/>
        </w:rPr>
      </w:pPr>
      <w:r>
        <w:rPr>
          <w:sz w:val="21"/>
        </w:rPr>
        <w:t>15</w:t>
      </w:r>
      <w:r>
        <w:rPr>
          <w:sz w:val="21"/>
        </w:rPr>
        <w:t>．电路如图所示，已知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58f4cfc27be31ad86c5b5c6b60e85a8" style="width:196.24pt;height:15.98pt" o:ole="">
            <v:imagedata r:id="rId10" o:title="eqId858f4cfc27be31ad86c5b5c6b60e85a8"/>
          </v:shape>
          <o:OLEObject Type="Embed" ProgID="Equation.DSMT4" ShapeID="_x0000_i1025" DrawAspect="Content" ObjectID="_1" r:id="rId12"/>
        </w:object>
      </w:r>
      <w:r>
        <w:rPr>
          <w:sz w:val="21"/>
        </w:rPr>
        <w:t>，则流过</w:t>
      </w:r>
      <w:r>
        <w:object>
          <v:shape id="_x0000_i1026" type="#_x0000_t75" alt="eqId19f20f21a9d50b61dac519a3ddab539d" style="width:13.2pt;height:15.93pt" o:ole="">
            <v:imagedata r:id="rId11" o:title="eqId19f20f21a9d50b61dac519a3ddab539d"/>
          </v:shape>
          <o:OLEObject Type="Embed" ProgID="Equation.DSMT4" ShapeID="_x0000_i1026" DrawAspect="Content" ObjectID="_2" r:id="rId13"/>
        </w:object>
      </w:r>
      <w:r>
        <w:rPr>
          <w:sz w:val="21"/>
        </w:rPr>
        <w:t>的电流是</w:t>
      </w:r>
      <w:r>
        <w:rPr>
          <w:sz w:val="21"/>
          <w:u w:val="single"/>
        </w:rPr>
        <w:t xml:space="preserve"> </w:t>
      </w:r>
      <w:r>
        <w:rPr>
          <w:sz w:val="21"/>
        </w:rPr>
        <w:t xml:space="preserve"> A（</w:t>
      </w:r>
      <w:r>
        <w:rPr>
          <w:rFonts w:ascii="Times New Roman" w:eastAsia="Times New Roman" w:hAnsi="Times New Roman" w:cs="Times New Roman"/>
          <w:kern w:val="0"/>
          <w:sz w:val="24"/>
          <w:szCs w:val="24"/>
        </w:rPr>
        <w:t>   </w:t>
      </w:r>
      <w:r>
        <w:rPr>
          <w:sz w:val="21"/>
        </w:rPr>
        <w:t>）</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57300" cy="990600"/>
            <wp:docPr id="100005" name="" descr="@@@224371302eb342a3b89d5874cafa9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257300" cy="990600"/>
                    </a:xfrm>
                    <a:prstGeom prst="rect">
                      <a:avLst/>
                    </a:prstGeom>
                  </pic:spPr>
                </pic:pic>
              </a:graphicData>
            </a:graphic>
          </wp:inline>
        </w:drawing>
      </w:r>
    </w:p>
    <w:p>
      <w:pPr>
        <w:tabs>
          <w:tab w:val="left" w:pos="2078"/>
          <w:tab w:val="left" w:pos="4156"/>
          <w:tab w:val="left" w:pos="6234"/>
        </w:tabs>
        <w:spacing w:line="240" w:lineRule="auto" w:before="0" w:after="40"/>
        <w:ind w:left="380"/>
        <w:jc w:val="left"/>
        <w:textAlignment w:val="center"/>
        <w:rPr>
          <w:sz w:val="21"/>
        </w:rPr>
      </w:pPr>
      <w:r>
        <w:rPr>
          <w:sz w:val="21"/>
          <w:rFonts w:ascii="Times New Roman" w:hAnsi="Times New Roman" w:eastAsia="宋体"/>
          <w:szCs w:val="21"/>
        </w:rPr>
        <w:t>A．0.5</w:t>
      </w:r>
      <w:r>
        <w:rPr>
          <w:sz w:val="21"/>
          <w:rFonts w:ascii="Times New Roman" w:hAnsi="Times New Roman" w:eastAsia="宋体"/>
          <w:szCs w:val="21"/>
        </w:rPr>
        <w:tab/>
      </w:r>
      <w:r>
        <w:rPr>
          <w:sz w:val="21"/>
          <w:rFonts w:ascii="Times New Roman" w:hAnsi="Times New Roman" w:eastAsia="宋体"/>
          <w:szCs w:val="21"/>
        </w:rPr>
        <w:t>B．0.33</w:t>
      </w:r>
      <w:r>
        <w:rPr>
          <w:sz w:val="21"/>
          <w:rFonts w:ascii="Times New Roman" w:hAnsi="Times New Roman" w:eastAsia="宋体"/>
          <w:szCs w:val="21"/>
        </w:rPr>
        <w:tab/>
      </w:r>
      <w:r>
        <w:rPr>
          <w:sz w:val="21"/>
          <w:rFonts w:ascii="Times New Roman" w:hAnsi="Times New Roman" w:eastAsia="宋体"/>
          <w:szCs w:val="21"/>
        </w:rPr>
        <w:t>C．0.25</w:t>
      </w:r>
      <w:r>
        <w:rPr>
          <w:sz w:val="21"/>
          <w:rFonts w:ascii="Times New Roman" w:hAnsi="Times New Roman" w:eastAsia="宋体"/>
          <w:szCs w:val="21"/>
        </w:rPr>
        <w:tab/>
      </w:r>
      <w:r>
        <w:rPr>
          <w:sz w:val="21"/>
          <w:rFonts w:ascii="Times New Roman" w:hAnsi="Times New Roman" w:eastAsia="宋体"/>
          <w:szCs w:val="21"/>
        </w:rPr>
        <w:t>D．0</w:t>
      </w:r>
    </w:p>
    <w:p>
      <w:pPr>
        <w:spacing w:line="240" w:lineRule="auto" w:before="0" w:after="40"/>
        <w:jc w:val="left"/>
        <w:textAlignment w:val="center"/>
        <w:rPr>
          <w:sz w:val="21"/>
        </w:rPr>
      </w:pPr>
      <w:r>
        <w:rPr>
          <w:sz w:val="21"/>
          <w:rFonts w:ascii="Times New Roman" w:hAnsi="Times New Roman" w:eastAsia="宋体"/>
          <w:szCs w:val="21"/>
          <w:color w:val="FF0000"/>
          <w:b/>
        </w:rPr>
        <w:t>【答案】A</w:t>
      </w:r>
    </w:p>
    <w:p>
      <w:pPr>
        <w:spacing w:line="240" w:lineRule="auto" w:before="0" w:after="40"/>
        <w:jc w:val="left"/>
        <w:textAlignment w:val="center"/>
        <w:rPr>
          <w:sz w:val="21"/>
        </w:rPr>
      </w:pPr>
      <w:r>
        <w:rPr>
          <w:sz w:val="21"/>
          <w:rFonts w:ascii="Times New Roman" w:hAnsi="Times New Roman" w:eastAsia="宋体"/>
          <w:szCs w:val="21"/>
          <w:color w:val="FF0000"/>
          <w:b/>
        </w:rPr>
        <w:t>【解析】略</w:t>
      </w:r>
    </w:p>
    <w:p>
      <w:r>
        <w:rPr>
          <w:rFonts w:ascii="宋体" w:hAnsi="宋体"/>
          <w:b w:val="0"/>
          <w:sz w:val="21"/>
        </w:rPr>
        <w:t>6. 若电路中两点间的电压高，则下列表述正确的是（   ）</w:t>
      </w:r>
    </w:p>
    <w:p>
      <w:r>
        <w:rPr>
          <w:rFonts w:ascii="宋体" w:hAnsi="宋体"/>
          <w:b w:val="0"/>
          <w:sz w:val="21"/>
        </w:rPr>
        <w:t>A. 两点的电位高</w:t>
        <w:tab/>
        <w:tab/>
        <w:t>B. 两点间的电位差大</w:t>
      </w:r>
    </w:p>
    <w:p>
      <w:r>
        <w:rPr>
          <w:rFonts w:ascii="宋体" w:hAnsi="宋体"/>
          <w:b w:val="0"/>
          <w:sz w:val="21"/>
        </w:rPr>
        <w:t>C. 两点的电位一定为正</w:t>
        <w:tab/>
        <w:tab/>
        <w:t>D. 两点的电位一定为负</w:t>
      </w:r>
    </w:p>
    <w:p>
      <w:r>
        <w:rPr>
          <w:rFonts w:ascii="宋体" w:hAnsi="宋体"/>
          <w:b w:val="0"/>
          <w:color w:val="FF0000"/>
          <w:sz w:val="21"/>
        </w:rPr>
        <w:t>【答案】B</w:t>
      </w:r>
    </w:p>
    <w:p>
      <w:r>
        <w:rPr>
          <w:rFonts w:ascii="宋体" w:hAnsi="宋体"/>
          <w:b w:val="0"/>
          <w:color w:val="FF0000"/>
          <w:sz w:val="21"/>
        </w:rPr>
        <w:t>【解析】选项 A：两点间电压高并不意味着两点的电位高。</w:t>
      </w:r>
    </w:p>
    <w:p/>
    <w:p>
      <w:r>
        <w:rPr>
          <w:rFonts w:ascii="宋体" w:hAnsi="宋体"/>
          <w:b w:val="0"/>
          <w:sz w:val="21"/>
        </w:rPr>
        <w:t>7. 电动势的大小主要取决于（ ）</w:t>
      </w:r>
    </w:p>
    <w:p>
      <w:r>
        <w:rPr>
          <w:rFonts w:ascii="宋体" w:hAnsi="宋体"/>
          <w:b w:val="0"/>
          <w:sz w:val="21"/>
        </w:rPr>
        <w:t>A. 电源本身的性质</w:t>
        <w:tab/>
        <w:tab/>
        <w:t>B. 外电路负载大小</w:t>
      </w:r>
    </w:p>
    <w:p>
      <w:r>
        <w:rPr>
          <w:rFonts w:ascii="宋体" w:hAnsi="宋体"/>
          <w:b w:val="0"/>
          <w:sz w:val="21"/>
        </w:rPr>
        <w:t>C. 电源接入的状态</w:t>
        <w:tab/>
        <w:tab/>
        <w:t>D. 端电压测量数值</w:t>
      </w:r>
    </w:p>
    <w:p>
      <w:r>
        <w:rPr>
          <w:rFonts w:ascii="宋体" w:hAnsi="宋体"/>
          <w:b w:val="0"/>
          <w:color w:val="FF0000"/>
          <w:sz w:val="21"/>
        </w:rPr>
        <w:t>【答案】A</w:t>
      </w:r>
    </w:p>
    <w:p>
      <w:r>
        <w:rPr>
          <w:rFonts w:ascii="宋体" w:hAnsi="宋体"/>
          <w:b w:val="0"/>
          <w:color w:val="FF0000"/>
          <w:sz w:val="21"/>
        </w:rPr>
        <w:t>【解析】电动势表示电源把其他形式的能量转化为电能的本领，其大小由电源材料、结构和工作状态等电源本身因素决定。外电路负载和端电压会影响输出电压或电流，但不决定电源电动势的大小，因此选A。</w:t>
      </w:r>
    </w:p>
    <w:p/>
    <w:p>
      <w:r>
        <w:rPr>
          <w:rFonts w:ascii="宋体" w:hAnsi="宋体"/>
          <w:b w:val="0"/>
          <w:sz w:val="21"/>
        </w:rPr>
        <w:t>8. 在电源电压一定且内阻很小的电路中，哪种状态下电路电流最大（ ）</w:t>
      </w:r>
    </w:p>
    <w:p>
      <w:r>
        <w:rPr>
          <w:rFonts w:ascii="宋体" w:hAnsi="宋体"/>
          <w:b w:val="0"/>
          <w:sz w:val="21"/>
        </w:rPr>
        <w:t>A. 额定工作状态</w:t>
        <w:tab/>
        <w:tab/>
        <w:t>B. 开路停止状态</w:t>
      </w:r>
    </w:p>
    <w:p>
      <w:r>
        <w:rPr>
          <w:rFonts w:ascii="宋体" w:hAnsi="宋体"/>
          <w:b w:val="0"/>
          <w:sz w:val="21"/>
        </w:rPr>
        <w:t>C. 短路故障状态</w:t>
        <w:tab/>
        <w:tab/>
        <w:t>D. 匹配负载状态</w:t>
      </w:r>
    </w:p>
    <w:p>
      <w:r>
        <w:rPr>
          <w:rFonts w:ascii="宋体" w:hAnsi="宋体"/>
          <w:b w:val="0"/>
          <w:color w:val="FF0000"/>
          <w:sz w:val="21"/>
        </w:rPr>
        <w:t>【答案】C</w:t>
      </w:r>
    </w:p>
    <w:p>
      <w:r>
        <w:rPr>
          <w:rFonts w:ascii="宋体" w:hAnsi="宋体"/>
          <w:b w:val="0"/>
          <w:color w:val="FF0000"/>
          <w:sz w:val="21"/>
        </w:rPr>
        <w:t>【解析】短路时外电路电阻接近于零，电路总电阻最小，在电源电压一定时电流会急剧增大。开路时电流为零，额定工作和匹配负载状态下电流都受负载限制，因此选C。</w:t>
      </w:r>
    </w:p>
    <w:p/>
    <w:p>
      <w:r>
        <w:rPr>
          <w:rFonts w:ascii="宋体" w:hAnsi="宋体"/>
          <w:b w:val="0"/>
          <w:sz w:val="21"/>
        </w:rPr>
        <w:t>9. 一个电池产生的电动势是（   ）</w:t>
      </w:r>
    </w:p>
    <w:p>
      <w:r>
        <w:rPr>
          <w:rFonts w:ascii="宋体" w:hAnsi="宋体"/>
          <w:b w:val="0"/>
          <w:sz w:val="21"/>
        </w:rPr>
        <w:t>A. 电压</w:t>
        <w:tab/>
        <w:tab/>
        <w:t>B. 电流</w:t>
        <w:tab/>
        <w:tab/>
        <w:t>C. 电阻</w:t>
        <w:tab/>
        <w:tab/>
        <w:t>D. 功率</w:t>
      </w:r>
    </w:p>
    <w:p>
      <w:r>
        <w:rPr>
          <w:rFonts w:ascii="宋体" w:hAnsi="宋体"/>
          <w:b w:val="0"/>
          <w:color w:val="FF0000"/>
          <w:sz w:val="21"/>
        </w:rPr>
        <w:t>【答案】A</w:t>
      </w:r>
    </w:p>
    <w:p>
      <w:r>
        <w:rPr>
          <w:rFonts w:ascii="宋体" w:hAnsi="宋体"/>
          <w:b w:val="0"/>
          <w:color w:val="FF0000"/>
          <w:sz w:val="21"/>
        </w:rPr>
        <w:t>【解析】A.电动势是电源提供给电路的电压，所以答案是a。</w:t>
      </w:r>
    </w:p>
    <w:p/>
    <w:p>
      <w:r>
        <w:rPr>
          <w:rFonts w:ascii="宋体" w:hAnsi="宋体"/>
          <w:b w:val="0"/>
          <w:sz w:val="21"/>
        </w:rPr>
        <w:t>10. 若3 min内通过导体横截面的电荷量为1.8 C，则导体中的电流为（ ）</w:t>
      </w:r>
    </w:p>
    <w:p>
      <w:r>
        <w:rPr>
          <w:rFonts w:ascii="宋体" w:hAnsi="宋体"/>
          <w:b w:val="0"/>
          <w:sz w:val="21"/>
        </w:rPr>
        <w:t>A. 1.00 A</w:t>
        <w:tab/>
        <w:tab/>
        <w:t>B. 0.10 A</w:t>
      </w:r>
    </w:p>
    <w:p>
      <w:r>
        <w:rPr>
          <w:rFonts w:ascii="宋体" w:hAnsi="宋体"/>
          <w:b w:val="0"/>
          <w:sz w:val="21"/>
        </w:rPr>
        <w:t>C. 0.60 A</w:t>
        <w:tab/>
        <w:tab/>
        <w:t>D. 0.01 A</w:t>
      </w:r>
    </w:p>
    <w:p>
      <w:r>
        <w:rPr>
          <w:rFonts w:ascii="宋体" w:hAnsi="宋体"/>
          <w:b w:val="0"/>
          <w:color w:val="FF0000"/>
          <w:sz w:val="21"/>
        </w:rPr>
        <w:t>【答案】D</w:t>
      </w:r>
    </w:p>
    <w:p>
      <w:r>
        <w:rPr>
          <w:rFonts w:ascii="宋体" w:hAnsi="宋体"/>
          <w:b w:val="0"/>
          <w:color w:val="FF0000"/>
          <w:sz w:val="21"/>
        </w:rPr>
        <w:t>【解析】电流等于单位时间内通过导体横截面的电荷量，计算公式为I=Q/t。题中时间3 min应先换算为180 s，代入得I=1.8/180=0.01 A，因此选D。</w:t>
      </w:r>
    </w:p>
    <w:p/>
    <w:p>
      <w:r>
        <w:rPr>
          <w:rFonts w:ascii="宋体" w:hAnsi="宋体"/>
          <w:b w:val="0"/>
          <w:sz w:val="21"/>
        </w:rPr>
        <w:t>11. 衡量电源将其他形式的能转化为电能本领大小的物理量是（ ）</w:t>
      </w:r>
    </w:p>
    <w:p>
      <w:r>
        <w:rPr>
          <w:rFonts w:ascii="宋体" w:hAnsi="宋体"/>
          <w:b w:val="0"/>
          <w:sz w:val="21"/>
        </w:rPr>
        <w:t>A. 电功</w:t>
        <w:tab/>
        <w:tab/>
        <w:t>B. 电压</w:t>
      </w:r>
    </w:p>
    <w:p>
      <w:r>
        <w:rPr>
          <w:rFonts w:ascii="宋体" w:hAnsi="宋体"/>
          <w:b w:val="0"/>
          <w:sz w:val="21"/>
        </w:rPr>
        <w:t>C. 电动势</w:t>
        <w:tab/>
        <w:tab/>
        <w:t>D. 电功率</w:t>
      </w:r>
    </w:p>
    <w:p>
      <w:r>
        <w:rPr>
          <w:rFonts w:ascii="宋体" w:hAnsi="宋体"/>
          <w:b w:val="0"/>
          <w:color w:val="FF0000"/>
          <w:sz w:val="21"/>
        </w:rPr>
        <w:t>【答案】C</w:t>
      </w:r>
    </w:p>
    <w:p>
      <w:r>
        <w:rPr>
          <w:rFonts w:ascii="宋体" w:hAnsi="宋体"/>
          <w:b w:val="0"/>
          <w:color w:val="FF0000"/>
          <w:sz w:val="21"/>
        </w:rPr>
        <w:t>【解析】电动势表示电源内部非静电力把其他形式的能转化为电能的本领，反映电源提供电能的能力。电压表示电场力做功形成的电位差，电功和电功率分别表示做功多少和做功快慢，因此选 C。</w:t>
      </w:r>
    </w:p>
    <w:p/>
    <w:p>
      <w:r>
        <w:rPr>
          <w:rFonts w:ascii="宋体" w:hAnsi="宋体"/>
          <w:b w:val="0"/>
          <w:sz w:val="21"/>
        </w:rPr>
        <w:t>12. 某电路中以接地点为零电位点，测得A点电位为8 V，B点电位为3 V，则A、B两点间电压UAB为（ ）</w:t>
      </w:r>
    </w:p>
    <w:p>
      <w:r>
        <w:rPr>
          <w:rFonts w:ascii="宋体" w:hAnsi="宋体"/>
          <w:b w:val="0"/>
          <w:sz w:val="21"/>
        </w:rPr>
        <w:t>A. 5 V，A点电位高于B点</w:t>
        <w:tab/>
        <w:tab/>
        <w:t>B. 5 V，B点电位高于A点</w:t>
      </w:r>
    </w:p>
    <w:p>
      <w:r>
        <w:rPr>
          <w:rFonts w:ascii="宋体" w:hAnsi="宋体"/>
          <w:b w:val="0"/>
          <w:sz w:val="21"/>
        </w:rPr>
        <w:t>C. 11 V，A点电位高于B点</w:t>
        <w:tab/>
        <w:tab/>
        <w:t>D. -5 V，B点电位高于A点</w:t>
      </w:r>
    </w:p>
    <w:p>
      <w:r>
        <w:rPr>
          <w:rFonts w:ascii="宋体" w:hAnsi="宋体"/>
          <w:b w:val="0"/>
          <w:color w:val="FF0000"/>
          <w:sz w:val="21"/>
        </w:rPr>
        <w:t>【答案】A</w:t>
      </w:r>
    </w:p>
    <w:p>
      <w:r>
        <w:rPr>
          <w:rFonts w:ascii="宋体" w:hAnsi="宋体"/>
          <w:b w:val="0"/>
          <w:color w:val="FF0000"/>
          <w:sz w:val="21"/>
        </w:rPr>
        <w:t>【解析】两点间电压等于两点电位之差，UAB表示A点电位减去B点电位。代入数据得UAB为8 V减3 V，即5 V，结果为正说明A点电位高于B点。因此选A。</w:t>
      </w:r>
    </w:p>
    <w:p/>
    <w:p>
      <w:r>
        <w:rPr>
          <w:rFonts w:ascii="宋体" w:hAnsi="宋体"/>
          <w:b w:val="0"/>
          <w:sz w:val="21"/>
        </w:rPr>
        <w:t>13. 关于电动势的理解，以下哪项描述是正确的（   ）</w:t>
      </w:r>
    </w:p>
    <w:p>
      <w:r>
        <w:rPr>
          <w:rFonts w:ascii="宋体" w:hAnsi="宋体"/>
          <w:b w:val="0"/>
          <w:sz w:val="21"/>
        </w:rPr>
        <w:t>A. 电动势是电流通过导体时产生的电磁感应</w:t>
        <w:tab/>
        <w:tab/>
        <w:t>B. 电动势是电源内部的电势差</w:t>
      </w:r>
    </w:p>
    <w:p>
      <w:r>
        <w:rPr>
          <w:rFonts w:ascii="宋体" w:hAnsi="宋体"/>
          <w:b w:val="0"/>
          <w:sz w:val="21"/>
        </w:rPr>
        <w:t>C. 电动势是电源输出的电能</w:t>
        <w:tab/>
        <w:tab/>
        <w:t>D. 电动势是电子在电路中移动时的势能变化</w:t>
      </w:r>
    </w:p>
    <w:p>
      <w:r>
        <w:rPr>
          <w:rFonts w:ascii="宋体" w:hAnsi="宋体"/>
          <w:b w:val="0"/>
          <w:color w:val="FF0000"/>
          <w:sz w:val="21"/>
        </w:rPr>
        <w:t>【答案】B</w:t>
      </w:r>
    </w:p>
    <w:p>
      <w:r>
        <w:rPr>
          <w:rFonts w:ascii="宋体" w:hAnsi="宋体"/>
          <w:b w:val="0"/>
          <w:color w:val="FF0000"/>
          <w:sz w:val="21"/>
        </w:rPr>
        <w:t>【解析】电动势指的是电源内部产生的电势差，是电源提供给电路的电能单位正电荷所受的力。</w:t>
      </w:r>
    </w:p>
    <w:p/>
    <w:p>
      <w:r>
        <w:rPr>
          <w:rFonts w:ascii="宋体" w:hAnsi="宋体"/>
          <w:b w:val="0"/>
          <w:sz w:val="21"/>
        </w:rPr>
        <w:t>14. 用电压表近似测量电源电动势时，应使外电路处于哪种状态（ ）</w:t>
      </w:r>
    </w:p>
    <w:p>
      <w:r>
        <w:rPr>
          <w:rFonts w:ascii="宋体" w:hAnsi="宋体"/>
          <w:b w:val="0"/>
          <w:sz w:val="21"/>
        </w:rPr>
        <w:t>A. 电源接通负载</w:t>
        <w:tab/>
        <w:tab/>
        <w:t>B. 串入较大电阻</w:t>
      </w:r>
    </w:p>
    <w:p>
      <w:r>
        <w:rPr>
          <w:rFonts w:ascii="宋体" w:hAnsi="宋体"/>
          <w:b w:val="0"/>
          <w:sz w:val="21"/>
        </w:rPr>
        <w:t>C. 电源端开路</w:t>
        <w:tab/>
        <w:tab/>
        <w:t>D. 接入较小电阻</w:t>
      </w:r>
    </w:p>
    <w:p>
      <w:r>
        <w:rPr>
          <w:rFonts w:ascii="宋体" w:hAnsi="宋体"/>
          <w:b w:val="0"/>
          <w:color w:val="FF0000"/>
          <w:sz w:val="21"/>
        </w:rPr>
        <w:t>【答案】C</w:t>
      </w:r>
    </w:p>
    <w:p>
      <w:r>
        <w:rPr>
          <w:rFonts w:ascii="宋体" w:hAnsi="宋体"/>
          <w:b w:val="0"/>
          <w:color w:val="FF0000"/>
          <w:sz w:val="21"/>
        </w:rPr>
        <w:t>【解析】电源电动势是电源内部非静电力把单位正电荷从负极移到正极所做的功，外电路开路时电路中电流近似为零，内阻上几乎没有电压损失。此时电压表测得的电源端电压最接近电动势，因此应选择电源端开路状态。</w:t>
      </w:r>
    </w:p>
    <w:p/>
    <w:p>
      <w:r>
        <w:rPr>
          <w:rFonts w:ascii="宋体" w:hAnsi="宋体"/>
          <w:b w:val="0"/>
          <w:sz w:val="21"/>
        </w:rPr>
        <w:t>15. 电流的形成是指（   ）</w:t>
      </w:r>
    </w:p>
    <w:p>
      <w:r>
        <w:rPr>
          <w:rFonts w:ascii="宋体" w:hAnsi="宋体"/>
          <w:b w:val="0"/>
          <w:sz w:val="21"/>
        </w:rPr>
        <w:t>A. 自由电子的定向移动</w:t>
        <w:tab/>
        <w:tab/>
        <w:t>B. 正电荷的定向移动</w:t>
      </w:r>
    </w:p>
    <w:p>
      <w:r>
        <w:rPr>
          <w:rFonts w:ascii="宋体" w:hAnsi="宋体"/>
          <w:b w:val="0"/>
          <w:sz w:val="21"/>
        </w:rPr>
        <w:t>C. 电荷的自由移动</w:t>
        <w:tab/>
        <w:tab/>
        <w:t>D. 电荷的定向移动</w:t>
      </w:r>
    </w:p>
    <w:p>
      <w:r>
        <w:rPr>
          <w:rFonts w:ascii="宋体" w:hAnsi="宋体"/>
          <w:b w:val="0"/>
          <w:color w:val="FF0000"/>
          <w:sz w:val="21"/>
        </w:rPr>
        <w:t>【答案】D</w:t>
      </w:r>
    </w:p>
    <w:p>
      <w:r>
        <w:rPr>
          <w:rFonts w:ascii="宋体" w:hAnsi="宋体"/>
          <w:b w:val="0"/>
          <w:color w:val="FF0000"/>
          <w:sz w:val="21"/>
        </w:rPr>
        <w:t>【解析】电荷的定向移动形成电流，规定：正电荷的定向移动方向为电流的方向。</w:t>
      </w:r>
    </w:p>
    <w:p/>
    <w:p>
      <w:r>
        <w:rPr>
          <w:rFonts w:ascii="宋体" w:hAnsi="宋体"/>
          <w:b w:val="0"/>
          <w:sz w:val="21"/>
        </w:rPr>
        <w:t>16. 关于电压与电位，下列说法不正确的是（ ）</w:t>
      </w:r>
    </w:p>
    <w:p>
      <w:r>
        <w:rPr>
          <w:rFonts w:ascii="宋体" w:hAnsi="宋体"/>
          <w:b w:val="0"/>
          <w:sz w:val="21"/>
        </w:rPr>
        <w:t>A. 两点间的电压与参考点选取无关</w:t>
        <w:tab/>
        <w:tab/>
        <w:t>B. 电路中某点电位与参考点选择有关</w:t>
      </w:r>
    </w:p>
    <w:p>
      <w:r>
        <w:rPr>
          <w:rFonts w:ascii="宋体" w:hAnsi="宋体"/>
          <w:b w:val="0"/>
          <w:sz w:val="21"/>
        </w:rPr>
        <w:t>C. 电压表示两点之间的电位差大小</w:t>
        <w:tab/>
        <w:tab/>
        <w:t>D. 某点电压表示该点相对参考点高低</w:t>
      </w:r>
    </w:p>
    <w:p>
      <w:r>
        <w:rPr>
          <w:rFonts w:ascii="宋体" w:hAnsi="宋体"/>
          <w:b w:val="0"/>
          <w:color w:val="FF0000"/>
          <w:sz w:val="21"/>
        </w:rPr>
        <w:t>【答案】D</w:t>
      </w:r>
    </w:p>
    <w:p>
      <w:r>
        <w:rPr>
          <w:rFonts w:ascii="宋体" w:hAnsi="宋体"/>
          <w:b w:val="0"/>
          <w:color w:val="FF0000"/>
          <w:sz w:val="21"/>
        </w:rPr>
        <w:t>【解析】电压是电路中两点之间的电位差，改变参考点时，两点电位会同时改变，但两点间电压不变。某点相对参考点的高低称为电位，不能称为某点电压，因此D项表述不正确。</w:t>
      </w:r>
    </w:p>
    <w:p/>
    <w:p/>
    <w:p>
      <w:r>
        <w:rPr>
          <w:rFonts w:ascii="宋体" w:hAnsi="宋体"/>
          <w:b/>
          <w:sz w:val="21"/>
        </w:rPr>
        <w:t>二、判断题（本大题共16小题，每题1分，共16分）</w:t>
      </w:r>
    </w:p>
    <w:p/>
    <w:p>
      <w:r>
        <w:rPr>
          <w:rFonts w:ascii="宋体" w:hAnsi="宋体"/>
          <w:b w:val="0"/>
          <w:sz w:val="21"/>
        </w:rPr>
        <w:t>17. 当电路开路时，电源电动势的大小为零。( )</w:t>
      </w:r>
    </w:p>
    <w:p>
      <w:r>
        <w:rPr>
          <w:rFonts w:ascii="宋体" w:hAnsi="宋体"/>
          <w:b w:val="0"/>
          <w:color w:val="FF0000"/>
          <w:sz w:val="21"/>
        </w:rPr>
        <w:t>【答案】×</w:t>
      </w:r>
    </w:p>
    <w:p>
      <w:r>
        <w:rPr>
          <w:rFonts w:ascii="宋体" w:hAnsi="宋体"/>
          <w:b w:val="0"/>
          <w:color w:val="FF0000"/>
          <w:sz w:val="21"/>
        </w:rPr>
        <w:t>【解析】电源电动势是固定的，无论电路是否开路，电动势一定是固定的不变的。故表述错误。</w:t>
      </w:r>
    </w:p>
    <w:p/>
    <w:p>
      <w:r>
        <w:rPr>
          <w:rFonts w:ascii="宋体" w:hAnsi="宋体"/>
          <w:b w:val="0"/>
          <w:sz w:val="21"/>
        </w:rPr>
        <w:t>18. 在同一电路中，两点间电压的大小等于这两点电位之差，电压的参考方向通常由高电位端指向低电位端。( )</w:t>
      </w:r>
    </w:p>
    <w:p>
      <w:r>
        <w:rPr>
          <w:rFonts w:ascii="宋体" w:hAnsi="宋体"/>
          <w:b w:val="0"/>
          <w:color w:val="FF0000"/>
          <w:sz w:val="21"/>
        </w:rPr>
        <w:t>【答案】√</w:t>
      </w:r>
    </w:p>
    <w:p>
      <w:r>
        <w:rPr>
          <w:rFonts w:ascii="宋体" w:hAnsi="宋体"/>
          <w:b w:val="0"/>
          <w:color w:val="FF0000"/>
          <w:sz w:val="21"/>
        </w:rPr>
        <w:t>【解析】电位是电路中某点相对于参考点的电势高低，电压反映两点之间的电位差。若规定电压参考方向从某端指向另一端，则该电压等于起点电位减去终点电位；当起点电位高于终点电位时，电压值为正。因此该说法正确。</w:t>
      </w:r>
    </w:p>
    <w:p/>
    <w:p>
      <w:r>
        <w:rPr>
          <w:rFonts w:ascii="宋体" w:hAnsi="宋体"/>
          <w:b w:val="0"/>
          <w:sz w:val="21"/>
        </w:rPr>
        <w:t>19. 电导是电阻的倒数，电纳是电抗的倒数。（ ）</w:t>
      </w:r>
    </w:p>
    <w:p>
      <w:r>
        <w:rPr>
          <w:rFonts w:ascii="宋体" w:hAnsi="宋体"/>
          <w:b w:val="0"/>
          <w:color w:val="FF0000"/>
          <w:sz w:val="21"/>
        </w:rPr>
        <w:t>【答案】×</w:t>
      </w:r>
    </w:p>
    <w:p>
      <w:r>
        <w:rPr>
          <w:rFonts w:ascii="宋体" w:hAnsi="宋体"/>
          <w:b w:val="0"/>
          <w:color w:val="FF0000"/>
          <w:sz w:val="21"/>
        </w:rPr>
        <w:t>【解析】电导表示电阻对电流阻碍作用的倒数关系，可由电阻的倒数求得；但电纳与电抗存在符号关系，在纯电抗支路中电纳的符号与电抗相反，不能简单说成电抗的倒数。因此该说法错误。</w:t>
      </w:r>
    </w:p>
    <w:p/>
    <w:p>
      <w:r>
        <w:rPr>
          <w:rFonts w:ascii="宋体" w:hAnsi="宋体"/>
          <w:b w:val="0"/>
          <w:sz w:val="21"/>
        </w:rPr>
        <w:t>20. 在简单直流电路中，电流的方向始终不变。（ ）</w:t>
      </w:r>
    </w:p>
    <w:p>
      <w:r>
        <w:rPr>
          <w:rFonts w:ascii="宋体" w:hAnsi="宋体"/>
          <w:b w:val="0"/>
          <w:color w:val="FF0000"/>
          <w:sz w:val="21"/>
        </w:rPr>
        <w:t>【答案】√</w:t>
      </w:r>
    </w:p>
    <w:p>
      <w:r>
        <w:rPr>
          <w:rFonts w:ascii="宋体" w:hAnsi="宋体"/>
          <w:b w:val="0"/>
          <w:color w:val="FF0000"/>
          <w:sz w:val="21"/>
        </w:rPr>
        <w:t>【解析】直流电路中的电流具有单一的参考方向，稳定工作时电荷定向移动方向不随时间反复改变。需要注意的是，电流大小可以因电路参数变化而改变，但这不影响直流电流方向不变的判断。</w:t>
      </w:r>
    </w:p>
    <w:p/>
    <w:p>
      <w:r>
        <w:rPr>
          <w:rFonts w:ascii="宋体" w:hAnsi="宋体"/>
          <w:b w:val="0"/>
          <w:sz w:val="21"/>
        </w:rPr>
        <w:t>21. 因为正电荷在导体中移动比负电荷重要，所以规定正电荷定向移动的方向为电流方向。( )</w:t>
      </w:r>
    </w:p>
    <w:p>
      <w:r>
        <w:rPr>
          <w:rFonts w:ascii="宋体" w:hAnsi="宋体"/>
          <w:b w:val="0"/>
          <w:color w:val="FF0000"/>
          <w:sz w:val="21"/>
        </w:rPr>
        <w:t>【答案】×</w:t>
      </w:r>
    </w:p>
    <w:p>
      <w:r>
        <w:rPr>
          <w:rFonts w:ascii="宋体" w:hAnsi="宋体"/>
          <w:b w:val="0"/>
          <w:color w:val="FF0000"/>
          <w:sz w:val="21"/>
        </w:rPr>
        <w:t>【解析】规定正电荷定向移动方向为电流方向是历史形成的统一约定，实际上金属导体中电子移动起主要作用。</w:t>
      </w:r>
    </w:p>
    <w:p/>
    <w:p>
      <w:r>
        <w:rPr>
          <w:rFonts w:ascii="宋体" w:hAnsi="宋体"/>
          <w:b w:val="0"/>
          <w:sz w:val="21"/>
        </w:rPr>
        <w:t>22. 直流电路中，有电流通过的元件，其两端一定有电压。( )</w:t>
      </w:r>
    </w:p>
    <w:p>
      <w:r>
        <w:rPr>
          <w:rFonts w:ascii="宋体" w:hAnsi="宋体"/>
          <w:b w:val="0"/>
          <w:color w:val="FF0000"/>
          <w:sz w:val="21"/>
        </w:rPr>
        <w:t>【答案】√</w:t>
      </w:r>
    </w:p>
    <w:p>
      <w:r>
        <w:rPr>
          <w:rFonts w:ascii="宋体" w:hAnsi="宋体"/>
          <w:b w:val="0"/>
          <w:color w:val="FF0000"/>
          <w:sz w:val="21"/>
        </w:rPr>
        <w:t>【解析】电压是形成电流的原因，所以直流电路中，有电流通过的元件，其两端一定有电压。故正确。</w:t>
      </w:r>
    </w:p>
    <w:p/>
    <w:p>
      <w:r>
        <w:rPr>
          <w:rFonts w:ascii="宋体" w:hAnsi="宋体"/>
          <w:b w:val="0"/>
          <w:sz w:val="21"/>
        </w:rPr>
        <w:t>23. 电阻、电流和电压都是电路中的基本物理量。（ ）</w:t>
      </w:r>
    </w:p>
    <w:p>
      <w:r>
        <w:rPr>
          <w:rFonts w:ascii="宋体" w:hAnsi="宋体"/>
          <w:b w:val="0"/>
          <w:color w:val="FF0000"/>
          <w:sz w:val="21"/>
        </w:rPr>
        <w:t>【答案】×</w:t>
      </w:r>
    </w:p>
    <w:p>
      <w:r>
        <w:rPr>
          <w:rFonts w:ascii="宋体" w:hAnsi="宋体"/>
          <w:b w:val="0"/>
          <w:color w:val="FF0000"/>
          <w:sz w:val="21"/>
        </w:rPr>
        <w:t>【解析】电流、电压和电位是描述电路状态的基本物理量，用来表示电荷定向移动及两点间电位差等关系。电阻主要表示导体或元件对电流的阻碍作用，通常作为电路参数来分析，因此把电阻与电流、电压并列说成基本物理量不准确。</w:t>
      </w:r>
    </w:p>
    <w:p/>
    <w:p>
      <w:r>
        <w:rPr>
          <w:rFonts w:ascii="宋体" w:hAnsi="宋体"/>
          <w:b w:val="0"/>
          <w:sz w:val="21"/>
        </w:rPr>
        <w:t>24. 电源电动势的大小仅决定于电源本身，与外接电路的负载无关。( )</w:t>
      </w:r>
    </w:p>
    <w:p>
      <w:r>
        <w:rPr>
          <w:rFonts w:ascii="宋体" w:hAnsi="宋体"/>
          <w:b w:val="0"/>
          <w:color w:val="FF0000"/>
          <w:sz w:val="21"/>
        </w:rPr>
        <w:t>【答案】√</w:t>
      </w:r>
    </w:p>
    <w:p>
      <w:r>
        <w:rPr>
          <w:rFonts w:ascii="宋体" w:hAnsi="宋体"/>
          <w:b w:val="0"/>
          <w:color w:val="FF0000"/>
          <w:sz w:val="21"/>
        </w:rPr>
        <w:t>【解析】电源电动势的大小仅取决于电源本身，与外电路的负载无关。故正确。</w:t>
      </w:r>
    </w:p>
    <w:p/>
    <w:p>
      <w:r>
        <w:rPr>
          <w:rFonts w:ascii="宋体" w:hAnsi="宋体"/>
          <w:b w:val="0"/>
          <w:sz w:val="21"/>
        </w:rPr>
        <w:t>25. 在电路分析中，某点电位的数值会随参考点的选择而改变，但两点之间的电压不因参考点改变而改变。（ ）</w:t>
      </w:r>
    </w:p>
    <w:p>
      <w:r>
        <w:rPr>
          <w:rFonts w:ascii="宋体" w:hAnsi="宋体"/>
          <w:b w:val="0"/>
          <w:color w:val="FF0000"/>
          <w:sz w:val="21"/>
        </w:rPr>
        <w:t>【答案】√</w:t>
      </w:r>
    </w:p>
    <w:p>
      <w:r>
        <w:rPr>
          <w:rFonts w:ascii="宋体" w:hAnsi="宋体"/>
          <w:b w:val="0"/>
          <w:color w:val="FF0000"/>
          <w:sz w:val="21"/>
        </w:rPr>
        <w:t>【解析】电位是相对于选定参考点而言的，同一点选用不同参考点时电位值可能不同。电压表示两点间的电位差，两个电位同时随参考点改变时差值保持不变，因此表述正确。</w:t>
      </w:r>
    </w:p>
    <w:p/>
    <w:p>
      <w:r>
        <w:rPr>
          <w:rFonts w:ascii="宋体" w:hAnsi="宋体"/>
          <w:b w:val="0"/>
          <w:sz w:val="21"/>
        </w:rPr>
        <w:t>26. 电路断开时，有端电压，但没有电流。（ ）</w:t>
      </w:r>
    </w:p>
    <w:p>
      <w:r>
        <w:rPr>
          <w:rFonts w:ascii="宋体" w:hAnsi="宋体"/>
          <w:b w:val="0"/>
          <w:color w:val="FF0000"/>
          <w:sz w:val="21"/>
        </w:rPr>
        <w:t>【答案】√</w:t>
      </w:r>
    </w:p>
    <w:p>
      <w:r>
        <w:rPr>
          <w:rFonts w:ascii="宋体" w:hAnsi="宋体"/>
          <w:b w:val="0"/>
          <w:color w:val="FF0000"/>
          <w:sz w:val="21"/>
        </w:rPr>
        <w:t>【解析】电路断开后回路不闭合，电荷不能形成持续定向移动，因此电流为零；但断开两端仍可能接在电源或带电节点之间，存在电位差，所以可以测得端电压。题干表述符合开路状态的基本特征，因此判断为正确。</w:t>
      </w:r>
    </w:p>
    <w:p/>
    <w:p>
      <w:r>
        <w:rPr>
          <w:rFonts w:ascii="宋体" w:hAnsi="宋体"/>
          <w:b w:val="0"/>
          <w:sz w:val="21"/>
        </w:rPr>
        <w:t>27. 在分析电路时，若计算得到某支路电流为负值，说明该电流的实际方向与所选参考方向相反。（ ）</w:t>
      </w:r>
    </w:p>
    <w:p>
      <w:r>
        <w:rPr>
          <w:rFonts w:ascii="宋体" w:hAnsi="宋体"/>
          <w:b w:val="0"/>
          <w:color w:val="FF0000"/>
          <w:sz w:val="21"/>
        </w:rPr>
        <w:t>【答案】√</w:t>
      </w:r>
    </w:p>
    <w:p>
      <w:r>
        <w:rPr>
          <w:rFonts w:ascii="宋体" w:hAnsi="宋体"/>
          <w:b w:val="0"/>
          <w:color w:val="FF0000"/>
          <w:sz w:val="21"/>
        </w:rPr>
        <w:t>【解析】电流参考方向是人为预先选定的分析方向，不一定等同于实际方向。计算结果为正值时表示实际方向与参考方向一致，计算结果为负值时表示实际方向与参考方向相反，因此该表述正确。</w:t>
      </w:r>
    </w:p>
    <w:p/>
    <w:p>
      <w:r>
        <w:rPr>
          <w:rFonts w:ascii="宋体" w:hAnsi="宋体"/>
          <w:b w:val="0"/>
          <w:sz w:val="21"/>
        </w:rPr>
        <w:t>28. 电流为10μA，可以换算成10×10-6A。( )</w:t>
      </w:r>
    </w:p>
    <w:p>
      <w:r>
        <w:rPr>
          <w:rFonts w:ascii="宋体" w:hAnsi="宋体"/>
          <w:b w:val="0"/>
          <w:color w:val="FF0000"/>
          <w:sz w:val="21"/>
        </w:rPr>
        <w:t>【答案】×</w:t>
      </w:r>
    </w:p>
    <w:p>
      <w:r>
        <w:rPr>
          <w:rFonts w:ascii="宋体" w:hAnsi="宋体"/>
          <w:b w:val="0"/>
          <w:color w:val="FF0000"/>
          <w:sz w:val="21"/>
        </w:rPr>
        <w:t>【解析】1µA=1×10-5A</w:t>
      </w:r>
    </w:p>
    <w:p/>
    <w:p>
      <w:r>
        <w:rPr>
          <w:rFonts w:ascii="宋体" w:hAnsi="宋体"/>
          <w:b w:val="0"/>
          <w:sz w:val="21"/>
        </w:rPr>
        <w:t>29. 电流或电压的参考方向与真实方向相同，其值取正值；反之取负值。（ ）</w:t>
      </w:r>
    </w:p>
    <w:p>
      <w:r>
        <w:rPr>
          <w:rFonts w:ascii="宋体" w:hAnsi="宋体"/>
          <w:b w:val="0"/>
          <w:color w:val="FF0000"/>
          <w:sz w:val="21"/>
        </w:rPr>
        <w:t>【答案】√</w:t>
      </w:r>
    </w:p>
    <w:p>
      <w:r>
        <w:rPr>
          <w:rFonts w:ascii="宋体" w:hAnsi="宋体"/>
          <w:b w:val="0"/>
          <w:color w:val="FF0000"/>
          <w:sz w:val="21"/>
        </w:rPr>
        <w:t>【解析】在电路分析中，电流和电压的参考方向是人为规定的方向。实际方向与参考方向一致时，计算结果用正值表示；实际方向与参考方向相反时，计算结果用负值表示，因此本题说法正确。</w:t>
      </w:r>
    </w:p>
    <w:p/>
    <w:p>
      <w:r>
        <w:rPr>
          <w:rFonts w:ascii="宋体" w:hAnsi="宋体"/>
          <w:b w:val="0"/>
          <w:sz w:val="21"/>
        </w:rPr>
        <w:t>30. 电路中任意两点间的电压与这两点间的电位差是相同的。（ ）</w:t>
      </w:r>
    </w:p>
    <w:p>
      <w:r>
        <w:rPr>
          <w:rFonts w:ascii="宋体" w:hAnsi="宋体"/>
          <w:b w:val="0"/>
          <w:color w:val="FF0000"/>
          <w:sz w:val="21"/>
        </w:rPr>
        <w:t>【答案】√</w:t>
      </w:r>
    </w:p>
    <w:p>
      <w:r>
        <w:rPr>
          <w:rFonts w:ascii="宋体" w:hAnsi="宋体"/>
          <w:b w:val="0"/>
          <w:color w:val="FF0000"/>
          <w:sz w:val="21"/>
        </w:rPr>
        <w:t>【解析】电压表示电路中两点之间电位的差值，方向通常由高电位指向低电位。因此，任意两点间的电压本质上就是这两点间的电位差，本题说法正确。</w:t>
      </w:r>
    </w:p>
    <w:p/>
    <w:p>
      <w:r>
        <w:rPr>
          <w:rFonts w:ascii="宋体" w:hAnsi="宋体"/>
          <w:b w:val="0"/>
          <w:sz w:val="21"/>
        </w:rPr>
        <w:t>31. 在分析电路时，若某元件两端电压的实际极性与所设参考极性相反，则计算得到的电压值为负值。（ ）</w:t>
      </w:r>
    </w:p>
    <w:p>
      <w:r>
        <w:rPr>
          <w:rFonts w:ascii="宋体" w:hAnsi="宋体"/>
          <w:b w:val="0"/>
          <w:color w:val="FF0000"/>
          <w:sz w:val="21"/>
        </w:rPr>
        <w:t>【答案】√</w:t>
      </w:r>
    </w:p>
    <w:p>
      <w:r>
        <w:rPr>
          <w:rFonts w:ascii="宋体" w:hAnsi="宋体"/>
          <w:b w:val="0"/>
          <w:color w:val="FF0000"/>
          <w:sz w:val="21"/>
        </w:rPr>
        <w:t>【解析】电压参考方向是人为设定的方向，用于统一列写和计算电路关系。当计算结果为负值时，说明实际电压极性与所设参考极性相反，并不表示电压不存在，因此该说法正确。</w:t>
      </w:r>
    </w:p>
    <w:p/>
    <w:p>
      <w:r>
        <w:rPr>
          <w:rFonts w:ascii="宋体" w:hAnsi="宋体"/>
          <w:b w:val="0"/>
          <w:sz w:val="21"/>
        </w:rPr>
        <w:t>32. 当选定的电压参考方向是从电源正极到负极时，电源电压取正值。（ ）</w:t>
      </w:r>
    </w:p>
    <w:p>
      <w:r>
        <w:rPr>
          <w:rFonts w:ascii="宋体" w:hAnsi="宋体"/>
          <w:b w:val="0"/>
          <w:color w:val="FF0000"/>
          <w:sz w:val="21"/>
        </w:rPr>
        <w:t>【答案】√</w:t>
      </w:r>
    </w:p>
    <w:p>
      <w:r>
        <w:rPr>
          <w:rFonts w:ascii="宋体" w:hAnsi="宋体"/>
          <w:b w:val="0"/>
          <w:color w:val="FF0000"/>
          <w:sz w:val="21"/>
        </w:rPr>
        <w:t>【解析】电压的正负取决于所选参考方向与实际电位升降方向是否一致。电源正极电位高、负极电位低，若参考方向选为从正极指向负极，表示电压降方向与实际电位差方向一致，因此电源电压取正值。</w:t>
      </w:r>
    </w:p>
    <w:p/>
    <w:p/>
    <w:p>
      <w:r>
        <w:rPr>
          <w:rFonts w:ascii="宋体" w:hAnsi="宋体"/>
          <w:b/>
          <w:sz w:val="21"/>
        </w:rPr>
        <w:t>三、填空题（本大题共6小题，每题2分，共12分）</w:t>
      </w:r>
    </w:p>
    <w:p/>
    <w:p>
      <w:r>
        <w:rPr>
          <w:rFonts w:ascii="宋体" w:hAnsi="宋体"/>
          <w:b w:val="0"/>
          <w:sz w:val="21"/>
        </w:rPr>
        <w:t>33. 把负电荷从电场中的A点移到B点时，电场力做负功，则______点的电位高。</w:t>
      </w:r>
    </w:p>
    <w:p>
      <w:r>
        <w:rPr>
          <w:rFonts w:ascii="宋体" w:hAnsi="宋体"/>
          <w:b w:val="0"/>
          <w:color w:val="FF0000"/>
          <w:sz w:val="21"/>
        </w:rPr>
        <w:t>【答案】A</w:t>
      </w:r>
    </w:p>
    <w:p>
      <w:r>
        <w:rPr>
          <w:rFonts w:ascii="宋体" w:hAnsi="宋体"/>
          <w:b w:val="0"/>
          <w:color w:val="FF0000"/>
          <w:sz w:val="21"/>
        </w:rPr>
        <w:t>【解析】电场力做功与电荷电性和两点电位差有关。负电荷从A点移到B点时电场力做负功，说明A点电位高于B点，因此应填A。</w:t>
      </w:r>
    </w:p>
    <w:p/>
    <w:p>
      <w:r>
        <w:rPr>
          <w:rFonts w:ascii="宋体" w:hAnsi="宋体"/>
          <w:b w:val="0"/>
          <w:sz w:val="21"/>
        </w:rPr>
        <w:t>34. 在分析电路元件功率时，若电压参考方向与电流参考方向一致，称为______参考方向。</w:t>
      </w:r>
    </w:p>
    <w:p>
      <w:r>
        <w:rPr>
          <w:rFonts w:ascii="宋体" w:hAnsi="宋体"/>
          <w:b w:val="0"/>
          <w:color w:val="FF0000"/>
          <w:sz w:val="21"/>
        </w:rPr>
        <w:t>【答案】关联</w:t>
      </w:r>
    </w:p>
    <w:p>
      <w:r>
        <w:rPr>
          <w:rFonts w:ascii="宋体" w:hAnsi="宋体"/>
          <w:b w:val="0"/>
          <w:color w:val="FF0000"/>
          <w:sz w:val="21"/>
        </w:rPr>
        <w:t>【解析】电压参考方向与电流参考方向一致时，电流从电压参考正端流入，采用的是关联参考方向。在这种约定下，计算功率时可直接用电压与电流的乘积判断元件吸收或发出功率。</w:t>
      </w:r>
    </w:p>
    <w:p/>
    <w:p>
      <w:r>
        <w:rPr>
          <w:rFonts w:ascii="宋体" w:hAnsi="宋体"/>
          <w:b w:val="0"/>
          <w:sz w:val="21"/>
        </w:rPr>
        <w:t>35. 电动势是指单位________在电路中移动时所产生的电位差。</w:t>
      </w:r>
    </w:p>
    <w:p>
      <w:r>
        <w:rPr>
          <w:rFonts w:ascii="宋体" w:hAnsi="宋体"/>
          <w:b w:val="0"/>
          <w:color w:val="FF0000"/>
          <w:sz w:val="21"/>
        </w:rPr>
        <w:t>【答案】电荷</w:t>
      </w:r>
    </w:p>
    <w:p>
      <w:r>
        <w:rPr>
          <w:rFonts w:ascii="宋体" w:hAnsi="宋体"/>
          <w:b w:val="0"/>
          <w:color w:val="FF0000"/>
          <w:sz w:val="21"/>
        </w:rPr>
        <w:t>【解析】电动势是电源推动电荷移动的能力。</w:t>
      </w:r>
    </w:p>
    <w:p/>
    <w:p>
      <w:pPr>
        <w:spacing w:line="240" w:lineRule="auto" w:before="0" w:after="40"/>
        <w:jc w:val="left"/>
        <w:textAlignment w:val="center"/>
        <w:rPr>
          <w:sz w:val="21"/>
        </w:rPr>
      </w:pPr>
      <w:r>
        <w:rPr>
          <w:sz w:val="21"/>
          <w:rFonts w:ascii="Times New Roman" w:hAnsi="Times New Roman" w:eastAsia="宋体"/>
          <w:szCs w:val="21"/>
        </w:rPr>
        <w:t>35</w:t>
      </w:r>
      <w:r>
        <w:rPr>
          <w:sz w:val="21"/>
          <w:rFonts w:ascii="Times New Roman" w:hAnsi="Times New Roman" w:eastAsia="宋体"/>
          <w:szCs w:val="21"/>
        </w:rPr>
        <w:t>．如图所示，请用虚线箭头表示电流的实际方向，同时确定I是小于零还是大于零。</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05000" cy="1152525"/>
            <wp:docPr id="100007" name="" descr="@@@194d2703d24446a880613fa6555aa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905000" cy="1152525"/>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2000250" cy="1143000"/>
            <wp:docPr id="100009" name="" descr="@@@5dfb7100e08642d5805c07b45afc0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00250" cy="11430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I</w:t>
      </w:r>
      <w:r>
        <w:rPr>
          <w:rFonts w:ascii="Times New Roman" w:eastAsia="Times New Roman" w:hAnsi="Times New Roman" w:cs="Times New Roman"/>
          <w:b w:val="0"/>
          <w:sz w:val="21"/>
        </w:rPr>
        <w:t>_______</w:t>
      </w:r>
      <w:r>
        <w:rPr>
          <w:sz w:val="21"/>
        </w:rPr>
        <w:t>0</w:t>
      </w:r>
      <w:r>
        <w:rPr>
          <w:rFonts w:ascii="Times New Roman" w:eastAsia="Times New Roman" w:hAnsi="Times New Roman" w:cs="Times New Roman"/>
          <w:kern w:val="0"/>
          <w:sz w:val="24"/>
          <w:szCs w:val="24"/>
        </w:rPr>
        <w:t>                            </w:t>
      </w:r>
      <w:r>
        <w:rPr>
          <w:sz w:val="21"/>
        </w:rPr>
        <w:t>I</w:t>
      </w:r>
      <w:r>
        <w:rPr>
          <w:rFonts w:ascii="Times New Roman" w:eastAsia="Times New Roman" w:hAnsi="Times New Roman" w:cs="Times New Roman"/>
          <w:b w:val="0"/>
          <w:sz w:val="21"/>
        </w:rPr>
        <w:t>_______</w:t>
      </w:r>
      <w:r>
        <w:rPr>
          <w:sz w:val="21"/>
        </w:rPr>
        <w:t>0</w:t>
      </w:r>
    </w:p>
    <w:p>
      <w:pPr>
        <w:spacing w:line="240" w:lineRule="auto" w:before="0" w:after="40"/>
        <w:jc w:val="left"/>
        <w:textAlignment w:val="center"/>
        <w:rPr>
          <w:sz w:val="21"/>
        </w:rPr>
      </w:pPr>
      <w:r>
        <w:rPr>
          <w:sz w:val="21"/>
          <w:rFonts w:ascii="Times New Roman" w:hAnsi="Times New Roman" w:eastAsia="宋体"/>
          <w:szCs w:val="21"/>
          <w:color w:val="FF0000"/>
          <w:b/>
        </w:rPr>
        <w:t>【答案】     向左；小于     向右；大于</w:t>
      </w:r>
    </w:p>
    <w:p>
      <w:pPr>
        <w:spacing w:line="240" w:lineRule="auto" w:before="0" w:after="40"/>
        <w:jc w:val="left"/>
        <w:textAlignment w:val="center"/>
        <w:rPr>
          <w:sz w:val="21"/>
        </w:rPr>
      </w:pPr>
      <w:r>
        <w:rPr>
          <w:sz w:val="21"/>
          <w:rFonts w:ascii="Times New Roman" w:hAnsi="Times New Roman" w:eastAsia="宋体"/>
          <w:szCs w:val="21"/>
          <w:color w:val="FF0000"/>
          <w:b/>
        </w:rPr>
        <w:t>【解析】略</w:t>
      </w:r>
    </w:p>
    <w:p>
      <w:r>
        <w:rPr>
          <w:rFonts w:ascii="宋体" w:hAnsi="宋体"/>
          <w:b w:val="0"/>
          <w:sz w:val="21"/>
        </w:rPr>
        <w:t>37. 当电路处于短路状态时，电流______，电压______。</w:t>
      </w:r>
    </w:p>
    <w:p>
      <w:r>
        <w:rPr>
          <w:rFonts w:ascii="宋体" w:hAnsi="宋体"/>
          <w:b w:val="0"/>
          <w:color w:val="FF0000"/>
          <w:sz w:val="21"/>
        </w:rPr>
        <w:t>【答案】最大；最小</w:t>
      </w:r>
    </w:p>
    <w:p>
      <w:r>
        <w:rPr>
          <w:rFonts w:ascii="宋体" w:hAnsi="宋体"/>
          <w:b w:val="0"/>
          <w:color w:val="FF0000"/>
          <w:sz w:val="21"/>
        </w:rPr>
        <w:t>【解析】短路时负载电阻近似为零，电路总电阻很小，在电源电压一定的情况下电流会急剧增大；短路点两端电位几乎相同，因此短路处电压接近零，表现为最小。</w:t>
      </w:r>
    </w:p>
    <w:p/>
    <w:p>
      <w:r>
        <w:rPr>
          <w:rFonts w:ascii="宋体" w:hAnsi="宋体"/>
          <w:b w:val="0"/>
          <w:sz w:val="21"/>
        </w:rPr>
        <w:t>38. 把______的能转换成______能的设备叫电源。在电源内部，电源力把正电荷从电源的______极移到电源的______极。</w:t>
      </w:r>
    </w:p>
    <w:p>
      <w:r>
        <w:rPr>
          <w:rFonts w:ascii="宋体" w:hAnsi="宋体"/>
          <w:b w:val="0"/>
          <w:color w:val="FF0000"/>
          <w:sz w:val="21"/>
        </w:rPr>
        <w:t>【答案】其他形式的；电；负；正</w:t>
      </w:r>
    </w:p>
    <w:p>
      <w:r>
        <w:rPr>
          <w:rFonts w:ascii="宋体" w:hAnsi="宋体"/>
          <w:b w:val="0"/>
          <w:color w:val="FF0000"/>
          <w:sz w:val="21"/>
        </w:rPr>
        <w:t>【解析】电源的作用是把化学能、机械能等其他形式的能转换成电能，为外电路提供电压。在电源内部，非静电力即电源力克服电场力做功，把正电荷从负极移到正极，从而维持电源两端的电位差。</w:t>
      </w:r>
    </w:p>
    <w:p/>
    <w:p/>
    <w:p>
      <w:r>
        <w:rPr>
          <w:rFonts w:ascii="宋体" w:hAnsi="宋体"/>
          <w:b/>
          <w:sz w:val="21"/>
        </w:rPr>
        <w:t>四、综合应用题（本大题共4小题，每题7分，共28分）</w:t>
      </w:r>
    </w:p>
    <w:p/>
    <w:p>
      <w:pPr>
        <w:spacing w:line="360" w:lineRule="auto"/>
        <w:jc w:val="left"/>
        <w:textAlignment w:val="center"/>
        <w:rPr>
          <w:sz w:val="21"/>
        </w:rPr>
      </w:pPr>
      <w:r>
        <w:rPr>
          <w:sz w:val="21"/>
        </w:rPr>
        <w:t>43</w:t>
      </w:r>
      <w:r>
        <w:rPr>
          <w:sz w:val="21"/>
        </w:rPr>
        <w:t>．如图所示的电路，闭合开关</w:t>
      </w:r>
      <w:r>
        <w:object>
          <v:shape id="_x0000_i1059" type="#_x0000_t75" alt="eqIda454a2c91ace8ef50412a6adf91f8086" style="width:8.78pt;height:11.38pt" o:ole="">
            <v:imagedata r:id="rId17" o:title="eqIda454a2c91ace8ef50412a6adf91f8086"/>
          </v:shape>
          <o:OLEObject Type="Embed" ProgID="Equation.DSMT4" ShapeID="_x0000_i1059" DrawAspect="Content" ObjectID="_35" r:id="rId22"/>
        </w:object>
      </w:r>
      <w:r>
        <w:rPr>
          <w:sz w:val="21"/>
        </w:rPr>
        <w:t>，当滑动变阻器的滑片</w:t>
      </w:r>
      <w:r>
        <w:object>
          <v:shape id="_x0000_i1060" type="#_x0000_t75" alt="eqIddad2a36927223bd70f426ba06aea4b45" style="width:10.55pt;height:11.21pt" o:ole="">
            <v:imagedata r:id="rId18" o:title="eqIddad2a36927223bd70f426ba06aea4b45"/>
          </v:shape>
          <o:OLEObject Type="Embed" ProgID="Equation.DSMT4" ShapeID="_x0000_i1060" DrawAspect="Content" ObjectID="_36" r:id="rId23"/>
        </w:object>
      </w:r>
      <w:r>
        <w:rPr>
          <w:sz w:val="21"/>
        </w:rPr>
        <w:t>向右移动时，试分析灯泡</w:t>
      </w:r>
      <w:r>
        <w:object>
          <v:shape id="_x0000_i1061" type="#_x0000_t75" alt="eqId62e76322da99c521981992a53339042c" style="width:12.3pt;height:15.84pt" o:ole="">
            <v:imagedata r:id="rId19" o:title="eqId62e76322da99c521981992a53339042c"/>
          </v:shape>
          <o:OLEObject Type="Embed" ProgID="Equation.DSMT4" ShapeID="_x0000_i1061" DrawAspect="Content" ObjectID="_37" r:id="rId24"/>
        </w:object>
      </w:r>
      <w:r>
        <w:rPr>
          <w:sz w:val="21"/>
        </w:rPr>
        <w:t>、</w:t>
      </w:r>
      <w:r>
        <w:object>
          <v:shape id="_x0000_i1062" type="#_x0000_t75" alt="eqId7afbfe404ad5febf1904d763974967b3" style="width:13.2pt;height:16.2pt" o:ole="">
            <v:imagedata r:id="rId20" o:title="eqId7afbfe404ad5febf1904d763974967b3"/>
          </v:shape>
          <o:OLEObject Type="Embed" ProgID="Equation.DSMT4" ShapeID="_x0000_i1062" DrawAspect="Content" ObjectID="_38" r:id="rId25"/>
        </w:object>
      </w:r>
      <w:r>
        <w:rPr>
          <w:sz w:val="21"/>
        </w:rPr>
        <w:t>、</w:t>
      </w:r>
      <w:r>
        <w:object>
          <v:shape id="_x0000_i1063" type="#_x0000_t75" alt="eqIdcddc914628565e13f2980fdfa8caa739" style="width:13.2pt;height:16.2pt" o:ole="">
            <v:imagedata r:id="rId21" o:title="eqIdcddc914628565e13f2980fdfa8caa739"/>
          </v:shape>
          <o:OLEObject Type="Embed" ProgID="Equation.DSMT4" ShapeID="_x0000_i1063" DrawAspect="Content" ObjectID="_39" r:id="rId26"/>
        </w:object>
      </w:r>
      <w:r>
        <w:rPr>
          <w:sz w:val="21"/>
        </w:rPr>
        <w:t>的亮度变化情况。</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23975" cy="981075"/>
            <wp:docPr id="100015" name="" descr="@@@60c83bf9b3794aa09427508c8f339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a:stretch>
                      <a:fillRect/>
                    </a:stretch>
                  </pic:blipFill>
                  <pic:spPr>
                    <a:xfrm>
                      <a:off x="0" y="0"/>
                      <a:ext cx="1323975" cy="981075"/>
                    </a:xfrm>
                    <a:prstGeom prst="rect">
                      <a:avLst/>
                    </a:prstGeom>
                  </pic:spPr>
                </pic:pic>
              </a:graphicData>
            </a:graphic>
          </wp:inline>
        </w:drawing>
      </w:r>
    </w:p>
    <w:p>
      <w:pPr>
        <w:spacing w:line="360" w:lineRule="auto"/>
        <w:jc w:val="left"/>
        <w:textAlignment w:val="center"/>
        <w:rPr>
          <w:sz w:val="21"/>
        </w:rPr>
      </w:pPr>
      <w:r>
        <w:rPr>
          <w:sz w:val="21"/>
          <w:rFonts w:ascii="黑体" w:hAnsi="黑体" w:eastAsia="黑体"/>
          <w:color w:val="FF0000"/>
          <w:szCs w:val="21"/>
        </w:rPr>
        <w:t>【答案】</w:t>
      </w:r>
      <w:r>
        <w:rPr>
          <w:sz w:val="21"/>
          <w:rFonts w:ascii="Times New Roman" w:hAnsi="Times New Roman" w:eastAsia="宋体"/>
          <w:color w:val="FF0000"/>
          <w:szCs w:val="21"/>
        </w:rPr>
        <w:t>闭合开关</w:t>
      </w:r>
      <w:r>
        <w:object>
          <v:shape id="_x0000_i1064" type="#_x0000_t75" alt="eqIda454a2c91ace8ef50412a6adf91f8086" style="width:8.78pt;height:11.38pt" o:ole="">
            <v:imagedata r:id="rId17" o:title="eqIda454a2c91ace8ef50412a6adf91f8086"/>
          </v:shape>
          <o:OLEObject Type="Embed" ProgID="Equation.DSMT4" ShapeID="_x0000_i1064" DrawAspect="Content" ObjectID="_40" r:id="rId29"/>
        </w:object>
      </w:r>
      <w:r>
        <w:rPr>
          <w:sz w:val="21"/>
          <w:rFonts w:ascii="Times New Roman" w:hAnsi="Times New Roman" w:eastAsia="宋体"/>
          <w:color w:val="FF0000"/>
          <w:szCs w:val="21"/>
        </w:rPr>
        <w:t>，当滑动变阻器的滑片</w:t>
      </w:r>
      <w:r>
        <w:object>
          <v:shape id="_x0000_i1065" type="#_x0000_t75" alt="eqIddad2a36927223bd70f426ba06aea4b45" style="width:10.55pt;height:11.21pt" o:ole="">
            <v:imagedata r:id="rId18" o:title="eqIddad2a36927223bd70f426ba06aea4b45"/>
          </v:shape>
          <o:OLEObject Type="Embed" ProgID="Equation.DSMT4" ShapeID="_x0000_i1065" DrawAspect="Content" ObjectID="_41" r:id="rId30"/>
        </w:object>
      </w:r>
      <w:r>
        <w:rPr>
          <w:sz w:val="21"/>
          <w:rFonts w:ascii="Times New Roman" w:hAnsi="Times New Roman" w:eastAsia="宋体"/>
          <w:color w:val="FF0000"/>
          <w:szCs w:val="21"/>
        </w:rPr>
        <w:t>向右移动时，滑动变阻器接入电路的阻值变大，整个电路的总电阻增大，由闭合电路欧姆定律可知，总电流减小，端电压增大，可知流过灯泡</w:t>
      </w:r>
      <w:r>
        <w:object>
          <v:shape id="_x0000_i1066" type="#_x0000_t75" alt="eqId8cb697bffe0a9fa5d36c92aaf80c4231" style="width:12.3pt;height:15.84pt" o:ole="">
            <v:imagedata r:id="rId28" o:title="eqId8cb697bffe0a9fa5d36c92aaf80c4231"/>
          </v:shape>
          <o:OLEObject Type="Embed" ProgID="Equation.DSMT4" ShapeID="_x0000_i1066" DrawAspect="Content" ObjectID="_42" r:id="rId31"/>
        </w:object>
      </w:r>
      <w:r>
        <w:rPr>
          <w:sz w:val="21"/>
          <w:rFonts w:ascii="Times New Roman" w:hAnsi="Times New Roman" w:eastAsia="宋体"/>
          <w:color w:val="FF0000"/>
          <w:szCs w:val="21"/>
        </w:rPr>
        <w:t>的电流变小，灯泡</w:t>
      </w:r>
      <w:r>
        <w:object>
          <v:shape id="_x0000_i1067" type="#_x0000_t75" alt="eqId8cb697bffe0a9fa5d36c92aaf80c4231" style="width:12.3pt;height:15.84pt" o:ole="">
            <v:imagedata r:id="rId28" o:title="eqId8cb697bffe0a9fa5d36c92aaf80c4231"/>
          </v:shape>
          <o:OLEObject Type="Embed" ProgID="Equation.DSMT4" ShapeID="_x0000_i1067" DrawAspect="Content" ObjectID="_43" r:id="rId32"/>
        </w:object>
      </w:r>
      <w:r>
        <w:rPr>
          <w:sz w:val="21"/>
          <w:rFonts w:ascii="Times New Roman" w:hAnsi="Times New Roman" w:eastAsia="宋体"/>
          <w:color w:val="FF0000"/>
          <w:szCs w:val="21"/>
        </w:rPr>
        <w:t>变暗；总电流减小，灯泡</w:t>
      </w:r>
      <w:r>
        <w:object>
          <v:shape id="_x0000_i1068" type="#_x0000_t75" alt="eqId8cb697bffe0a9fa5d36c92aaf80c4231" style="width:12.3pt;height:15.84pt" o:ole="">
            <v:imagedata r:id="rId28" o:title="eqId8cb697bffe0a9fa5d36c92aaf80c4231"/>
          </v:shape>
          <o:OLEObject Type="Embed" ProgID="Equation.DSMT4" ShapeID="_x0000_i1068" DrawAspect="Content" ObjectID="_44" r:id="rId33"/>
        </w:object>
      </w:r>
      <w:r>
        <w:rPr>
          <w:sz w:val="21"/>
          <w:rFonts w:ascii="Times New Roman" w:hAnsi="Times New Roman" w:eastAsia="宋体"/>
          <w:color w:val="FF0000"/>
          <w:szCs w:val="21"/>
        </w:rPr>
        <w:t>两端的电压变小，则灯泡</w:t>
      </w:r>
      <w:r>
        <w:object>
          <v:shape id="_x0000_i1069" type="#_x0000_t75" alt="eqId7afbfe404ad5febf1904d763974967b3" style="width:13.2pt;height:16.2pt" o:ole="">
            <v:imagedata r:id="rId20" o:title="eqId7afbfe404ad5febf1904d763974967b3"/>
          </v:shape>
          <o:OLEObject Type="Embed" ProgID="Equation.DSMT4" ShapeID="_x0000_i1069" DrawAspect="Content" ObjectID="_45" r:id="rId34"/>
        </w:object>
      </w:r>
      <w:r>
        <w:rPr>
          <w:sz w:val="21"/>
          <w:rFonts w:ascii="Times New Roman" w:hAnsi="Times New Roman" w:eastAsia="宋体"/>
          <w:color w:val="FF0000"/>
          <w:szCs w:val="21"/>
        </w:rPr>
        <w:t>两端的电压变大，灯泡</w:t>
      </w:r>
      <w:r>
        <w:object>
          <v:shape id="_x0000_i1070" type="#_x0000_t75" alt="eqId7afbfe404ad5febf1904d763974967b3" style="width:13.2pt;height:16.2pt" o:ole="">
            <v:imagedata r:id="rId20" o:title="eqId7afbfe404ad5febf1904d763974967b3"/>
          </v:shape>
          <o:OLEObject Type="Embed" ProgID="Equation.DSMT4" ShapeID="_x0000_i1070" DrawAspect="Content" ObjectID="_46" r:id="rId35"/>
        </w:object>
      </w:r>
      <w:r>
        <w:rPr>
          <w:sz w:val="21"/>
          <w:rFonts w:ascii="Times New Roman" w:hAnsi="Times New Roman" w:eastAsia="宋体"/>
          <w:color w:val="FF0000"/>
          <w:szCs w:val="21"/>
        </w:rPr>
        <w:t>变亮；灯泡</w:t>
      </w:r>
      <w:r>
        <w:object>
          <v:shape id="_x0000_i1071" type="#_x0000_t75" alt="eqId7afbfe404ad5febf1904d763974967b3" style="width:13.2pt;height:16.2pt" o:ole="">
            <v:imagedata r:id="rId20" o:title="eqId7afbfe404ad5febf1904d763974967b3"/>
          </v:shape>
          <o:OLEObject Type="Embed" ProgID="Equation.DSMT4" ShapeID="_x0000_i1071" DrawAspect="Content" ObjectID="_47" r:id="rId36"/>
        </w:object>
      </w:r>
      <w:r>
        <w:rPr>
          <w:sz w:val="21"/>
          <w:rFonts w:ascii="Times New Roman" w:hAnsi="Times New Roman" w:eastAsia="宋体"/>
          <w:color w:val="FF0000"/>
          <w:szCs w:val="21"/>
        </w:rPr>
        <w:t>两端的电压变大，通过灯泡</w:t>
      </w:r>
      <w:r>
        <w:object>
          <v:shape id="_x0000_i1072" type="#_x0000_t75" alt="eqId7afbfe404ad5febf1904d763974967b3" style="width:13.2pt;height:16.2pt" o:ole="">
            <v:imagedata r:id="rId20" o:title="eqId7afbfe404ad5febf1904d763974967b3"/>
          </v:shape>
          <o:OLEObject Type="Embed" ProgID="Equation.DSMT4" ShapeID="_x0000_i1072" DrawAspect="Content" ObjectID="_48" r:id="rId37"/>
        </w:object>
      </w:r>
      <w:r>
        <w:rPr>
          <w:sz w:val="21"/>
          <w:rFonts w:ascii="Times New Roman" w:hAnsi="Times New Roman" w:eastAsia="宋体"/>
          <w:color w:val="FF0000"/>
          <w:szCs w:val="21"/>
        </w:rPr>
        <w:t>的电流变大，又总电流减小，则通过灯泡</w:t>
      </w:r>
      <w:r>
        <w:object>
          <v:shape id="_x0000_i1073" type="#_x0000_t75" alt="eqIdcddc914628565e13f2980fdfa8caa739" style="width:13.2pt;height:16.2pt" o:ole="">
            <v:imagedata r:id="rId21" o:title="eqIdcddc914628565e13f2980fdfa8caa739"/>
          </v:shape>
          <o:OLEObject Type="Embed" ProgID="Equation.DSMT4" ShapeID="_x0000_i1073" DrawAspect="Content" ObjectID="_49" r:id="rId38"/>
        </w:object>
      </w:r>
      <w:r>
        <w:rPr>
          <w:sz w:val="21"/>
          <w:rFonts w:ascii="Times New Roman" w:hAnsi="Times New Roman" w:eastAsia="宋体"/>
          <w:color w:val="FF0000"/>
          <w:szCs w:val="21"/>
        </w:rPr>
        <w:t>的电流变小，灯泡</w:t>
      </w:r>
      <w:r>
        <w:object>
          <v:shape id="_x0000_i1074" type="#_x0000_t75" alt="eqIdcddc914628565e13f2980fdfa8caa739" style="width:13.2pt;height:16.2pt" o:ole="">
            <v:imagedata r:id="rId21" o:title="eqIdcddc914628565e13f2980fdfa8caa739"/>
          </v:shape>
          <o:OLEObject Type="Embed" ProgID="Equation.DSMT4" ShapeID="_x0000_i1074" DrawAspect="Content" ObjectID="_50" r:id="rId39"/>
        </w:object>
      </w:r>
      <w:r>
        <w:rPr>
          <w:sz w:val="21"/>
          <w:rFonts w:ascii="Times New Roman" w:hAnsi="Times New Roman" w:eastAsia="宋体"/>
          <w:color w:val="FF0000"/>
          <w:szCs w:val="21"/>
        </w:rPr>
        <w:t>变暗。</w:t>
      </w:r>
    </w:p>
    <w:p>
      <w:pPr>
        <w:spacing w:line="240" w:lineRule="auto" w:before="0" w:after="40"/>
        <w:jc w:val="left"/>
        <w:textAlignment w:val="center"/>
        <w:rPr>
          <w:sz w:val="21"/>
        </w:rPr>
      </w:pPr>
      <w:r>
        <w:rPr>
          <w:sz w:val="21"/>
          <w:rFonts w:ascii="Times New Roman" w:hAnsi="Times New Roman" w:eastAsia="宋体"/>
          <w:szCs w:val="21"/>
          <w:color w:val="FF0000"/>
          <w:b/>
        </w:rPr>
        <w:t>【解析】略</w:t>
      </w:r>
    </w:p>
    <w:p>
      <w:pPr>
        <w:spacing w:line="360" w:lineRule="auto"/>
        <w:jc w:val="left"/>
        <w:textAlignment w:val="center"/>
        <w:rPr>
          <w:sz w:val="21"/>
        </w:rPr>
      </w:pPr>
      <w:r>
        <w:rPr>
          <w:sz w:val="21"/>
        </w:rPr>
        <w:t>41</w:t>
      </w:r>
      <w:r>
        <w:rPr>
          <w:sz w:val="21"/>
        </w:rPr>
        <w:t>．某电路的部分结构如图所示，若选择c点为参考点时，其余各点的电位分别是</w:t>
      </w:r>
      <w:r>
        <w:object>
          <v:shape id="_x0000_i1028" type="#_x0000_t75" alt="eqId81693be1df116b94e454d99d62ba44ad" style="width:34.31pt;height:16.82pt" o:ole="">
            <v:imagedata r:id="rId40" o:title="eqId81693be1df116b94e454d99d62ba44ad"/>
          </v:shape>
          <o:OLEObject Type="Embed" ProgID="Equation.DSMT4" ShapeID="_x0000_i1028" DrawAspect="Content" ObjectID="_4" r:id="rId44"/>
        </w:object>
      </w:r>
      <w:r>
        <w:rPr>
          <w:sz w:val="21"/>
        </w:rPr>
        <w:t>V，</w:t>
      </w:r>
      <w:r>
        <w:object>
          <v:shape id="_x0000_i1029" type="#_x0000_t75" alt="eqIde62ecedd900a75157bf5691c555f1658" style="width:34.31pt;height:16.82pt" o:ole="">
            <v:imagedata r:id="rId41" o:title="eqIde62ecedd900a75157bf5691c555f1658"/>
          </v:shape>
          <o:OLEObject Type="Embed" ProgID="Equation.DSMT4" ShapeID="_x0000_i1029" DrawAspect="Content" ObjectID="_5" r:id="rId45"/>
        </w:object>
      </w:r>
      <w:r>
        <w:rPr>
          <w:sz w:val="21"/>
        </w:rPr>
        <w:t>V，</w:t>
      </w:r>
      <w:r>
        <w:object>
          <v:shape id="_x0000_i1030" type="#_x0000_t75" alt="eqId73f95f18a74f0162be6ea0d8e679822d" style="width:34.31pt;height:16.82pt" o:ole="">
            <v:imagedata r:id="rId42" o:title="eqId73f95f18a74f0162be6ea0d8e679822d"/>
          </v:shape>
          <o:OLEObject Type="Embed" ProgID="Equation.DSMT4" ShapeID="_x0000_i1030" DrawAspect="Content" ObjectID="_6" r:id="rId46"/>
        </w:object>
      </w:r>
      <w:r>
        <w:rPr>
          <w:sz w:val="21"/>
        </w:rPr>
        <w:t>V，</w:t>
      </w:r>
      <w:r>
        <w:object>
          <v:shape id="_x0000_i1031" type="#_x0000_t75" alt="eqId784e98c4a4fcd75608792b19b4278c05" style="width:34.31pt;height:16.82pt" o:ole="">
            <v:imagedata r:id="rId43" o:title="eqId784e98c4a4fcd75608792b19b4278c05"/>
          </v:shape>
          <o:OLEObject Type="Embed" ProgID="Equation.DSMT4" ShapeID="_x0000_i1031" DrawAspect="Content" ObjectID="_7" r:id="rId47"/>
        </w:object>
      </w:r>
      <w:r>
        <w:rPr>
          <w:sz w:val="21"/>
        </w:rPr>
        <w:t>V。完成下列各题。</w:t>
      </w:r>
    </w:p>
    <w:p>
      <w:pPr>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181100" cy="1238250"/>
            <wp:docPr id="100011" name="" descr="@@@2dbb380018ef49b7ba54594a66d82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8"/>
                    <a:stretch>
                      <a:fillRect/>
                    </a:stretch>
                  </pic:blipFill>
                  <pic:spPr>
                    <a:xfrm>
                      <a:off x="0" y="0"/>
                      <a:ext cx="1181100" cy="123825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(1)若选择c点为参考点，则c点的电位是（</w:t>
      </w:r>
      <w:r>
        <w:rPr>
          <w:rFonts w:ascii="Times New Roman" w:eastAsia="宋体" w:hAnsi="Times New Roman" w:cs="Times New Roman"/>
          <w:kern w:val="0"/>
          <w:sz w:val="21"/>
          <w:szCs w:val="21"/>
        </w:rPr>
        <w:t>    </w:t>
      </w:r>
      <w:r>
        <w:rPr>
          <w:sz w:val="21"/>
          <w:rFonts w:ascii="Times New Roman" w:hAnsi="Times New Roman" w:eastAsia="宋体"/>
          <w:szCs w:val="21"/>
        </w:rPr>
        <w:t>）</w:t>
      </w:r>
    </w:p>
    <w:p>
      <w:pPr>
        <w:tabs>
          <w:tab w:val="left" w:pos="2078"/>
          <w:tab w:val="left" w:pos="4156"/>
          <w:tab w:val="left" w:pos="6234"/>
        </w:tabs>
        <w:spacing w:line="240" w:lineRule="auto" w:before="0" w:after="40"/>
        <w:ind w:left="380"/>
        <w:jc w:val="left"/>
        <w:textAlignment w:val="center"/>
        <w:rPr>
          <w:sz w:val="21"/>
        </w:rPr>
      </w:pPr>
      <w:r>
        <w:rPr>
          <w:sz w:val="21"/>
          <w:rFonts w:ascii="Times New Roman" w:hAnsi="Times New Roman" w:eastAsia="宋体"/>
          <w:szCs w:val="21"/>
        </w:rPr>
        <w:t>A．1V</w:t>
      </w:r>
      <w:r>
        <w:rPr>
          <w:sz w:val="21"/>
          <w:rFonts w:ascii="Times New Roman" w:hAnsi="Times New Roman" w:eastAsia="宋体"/>
          <w:szCs w:val="21"/>
        </w:rPr>
        <w:tab/>
      </w:r>
      <w:r>
        <w:rPr>
          <w:sz w:val="21"/>
          <w:rFonts w:ascii="Times New Roman" w:hAnsi="Times New Roman" w:eastAsia="宋体"/>
          <w:szCs w:val="21"/>
        </w:rPr>
        <w:t>B．0V</w:t>
      </w:r>
      <w:r>
        <w:rPr>
          <w:sz w:val="21"/>
          <w:rFonts w:ascii="Times New Roman" w:hAnsi="Times New Roman" w:eastAsia="宋体"/>
          <w:szCs w:val="21"/>
        </w:rPr>
        <w:tab/>
      </w:r>
      <w:r>
        <w:rPr>
          <w:sz w:val="21"/>
          <w:rFonts w:ascii="Times New Roman" w:hAnsi="Times New Roman" w:eastAsia="宋体"/>
          <w:szCs w:val="21"/>
        </w:rPr>
        <w:t>C．-1V</w:t>
      </w:r>
      <w:r>
        <w:rPr>
          <w:sz w:val="21"/>
          <w:rFonts w:ascii="Times New Roman" w:hAnsi="Times New Roman" w:eastAsia="宋体"/>
          <w:szCs w:val="21"/>
        </w:rPr>
        <w:tab/>
      </w:r>
      <w:r>
        <w:rPr>
          <w:sz w:val="21"/>
          <w:rFonts w:ascii="Times New Roman" w:hAnsi="Times New Roman" w:eastAsia="宋体"/>
          <w:szCs w:val="21"/>
        </w:rPr>
        <w:t>D．2V</w:t>
      </w:r>
    </w:p>
    <w:p>
      <w:pPr>
        <w:spacing w:line="360" w:lineRule="auto"/>
        <w:jc w:val="left"/>
        <w:textAlignment w:val="center"/>
        <w:rPr>
          <w:sz w:val="21"/>
        </w:rPr>
      </w:pPr>
      <w:r>
        <w:rPr>
          <w:sz w:val="21"/>
        </w:rPr>
        <w:t>(2)若选择c点为参考点，a、c两点间的电压</w:t>
      </w:r>
      <w:r>
        <w:object>
          <v:shape id="_x0000_i1032" type="#_x0000_t75" alt="eqId86d572b1b4adbd921a690408aefc9165" style="width:25.52pt;height:16.36pt" o:ole="">
            <v:imagedata r:id="rId49" o:title="eqId86d572b1b4adbd921a690408aefc9165"/>
          </v:shape>
          <o:OLEObject Type="Embed" ProgID="Equation.DSMT4" ShapeID="_x0000_i1032" DrawAspect="Content" ObjectID="_8" r:id="rId50"/>
        </w:object>
      </w:r>
      <w:r>
        <w:rPr>
          <w:rFonts w:ascii="Times New Roman" w:eastAsia="Times New Roman" w:hAnsi="Times New Roman" w:cs="Times New Roman"/>
          <w:b w:val="0"/>
          <w:sz w:val="21"/>
        </w:rPr>
        <w:t>______</w:t>
      </w:r>
      <w:r>
        <w:rPr>
          <w:sz w:val="21"/>
        </w:rPr>
        <w:t>V。</w:t>
      </w:r>
    </w:p>
    <w:p>
      <w:pPr>
        <w:spacing w:line="360" w:lineRule="auto"/>
        <w:jc w:val="left"/>
        <w:textAlignment w:val="center"/>
        <w:rPr>
          <w:sz w:val="21"/>
        </w:rPr>
      </w:pPr>
      <w:r>
        <w:rPr>
          <w:sz w:val="21"/>
        </w:rPr>
        <w:t>(3)若选择c点为参考点，e、b两点间的电压</w:t>
      </w:r>
      <w:r>
        <w:object>
          <v:shape id="_x0000_i1033" type="#_x0000_t75" alt="eqIdaf64f2e27b1f5224809036678611a26e" style="width:25.52pt;height:16.36pt" o:ole="">
            <v:imagedata r:id="rId51" o:title="eqIdaf64f2e27b1f5224809036678611a26e"/>
          </v:shape>
          <o:OLEObject Type="Embed" ProgID="Equation.DSMT4" ShapeID="_x0000_i1033" DrawAspect="Content" ObjectID="_9" r:id="rId52"/>
        </w:object>
      </w:r>
      <w:r>
        <w:rPr>
          <w:rFonts w:ascii="Times New Roman" w:eastAsia="Times New Roman" w:hAnsi="Times New Roman" w:cs="Times New Roman"/>
          <w:b w:val="0"/>
          <w:sz w:val="21"/>
        </w:rPr>
        <w:t>______</w:t>
      </w:r>
      <w:r>
        <w:rPr>
          <w:sz w:val="21"/>
        </w:rPr>
        <w:t>V。</w:t>
      </w:r>
    </w:p>
    <w:p>
      <w:pPr>
        <w:spacing w:line="360" w:lineRule="auto"/>
        <w:jc w:val="left"/>
        <w:textAlignment w:val="center"/>
        <w:rPr>
          <w:sz w:val="21"/>
        </w:rPr>
      </w:pPr>
      <w:r>
        <w:rPr>
          <w:sz w:val="21"/>
        </w:rPr>
        <w:t>(4)若选择d点为参考点，a点的电位</w:t>
      </w:r>
      <w:r>
        <w:object>
          <v:shape id="_x0000_i1034" type="#_x0000_t75" alt="eqId377e8b5844272a71330eb361529e3477" style="width:21.11pt;height:15.83pt" o:ole="">
            <v:imagedata r:id="rId53" o:title="eqId377e8b5844272a71330eb361529e3477"/>
          </v:shape>
          <o:OLEObject Type="Embed" ProgID="Equation.DSMT4" ShapeID="_x0000_i1034" DrawAspect="Content" ObjectID="_10" r:id="rId54"/>
        </w:object>
      </w:r>
      <w:r>
        <w:rPr>
          <w:rFonts w:ascii="Times New Roman" w:eastAsia="Times New Roman" w:hAnsi="Times New Roman" w:cs="Times New Roman"/>
          <w:b w:val="0"/>
          <w:sz w:val="21"/>
        </w:rPr>
        <w:t>______</w:t>
      </w:r>
      <w:r>
        <w:rPr>
          <w:sz w:val="21"/>
        </w:rPr>
        <w:t>V。</w:t>
      </w:r>
    </w:p>
    <w:p>
      <w:pPr>
        <w:spacing w:line="360" w:lineRule="auto"/>
        <w:jc w:val="left"/>
        <w:textAlignment w:val="center"/>
        <w:rPr>
          <w:sz w:val="21"/>
        </w:rPr>
      </w:pPr>
      <w:r>
        <w:rPr>
          <w:sz w:val="21"/>
        </w:rPr>
        <w:t>(5)若选择d点为参考点，c点的电位</w:t>
      </w:r>
      <w:r>
        <w:object>
          <v:shape id="_x0000_i1035" type="#_x0000_t75" alt="eqIdcacff0d2701a13b1b044fe2abdbbf316" style="width:20.23pt;height:16.32pt" o:ole="">
            <v:imagedata r:id="rId55" o:title="eqIdcacff0d2701a13b1b044fe2abdbbf316"/>
          </v:shape>
          <o:OLEObject Type="Embed" ProgID="Equation.DSMT4" ShapeID="_x0000_i1035" DrawAspect="Content" ObjectID="_11" r:id="rId56"/>
        </w:object>
      </w:r>
      <w:r>
        <w:rPr>
          <w:rFonts w:ascii="Times New Roman" w:eastAsia="Times New Roman" w:hAnsi="Times New Roman" w:cs="Times New Roman"/>
          <w:b w:val="0"/>
          <w:sz w:val="21"/>
        </w:rPr>
        <w:t>______</w:t>
      </w:r>
      <w:r>
        <w:rPr>
          <w:sz w:val="21"/>
        </w:rPr>
        <w:t>V。</w:t>
      </w:r>
    </w:p>
    <w:p>
      <w:pPr>
        <w:spacing w:line="240" w:lineRule="auto" w:before="0" w:after="40"/>
        <w:jc w:val="left"/>
        <w:textAlignment w:val="center"/>
        <w:rPr>
          <w:sz w:val="21"/>
        </w:rPr>
      </w:pPr>
      <w:r>
        <w:rPr>
          <w:sz w:val="21"/>
          <w:rFonts w:ascii="Times New Roman" w:hAnsi="Times New Roman" w:eastAsia="宋体"/>
          <w:szCs w:val="21"/>
          <w:color w:val="FF0000"/>
          <w:b/>
        </w:rPr>
        <w:t>【答案】(1)B</w:t>
      </w:r>
    </w:p>
    <w:p>
      <w:pPr>
        <w:spacing w:line="240" w:lineRule="auto" w:before="0" w:after="40"/>
        <w:jc w:val="left"/>
        <w:textAlignment w:val="center"/>
        <w:rPr>
          <w:sz w:val="21"/>
        </w:rPr>
      </w:pPr>
      <w:r>
        <w:rPr>
          <w:sz w:val="21"/>
          <w:rFonts w:ascii="Times New Roman" w:hAnsi="Times New Roman" w:eastAsia="宋体"/>
          <w:szCs w:val="21"/>
          <w:color w:val="FF0000"/>
        </w:rPr>
        <w:t>(2)-6</w:t>
      </w:r>
    </w:p>
    <w:p>
      <w:pPr>
        <w:spacing w:line="240" w:lineRule="auto" w:before="0" w:after="40"/>
        <w:jc w:val="left"/>
        <w:textAlignment w:val="center"/>
        <w:rPr>
          <w:sz w:val="21"/>
        </w:rPr>
      </w:pPr>
      <w:r>
        <w:rPr>
          <w:sz w:val="21"/>
          <w:rFonts w:ascii="Times New Roman" w:hAnsi="Times New Roman" w:eastAsia="宋体"/>
          <w:szCs w:val="21"/>
          <w:color w:val="FF0000"/>
        </w:rPr>
        <w:t>(3)-1</w:t>
      </w:r>
    </w:p>
    <w:p>
      <w:pPr>
        <w:spacing w:line="240" w:lineRule="auto" w:before="0" w:after="40"/>
        <w:jc w:val="left"/>
        <w:textAlignment w:val="center"/>
        <w:rPr>
          <w:sz w:val="21"/>
        </w:rPr>
      </w:pPr>
      <w:r>
        <w:rPr>
          <w:sz w:val="21"/>
          <w:rFonts w:ascii="Times New Roman" w:hAnsi="Times New Roman" w:eastAsia="宋体"/>
          <w:szCs w:val="21"/>
          <w:color w:val="FF0000"/>
        </w:rPr>
        <w:t>(4)-4</w:t>
      </w:r>
    </w:p>
    <w:p>
      <w:pPr>
        <w:spacing w:line="240" w:lineRule="auto" w:before="0" w:after="40"/>
        <w:jc w:val="left"/>
        <w:textAlignment w:val="center"/>
        <w:rPr>
          <w:sz w:val="21"/>
        </w:rPr>
      </w:pPr>
      <w:r>
        <w:rPr>
          <w:sz w:val="21"/>
          <w:rFonts w:ascii="Times New Roman" w:hAnsi="Times New Roman" w:eastAsia="宋体"/>
          <w:szCs w:val="21"/>
          <w:color w:val="FF0000"/>
        </w:rPr>
        <w:t>(5)2</w:t>
      </w:r>
    </w:p>
    <w:p>
      <w:pPr>
        <w:spacing w:line="240" w:lineRule="auto" w:before="0" w:after="40"/>
        <w:jc w:val="left"/>
        <w:textAlignment w:val="center"/>
        <w:rPr>
          <w:sz w:val="21"/>
        </w:rPr>
      </w:pPr>
      <w:r>
        <w:rPr>
          <w:sz w:val="21"/>
          <w:rFonts w:ascii="Times New Roman" w:hAnsi="Times New Roman" w:eastAsia="宋体"/>
          <w:szCs w:val="21"/>
          <w:color w:val="FF0000"/>
          <w:b/>
        </w:rPr>
        <w:t>【解析】略</w:t>
      </w:r>
    </w:p>
    <w:p>
      <w:pPr>
        <w:spacing w:line="240" w:lineRule="auto" w:before="0" w:after="40"/>
        <w:jc w:val="left"/>
        <w:textAlignment w:val="center"/>
        <w:rPr>
          <w:sz w:val="21"/>
        </w:rPr>
      </w:pPr>
      <w:r>
        <w:rPr>
          <w:sz w:val="21"/>
          <w:rFonts w:ascii="Times New Roman" w:hAnsi="Times New Roman" w:eastAsia="宋体"/>
          <w:szCs w:val="21"/>
        </w:rPr>
        <w:t>44</w:t>
      </w:r>
      <w:r>
        <w:rPr>
          <w:sz w:val="21"/>
          <w:rFonts w:ascii="Times New Roman" w:hAnsi="Times New Roman" w:eastAsia="宋体"/>
          <w:szCs w:val="21"/>
        </w:rPr>
        <w:t xml:space="preserve">．某有源支路接于U=230V 的电源上，电路如下图所示，支路电阻为 R </w:t>
      </w:r>
      <w:r>
        <w:rPr>
          <w:sz w:val="21"/>
          <w:vertAlign w:val="subscript"/>
          <w:rFonts w:ascii="Times New Roman" w:hAnsi="Times New Roman" w:eastAsia="宋体"/>
          <w:szCs w:val="21"/>
        </w:rPr>
        <w:t>0</w:t>
      </w:r>
      <w:r>
        <w:rPr>
          <w:sz w:val="21"/>
          <w:rFonts w:ascii="Times New Roman" w:hAnsi="Times New Roman" w:eastAsia="宋体"/>
          <w:szCs w:val="21"/>
        </w:rPr>
        <w:t xml:space="preserve"> =0.6Ω，测得电路中的电流 I=5 A。求：</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28750" cy="1200150"/>
            <wp:docPr id="100017" name="" descr="@@@ab100ace-d39e-4c61-a4b3-2eb3adc0b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7"/>
                    <a:stretch>
                      <a:fillRect/>
                    </a:stretch>
                  </pic:blipFill>
                  <pic:spPr>
                    <a:xfrm>
                      <a:off x="0" y="0"/>
                      <a:ext cx="1428750" cy="120015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(1)该有源支路的电动势 E；</w:t>
      </w:r>
    </w:p>
    <w:p>
      <w:pPr>
        <w:spacing w:line="240" w:lineRule="auto" w:before="0" w:after="40"/>
        <w:jc w:val="left"/>
        <w:textAlignment w:val="center"/>
        <w:rPr>
          <w:sz w:val="21"/>
        </w:rPr>
      </w:pPr>
      <w:r>
        <w:rPr>
          <w:sz w:val="21"/>
          <w:rFonts w:ascii="Times New Roman" w:hAnsi="Times New Roman" w:eastAsia="宋体"/>
          <w:szCs w:val="21"/>
        </w:rPr>
        <w:t>(2)此支路是从电网吸收电能还是向电网输送电能？</w:t>
      </w:r>
    </w:p>
    <w:p>
      <w:pPr>
        <w:spacing w:line="360" w:lineRule="auto"/>
        <w:jc w:val="left"/>
        <w:textAlignment w:val="center"/>
        <w:rPr>
          <w:sz w:val="21"/>
        </w:rPr>
      </w:pPr>
      <w:r>
        <w:rPr>
          <w:sz w:val="21"/>
          <w:rFonts w:ascii="黑体" w:hAnsi="黑体" w:eastAsia="黑体"/>
          <w:color w:val="FF0000"/>
          <w:szCs w:val="21"/>
        </w:rPr>
        <w:t>【答案】</w:t>
      </w:r>
      <w:r>
        <w:rPr>
          <w:sz w:val="21"/>
          <w:rFonts w:ascii="Times New Roman" w:hAnsi="Times New Roman" w:eastAsia="宋体"/>
          <w:color w:val="FF0000"/>
          <w:szCs w:val="21"/>
        </w:rPr>
        <w:t>(1)</w:t>
      </w:r>
      <w:r>
        <w:object>
          <v:shape id="_x0000_i1075" type="#_x0000_t75" alt="eqId012a84795a69dd1254b22fbab93eaba8" style="width:105.55pt;height:28.09pt" o:ole="">
            <v:imagedata r:id="rId58" o:title="eqId012a84795a69dd1254b22fbab93eaba8"/>
          </v:shape>
          <o:OLEObject Type="Embed" ProgID="Equation.DSMT4" ShapeID="_x0000_i1075" DrawAspect="Content" ObjectID="_51" r:id="rId59"/>
        </w:object>
      </w:r>
    </w:p>
    <w:p>
      <w:pPr>
        <w:spacing w:line="360" w:lineRule="auto"/>
        <w:jc w:val="left"/>
        <w:textAlignment w:val="center"/>
        <w:rPr>
          <w:sz w:val="21"/>
        </w:rPr>
      </w:pPr>
      <w:r>
        <w:rPr>
          <w:sz w:val="21"/>
          <w:rFonts w:ascii="Times New Roman" w:hAnsi="Times New Roman" w:eastAsia="宋体"/>
          <w:color w:val="FF0000"/>
          <w:szCs w:val="21"/>
        </w:rPr>
        <w:t>(2)</w:t>
      </w:r>
      <w:r>
        <w:object>
          <v:shape id="_x0000_i1076" type="#_x0000_t75" alt="eqIdbacaa49f28d2c2c21ac999e89e041bc0" style="width:146.08pt;height:51.79pt" o:ole="">
            <v:imagedata r:id="rId60" o:title="eqIdbacaa49f28d2c2c21ac999e89e041bc0"/>
          </v:shape>
          <o:OLEObject Type="Embed" ProgID="Equation.DSMT4" ShapeID="_x0000_i1076" DrawAspect="Content" ObjectID="_52" r:id="rId61"/>
        </w:object>
      </w:r>
    </w:p>
    <w:p>
      <w:pPr>
        <w:spacing w:line="240" w:lineRule="auto" w:before="0" w:after="40"/>
        <w:jc w:val="left"/>
        <w:textAlignment w:val="center"/>
        <w:rPr>
          <w:sz w:val="21"/>
        </w:rPr>
      </w:pPr>
      <w:r>
        <w:rPr>
          <w:sz w:val="21"/>
          <w:rFonts w:ascii="Times New Roman" w:hAnsi="Times New Roman" w:eastAsia="宋体"/>
          <w:szCs w:val="21"/>
          <w:color w:val="FF0000"/>
          <w:b/>
        </w:rPr>
        <w:t>【解析】略</w:t>
      </w:r>
    </w:p>
    <w:p>
      <w:pPr>
        <w:spacing w:line="360" w:lineRule="auto"/>
        <w:jc w:val="left"/>
        <w:textAlignment w:val="center"/>
        <w:rPr>
          <w:sz w:val="21"/>
        </w:rPr>
      </w:pPr>
      <w:r>
        <w:rPr>
          <w:sz w:val="21"/>
        </w:rPr>
        <w:t>42</w:t>
      </w:r>
      <w:r>
        <w:rPr>
          <w:sz w:val="21"/>
        </w:rPr>
        <w:t>．如图所示电路中，已知</w:t>
      </w:r>
      <w:r>
        <w:object>
          <v:shape id="_x0000_i1036" type="#_x0000_t75" alt="eqId8e4c679e5e81e0f0d614742ddfadf879" style="width:44.88pt;height:15.84pt" o:ole="">
            <v:imagedata r:id="rId62" o:title="eqId8e4c679e5e81e0f0d614742ddfadf879"/>
          </v:shape>
          <o:OLEObject Type="Embed" ProgID="Equation.DSMT4" ShapeID="_x0000_i1036" DrawAspect="Content" ObjectID="_12" r:id="rId71"/>
        </w:object>
      </w:r>
      <w:r>
        <w:rPr>
          <w:sz w:val="21"/>
        </w:rPr>
        <w:t>，</w:t>
      </w:r>
      <w:r>
        <w:object>
          <v:shape id="_x0000_i1037" type="#_x0000_t75" alt="eqId072b2cf6f653962a0f49a3feac5bd324" style="width:45.76pt;height:15.92pt" o:ole="">
            <v:imagedata r:id="rId63" o:title="eqId072b2cf6f653962a0f49a3feac5bd324"/>
          </v:shape>
          <o:OLEObject Type="Embed" ProgID="Equation.DSMT4" ShapeID="_x0000_i1037" DrawAspect="Content" ObjectID="_13" r:id="rId72"/>
        </w:object>
      </w:r>
      <w:r>
        <w:rPr>
          <w:sz w:val="21"/>
        </w:rPr>
        <w:t>，</w:t>
      </w:r>
      <w:r>
        <w:object>
          <v:shape id="_x0000_i1038" type="#_x0000_t75" alt="eqId18d095e542a150f6dc4b98a1ae6c0f3e" style="width:41.36pt;height:15.76pt" o:ole="">
            <v:imagedata r:id="rId64" o:title="eqId18d095e542a150f6dc4b98a1ae6c0f3e"/>
          </v:shape>
          <o:OLEObject Type="Embed" ProgID="Equation.DSMT4" ShapeID="_x0000_i1038" DrawAspect="Content" ObjectID="_14" r:id="rId73"/>
        </w:object>
      </w:r>
      <w:r>
        <w:rPr>
          <w:sz w:val="21"/>
        </w:rPr>
        <w:t>，</w:t>
      </w:r>
      <w:r>
        <w:object>
          <v:shape id="_x0000_i1039" type="#_x0000_t75" alt="eqIdb2588507866ed1955f8645ea1a8257ea" style="width:37.82pt;height:15.93pt" o:ole="">
            <v:imagedata r:id="rId65" o:title="eqIdb2588507866ed1955f8645ea1a8257ea"/>
          </v:shape>
          <o:OLEObject Type="Embed" ProgID="Equation.DSMT4" ShapeID="_x0000_i1039" DrawAspect="Content" ObjectID="_15" r:id="rId74"/>
        </w:object>
      </w:r>
      <w:r>
        <w:rPr>
          <w:sz w:val="21"/>
        </w:rPr>
        <w:t>，</w:t>
      </w:r>
      <w:r>
        <w:object>
          <v:shape id="_x0000_i1040" type="#_x0000_t75" alt="eqId0f33d476e37e70f7c720386dfdbd1f88" style="width:36.08pt;height:15.92pt" o:ole="">
            <v:imagedata r:id="rId66" o:title="eqId0f33d476e37e70f7c720386dfdbd1f88"/>
          </v:shape>
          <o:OLEObject Type="Embed" ProgID="Equation.DSMT4" ShapeID="_x0000_i1040" DrawAspect="Content" ObjectID="_16" r:id="rId75"/>
        </w:object>
      </w:r>
      <w:r>
        <w:rPr>
          <w:sz w:val="21"/>
        </w:rPr>
        <w:t>，</w:t>
      </w:r>
      <w:r>
        <w:object>
          <v:shape id="_x0000_i1041" type="#_x0000_t75" alt="eqIdd29343de44bdbd8a141162ab043f6afd" style="width:37.82pt;height:15.98pt" o:ole="">
            <v:imagedata r:id="rId67" o:title="eqIdd29343de44bdbd8a141162ab043f6afd"/>
          </v:shape>
          <o:OLEObject Type="Embed" ProgID="Equation.DSMT4" ShapeID="_x0000_i1041" DrawAspect="Content" ObjectID="_17" r:id="rId76"/>
        </w:object>
      </w:r>
      <w:r>
        <w:rPr>
          <w:sz w:val="21"/>
        </w:rPr>
        <w:t>，</w:t>
      </w:r>
      <w:r>
        <w:object>
          <v:shape id="_x0000_i1042" type="#_x0000_t75" alt="eqIddb7102957a747c8b8dc6726688db130e" style="width:36.08pt;height:15.65pt" o:ole="">
            <v:imagedata r:id="rId68" o:title="eqIddb7102957a747c8b8dc6726688db130e"/>
          </v:shape>
          <o:OLEObject Type="Embed" ProgID="Equation.DSMT4" ShapeID="_x0000_i1042" DrawAspect="Content" ObjectID="_18" r:id="rId77"/>
        </w:object>
      </w:r>
      <w:r>
        <w:rPr>
          <w:sz w:val="21"/>
        </w:rPr>
        <w:t>，</w:t>
      </w:r>
      <w:r>
        <w:object>
          <v:shape id="_x0000_i1043" type="#_x0000_t75" alt="eqId3e6cce8495751a973681871d7c950a0a" style="width:37.82pt;height:15.65pt" o:ole="">
            <v:imagedata r:id="rId69" o:title="eqId3e6cce8495751a973681871d7c950a0a"/>
          </v:shape>
          <o:OLEObject Type="Embed" ProgID="Equation.DSMT4" ShapeID="_x0000_i1043" DrawAspect="Content" ObjectID="_19" r:id="rId78"/>
        </w:object>
      </w:r>
      <w:r>
        <w:rPr>
          <w:sz w:val="21"/>
        </w:rPr>
        <w:t>，。当以F为参考点时，B点的电位</w:t>
      </w:r>
      <w:r>
        <w:object>
          <v:shape id="_x0000_i1044" type="#_x0000_t75" alt="eqId3c2a6a87289d07b399336bbd76ddd822" style="width:37.82pt;height:15.65pt" o:ole="">
            <v:imagedata r:id="rId70" o:title="eqId3c2a6a87289d07b399336bbd76ddd822"/>
          </v:shape>
          <o:OLEObject Type="Embed" ProgID="Equation.DSMT4" ShapeID="_x0000_i1044" DrawAspect="Content" ObjectID="_20" r:id="rId79"/>
        </w:object>
      </w:r>
      <w:r>
        <w:rPr>
          <w:sz w:val="21"/>
        </w:rPr>
        <w:t>。完成下列各题。</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505200" cy="1333500"/>
            <wp:docPr id="100013" name="" descr="@@@9a01ac59bd534c0c8de23708e3ebf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0"/>
                    <a:stretch>
                      <a:fillRect/>
                    </a:stretch>
                  </pic:blipFill>
                  <pic:spPr>
                    <a:xfrm>
                      <a:off x="0" y="0"/>
                      <a:ext cx="3505200" cy="133350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(1)以F点为参考点，列写B点电位方程，正确的表达式是（</w:t>
      </w:r>
      <w:r>
        <w:rPr>
          <w:rFonts w:ascii="Times New Roman" w:eastAsia="宋体" w:hAnsi="Times New Roman" w:cs="Times New Roman"/>
          <w:kern w:val="0"/>
          <w:sz w:val="21"/>
          <w:szCs w:val="21"/>
        </w:rPr>
        <w:t>   </w:t>
      </w:r>
      <w:r>
        <w:rPr>
          <w:sz w:val="21"/>
          <w:rFonts w:ascii="Times New Roman" w:hAnsi="Times New Roman" w:eastAsia="宋体"/>
          <w:szCs w:val="21"/>
        </w:rPr>
        <w:t>）</w:t>
      </w:r>
    </w:p>
    <w:p>
      <w:pPr>
        <w:tabs>
          <w:tab w:val="left" w:pos="4156"/>
        </w:tabs>
        <w:spacing w:line="360" w:lineRule="auto"/>
        <w:ind w:left="380"/>
        <w:jc w:val="left"/>
        <w:textAlignment w:val="center"/>
        <w:rPr>
          <w:sz w:val="21"/>
        </w:rPr>
      </w:pPr>
      <w:r>
        <w:rPr>
          <w:sz w:val="21"/>
        </w:rPr>
        <w:t>A．</w:t>
      </w:r>
      <w:r>
        <w:object>
          <v:shape id="_x0000_i1045" type="#_x0000_t75" alt="eqIdb36a527a2bba0c0e0f74acdf68fe032c" style="width:82.72pt;height:15.88pt" o:ole="">
            <v:imagedata r:id="rId81" o:title="eqIdb36a527a2bba0c0e0f74acdf68fe032c"/>
          </v:shape>
          <o:OLEObject Type="Embed" ProgID="Equation.DSMT4" ShapeID="_x0000_i1045" DrawAspect="Content" ObjectID="_21" r:id="rId83"/>
        </w:object>
      </w:r>
      <w:r>
        <w:rPr>
          <w:sz w:val="21"/>
        </w:rPr>
        <w:tab/>
      </w:r>
      <w:r>
        <w:rPr>
          <w:sz w:val="21"/>
        </w:rPr>
        <w:t>B．</w:t>
      </w:r>
      <w:r>
        <w:object>
          <v:shape id="_x0000_i1046" type="#_x0000_t75" alt="eqIddd0f17617fdf8d04712a50a284d12035" style="width:88pt;height:15.88pt" o:ole="">
            <v:imagedata r:id="rId82" o:title="eqIddd0f17617fdf8d04712a50a284d12035"/>
          </v:shape>
          <o:OLEObject Type="Embed" ProgID="Equation.DSMT4" ShapeID="_x0000_i1046" DrawAspect="Content" ObjectID="_22" r:id="rId84"/>
        </w:object>
      </w:r>
    </w:p>
    <w:p>
      <w:pPr>
        <w:tabs>
          <w:tab w:val="left" w:pos="4156"/>
        </w:tabs>
        <w:spacing w:line="360" w:lineRule="auto"/>
        <w:ind w:left="380"/>
        <w:jc w:val="left"/>
        <w:textAlignment w:val="center"/>
        <w:rPr>
          <w:sz w:val="21"/>
        </w:rPr>
      </w:pPr>
      <w:r>
        <w:rPr>
          <w:sz w:val="21"/>
        </w:rPr>
        <w:t>C．</w:t>
      </w:r>
      <w:r>
        <w:object>
          <v:shape id="_x0000_i1047" type="#_x0000_t75" alt="eqIde151eee65153cf2e39542af85b251e51" style="width:65.97pt;height:15.83pt" o:ole="">
            <v:imagedata r:id="rId85" o:title="eqIde151eee65153cf2e39542af85b251e51"/>
          </v:shape>
          <o:OLEObject Type="Embed" ProgID="Equation.DSMT4" ShapeID="_x0000_i1047" DrawAspect="Content" ObjectID="_23" r:id="rId87"/>
        </w:object>
      </w:r>
      <w:r>
        <w:rPr>
          <w:sz w:val="21"/>
        </w:rPr>
        <w:tab/>
      </w:r>
      <w:r>
        <w:rPr>
          <w:sz w:val="21"/>
        </w:rPr>
        <w:t>D．</w:t>
      </w:r>
      <w:r>
        <w:object>
          <v:shape id="_x0000_i1048" type="#_x0000_t75" alt="eqId7113dc8c1de3e7ffd307198f8a0cd6d7" style="width:59.81pt;height:15.78pt" o:ole="">
            <v:imagedata r:id="rId86" o:title="eqId7113dc8c1de3e7ffd307198f8a0cd6d7"/>
          </v:shape>
          <o:OLEObject Type="Embed" ProgID="Equation.DSMT4" ShapeID="_x0000_i1048" DrawAspect="Content" ObjectID="_24" r:id="rId88"/>
        </w:object>
      </w:r>
    </w:p>
    <w:p>
      <w:pPr>
        <w:spacing w:line="360" w:lineRule="auto"/>
        <w:jc w:val="left"/>
        <w:textAlignment w:val="center"/>
        <w:rPr>
          <w:sz w:val="21"/>
        </w:rPr>
      </w:pPr>
      <w:r>
        <w:rPr>
          <w:sz w:val="21"/>
        </w:rPr>
        <w:t>(2)电路中电流的大小</w:t>
      </w:r>
      <w:r>
        <w:object>
          <v:shape id="_x0000_i1049" type="#_x0000_t75" alt="eqId80854e09068afb6145519074e575ac36" style="width:14.94pt;height:11.04pt" o:ole="">
            <v:imagedata r:id="rId89" o:title="eqId80854e09068afb6145519074e575ac36"/>
          </v:shape>
          <o:OLEObject Type="Embed" ProgID="Equation.DSMT4" ShapeID="_x0000_i1049" DrawAspect="Content" ObjectID="_25" r:id="rId90"/>
        </w:object>
      </w:r>
      <w:r>
        <w:rPr>
          <w:rFonts w:ascii="Times New Roman" w:eastAsia="Times New Roman" w:hAnsi="Times New Roman" w:cs="Times New Roman"/>
          <w:b w:val="0"/>
          <w:sz w:val="21"/>
        </w:rPr>
        <w:t>______</w:t>
      </w:r>
      <w:r>
        <w:rPr>
          <w:sz w:val="21"/>
        </w:rPr>
        <w:t>。</w:t>
      </w:r>
    </w:p>
    <w:p>
      <w:pPr>
        <w:spacing w:line="240" w:lineRule="auto" w:before="0" w:after="40"/>
        <w:jc w:val="left"/>
        <w:textAlignment w:val="center"/>
        <w:rPr>
          <w:sz w:val="21"/>
        </w:rPr>
      </w:pPr>
      <w:r>
        <w:rPr>
          <w:sz w:val="21"/>
          <w:rFonts w:ascii="Times New Roman" w:hAnsi="Times New Roman" w:eastAsia="宋体"/>
          <w:szCs w:val="21"/>
        </w:rPr>
        <w:t>(3)选择顺时针方向为回路电压参考方向，根据基尔霍夫回路电压定律列写回路电压方程，正确的表达式是 （</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360" w:lineRule="auto"/>
        <w:jc w:val="left"/>
        <w:textAlignment w:val="center"/>
        <w:rPr>
          <w:sz w:val="21"/>
        </w:rPr>
      </w:pPr>
      <w:r>
        <w:rPr>
          <w:sz w:val="21"/>
        </w:rPr>
        <w:t>A．</w:t>
      </w:r>
      <w:r>
        <w:object>
          <v:shape id="_x0000_i1050" type="#_x0000_t75" alt="eqId6cf69155a2a159e6f68324eb495f37f2" style="width:168.08pt;height:17.8pt" o:ole="">
            <v:imagedata r:id="rId91" o:title="eqId6cf69155a2a159e6f68324eb495f37f2"/>
          </v:shape>
          <o:OLEObject Type="Embed" ProgID="Equation.DSMT4" ShapeID="_x0000_i1050" DrawAspect="Content" ObjectID="_26" r:id="rId92"/>
        </w:object>
      </w:r>
    </w:p>
    <w:p>
      <w:pPr>
        <w:spacing w:line="360" w:lineRule="auto"/>
        <w:jc w:val="left"/>
        <w:textAlignment w:val="center"/>
        <w:rPr>
          <w:sz w:val="21"/>
        </w:rPr>
      </w:pPr>
      <w:r>
        <w:rPr>
          <w:sz w:val="21"/>
        </w:rPr>
        <w:t>B．</w:t>
      </w:r>
      <w:r>
        <w:object>
          <v:shape id="_x0000_i1051" type="#_x0000_t75" alt="eqIde54033f67119faa2f761824dbd646c2f" style="width:168.08pt;height:17.8pt" o:ole="">
            <v:imagedata r:id="rId93" o:title="eqIde54033f67119faa2f761824dbd646c2f"/>
          </v:shape>
          <o:OLEObject Type="Embed" ProgID="Equation.DSMT4" ShapeID="_x0000_i1051" DrawAspect="Content" ObjectID="_27" r:id="rId94"/>
        </w:object>
      </w:r>
    </w:p>
    <w:p>
      <w:pPr>
        <w:spacing w:line="360" w:lineRule="auto"/>
        <w:jc w:val="left"/>
        <w:textAlignment w:val="center"/>
        <w:rPr>
          <w:sz w:val="21"/>
        </w:rPr>
      </w:pPr>
      <w:r>
        <w:rPr>
          <w:sz w:val="21"/>
        </w:rPr>
        <w:t>C．</w:t>
      </w:r>
      <w:r>
        <w:object>
          <v:shape id="_x0000_i1052" type="#_x0000_t75" alt="eqIde54033f67119faa2f761824dbd646c2f" style="width:168.08pt;height:17.8pt" o:ole="">
            <v:imagedata r:id="rId93" o:title="eqIde54033f67119faa2f761824dbd646c2f"/>
          </v:shape>
          <o:OLEObject Type="Embed" ProgID="Equation.DSMT4" ShapeID="_x0000_i1052" DrawAspect="Content" ObjectID="_28" r:id="rId95"/>
        </w:object>
      </w:r>
    </w:p>
    <w:p>
      <w:pPr>
        <w:spacing w:line="360" w:lineRule="auto"/>
        <w:jc w:val="left"/>
        <w:textAlignment w:val="center"/>
        <w:rPr>
          <w:sz w:val="21"/>
        </w:rPr>
      </w:pPr>
      <w:r>
        <w:rPr>
          <w:sz w:val="21"/>
        </w:rPr>
        <w:t>D．</w:t>
      </w:r>
      <w:r>
        <w:object>
          <v:shape id="_x0000_i1053" type="#_x0000_t75" alt="eqIddff557f8193893c3a2cb1440c50cd17e" style="width:167.2pt;height:17.84pt" o:ole="">
            <v:imagedata r:id="rId96" o:title="eqIddff557f8193893c3a2cb1440c50cd17e"/>
          </v:shape>
          <o:OLEObject Type="Embed" ProgID="Equation.DSMT4" ShapeID="_x0000_i1053" DrawAspect="Content" ObjectID="_29" r:id="rId97"/>
        </w:object>
      </w:r>
    </w:p>
    <w:p>
      <w:pPr>
        <w:spacing w:line="360" w:lineRule="auto"/>
        <w:jc w:val="left"/>
        <w:textAlignment w:val="center"/>
        <w:rPr>
          <w:sz w:val="21"/>
        </w:rPr>
      </w:pPr>
      <w:r>
        <w:rPr>
          <w:sz w:val="21"/>
        </w:rPr>
        <w:t>(4)电压源</w:t>
      </w:r>
      <w:r>
        <w:object>
          <v:shape id="_x0000_i1054" type="#_x0000_t75" alt="eqId7c496d2f11ba2b703467a381043a300a" style="width:13.2pt;height:15.84pt" o:ole="">
            <v:imagedata r:id="rId98" o:title="eqId7c496d2f11ba2b703467a381043a300a"/>
          </v:shape>
          <o:OLEObject Type="Embed" ProgID="Equation.DSMT4" ShapeID="_x0000_i1054" DrawAspect="Content" ObjectID="_30" r:id="rId100"/>
        </w:object>
      </w:r>
      <w:r>
        <w:rPr>
          <w:sz w:val="21"/>
        </w:rPr>
        <w:t>的电压值</w:t>
      </w:r>
      <w:r>
        <w:object>
          <v:shape id="_x0000_i1055" type="#_x0000_t75" alt="eqIdbd835e41a626062008d35a067a54dab6" style="width:22.88pt;height:16.15pt" o:ole="">
            <v:imagedata r:id="rId99" o:title="eqIdbd835e41a626062008d35a067a54dab6"/>
          </v:shape>
          <o:OLEObject Type="Embed" ProgID="Equation.DSMT4" ShapeID="_x0000_i1055" DrawAspect="Content" ObjectID="_31" r:id="rId101"/>
        </w:object>
      </w:r>
      <w:r>
        <w:rPr>
          <w:rFonts w:ascii="Times New Roman" w:eastAsia="Times New Roman" w:hAnsi="Times New Roman" w:cs="Times New Roman"/>
          <w:b w:val="0"/>
          <w:sz w:val="21"/>
        </w:rPr>
        <w:t>______</w:t>
      </w:r>
      <w:r>
        <w:rPr>
          <w:sz w:val="21"/>
        </w:rPr>
        <w:t>V。</w:t>
      </w:r>
    </w:p>
    <w:p>
      <w:pPr>
        <w:spacing w:line="360" w:lineRule="auto"/>
        <w:jc w:val="left"/>
        <w:textAlignment w:val="center"/>
        <w:rPr>
          <w:sz w:val="21"/>
        </w:rPr>
      </w:pPr>
      <w:r>
        <w:rPr>
          <w:sz w:val="21"/>
        </w:rPr>
        <w:t>(5)电压源</w:t>
      </w:r>
      <w:r>
        <w:object>
          <v:shape id="_x0000_i1056" type="#_x0000_t75" alt="eqId7c496d2f11ba2b703467a381043a300a" style="width:13.2pt;height:15.84pt" o:ole="">
            <v:imagedata r:id="rId98" o:title="eqId7c496d2f11ba2b703467a381043a300a"/>
          </v:shape>
          <o:OLEObject Type="Embed" ProgID="Equation.DSMT4" ShapeID="_x0000_i1056" DrawAspect="Content" ObjectID="_32" r:id="rId103"/>
        </w:object>
      </w:r>
      <w:r>
        <w:rPr>
          <w:sz w:val="21"/>
        </w:rPr>
        <w:t>的功率</w:t>
      </w:r>
      <w:r>
        <w:object>
          <v:shape id="_x0000_i1057" type="#_x0000_t75" alt="eqId3e989c65b1aaa8812e0e8bb6983c2bd0" style="width:18.46pt;height:11.21pt" o:ole="">
            <v:imagedata r:id="rId102" o:title="eqId3e989c65b1aaa8812e0e8bb6983c2bd0"/>
          </v:shape>
          <o:OLEObject Type="Embed" ProgID="Equation.DSMT4" ShapeID="_x0000_i1057" DrawAspect="Content" ObjectID="_33" r:id="rId104"/>
        </w:object>
      </w:r>
      <w:r>
        <w:rPr>
          <w:rFonts w:ascii="Times New Roman" w:eastAsia="Times New Roman" w:hAnsi="Times New Roman" w:cs="Times New Roman"/>
          <w:b w:val="0"/>
          <w:sz w:val="21"/>
        </w:rPr>
        <w:t>______</w:t>
      </w:r>
      <w:r>
        <w:rPr>
          <w:sz w:val="21"/>
        </w:rPr>
        <w:t>W。</w:t>
      </w:r>
    </w:p>
    <w:p>
      <w:pPr>
        <w:spacing w:line="360" w:lineRule="auto"/>
        <w:jc w:val="left"/>
        <w:textAlignment w:val="center"/>
        <w:rPr>
          <w:sz w:val="21"/>
        </w:rPr>
      </w:pPr>
      <w:r>
        <w:rPr>
          <w:sz w:val="21"/>
        </w:rPr>
        <w:t>(6)电容</w:t>
      </w:r>
      <w:r>
        <w:rPr>
          <w:rFonts w:ascii="Times New Roman" w:eastAsia="Times New Roman" w:hAnsi="Times New Roman" w:cs="Times New Roman"/>
          <w:i/>
          <w:sz w:val="21"/>
        </w:rPr>
        <w:t>C</w:t>
      </w:r>
      <w:r>
        <w:rPr>
          <w:sz w:val="21"/>
        </w:rPr>
        <w:t>两端的电压值</w:t>
      </w:r>
      <w:r>
        <w:object>
          <v:shape id="_x0000_i1058" type="#_x0000_t75" alt="eqId86970cb249303f13191d436d5e0c20e7" style="width:22.88pt;height:15.69pt" o:ole="">
            <v:imagedata r:id="rId105" o:title="eqId86970cb249303f13191d436d5e0c20e7"/>
          </v:shape>
          <o:OLEObject Type="Embed" ProgID="Equation.DSMT4" ShapeID="_x0000_i1058" DrawAspect="Content" ObjectID="_34" r:id="rId106"/>
        </w:object>
      </w:r>
      <w:r>
        <w:rPr>
          <w:rFonts w:ascii="Times New Roman" w:eastAsia="Times New Roman" w:hAnsi="Times New Roman" w:cs="Times New Roman"/>
          <w:b w:val="0"/>
          <w:sz w:val="21"/>
        </w:rPr>
        <w:t>______</w:t>
      </w:r>
      <w:r>
        <w:rPr>
          <w:sz w:val="21"/>
        </w:rPr>
        <w:t>V。</w:t>
      </w:r>
    </w:p>
    <w:p>
      <w:pPr>
        <w:spacing w:line="240" w:lineRule="auto" w:before="0" w:after="40"/>
        <w:jc w:val="left"/>
        <w:textAlignment w:val="center"/>
        <w:rPr>
          <w:sz w:val="21"/>
        </w:rPr>
      </w:pPr>
      <w:r>
        <w:rPr>
          <w:sz w:val="21"/>
          <w:rFonts w:ascii="Times New Roman" w:hAnsi="Times New Roman" w:eastAsia="宋体"/>
          <w:szCs w:val="21"/>
          <w:color w:val="FF0000"/>
          <w:b/>
        </w:rPr>
        <w:t>【答案】(1)C</w:t>
      </w:r>
    </w:p>
    <w:p>
      <w:pPr>
        <w:spacing w:line="240" w:lineRule="auto" w:before="0" w:after="40"/>
        <w:jc w:val="left"/>
        <w:textAlignment w:val="center"/>
        <w:rPr>
          <w:sz w:val="21"/>
        </w:rPr>
      </w:pPr>
      <w:r>
        <w:rPr>
          <w:sz w:val="21"/>
          <w:rFonts w:ascii="Times New Roman" w:hAnsi="Times New Roman" w:eastAsia="宋体"/>
          <w:szCs w:val="21"/>
          <w:color w:val="FF0000"/>
        </w:rPr>
        <w:t>(2)2</w:t>
      </w:r>
    </w:p>
    <w:p>
      <w:pPr>
        <w:spacing w:line="240" w:lineRule="auto" w:before="0" w:after="40"/>
        <w:jc w:val="left"/>
        <w:textAlignment w:val="center"/>
        <w:rPr>
          <w:sz w:val="21"/>
        </w:rPr>
      </w:pPr>
      <w:r>
        <w:rPr>
          <w:sz w:val="21"/>
          <w:rFonts w:ascii="Times New Roman" w:hAnsi="Times New Roman" w:eastAsia="宋体"/>
          <w:szCs w:val="21"/>
          <w:color w:val="FF0000"/>
        </w:rPr>
        <w:t>(3)B</w:t>
      </w:r>
    </w:p>
    <w:p>
      <w:pPr>
        <w:spacing w:line="240" w:lineRule="auto" w:before="0" w:after="40"/>
        <w:jc w:val="left"/>
        <w:textAlignment w:val="center"/>
        <w:rPr>
          <w:sz w:val="21"/>
        </w:rPr>
      </w:pPr>
      <w:r>
        <w:rPr>
          <w:sz w:val="21"/>
          <w:rFonts w:ascii="Times New Roman" w:hAnsi="Times New Roman" w:eastAsia="宋体"/>
          <w:szCs w:val="21"/>
          <w:color w:val="FF0000"/>
        </w:rPr>
        <w:t>(4)46</w:t>
      </w:r>
    </w:p>
    <w:p>
      <w:pPr>
        <w:spacing w:line="240" w:lineRule="auto" w:before="0" w:after="40"/>
        <w:jc w:val="left"/>
        <w:textAlignment w:val="center"/>
        <w:rPr>
          <w:sz w:val="21"/>
        </w:rPr>
      </w:pPr>
      <w:r>
        <w:rPr>
          <w:sz w:val="21"/>
          <w:rFonts w:ascii="Times New Roman" w:hAnsi="Times New Roman" w:eastAsia="宋体"/>
          <w:szCs w:val="21"/>
          <w:color w:val="FF0000"/>
        </w:rPr>
        <w:t>(5)92</w:t>
      </w:r>
    </w:p>
    <w:p>
      <w:pPr>
        <w:spacing w:line="240" w:lineRule="auto" w:before="0" w:after="40"/>
        <w:jc w:val="left"/>
        <w:textAlignment w:val="center"/>
        <w:rPr>
          <w:sz w:val="21"/>
        </w:rPr>
      </w:pPr>
      <w:r>
        <w:rPr>
          <w:sz w:val="21"/>
          <w:rFonts w:ascii="Times New Roman" w:hAnsi="Times New Roman" w:eastAsia="宋体"/>
          <w:szCs w:val="21"/>
          <w:color w:val="FF0000"/>
        </w:rPr>
        <w:t>(6)44</w:t>
      </w:r>
    </w:p>
    <w:p>
      <w:pPr>
        <w:spacing w:line="240" w:lineRule="auto" w:before="0" w:after="40"/>
        <w:jc w:val="left"/>
        <w:textAlignment w:val="center"/>
        <w:rPr>
          <w:sz w:val="21"/>
        </w:rPr>
      </w:pPr>
      <w:r>
        <w:rPr>
          <w:sz w:val="21"/>
          <w:rFonts w:ascii="Times New Roman" w:hAnsi="Times New Roman" w:eastAsia="宋体"/>
          <w:szCs w:val="21"/>
          <w:color w:val="FF0000"/>
          <w:b/>
        </w:rPr>
        <w:t>【解析】略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2.png"/><Relationship Id="rId10" Type="http://schemas.openxmlformats.org/officeDocument/2006/relationships/image" Target="media/image3.wmf"/><Relationship Id="rId11" Type="http://schemas.openxmlformats.org/officeDocument/2006/relationships/image" Target="media/image4.wmf"/><Relationship Id="rId12" Type="http://schemas.openxmlformats.org/officeDocument/2006/relationships/oleObject" Target="embeddings/oleObject1.bin"/><Relationship Id="rId13" Type="http://schemas.openxmlformats.org/officeDocument/2006/relationships/oleObject" Target="embeddings/oleObject2.bin"/><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39.wmf"/><Relationship Id="rId18" Type="http://schemas.openxmlformats.org/officeDocument/2006/relationships/image" Target="media/image40.wmf"/><Relationship Id="rId19" Type="http://schemas.openxmlformats.org/officeDocument/2006/relationships/image" Target="media/image41.wmf"/><Relationship Id="rId20" Type="http://schemas.openxmlformats.org/officeDocument/2006/relationships/image" Target="media/image42.wmf"/><Relationship Id="rId21" Type="http://schemas.openxmlformats.org/officeDocument/2006/relationships/image" Target="media/image43.wmf"/><Relationship Id="rId22" Type="http://schemas.openxmlformats.org/officeDocument/2006/relationships/oleObject" Target="embeddings/oleObject35.bin"/><Relationship Id="rId23" Type="http://schemas.openxmlformats.org/officeDocument/2006/relationships/oleObject" Target="embeddings/oleObject36.bin"/><Relationship Id="rId24" Type="http://schemas.openxmlformats.org/officeDocument/2006/relationships/oleObject" Target="embeddings/oleObject37.bin"/><Relationship Id="rId25" Type="http://schemas.openxmlformats.org/officeDocument/2006/relationships/oleObject" Target="embeddings/oleObject38.bin"/><Relationship Id="rId26" Type="http://schemas.openxmlformats.org/officeDocument/2006/relationships/oleObject" Target="embeddings/oleObject39.bin"/><Relationship Id="rId27" Type="http://schemas.openxmlformats.org/officeDocument/2006/relationships/image" Target="media/image44.png"/><Relationship Id="rId28" Type="http://schemas.openxmlformats.org/officeDocument/2006/relationships/image" Target="media/image45.wmf"/><Relationship Id="rId29" Type="http://schemas.openxmlformats.org/officeDocument/2006/relationships/oleObject" Target="embeddings/oleObject40.bin"/><Relationship Id="rId30" Type="http://schemas.openxmlformats.org/officeDocument/2006/relationships/oleObject" Target="embeddings/oleObject41.bin"/><Relationship Id="rId31" Type="http://schemas.openxmlformats.org/officeDocument/2006/relationships/oleObject" Target="embeddings/oleObject42.bin"/><Relationship Id="rId32" Type="http://schemas.openxmlformats.org/officeDocument/2006/relationships/oleObject" Target="embeddings/oleObject43.bin"/><Relationship Id="rId33" Type="http://schemas.openxmlformats.org/officeDocument/2006/relationships/oleObject" Target="embeddings/oleObject44.bin"/><Relationship Id="rId34" Type="http://schemas.openxmlformats.org/officeDocument/2006/relationships/oleObject" Target="embeddings/oleObject45.bin"/><Relationship Id="rId35" Type="http://schemas.openxmlformats.org/officeDocument/2006/relationships/oleObject" Target="embeddings/oleObject46.bin"/><Relationship Id="rId36" Type="http://schemas.openxmlformats.org/officeDocument/2006/relationships/oleObject" Target="embeddings/oleObject47.bin"/><Relationship Id="rId37" Type="http://schemas.openxmlformats.org/officeDocument/2006/relationships/oleObject" Target="embeddings/oleObject48.bin"/><Relationship Id="rId38" Type="http://schemas.openxmlformats.org/officeDocument/2006/relationships/oleObject" Target="embeddings/oleObject49.bin"/><Relationship Id="rId39" Type="http://schemas.openxmlformats.org/officeDocument/2006/relationships/oleObject" Target="embeddings/oleObject50.bin"/><Relationship Id="rId40" Type="http://schemas.openxmlformats.org/officeDocument/2006/relationships/image" Target="media/image9.wmf"/><Relationship Id="rId41" Type="http://schemas.openxmlformats.org/officeDocument/2006/relationships/image" Target="media/image10.wmf"/><Relationship Id="rId42" Type="http://schemas.openxmlformats.org/officeDocument/2006/relationships/image" Target="media/image11.wmf"/><Relationship Id="rId43" Type="http://schemas.openxmlformats.org/officeDocument/2006/relationships/image" Target="media/image12.wmf"/><Relationship Id="rId44" Type="http://schemas.openxmlformats.org/officeDocument/2006/relationships/oleObject" Target="embeddings/oleObject4.bin"/><Relationship Id="rId45" Type="http://schemas.openxmlformats.org/officeDocument/2006/relationships/oleObject" Target="embeddings/oleObject5.bin"/><Relationship Id="rId46" Type="http://schemas.openxmlformats.org/officeDocument/2006/relationships/oleObject" Target="embeddings/oleObject6.bin"/><Relationship Id="rId47" Type="http://schemas.openxmlformats.org/officeDocument/2006/relationships/oleObject" Target="embeddings/oleObject7.bin"/><Relationship Id="rId48" Type="http://schemas.openxmlformats.org/officeDocument/2006/relationships/image" Target="media/image13.png"/><Relationship Id="rId49" Type="http://schemas.openxmlformats.org/officeDocument/2006/relationships/image" Target="media/image14.wmf"/><Relationship Id="rId50" Type="http://schemas.openxmlformats.org/officeDocument/2006/relationships/oleObject" Target="embeddings/oleObject8.bin"/><Relationship Id="rId51" Type="http://schemas.openxmlformats.org/officeDocument/2006/relationships/image" Target="media/image15.wmf"/><Relationship Id="rId52" Type="http://schemas.openxmlformats.org/officeDocument/2006/relationships/oleObject" Target="embeddings/oleObject9.bin"/><Relationship Id="rId53" Type="http://schemas.openxmlformats.org/officeDocument/2006/relationships/image" Target="media/image16.wmf"/><Relationship Id="rId54" Type="http://schemas.openxmlformats.org/officeDocument/2006/relationships/oleObject" Target="embeddings/oleObject10.bin"/><Relationship Id="rId55" Type="http://schemas.openxmlformats.org/officeDocument/2006/relationships/image" Target="media/image17.wmf"/><Relationship Id="rId56" Type="http://schemas.openxmlformats.org/officeDocument/2006/relationships/oleObject" Target="embeddings/oleObject11.bin"/><Relationship Id="rId57" Type="http://schemas.openxmlformats.org/officeDocument/2006/relationships/image" Target="media/image46.png"/><Relationship Id="rId58" Type="http://schemas.openxmlformats.org/officeDocument/2006/relationships/image" Target="media/image47.wmf"/><Relationship Id="rId59" Type="http://schemas.openxmlformats.org/officeDocument/2006/relationships/oleObject" Target="embeddings/oleObject51.bin"/><Relationship Id="rId60" Type="http://schemas.openxmlformats.org/officeDocument/2006/relationships/image" Target="media/image48.wmf"/><Relationship Id="rId61" Type="http://schemas.openxmlformats.org/officeDocument/2006/relationships/oleObject" Target="embeddings/oleObject52.bin"/><Relationship Id="rId62" Type="http://schemas.openxmlformats.org/officeDocument/2006/relationships/image" Target="media/image18.wmf"/><Relationship Id="rId63" Type="http://schemas.openxmlformats.org/officeDocument/2006/relationships/image" Target="media/image19.wmf"/><Relationship Id="rId64" Type="http://schemas.openxmlformats.org/officeDocument/2006/relationships/image" Target="media/image20.wmf"/><Relationship Id="rId65" Type="http://schemas.openxmlformats.org/officeDocument/2006/relationships/image" Target="media/image21.wmf"/><Relationship Id="rId66" Type="http://schemas.openxmlformats.org/officeDocument/2006/relationships/image" Target="media/image22.wmf"/><Relationship Id="rId67" Type="http://schemas.openxmlformats.org/officeDocument/2006/relationships/image" Target="media/image23.wmf"/><Relationship Id="rId68" Type="http://schemas.openxmlformats.org/officeDocument/2006/relationships/image" Target="media/image24.wmf"/><Relationship Id="rId69" Type="http://schemas.openxmlformats.org/officeDocument/2006/relationships/image" Target="media/image25.wmf"/><Relationship Id="rId70" Type="http://schemas.openxmlformats.org/officeDocument/2006/relationships/image" Target="media/image26.wmf"/><Relationship Id="rId71" Type="http://schemas.openxmlformats.org/officeDocument/2006/relationships/oleObject" Target="embeddings/oleObject12.bin"/><Relationship Id="rId72" Type="http://schemas.openxmlformats.org/officeDocument/2006/relationships/oleObject" Target="embeddings/oleObject13.bin"/><Relationship Id="rId73" Type="http://schemas.openxmlformats.org/officeDocument/2006/relationships/oleObject" Target="embeddings/oleObject14.bin"/><Relationship Id="rId74" Type="http://schemas.openxmlformats.org/officeDocument/2006/relationships/oleObject" Target="embeddings/oleObject15.bin"/><Relationship Id="rId75" Type="http://schemas.openxmlformats.org/officeDocument/2006/relationships/oleObject" Target="embeddings/oleObject16.bin"/><Relationship Id="rId76" Type="http://schemas.openxmlformats.org/officeDocument/2006/relationships/oleObject" Target="embeddings/oleObject17.bin"/><Relationship Id="rId77" Type="http://schemas.openxmlformats.org/officeDocument/2006/relationships/oleObject" Target="embeddings/oleObject18.bin"/><Relationship Id="rId78" Type="http://schemas.openxmlformats.org/officeDocument/2006/relationships/oleObject" Target="embeddings/oleObject19.bin"/><Relationship Id="rId79" Type="http://schemas.openxmlformats.org/officeDocument/2006/relationships/oleObject" Target="embeddings/oleObject20.bin"/><Relationship Id="rId80" Type="http://schemas.openxmlformats.org/officeDocument/2006/relationships/image" Target="media/image27.png"/><Relationship Id="rId81" Type="http://schemas.openxmlformats.org/officeDocument/2006/relationships/image" Target="media/image28.wmf"/><Relationship Id="rId82" Type="http://schemas.openxmlformats.org/officeDocument/2006/relationships/image" Target="media/image29.wmf"/><Relationship Id="rId83" Type="http://schemas.openxmlformats.org/officeDocument/2006/relationships/oleObject" Target="embeddings/oleObject21.bin"/><Relationship Id="rId84" Type="http://schemas.openxmlformats.org/officeDocument/2006/relationships/oleObject" Target="embeddings/oleObject22.bin"/><Relationship Id="rId85" Type="http://schemas.openxmlformats.org/officeDocument/2006/relationships/image" Target="media/image30.wmf"/><Relationship Id="rId86" Type="http://schemas.openxmlformats.org/officeDocument/2006/relationships/image" Target="media/image31.wmf"/><Relationship Id="rId87" Type="http://schemas.openxmlformats.org/officeDocument/2006/relationships/oleObject" Target="embeddings/oleObject23.bin"/><Relationship Id="rId88" Type="http://schemas.openxmlformats.org/officeDocument/2006/relationships/oleObject" Target="embeddings/oleObject24.bin"/><Relationship Id="rId89" Type="http://schemas.openxmlformats.org/officeDocument/2006/relationships/image" Target="media/image32.wmf"/><Relationship Id="rId90" Type="http://schemas.openxmlformats.org/officeDocument/2006/relationships/oleObject" Target="embeddings/oleObject25.bin"/><Relationship Id="rId91" Type="http://schemas.openxmlformats.org/officeDocument/2006/relationships/image" Target="media/image33.wmf"/><Relationship Id="rId92" Type="http://schemas.openxmlformats.org/officeDocument/2006/relationships/oleObject" Target="embeddings/oleObject26.bin"/><Relationship Id="rId93" Type="http://schemas.openxmlformats.org/officeDocument/2006/relationships/image" Target="media/image34.wmf"/><Relationship Id="rId94" Type="http://schemas.openxmlformats.org/officeDocument/2006/relationships/oleObject" Target="embeddings/oleObject27.bin"/><Relationship Id="rId95" Type="http://schemas.openxmlformats.org/officeDocument/2006/relationships/oleObject" Target="embeddings/oleObject28.bin"/><Relationship Id="rId96" Type="http://schemas.openxmlformats.org/officeDocument/2006/relationships/image" Target="media/image35.wmf"/><Relationship Id="rId97" Type="http://schemas.openxmlformats.org/officeDocument/2006/relationships/oleObject" Target="embeddings/oleObject29.bin"/><Relationship Id="rId98" Type="http://schemas.openxmlformats.org/officeDocument/2006/relationships/image" Target="media/image8.wmf"/><Relationship Id="rId99" Type="http://schemas.openxmlformats.org/officeDocument/2006/relationships/image" Target="media/image36.wmf"/><Relationship Id="rId100" Type="http://schemas.openxmlformats.org/officeDocument/2006/relationships/oleObject" Target="embeddings/oleObject30.bin"/><Relationship Id="rId101" Type="http://schemas.openxmlformats.org/officeDocument/2006/relationships/oleObject" Target="embeddings/oleObject31.bin"/><Relationship Id="rId102" Type="http://schemas.openxmlformats.org/officeDocument/2006/relationships/image" Target="media/image37.wmf"/><Relationship Id="rId103" Type="http://schemas.openxmlformats.org/officeDocument/2006/relationships/oleObject" Target="embeddings/oleObject32.bin"/><Relationship Id="rId104" Type="http://schemas.openxmlformats.org/officeDocument/2006/relationships/oleObject" Target="embeddings/oleObject33.bin"/><Relationship Id="rId105" Type="http://schemas.openxmlformats.org/officeDocument/2006/relationships/image" Target="media/image38.wmf"/><Relationship Id="rId106" Type="http://schemas.openxmlformats.org/officeDocument/2006/relationships/oleObject" Target="embeddings/oleObject3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