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3906" w14:textId="77777777" w:rsidR="006313E8" w:rsidRDefault="006313E8" w:rsidP="006313E8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147F9278" w14:textId="77777777" w:rsidR="006313E8" w:rsidRDefault="006313E8" w:rsidP="006313E8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7D22BFA9" w14:textId="77777777" w:rsidR="006313E8" w:rsidRDefault="006313E8" w:rsidP="006313E8">
      <w:pPr>
        <w:pStyle w:val="Corpodetexto"/>
        <w:rPr>
          <w:sz w:val="30"/>
        </w:rPr>
      </w:pPr>
    </w:p>
    <w:p w14:paraId="391FADD5" w14:textId="77777777" w:rsidR="006313E8" w:rsidRDefault="006313E8" w:rsidP="006313E8">
      <w:pPr>
        <w:pStyle w:val="Corpodetexto"/>
        <w:rPr>
          <w:sz w:val="30"/>
        </w:rPr>
      </w:pPr>
    </w:p>
    <w:p w14:paraId="0F5C8C8A" w14:textId="77777777" w:rsidR="006313E8" w:rsidRDefault="006313E8" w:rsidP="006313E8">
      <w:pPr>
        <w:pStyle w:val="Corpodetexto"/>
        <w:rPr>
          <w:sz w:val="30"/>
        </w:rPr>
      </w:pPr>
    </w:p>
    <w:p w14:paraId="6C883A89" w14:textId="77777777" w:rsidR="006313E8" w:rsidRDefault="006313E8" w:rsidP="006313E8">
      <w:pPr>
        <w:pStyle w:val="Corpodetexto"/>
        <w:rPr>
          <w:sz w:val="30"/>
        </w:rPr>
      </w:pPr>
    </w:p>
    <w:p w14:paraId="413A80A5" w14:textId="77777777" w:rsidR="006313E8" w:rsidRDefault="006313E8" w:rsidP="006313E8">
      <w:pPr>
        <w:pStyle w:val="Corpodetexto"/>
        <w:rPr>
          <w:sz w:val="30"/>
        </w:rPr>
      </w:pPr>
    </w:p>
    <w:p w14:paraId="7C6622EA" w14:textId="77777777" w:rsidR="006313E8" w:rsidRDefault="006313E8" w:rsidP="006313E8">
      <w:pPr>
        <w:pStyle w:val="Corpodetexto"/>
        <w:rPr>
          <w:sz w:val="30"/>
        </w:rPr>
      </w:pPr>
    </w:p>
    <w:p w14:paraId="75565734" w14:textId="77777777" w:rsidR="006313E8" w:rsidRDefault="006313E8" w:rsidP="006313E8">
      <w:pPr>
        <w:pStyle w:val="Corpodetexto"/>
        <w:rPr>
          <w:sz w:val="30"/>
        </w:rPr>
      </w:pPr>
    </w:p>
    <w:p w14:paraId="0C5C4AD3" w14:textId="77777777" w:rsidR="006313E8" w:rsidRDefault="006313E8" w:rsidP="006313E8">
      <w:pPr>
        <w:pStyle w:val="Corpodetexto"/>
        <w:rPr>
          <w:sz w:val="30"/>
        </w:rPr>
      </w:pPr>
    </w:p>
    <w:p w14:paraId="4BAF278A" w14:textId="77777777" w:rsidR="006313E8" w:rsidRDefault="006313E8" w:rsidP="006313E8">
      <w:pPr>
        <w:pStyle w:val="Corpodetexto"/>
        <w:rPr>
          <w:sz w:val="30"/>
        </w:rPr>
      </w:pPr>
    </w:p>
    <w:p w14:paraId="198CBD64" w14:textId="77777777" w:rsidR="006313E8" w:rsidRDefault="006313E8" w:rsidP="006313E8">
      <w:pPr>
        <w:pStyle w:val="Corpodetexto"/>
        <w:rPr>
          <w:sz w:val="30"/>
        </w:rPr>
      </w:pPr>
    </w:p>
    <w:p w14:paraId="474A5A27" w14:textId="77777777" w:rsidR="006313E8" w:rsidRDefault="006313E8" w:rsidP="006313E8">
      <w:pPr>
        <w:pStyle w:val="Ttulo11"/>
        <w:spacing w:before="254"/>
        <w:ind w:left="951" w:right="898"/>
        <w:jc w:val="center"/>
      </w:pPr>
      <w:r>
        <w:t>S.O.S COMUNITÁRIO</w:t>
      </w:r>
    </w:p>
    <w:p w14:paraId="0A71662F" w14:textId="77777777" w:rsidR="006313E8" w:rsidRDefault="006313E8" w:rsidP="006313E8">
      <w:pPr>
        <w:spacing w:before="2"/>
        <w:ind w:left="950" w:right="906"/>
        <w:jc w:val="center"/>
        <w:rPr>
          <w:sz w:val="28"/>
        </w:rPr>
      </w:pPr>
    </w:p>
    <w:p w14:paraId="3B69CEA6" w14:textId="77777777" w:rsidR="006313E8" w:rsidRDefault="006313E8" w:rsidP="006313E8">
      <w:pPr>
        <w:pStyle w:val="Corpodetexto"/>
        <w:rPr>
          <w:sz w:val="30"/>
        </w:rPr>
      </w:pPr>
    </w:p>
    <w:p w14:paraId="65298B45" w14:textId="77777777" w:rsidR="006313E8" w:rsidRDefault="006313E8" w:rsidP="006313E8">
      <w:pPr>
        <w:pStyle w:val="Corpodetexto"/>
        <w:rPr>
          <w:sz w:val="30"/>
        </w:rPr>
      </w:pPr>
    </w:p>
    <w:p w14:paraId="05D0D586" w14:textId="77777777" w:rsidR="006313E8" w:rsidRDefault="006313E8" w:rsidP="006313E8">
      <w:pPr>
        <w:pStyle w:val="Corpodetexto"/>
        <w:rPr>
          <w:sz w:val="30"/>
        </w:rPr>
      </w:pPr>
    </w:p>
    <w:p w14:paraId="379C2808" w14:textId="77777777" w:rsidR="006313E8" w:rsidRDefault="006313E8" w:rsidP="006313E8">
      <w:pPr>
        <w:pStyle w:val="Corpodetexto"/>
        <w:rPr>
          <w:sz w:val="30"/>
        </w:rPr>
      </w:pPr>
    </w:p>
    <w:p w14:paraId="7CB89724" w14:textId="77777777" w:rsidR="006313E8" w:rsidRDefault="006313E8" w:rsidP="006313E8">
      <w:pPr>
        <w:pStyle w:val="Corpodetexto"/>
        <w:rPr>
          <w:sz w:val="30"/>
        </w:rPr>
      </w:pPr>
    </w:p>
    <w:p w14:paraId="508B30EB" w14:textId="77777777" w:rsidR="006313E8" w:rsidRDefault="006313E8" w:rsidP="006313E8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06E0967E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70FA218F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46E65738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0DACEB52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3DCC5273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6283DF51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781B0296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3F3F1E5E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737CC8F2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1535F316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51BB608B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1C738E43" w14:textId="77777777" w:rsidR="006313E8" w:rsidRDefault="006313E8" w:rsidP="006313E8">
      <w:pPr>
        <w:pStyle w:val="Corpodetexto"/>
        <w:rPr>
          <w:rFonts w:ascii="Arial" w:hAnsi="Arial"/>
          <w:b/>
          <w:sz w:val="30"/>
        </w:rPr>
      </w:pPr>
    </w:p>
    <w:p w14:paraId="18256B0C" w14:textId="77777777" w:rsidR="006313E8" w:rsidRDefault="006313E8" w:rsidP="006313E8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6E886281" w14:textId="77777777" w:rsidR="006313E8" w:rsidRDefault="006313E8" w:rsidP="006313E8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0137E315" w14:textId="77777777" w:rsidR="006313E8" w:rsidRDefault="006313E8" w:rsidP="006313E8">
      <w:pPr>
        <w:spacing w:line="320" w:lineRule="exact"/>
        <w:ind w:left="949" w:right="906"/>
        <w:jc w:val="center"/>
        <w:rPr>
          <w:sz w:val="28"/>
        </w:rPr>
        <w:sectPr w:rsidR="006313E8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80F459D" w14:textId="77777777" w:rsidR="006313E8" w:rsidRDefault="006313E8" w:rsidP="006313E8">
      <w:pPr>
        <w:spacing w:before="94"/>
        <w:ind w:left="951" w:right="906"/>
        <w:jc w:val="center"/>
        <w:rPr>
          <w:sz w:val="28"/>
        </w:rPr>
      </w:pPr>
      <w:proofErr w:type="spellStart"/>
      <w:r>
        <w:rPr>
          <w:sz w:val="28"/>
        </w:rPr>
        <w:lastRenderedPageBreak/>
        <w:t>Izabely</w:t>
      </w:r>
      <w:proofErr w:type="spellEnd"/>
      <w:r>
        <w:rPr>
          <w:sz w:val="28"/>
        </w:rPr>
        <w:t xml:space="preserve"> Cristina do Nascimento</w:t>
      </w:r>
    </w:p>
    <w:p w14:paraId="5CEE7F96" w14:textId="77777777" w:rsidR="006313E8" w:rsidRDefault="006313E8" w:rsidP="006313E8">
      <w:pPr>
        <w:pStyle w:val="Corpodetexto"/>
        <w:rPr>
          <w:sz w:val="28"/>
        </w:rPr>
      </w:pPr>
    </w:p>
    <w:p w14:paraId="44A183D8" w14:textId="77777777" w:rsidR="006313E8" w:rsidRDefault="006313E8" w:rsidP="006313E8">
      <w:pPr>
        <w:ind w:left="951" w:right="832"/>
        <w:jc w:val="center"/>
        <w:rPr>
          <w:sz w:val="28"/>
        </w:rPr>
      </w:pPr>
    </w:p>
    <w:p w14:paraId="034BD3F5" w14:textId="77777777" w:rsidR="006313E8" w:rsidRDefault="006313E8" w:rsidP="006313E8">
      <w:pPr>
        <w:pStyle w:val="Corpodetexto"/>
        <w:rPr>
          <w:sz w:val="30"/>
        </w:rPr>
      </w:pPr>
    </w:p>
    <w:p w14:paraId="0F0F135B" w14:textId="77777777" w:rsidR="006313E8" w:rsidRDefault="006313E8" w:rsidP="006313E8">
      <w:pPr>
        <w:pStyle w:val="Corpodetexto"/>
        <w:rPr>
          <w:sz w:val="30"/>
        </w:rPr>
      </w:pPr>
    </w:p>
    <w:p w14:paraId="50664A20" w14:textId="77777777" w:rsidR="006313E8" w:rsidRDefault="006313E8" w:rsidP="006313E8">
      <w:pPr>
        <w:pStyle w:val="Corpodetexto"/>
        <w:rPr>
          <w:sz w:val="30"/>
        </w:rPr>
      </w:pPr>
    </w:p>
    <w:p w14:paraId="7F3683B7" w14:textId="77777777" w:rsidR="006313E8" w:rsidRDefault="006313E8" w:rsidP="006313E8">
      <w:pPr>
        <w:pStyle w:val="Corpodetexto"/>
        <w:rPr>
          <w:sz w:val="30"/>
        </w:rPr>
      </w:pPr>
    </w:p>
    <w:p w14:paraId="6967F85E" w14:textId="77777777" w:rsidR="006313E8" w:rsidRDefault="006313E8" w:rsidP="006313E8">
      <w:pPr>
        <w:pStyle w:val="Corpodetexto"/>
        <w:rPr>
          <w:sz w:val="30"/>
        </w:rPr>
      </w:pPr>
    </w:p>
    <w:p w14:paraId="54B015C6" w14:textId="77777777" w:rsidR="006313E8" w:rsidRDefault="006313E8" w:rsidP="006313E8">
      <w:pPr>
        <w:pStyle w:val="Corpodetexto"/>
        <w:rPr>
          <w:sz w:val="30"/>
        </w:rPr>
      </w:pPr>
    </w:p>
    <w:p w14:paraId="02402ECA" w14:textId="77777777" w:rsidR="006313E8" w:rsidRDefault="006313E8" w:rsidP="006313E8">
      <w:pPr>
        <w:pStyle w:val="Corpodetexto"/>
        <w:rPr>
          <w:sz w:val="30"/>
        </w:rPr>
      </w:pPr>
    </w:p>
    <w:p w14:paraId="734FB766" w14:textId="77777777" w:rsidR="006313E8" w:rsidRDefault="006313E8" w:rsidP="006313E8">
      <w:pPr>
        <w:pStyle w:val="Corpodetexto"/>
        <w:rPr>
          <w:sz w:val="30"/>
        </w:rPr>
      </w:pPr>
    </w:p>
    <w:p w14:paraId="543BB0DA" w14:textId="77777777" w:rsidR="006313E8" w:rsidRDefault="006313E8" w:rsidP="006313E8">
      <w:pPr>
        <w:pStyle w:val="Corpodetexto"/>
        <w:rPr>
          <w:sz w:val="30"/>
        </w:rPr>
      </w:pPr>
    </w:p>
    <w:p w14:paraId="10FC823A" w14:textId="77777777" w:rsidR="006313E8" w:rsidRDefault="006313E8" w:rsidP="006313E8">
      <w:pPr>
        <w:pStyle w:val="Corpodetexto"/>
        <w:rPr>
          <w:sz w:val="30"/>
        </w:rPr>
      </w:pPr>
    </w:p>
    <w:p w14:paraId="421C952E" w14:textId="77777777" w:rsidR="006313E8" w:rsidRDefault="006313E8" w:rsidP="006313E8">
      <w:pPr>
        <w:pStyle w:val="Corpodetexto"/>
        <w:rPr>
          <w:sz w:val="30"/>
        </w:rPr>
      </w:pPr>
    </w:p>
    <w:p w14:paraId="5D93E2B2" w14:textId="77777777" w:rsidR="006313E8" w:rsidRDefault="006313E8" w:rsidP="006313E8">
      <w:pPr>
        <w:pStyle w:val="Corpodetexto"/>
        <w:rPr>
          <w:sz w:val="30"/>
        </w:rPr>
      </w:pPr>
    </w:p>
    <w:p w14:paraId="0D6CB077" w14:textId="77777777" w:rsidR="006313E8" w:rsidRDefault="006313E8" w:rsidP="006313E8">
      <w:pPr>
        <w:pStyle w:val="Corpodetexto"/>
        <w:spacing w:before="1"/>
        <w:rPr>
          <w:sz w:val="36"/>
        </w:rPr>
      </w:pPr>
    </w:p>
    <w:p w14:paraId="1DBA8AFE" w14:textId="77777777" w:rsidR="006313E8" w:rsidRDefault="006313E8" w:rsidP="006313E8">
      <w:pPr>
        <w:pStyle w:val="Ttulo11"/>
        <w:spacing w:before="0"/>
        <w:ind w:left="951" w:right="898"/>
        <w:jc w:val="center"/>
      </w:pPr>
      <w:r>
        <w:t>S.O.S COMUNITÁRIO</w:t>
      </w:r>
    </w:p>
    <w:p w14:paraId="1872E9DF" w14:textId="77777777" w:rsidR="006313E8" w:rsidRDefault="006313E8" w:rsidP="006313E8">
      <w:pPr>
        <w:spacing w:before="2"/>
        <w:ind w:left="945" w:right="906"/>
        <w:jc w:val="center"/>
        <w:rPr>
          <w:sz w:val="28"/>
        </w:rPr>
      </w:pPr>
    </w:p>
    <w:p w14:paraId="0B82E150" w14:textId="77777777" w:rsidR="006313E8" w:rsidRDefault="006313E8" w:rsidP="006313E8">
      <w:pPr>
        <w:pStyle w:val="Corpodetexto"/>
        <w:rPr>
          <w:sz w:val="30"/>
        </w:rPr>
      </w:pPr>
    </w:p>
    <w:p w14:paraId="370A709C" w14:textId="77777777" w:rsidR="006313E8" w:rsidRDefault="006313E8" w:rsidP="006313E8">
      <w:pPr>
        <w:pStyle w:val="Corpodetexto"/>
        <w:rPr>
          <w:sz w:val="30"/>
        </w:rPr>
      </w:pPr>
    </w:p>
    <w:p w14:paraId="268EF381" w14:textId="77777777" w:rsidR="006313E8" w:rsidRDefault="006313E8" w:rsidP="006313E8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Pré-projeto de Artigo apresentado a Coordenação do Curso Técnico Integrado em </w:t>
      </w:r>
      <w:proofErr w:type="spellStart"/>
      <w:r>
        <w:rPr>
          <w:rFonts w:ascii="Arial" w:hAnsi="Arial"/>
          <w:b/>
          <w:sz w:val="20"/>
        </w:rPr>
        <w:t>Informatica</w:t>
      </w:r>
      <w:proofErr w:type="spellEnd"/>
      <w:r>
        <w:rPr>
          <w:rFonts w:ascii="Arial" w:hAnsi="Arial"/>
          <w:b/>
          <w:sz w:val="20"/>
        </w:rPr>
        <w:t xml:space="preserve"> do Instituto Federal de Mato Grosso do Sul como requisito parcial para a conclusão de Curso.</w:t>
      </w:r>
    </w:p>
    <w:p w14:paraId="552065BE" w14:textId="77777777" w:rsidR="006313E8" w:rsidRDefault="006313E8" w:rsidP="006313E8">
      <w:pPr>
        <w:pStyle w:val="Corpodetexto"/>
        <w:rPr>
          <w:rFonts w:ascii="Arial" w:hAnsi="Arial"/>
          <w:b/>
          <w:sz w:val="22"/>
        </w:rPr>
      </w:pPr>
    </w:p>
    <w:p w14:paraId="56EC079C" w14:textId="77777777" w:rsidR="006313E8" w:rsidRDefault="006313E8" w:rsidP="006313E8">
      <w:pPr>
        <w:pStyle w:val="Corpodetexto"/>
        <w:spacing w:before="2"/>
        <w:rPr>
          <w:rFonts w:ascii="Arial" w:hAnsi="Arial"/>
          <w:b/>
          <w:sz w:val="18"/>
        </w:rPr>
      </w:pPr>
    </w:p>
    <w:p w14:paraId="37ECC07E" w14:textId="70AA59CC" w:rsidR="006313E8" w:rsidRDefault="006313E8" w:rsidP="006313E8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(a):</w:t>
      </w:r>
      <w:r>
        <w:rPr>
          <w:rFonts w:ascii="Arial" w:hAnsi="Arial"/>
          <w:b/>
          <w:sz w:val="20"/>
        </w:rPr>
        <w:t>MS.</w:t>
      </w:r>
      <w:r>
        <w:rPr>
          <w:rFonts w:ascii="Arial" w:hAnsi="Arial"/>
          <w:b/>
          <w:sz w:val="20"/>
        </w:rPr>
        <w:t xml:space="preserve"> Pedro </w:t>
      </w:r>
      <w:proofErr w:type="spellStart"/>
      <w:r>
        <w:rPr>
          <w:rFonts w:ascii="Arial" w:hAnsi="Arial"/>
          <w:b/>
          <w:sz w:val="20"/>
        </w:rPr>
        <w:t>Henrrique</w:t>
      </w:r>
      <w:proofErr w:type="spellEnd"/>
      <w:r>
        <w:rPr>
          <w:rFonts w:ascii="Arial" w:hAnsi="Arial"/>
          <w:b/>
          <w:sz w:val="20"/>
        </w:rPr>
        <w:t xml:space="preserve"> Siqueira </w:t>
      </w:r>
    </w:p>
    <w:p w14:paraId="10A16CEE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1BDCA10F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7A1B7192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09E0E5EE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13E1808E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4D0D77B0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18B58C4F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07D45F5C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795B09C9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34935B28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141CE02E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32D1059A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17D0A3F6" w14:textId="77777777" w:rsidR="006313E8" w:rsidRDefault="006313E8" w:rsidP="006313E8">
      <w:pPr>
        <w:pStyle w:val="Corpodetexto"/>
        <w:rPr>
          <w:rFonts w:ascii="Arial" w:hAnsi="Arial"/>
          <w:b/>
          <w:sz w:val="26"/>
        </w:rPr>
      </w:pPr>
    </w:p>
    <w:p w14:paraId="3A2EE4FE" w14:textId="77777777" w:rsidR="006313E8" w:rsidRDefault="006313E8" w:rsidP="006313E8">
      <w:pPr>
        <w:pStyle w:val="Corpodetexto"/>
        <w:spacing w:before="6"/>
        <w:rPr>
          <w:rFonts w:ascii="Arial" w:hAnsi="Arial"/>
          <w:b/>
          <w:sz w:val="38"/>
        </w:rPr>
      </w:pPr>
    </w:p>
    <w:p w14:paraId="3413A8D5" w14:textId="77777777" w:rsidR="006313E8" w:rsidRDefault="006313E8" w:rsidP="006313E8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7140D4EF" w14:textId="77777777" w:rsidR="006313E8" w:rsidRDefault="006313E8" w:rsidP="006313E8">
      <w:pPr>
        <w:pStyle w:val="Corpodetexto"/>
        <w:ind w:left="4055" w:right="4013"/>
        <w:jc w:val="center"/>
      </w:pPr>
      <w:r>
        <w:t>2023</w:t>
      </w:r>
    </w:p>
    <w:p w14:paraId="428356FF" w14:textId="77777777" w:rsidR="006313E8" w:rsidRDefault="006313E8" w:rsidP="006313E8">
      <w:pPr>
        <w:widowControl/>
        <w:rPr>
          <w:sz w:val="28"/>
        </w:rPr>
      </w:pPr>
    </w:p>
    <w:p w14:paraId="1229844D" w14:textId="3C1D138A" w:rsidR="0076121A" w:rsidRPr="006313E8" w:rsidRDefault="003B30F7" w:rsidP="006313E8">
      <w:pPr>
        <w:widowControl/>
        <w:rPr>
          <w:sz w:val="28"/>
        </w:rPr>
      </w:pPr>
      <w:r>
        <w:rPr>
          <w:rFonts w:ascii="Arial" w:hAnsi="Arial" w:cs="Arial"/>
          <w:b/>
          <w:bCs/>
          <w:color w:val="000000"/>
        </w:rPr>
        <w:t>S.O.S Comunitário</w:t>
      </w:r>
    </w:p>
    <w:p w14:paraId="5DC52BE7" w14:textId="77777777" w:rsidR="0076121A" w:rsidRDefault="0076121A">
      <w:pPr>
        <w:pStyle w:val="Standard"/>
        <w:spacing w:after="0"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0322404" w14:textId="77777777" w:rsidR="0076121A" w:rsidRDefault="003B30F7">
      <w:pPr>
        <w:pStyle w:val="Standard"/>
        <w:spacing w:after="0" w:line="360" w:lineRule="auto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Izabely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Cristina do Nascimento</w:t>
      </w:r>
      <w:r>
        <w:rPr>
          <w:rStyle w:val="FootnoteSymbol"/>
          <w:rFonts w:ascii="Arial" w:hAnsi="Arial" w:cs="Arial"/>
          <w:b/>
          <w:bCs/>
          <w:sz w:val="24"/>
          <w:szCs w:val="24"/>
        </w:rPr>
        <w:footnoteReference w:id="1"/>
      </w:r>
    </w:p>
    <w:p w14:paraId="4E9CAB42" w14:textId="77777777" w:rsidR="0076121A" w:rsidRDefault="0076121A">
      <w:pPr>
        <w:pStyle w:val="Standard"/>
        <w:spacing w:after="0" w:line="360" w:lineRule="auto"/>
        <w:jc w:val="right"/>
      </w:pPr>
    </w:p>
    <w:p w14:paraId="6B62DBEA" w14:textId="77777777" w:rsidR="0076121A" w:rsidRDefault="0076121A">
      <w:pPr>
        <w:pStyle w:val="Standard"/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A9B9126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4D1C436F" w14:textId="77777777" w:rsidR="0076121A" w:rsidRDefault="003B30F7">
      <w:pPr>
        <w:pStyle w:val="Standard"/>
        <w:spacing w:after="0" w:line="240" w:lineRule="auto"/>
        <w:jc w:val="both"/>
      </w:pPr>
      <w:r>
        <w:rPr>
          <w:rFonts w:ascii="Arial" w:hAnsi="Arial" w:cs="Arial"/>
          <w:color w:val="FF0000"/>
          <w:sz w:val="24"/>
          <w:szCs w:val="24"/>
        </w:rPr>
        <w:t>Texto, com uma quantidade predeterminada de palavras, onde se expõe o objetivo do artigo, a metodologia utilizada para solucionar o problema e os resultados alcançados. não deve ultrapassar 250 palavras, constituído de uma sequência de frases concisas e objetivas</w:t>
      </w:r>
      <w:r>
        <w:rPr>
          <w:rFonts w:ascii="Arial" w:hAnsi="Arial" w:cs="Arial"/>
          <w:sz w:val="24"/>
          <w:szCs w:val="24"/>
        </w:rPr>
        <w:t>.</w:t>
      </w:r>
    </w:p>
    <w:p w14:paraId="5053D0FD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8567AE" w14:textId="77777777" w:rsidR="0076121A" w:rsidRDefault="003B30F7">
      <w:pPr>
        <w:pStyle w:val="Standard"/>
        <w:spacing w:after="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Palavras-chave: </w:t>
      </w:r>
      <w:r>
        <w:rPr>
          <w:rFonts w:ascii="Arial" w:hAnsi="Arial" w:cs="Arial"/>
          <w:color w:val="FF0000"/>
          <w:sz w:val="24"/>
          <w:szCs w:val="24"/>
        </w:rPr>
        <w:t>São palavras características do tema que servem para indexar o artigo, até 5 palavras separadas por ponto final</w:t>
      </w:r>
      <w:r>
        <w:rPr>
          <w:rFonts w:ascii="Arial" w:hAnsi="Arial" w:cs="Arial"/>
          <w:sz w:val="24"/>
          <w:szCs w:val="24"/>
        </w:rPr>
        <w:t>.</w:t>
      </w:r>
    </w:p>
    <w:p w14:paraId="2AE75C06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C2158B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Abstract</w:t>
      </w:r>
    </w:p>
    <w:p w14:paraId="18C1344A" w14:textId="77777777" w:rsidR="0076121A" w:rsidRPr="001F7C80" w:rsidRDefault="003B30F7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Uma tradução ao Inglês do resumo feito acima.</w:t>
      </w:r>
    </w:p>
    <w:p w14:paraId="46FFB69A" w14:textId="77777777" w:rsidR="0076121A" w:rsidRDefault="003B30F7">
      <w:pPr>
        <w:pStyle w:val="Standard"/>
        <w:spacing w:after="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1F7C80">
        <w:rPr>
          <w:rFonts w:ascii="Arial" w:hAnsi="Arial" w:cs="Arial"/>
          <w:color w:val="FF0000"/>
          <w:sz w:val="24"/>
          <w:szCs w:val="24"/>
        </w:rPr>
        <w:t>Tradução das palavras-chave.</w:t>
      </w:r>
    </w:p>
    <w:p w14:paraId="5B0D02DE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33DF15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A01F9B3" w14:textId="77777777" w:rsidR="0076121A" w:rsidRDefault="0076121A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0CA96B" w14:textId="3AC59835" w:rsidR="009D087A" w:rsidRDefault="00B1487B" w:rsidP="00420667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D169CB1" w14:textId="77777777" w:rsidR="009D087A" w:rsidRDefault="009D087A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748ACE4" w14:textId="68B4FC56" w:rsidR="00072ED4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1F7C80">
        <w:rPr>
          <w:rFonts w:ascii="Arial" w:hAnsi="Arial" w:cs="Arial"/>
          <w:b/>
          <w:bCs/>
          <w:color w:val="FF0000"/>
          <w:sz w:val="24"/>
          <w:szCs w:val="24"/>
        </w:rPr>
        <w:t>Desenvolvimento (Não deixar esta palavra aqui, elaborar um título para esta seção e para as outras subseções)</w:t>
      </w:r>
    </w:p>
    <w:p w14:paraId="40E86863" w14:textId="591C9BF3" w:rsidR="00880518" w:rsidRDefault="00072ED4" w:rsidP="00420667">
      <w:pPr>
        <w:pStyle w:val="Corpodetexto"/>
        <w:spacing w:before="6" w:line="360" w:lineRule="auto"/>
        <w:ind w:left="220" w:right="173"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0000"/>
        </w:rPr>
        <w:tab/>
      </w:r>
    </w:p>
    <w:p w14:paraId="69517DDD" w14:textId="77777777" w:rsidR="001016C9" w:rsidRDefault="001016C9" w:rsidP="008322AE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3FA655DB" w14:textId="77777777" w:rsidR="0076121A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6B389C0E" w14:textId="77777777" w:rsidR="0076121A" w:rsidRDefault="0076121A">
      <w:pPr>
        <w:pStyle w:val="Standard"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755DD64" w14:textId="441B222A" w:rsidR="009647C3" w:rsidRDefault="003B30F7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54A86188" w14:textId="3F8FD812" w:rsidR="009647C3" w:rsidRDefault="009647C3" w:rsidP="009647C3">
      <w:pPr>
        <w:pStyle w:val="Ttulo11"/>
        <w:ind w:left="220"/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</w:pP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Liberal. Como funciona o 190 da Polícia Militar?. YouTube, 08 de abr. De 2018. Disponível em: </w:t>
      </w:r>
      <w:hyperlink r:id="rId7" w:history="1">
        <w:r w:rsidRPr="00EE03EE">
          <w:rPr>
            <w:rStyle w:val="Hyperlink"/>
            <w:b w:val="0"/>
            <w:bCs w:val="0"/>
            <w:sz w:val="24"/>
            <w:szCs w:val="24"/>
          </w:rPr>
          <w:t>https://youtu.be/iXdlHfEI3dM</w:t>
        </w:r>
      </w:hyperlink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. Acesso em: 06 de fevereiro de 2023.</w:t>
      </w:r>
    </w:p>
    <w:p w14:paraId="0C6109A0" w14:textId="77777777" w:rsidR="009647C3" w:rsidRPr="00EE03EE" w:rsidRDefault="009647C3" w:rsidP="009647C3">
      <w:pPr>
        <w:pStyle w:val="Ttulo11"/>
        <w:ind w:left="220"/>
        <w:rPr>
          <w:b w:val="0"/>
          <w:bCs w:val="0"/>
          <w:sz w:val="24"/>
          <w:szCs w:val="24"/>
        </w:rPr>
      </w:pPr>
    </w:p>
    <w:p w14:paraId="5AB27133" w14:textId="38089BDB" w:rsidR="009647C3" w:rsidRPr="00EE03EE" w:rsidRDefault="009647C3" w:rsidP="009647C3">
      <w:pPr>
        <w:pStyle w:val="Ttulo11"/>
        <w:ind w:left="220"/>
        <w:rPr>
          <w:b w:val="0"/>
          <w:bCs w:val="0"/>
          <w:sz w:val="24"/>
          <w:szCs w:val="24"/>
        </w:rPr>
      </w:pP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Devo ligar na Polícia Militar (190) ou no Bombeiro Militar (193). CIOPS Centro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lastRenderedPageBreak/>
        <w:t>Integrado de Operações de Segurança, 2021. Disponível em: &lt;</w:t>
      </w:r>
      <w:hyperlink r:id="rId8" w:anchor=":~:text=O%20n%C3%BAmero%20190%20%C3%A9%20utilizado,est%C3%A1%20nas%20proximidades%20da%20ocorr%C3%AAncia" w:history="1">
        <w:r w:rsidRPr="00EE03EE">
          <w:rPr>
            <w:rStyle w:val="Hyperlink"/>
            <w:b w:val="0"/>
            <w:bCs w:val="0"/>
            <w:sz w:val="24"/>
            <w:szCs w:val="24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EE03EE">
        <w:rPr>
          <w:b w:val="0"/>
          <w:bCs w:val="0"/>
          <w:sz w:val="24"/>
          <w:szCs w:val="24"/>
        </w:rPr>
        <w:t xml:space="preserve">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&gt;. Acesso em: 06 de fev. de 2023.</w:t>
      </w:r>
    </w:p>
    <w:p w14:paraId="0FBAAB56" w14:textId="36B93CB2" w:rsidR="0076121A" w:rsidRDefault="0076121A">
      <w:pPr>
        <w:pStyle w:val="Standard"/>
        <w:spacing w:after="200" w:line="240" w:lineRule="auto"/>
        <w:jc w:val="both"/>
      </w:pPr>
    </w:p>
    <w:sectPr w:rsidR="0076121A">
      <w:headerReference w:type="default" r:id="rId9"/>
      <w:headerReference w:type="first" r:id="rId10"/>
      <w:pgSz w:w="11906" w:h="16838"/>
      <w:pgMar w:top="1701" w:right="1134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4447" w14:textId="77777777" w:rsidR="00210CAA" w:rsidRDefault="00210CAA">
      <w:pPr>
        <w:rPr>
          <w:rFonts w:hint="eastAsia"/>
        </w:rPr>
      </w:pPr>
      <w:r>
        <w:separator/>
      </w:r>
    </w:p>
  </w:endnote>
  <w:endnote w:type="continuationSeparator" w:id="0">
    <w:p w14:paraId="1AD43021" w14:textId="77777777" w:rsidR="00210CAA" w:rsidRDefault="00210C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002A" w14:textId="77777777" w:rsidR="00210CAA" w:rsidRDefault="00210C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C0FA66" w14:textId="77777777" w:rsidR="00210CAA" w:rsidRDefault="00210CAA">
      <w:pPr>
        <w:rPr>
          <w:rFonts w:hint="eastAsia"/>
        </w:rPr>
      </w:pPr>
      <w:r>
        <w:continuationSeparator/>
      </w:r>
    </w:p>
  </w:footnote>
  <w:footnote w:id="1">
    <w:p w14:paraId="6EF8D224" w14:textId="77777777" w:rsidR="0076121A" w:rsidRDefault="003B30F7">
      <w:pPr>
        <w:pStyle w:val="Footnote"/>
      </w:pPr>
      <w:r>
        <w:rPr>
          <w:rStyle w:val="Refdenotaderodap"/>
        </w:rPr>
        <w:footnoteRef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Graduando em Técnico de informática pelo IFMS-TL. E-mail: izabely.nascimento@estudante.ifms.edu.br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5B0C" w14:textId="77777777" w:rsidR="00CE764A" w:rsidRDefault="003B30F7"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</w:p>
  <w:p w14:paraId="64CDAFA7" w14:textId="77777777" w:rsidR="00CE764A" w:rsidRDefault="00210CAA">
    <w:pPr>
      <w:pStyle w:val="Cabealho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DD02" w14:textId="77777777" w:rsidR="00CE764A" w:rsidRDefault="00210C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2DAD"/>
    <w:multiLevelType w:val="hybridMultilevel"/>
    <w:tmpl w:val="232A6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34"/>
    <w:multiLevelType w:val="multilevel"/>
    <w:tmpl w:val="CB70167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47210C4"/>
    <w:multiLevelType w:val="multilevel"/>
    <w:tmpl w:val="BEE03E4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1A"/>
    <w:rsid w:val="0003256D"/>
    <w:rsid w:val="000429D9"/>
    <w:rsid w:val="00072ED4"/>
    <w:rsid w:val="0009515A"/>
    <w:rsid w:val="000D3914"/>
    <w:rsid w:val="001016C9"/>
    <w:rsid w:val="001209A2"/>
    <w:rsid w:val="00146594"/>
    <w:rsid w:val="001717AC"/>
    <w:rsid w:val="00174C1F"/>
    <w:rsid w:val="0018780F"/>
    <w:rsid w:val="00197C26"/>
    <w:rsid w:val="001F7C80"/>
    <w:rsid w:val="0021043E"/>
    <w:rsid w:val="00210CAA"/>
    <w:rsid w:val="00225C0A"/>
    <w:rsid w:val="002C7CB8"/>
    <w:rsid w:val="00325F29"/>
    <w:rsid w:val="003A08F1"/>
    <w:rsid w:val="003B2BCB"/>
    <w:rsid w:val="003B30F7"/>
    <w:rsid w:val="003E5F6E"/>
    <w:rsid w:val="003E63FC"/>
    <w:rsid w:val="003F0650"/>
    <w:rsid w:val="00420667"/>
    <w:rsid w:val="00576A44"/>
    <w:rsid w:val="005A5638"/>
    <w:rsid w:val="006313E8"/>
    <w:rsid w:val="00667DD8"/>
    <w:rsid w:val="00692F2E"/>
    <w:rsid w:val="0076121A"/>
    <w:rsid w:val="008322AE"/>
    <w:rsid w:val="00880518"/>
    <w:rsid w:val="008E3EDD"/>
    <w:rsid w:val="00935F4C"/>
    <w:rsid w:val="009647C3"/>
    <w:rsid w:val="009A42FC"/>
    <w:rsid w:val="009D087A"/>
    <w:rsid w:val="00A23C75"/>
    <w:rsid w:val="00A40C6B"/>
    <w:rsid w:val="00B1487B"/>
    <w:rsid w:val="00B2398A"/>
    <w:rsid w:val="00B74C26"/>
    <w:rsid w:val="00B81FC3"/>
    <w:rsid w:val="00C70F22"/>
    <w:rsid w:val="00CB5CB1"/>
    <w:rsid w:val="00CD50A4"/>
    <w:rsid w:val="00CD73D9"/>
    <w:rsid w:val="00CF3790"/>
    <w:rsid w:val="00DD578F"/>
    <w:rsid w:val="00E065C6"/>
    <w:rsid w:val="00E51122"/>
    <w:rsid w:val="00E9433F"/>
    <w:rsid w:val="00EA153B"/>
    <w:rsid w:val="00ED1A89"/>
    <w:rsid w:val="00F002B9"/>
    <w:rsid w:val="00F22C9F"/>
    <w:rsid w:val="00F81D89"/>
    <w:rsid w:val="00FB3290"/>
    <w:rsid w:val="00FD1B82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3455"/>
  <w15:docId w15:val="{4DB00732-8508-42F6-88E6-29EF14F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 Unicode M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Textodecomentrio">
    <w:name w:val="annotation text"/>
    <w:basedOn w:val="Standard"/>
    <w:pPr>
      <w:spacing w:after="0" w:line="360" w:lineRule="auto"/>
      <w:jc w:val="center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character" w:customStyle="1" w:styleId="WW8Num1z0">
    <w:name w:val="WW8Num1z0"/>
    <w:rPr>
      <w:rFonts w:ascii="Symbol" w:eastAsia="Symbol" w:hAnsi="Symbol" w:cs="Symbol"/>
      <w:sz w:val="20"/>
    </w:rPr>
  </w:style>
  <w:style w:type="character" w:customStyle="1" w:styleId="WW8Num1z1">
    <w:name w:val="WW8Num1z1"/>
    <w:rPr>
      <w:rFonts w:ascii="Courier New" w:eastAsia="Courier New" w:hAnsi="Courier New" w:cs="Courier New"/>
      <w:sz w:val="20"/>
    </w:rPr>
  </w:style>
  <w:style w:type="character" w:customStyle="1" w:styleId="WW8Num1z2">
    <w:name w:val="WW8Num1z2"/>
    <w:rPr>
      <w:rFonts w:ascii="Wingdings" w:eastAsia="Wingdings" w:hAnsi="Wingdings" w:cs="Wingdings"/>
      <w:sz w:val="20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TextodenotaderodapChar">
    <w:name w:val="Texto de nota de rodapé Char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styleId="TtulodoLivro">
    <w:name w:val="Book Title"/>
    <w:rPr>
      <w:b/>
      <w:bCs/>
      <w:smallCaps/>
      <w:spacing w:val="5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comentrioChar">
    <w:name w:val="Texto de comentário Char"/>
    <w:rPr>
      <w:rFonts w:ascii="Arial" w:eastAsia="Times New Roman" w:hAnsi="Arial" w:cs="Arial"/>
    </w:rPr>
  </w:style>
  <w:style w:type="character" w:customStyle="1" w:styleId="TextodebaloChar">
    <w:name w:val="Texto de balão Char"/>
    <w:rPr>
      <w:rFonts w:ascii="Segoe UI" w:eastAsia="Segoe UI" w:hAnsi="Segoe UI" w:cs="Segoe UI"/>
      <w:sz w:val="18"/>
      <w:szCs w:val="18"/>
    </w:rPr>
  </w:style>
  <w:style w:type="character" w:styleId="MenoPendente">
    <w:name w:val="Unresolved Mention"/>
    <w:rPr>
      <w:color w:val="605E5C"/>
      <w:shd w:val="clear" w:color="auto" w:fill="E1DFDD"/>
    </w:rPr>
  </w:style>
  <w:style w:type="character" w:customStyle="1" w:styleId="CabealhoChar">
    <w:name w:val="Cabeçalho Char"/>
    <w:rPr>
      <w:sz w:val="22"/>
      <w:szCs w:val="22"/>
    </w:rPr>
  </w:style>
  <w:style w:type="character" w:customStyle="1" w:styleId="RodapChar">
    <w:name w:val="Rodapé Char"/>
    <w:rPr>
      <w:sz w:val="22"/>
      <w:szCs w:val="22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A23C75"/>
    <w:rPr>
      <w:rFonts w:ascii="Arial MT" w:eastAsia="Arial MT" w:hAnsi="Arial MT" w:cs="Arial MT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A23C75"/>
    <w:pPr>
      <w:autoSpaceDN/>
      <w:textAlignment w:val="auto"/>
    </w:pPr>
    <w:rPr>
      <w:rFonts w:ascii="Arial MT" w:eastAsia="Arial MT" w:hAnsi="Arial MT" w:cs="Arial MT"/>
      <w:lang w:val="pt-PT"/>
    </w:rPr>
  </w:style>
  <w:style w:type="character" w:customStyle="1" w:styleId="CorpodetextoChar1">
    <w:name w:val="Corpo de texto Char1"/>
    <w:basedOn w:val="Fontepargpadro"/>
    <w:uiPriority w:val="99"/>
    <w:semiHidden/>
    <w:rsid w:val="00A23C75"/>
    <w:rPr>
      <w:rFonts w:cs="Mangal"/>
      <w:szCs w:val="21"/>
    </w:rPr>
  </w:style>
  <w:style w:type="paragraph" w:customStyle="1" w:styleId="Ttulo11">
    <w:name w:val="Título 11"/>
    <w:basedOn w:val="Normal"/>
    <w:uiPriority w:val="1"/>
    <w:qFormat/>
    <w:rsid w:val="00A23C75"/>
    <w:pPr>
      <w:autoSpaceDN/>
      <w:spacing w:before="94"/>
      <w:ind w:left="528"/>
      <w:textAlignment w:val="auto"/>
      <w:outlineLvl w:val="1"/>
    </w:pPr>
    <w:rPr>
      <w:rFonts w:ascii="Arial" w:eastAsia="Arial" w:hAnsi="Arial" w:cs="Arial"/>
      <w:b/>
      <w:bCs/>
      <w:kern w:val="0"/>
      <w:sz w:val="28"/>
      <w:szCs w:val="28"/>
      <w:lang w:val="pt-PT" w:eastAsia="en-US" w:bidi="ar-SA"/>
    </w:rPr>
  </w:style>
  <w:style w:type="character" w:styleId="Hyperlink">
    <w:name w:val="Hyperlink"/>
    <w:basedOn w:val="Fontepargpadro"/>
    <w:uiPriority w:val="99"/>
    <w:unhideWhenUsed/>
    <w:rsid w:val="00A23C75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9647C3"/>
    <w:rPr>
      <w:i/>
      <w:iCs/>
    </w:rPr>
  </w:style>
  <w:style w:type="table" w:styleId="Tabelacomgrade">
    <w:name w:val="Table Grid"/>
    <w:basedOn w:val="Tabelanormal"/>
    <w:uiPriority w:val="39"/>
    <w:rsid w:val="009D0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87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ops.ms.gov.br/devo-ligar-na-policia-militar-190-ou-no-bombeiro-militar-1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XdlHfEI3d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Eurico de Lacerda</dc:creator>
  <cp:keywords/>
  <dc:description/>
  <cp:lastModifiedBy>flávio josé do nascimento nascimento</cp:lastModifiedBy>
  <cp:revision>7</cp:revision>
  <dcterms:created xsi:type="dcterms:W3CDTF">2023-04-23T03:36:00Z</dcterms:created>
  <dcterms:modified xsi:type="dcterms:W3CDTF">2023-05-22T13:37:00Z</dcterms:modified>
</cp:coreProperties>
</file>