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E849" w14:textId="77777777" w:rsidR="00233BCC" w:rsidRPr="00364089" w:rsidRDefault="00233BCC" w:rsidP="00233BCC">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24"/>
          <w:szCs w:val="24"/>
          <w:lang w:eastAsia="pt-BR"/>
        </w:rPr>
        <w:t>SEGURANÇA NA INTERNET: S.O.S COMUNITÁRIO</w:t>
      </w:r>
    </w:p>
    <w:p w14:paraId="0F071DFA" w14:textId="77777777" w:rsidR="00233BCC" w:rsidRPr="00364089" w:rsidRDefault="00233BCC" w:rsidP="00233BCC">
      <w:pPr>
        <w:rPr>
          <w:rFonts w:ascii="Times New Roman" w:eastAsia="Times New Roman" w:hAnsi="Times New Roman" w:cs="Times New Roman"/>
          <w:sz w:val="24"/>
          <w:szCs w:val="24"/>
          <w:lang w:eastAsia="pt-BR"/>
        </w:rPr>
      </w:pPr>
    </w:p>
    <w:p w14:paraId="1F15B10D" w14:textId="77777777" w:rsidR="00233BCC" w:rsidRPr="00364089" w:rsidRDefault="00233BCC" w:rsidP="00233BCC">
      <w:pPr>
        <w:jc w:val="right"/>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Izabely Cristina do Nascimento</w:t>
      </w:r>
    </w:p>
    <w:p w14:paraId="1E36002A" w14:textId="77777777" w:rsidR="00233BCC" w:rsidRPr="00364089" w:rsidRDefault="00233BCC" w:rsidP="00233BCC">
      <w:pPr>
        <w:jc w:val="right"/>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Pedro Henrrique Siqueira</w:t>
      </w:r>
    </w:p>
    <w:p w14:paraId="18B106D4" w14:textId="77777777" w:rsidR="00233BCC" w:rsidRPr="00364089" w:rsidRDefault="00233BCC" w:rsidP="00233BCC">
      <w:pPr>
        <w:spacing w:after="240"/>
        <w:rPr>
          <w:rFonts w:ascii="Times New Roman" w:eastAsia="Times New Roman" w:hAnsi="Times New Roman" w:cs="Times New Roman"/>
          <w:sz w:val="24"/>
          <w:szCs w:val="24"/>
          <w:lang w:eastAsia="pt-BR"/>
        </w:rPr>
      </w:pPr>
    </w:p>
    <w:p w14:paraId="5A5FB600" w14:textId="77777777" w:rsidR="00233BCC" w:rsidRPr="00364089" w:rsidRDefault="00233BCC" w:rsidP="00233BCC">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RESUMO</w:t>
      </w:r>
    </w:p>
    <w:p w14:paraId="24D606AD" w14:textId="77777777" w:rsidR="00233BCC" w:rsidRPr="00364089" w:rsidRDefault="00233BCC" w:rsidP="00233BCC">
      <w:pPr>
        <w:rPr>
          <w:rFonts w:ascii="Times New Roman" w:eastAsia="Times New Roman" w:hAnsi="Times New Roman" w:cs="Times New Roman"/>
          <w:sz w:val="24"/>
          <w:szCs w:val="24"/>
          <w:lang w:eastAsia="pt-BR"/>
        </w:rPr>
      </w:pPr>
    </w:p>
    <w:p w14:paraId="41CAEB2C" w14:textId="77777777" w:rsidR="00233BCC" w:rsidRPr="00364089" w:rsidRDefault="00233BCC" w:rsidP="00233BCC">
      <w:pPr>
        <w:shd w:val="clear" w:color="auto" w:fill="FFFFFF"/>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Deve ser elaborado conforme a NBR 6028:2003. Apresentar de forma concisa os pontos relevantes do documento, fornecendo uma visão rápida e clara do conteúdo. Deve ser informativo, conter de 100 a 250 palavras, apresentando finalidades, metodologia, resultados e conclusões. A primeira frase deve ser significativa, explicando o tema principal do documento. Deve-se usar o verbo na voz ativa e na terceira pessoa do singular. Deve ser redigido em parágrafo único, mesma fonte do trabalho, e espaçamento entrelinhas simples. Ver (</w:t>
      </w:r>
      <w:hyperlink r:id="rId8" w:anchor="heading=h.35nkun2" w:history="1">
        <w:r w:rsidRPr="00364089">
          <w:rPr>
            <w:rFonts w:ascii="Arial" w:eastAsia="Times New Roman" w:hAnsi="Arial" w:cs="Arial"/>
            <w:color w:val="000000"/>
            <w:sz w:val="24"/>
            <w:szCs w:val="24"/>
            <w:u w:val="single"/>
            <w:lang w:eastAsia="pt-BR"/>
          </w:rPr>
          <w:t>seção 6.1.10</w:t>
        </w:r>
      </w:hyperlink>
      <w:r w:rsidRPr="00364089">
        <w:rPr>
          <w:rFonts w:ascii="Arial" w:eastAsia="Times New Roman" w:hAnsi="Arial" w:cs="Arial"/>
          <w:color w:val="000000"/>
          <w:sz w:val="24"/>
          <w:szCs w:val="24"/>
          <w:lang w:eastAsia="pt-BR"/>
        </w:rPr>
        <w:t>). Vestibulum id leo aliquam, ultrices augue eget, bibendum nunc. In hac habitasse platea dictumst. Donec et orci nunc. Integer interdum neque et fermentum semper. Morbi auctor dictum felis eu mattis. Proin quam nisi, gravida vitae orci sed, porttitor dapibus nisi. Vestibulum a libero velit. Aenean rhoncus, nunc eu varius consectetur, lectus urna viverra est, eu cursus dolor magna at libero. Class aptent taciti sociosqu ad litora torquent per conubia nostra, per inceptos himenaeos. Vestibulum porta enim sit amet maximus lacinia. Sed lacinia mauris est, sed elementum odio suscipit dignissim. Fusce at ullamcorper lacus. Donec lacinia, libero eu pulvinar malesuada, risus ex ornare mi, nec sollicitudin lacus magna nec nisl. Curabitur a aliquet neque, in finibus lectus. Nullam a leo.</w:t>
      </w:r>
    </w:p>
    <w:p w14:paraId="20ACC609" w14:textId="77777777" w:rsidR="00233BCC" w:rsidRPr="00364089" w:rsidRDefault="00233BCC" w:rsidP="00233BCC">
      <w:pPr>
        <w:shd w:val="clear" w:color="auto" w:fill="FFFFFF"/>
        <w:jc w:val="both"/>
        <w:rPr>
          <w:rFonts w:ascii="Times New Roman" w:eastAsia="Times New Roman" w:hAnsi="Times New Roman" w:cs="Times New Roman"/>
          <w:sz w:val="24"/>
          <w:szCs w:val="24"/>
          <w:lang w:eastAsia="pt-BR"/>
        </w:rPr>
      </w:pPr>
    </w:p>
    <w:p w14:paraId="1F3612F3" w14:textId="77777777" w:rsidR="00233BCC" w:rsidRPr="00364089" w:rsidRDefault="00233BCC" w:rsidP="00233BCC">
      <w:pPr>
        <w:jc w:val="both"/>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Palavras-chave:</w:t>
      </w:r>
      <w:r w:rsidRPr="00364089">
        <w:rPr>
          <w:rFonts w:ascii="Arial" w:eastAsia="Times New Roman" w:hAnsi="Arial" w:cs="Arial"/>
          <w:color w:val="000000"/>
          <w:sz w:val="24"/>
          <w:szCs w:val="24"/>
          <w:lang w:eastAsia="pt-BR"/>
        </w:rPr>
        <w:t xml:space="preserve"> Palavra 1. Palavra 2. Palavra 3. </w:t>
      </w:r>
      <w:r w:rsidRPr="00364089">
        <w:rPr>
          <w:rFonts w:ascii="Arial" w:eastAsia="Times New Roman" w:hAnsi="Arial" w:cs="Arial"/>
          <w:color w:val="FF0000"/>
          <w:sz w:val="24"/>
          <w:szCs w:val="24"/>
          <w:lang w:eastAsia="pt-BR"/>
        </w:rPr>
        <w:t>(mínimo 3 e no máximo 5 palavras)</w:t>
      </w:r>
    </w:p>
    <w:p w14:paraId="7881B948" w14:textId="77777777" w:rsidR="00233BCC" w:rsidRPr="00364089" w:rsidRDefault="00233BCC" w:rsidP="00233BCC">
      <w:pPr>
        <w:spacing w:after="240"/>
        <w:rPr>
          <w:rFonts w:ascii="Times New Roman" w:eastAsia="Times New Roman" w:hAnsi="Times New Roman" w:cs="Times New Roman"/>
          <w:sz w:val="24"/>
          <w:szCs w:val="24"/>
          <w:lang w:eastAsia="pt-BR"/>
        </w:rPr>
      </w:pPr>
    </w:p>
    <w:p w14:paraId="23AE0A86" w14:textId="77777777" w:rsidR="00233BCC" w:rsidRPr="00364089" w:rsidRDefault="00233BCC" w:rsidP="00233BCC">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ABSTRACT</w:t>
      </w:r>
    </w:p>
    <w:p w14:paraId="66D68AD2" w14:textId="77777777" w:rsidR="00233BCC" w:rsidRPr="00364089" w:rsidRDefault="00233BCC" w:rsidP="00233BCC">
      <w:pPr>
        <w:rPr>
          <w:rFonts w:ascii="Times New Roman" w:eastAsia="Times New Roman" w:hAnsi="Times New Roman" w:cs="Times New Roman"/>
          <w:sz w:val="24"/>
          <w:szCs w:val="24"/>
          <w:lang w:eastAsia="pt-BR"/>
        </w:rPr>
      </w:pPr>
    </w:p>
    <w:p w14:paraId="4F9899D1" w14:textId="77777777" w:rsidR="00233BCC" w:rsidRPr="00364089" w:rsidRDefault="00233BCC" w:rsidP="00233BCC">
      <w:pPr>
        <w:shd w:val="clear" w:color="auto" w:fill="FFFFFF"/>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Tradução do resumo em língua vernácula para outro idioma de propagação internacional (em inglês ABSTRACT, em espanhol RESUMEN). Sed facilisis porta nunc, eleifend convallis elit semper ut. Donec nisl nulla, blandit quis felis eu, dictum porta felis. Praesent venenatis diam a egestas mollis. Sed luctus felis vitae tincidunt ultricies. Morbi aliquam, velit nec egestas sollicitudin, ex nibh dictum nisl, at semper odio nibh at nunc. Phasellus a turpis fringilla, venenatis justo et, molestie enim. Fusce semper dictum tortor tempus accumsan. Nunc consectetur sollicitudin gravida. Sed ut porta lectus. Morbi ac fringilla mi. Nam sit amet lorem at lorem mattis suscipit. Duis ut sollicitudin sem, ac vulputate nisl. Vestibulum consequat erat vulputate sem feugiat, vitae egestas lorem tincidunt. Maecenas id iaculis mi. Phasellus aliquam fermentum libero luctus porta. Vivamus lectus dolor, porta sit amet sem et, dictum malesuada elit. Quisque congue ligula ut felis mattis, sed rutrum eros rhoncus. Sed bibendum libero porta sagittis iaculis. Aenean ac neque nec purus iaculis aliquam. Suspendisse euismod est a luctus scelerisque. Fusce consectetur leo felis, sed tincidunt neque gravida eu. Nunc porttitor odio posuere condimentum convallis. Vivamus tempor lacus tincidunt, suscipit libero at, scelerisque mi. Aliquam erat volutpat. Interdum et malesuada fames ac ante.</w:t>
      </w:r>
    </w:p>
    <w:p w14:paraId="2C51C69C" w14:textId="77777777" w:rsidR="00233BCC" w:rsidRPr="00364089" w:rsidRDefault="00233BCC" w:rsidP="00233BCC">
      <w:pPr>
        <w:rPr>
          <w:rFonts w:ascii="Times New Roman" w:eastAsia="Times New Roman" w:hAnsi="Times New Roman" w:cs="Times New Roman"/>
          <w:sz w:val="24"/>
          <w:szCs w:val="24"/>
          <w:lang w:eastAsia="pt-BR"/>
        </w:rPr>
      </w:pPr>
    </w:p>
    <w:p w14:paraId="583D26C9" w14:textId="77777777" w:rsidR="00233BCC" w:rsidRPr="00364089" w:rsidRDefault="00233BCC" w:rsidP="00233BCC">
      <w:pPr>
        <w:jc w:val="both"/>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lastRenderedPageBreak/>
        <w:t>Keywords</w:t>
      </w:r>
      <w:r w:rsidRPr="00364089">
        <w:rPr>
          <w:rFonts w:ascii="Arial" w:eastAsia="Times New Roman" w:hAnsi="Arial" w:cs="Arial"/>
          <w:color w:val="000000"/>
          <w:sz w:val="24"/>
          <w:szCs w:val="24"/>
          <w:lang w:eastAsia="pt-BR"/>
        </w:rPr>
        <w:t>: Keyword 1. Keyword 2. Keyword 3</w:t>
      </w:r>
    </w:p>
    <w:p w14:paraId="3D05DE3D" w14:textId="77777777" w:rsidR="00233BCC" w:rsidRPr="00364089" w:rsidRDefault="00233BCC" w:rsidP="00233BCC">
      <w:pPr>
        <w:spacing w:after="240"/>
        <w:rPr>
          <w:rFonts w:ascii="Times New Roman" w:eastAsia="Times New Roman" w:hAnsi="Times New Roman" w:cs="Times New Roman"/>
          <w:sz w:val="24"/>
          <w:szCs w:val="24"/>
          <w:lang w:eastAsia="pt-BR"/>
        </w:rPr>
      </w:pPr>
    </w:p>
    <w:p w14:paraId="252B8F3F" w14:textId="77777777" w:rsidR="00233BCC" w:rsidRPr="00364089" w:rsidRDefault="00233BCC" w:rsidP="00233BCC">
      <w:pPr>
        <w:jc w:val="both"/>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Data de aprovação</w:t>
      </w:r>
      <w:r w:rsidRPr="00364089">
        <w:rPr>
          <w:rFonts w:ascii="Arial" w:eastAsia="Times New Roman" w:hAnsi="Arial" w:cs="Arial"/>
          <w:color w:val="000000"/>
          <w:sz w:val="24"/>
          <w:szCs w:val="24"/>
          <w:lang w:eastAsia="pt-BR"/>
        </w:rPr>
        <w:t xml:space="preserve">: </w:t>
      </w:r>
      <w:r w:rsidRPr="00364089">
        <w:rPr>
          <w:rFonts w:ascii="Arial" w:eastAsia="Times New Roman" w:hAnsi="Arial" w:cs="Arial"/>
          <w:color w:val="FF0000"/>
          <w:sz w:val="24"/>
          <w:szCs w:val="24"/>
          <w:lang w:eastAsia="pt-BR"/>
        </w:rPr>
        <w:t>dia/mês/ano.</w:t>
      </w:r>
    </w:p>
    <w:p w14:paraId="13232980" w14:textId="77777777" w:rsidR="00233BCC" w:rsidRPr="00364089" w:rsidRDefault="00233BCC" w:rsidP="00233BCC">
      <w:pPr>
        <w:spacing w:after="240"/>
        <w:rPr>
          <w:rFonts w:ascii="Times New Roman" w:eastAsia="Times New Roman" w:hAnsi="Times New Roman" w:cs="Times New Roman"/>
          <w:sz w:val="24"/>
          <w:szCs w:val="24"/>
          <w:lang w:eastAsia="pt-BR"/>
        </w:rPr>
      </w:pPr>
    </w:p>
    <w:p w14:paraId="46FBBD29" w14:textId="77777777" w:rsidR="00233BCC" w:rsidRPr="00364089" w:rsidRDefault="00233BCC" w:rsidP="00233BCC">
      <w:pPr>
        <w:jc w:val="both"/>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1 INTRODUÇÃO</w:t>
      </w:r>
      <w:r>
        <w:rPr>
          <w:rFonts w:ascii="Arial" w:eastAsia="Times New Roman" w:hAnsi="Arial" w:cs="Arial"/>
          <w:b/>
          <w:bCs/>
          <w:color w:val="000000"/>
          <w:sz w:val="24"/>
          <w:szCs w:val="24"/>
          <w:lang w:eastAsia="pt-BR"/>
        </w:rPr>
        <w:t xml:space="preserve"> </w:t>
      </w:r>
      <w:r w:rsidRPr="00DE67A2">
        <w:rPr>
          <w:rFonts w:ascii="Arial" w:eastAsia="Times New Roman" w:hAnsi="Arial" w:cs="Arial"/>
          <w:b/>
          <w:bCs/>
          <w:color w:val="FF0000"/>
          <w:sz w:val="24"/>
          <w:szCs w:val="24"/>
          <w:lang w:eastAsia="pt-BR"/>
        </w:rPr>
        <w:t>(pág. 1)</w:t>
      </w:r>
    </w:p>
    <w:p w14:paraId="4294A76F" w14:textId="77777777" w:rsidR="00233BCC" w:rsidRPr="00364089" w:rsidRDefault="00233BCC" w:rsidP="00233BCC">
      <w:pPr>
        <w:rPr>
          <w:rFonts w:ascii="Times New Roman" w:eastAsia="Times New Roman" w:hAnsi="Times New Roman" w:cs="Times New Roman"/>
          <w:sz w:val="24"/>
          <w:szCs w:val="24"/>
          <w:lang w:eastAsia="pt-BR"/>
        </w:rPr>
      </w:pPr>
    </w:p>
    <w:p w14:paraId="5BE8297C" w14:textId="77777777" w:rsidR="00233BCC" w:rsidRDefault="00233BCC" w:rsidP="000F4A39">
      <w:pPr>
        <w:spacing w:before="30" w:after="30"/>
        <w:ind w:left="567" w:firstLine="708"/>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Quando fazemos uma denúncia por ligação esta mesma pode cair, o denunciante pode ficar irritado, não aguardar até o final da chamada e os inúmeros trotes que são passados podem acabar causando uma espera muito alta e desta forma quem precisa não irá receber ajuda. Esta única chamada pode ser um pico de coragem e a pessoa oprimida não consegue entrar em contato com a ajuda. Certos aplicativos apresentam semelhança com as minhas ideias, mas a maioria apresenta muitos erros na hora de identificação para o acesso ou no momento de responder o questionário.</w:t>
      </w:r>
    </w:p>
    <w:p w14:paraId="748C63EB" w14:textId="77777777" w:rsidR="00233BCC" w:rsidRDefault="00233BCC" w:rsidP="00233BCC">
      <w:pPr>
        <w:spacing w:before="30" w:after="30"/>
        <w:ind w:left="567" w:firstLine="851"/>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Neste trabalho foi criado um aplicativo de denúncia voltado ao município de Castilho que irá realizar denúncias para a policia ou o conselho tutelar.</w:t>
      </w:r>
    </w:p>
    <w:p w14:paraId="48E22176" w14:textId="77777777" w:rsidR="00233BCC" w:rsidRDefault="00233BCC" w:rsidP="00233BCC">
      <w:pPr>
        <w:spacing w:before="30" w:after="30"/>
        <w:ind w:left="567" w:firstLine="851"/>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“A </w:t>
      </w:r>
      <w:r>
        <w:rPr>
          <w:rFonts w:ascii="Arial" w:eastAsia="Times New Roman" w:hAnsi="Arial" w:cs="Arial"/>
          <w:i/>
          <w:iCs/>
          <w:color w:val="000000"/>
          <w:sz w:val="24"/>
          <w:szCs w:val="24"/>
          <w:lang w:eastAsia="pt-BR"/>
        </w:rPr>
        <w:t>Natinal Society for the Pevention of Cruelty to Children (NSPCC)</w:t>
      </w:r>
      <w:r>
        <w:rPr>
          <w:rFonts w:ascii="Arial" w:eastAsia="Times New Roman" w:hAnsi="Arial" w:cs="Arial"/>
          <w:color w:val="000000"/>
          <w:sz w:val="24"/>
          <w:szCs w:val="24"/>
          <w:lang w:eastAsia="pt-BR"/>
        </w:rPr>
        <w:t xml:space="preserve"> define quatro categorias de abuso: negligência, abuso físico, abuso emocional e abuso sexual” (Giddens; Anthony, 2012, ed. 6, p.254)</w:t>
      </w:r>
      <w:r w:rsidRPr="00AD4460">
        <w:rPr>
          <w:rFonts w:ascii="Arial" w:eastAsia="Times New Roman" w:hAnsi="Arial" w:cs="Arial"/>
          <w:color w:val="000000"/>
          <w:sz w:val="24"/>
          <w:szCs w:val="24"/>
          <w:lang w:eastAsia="pt-BR"/>
        </w:rPr>
        <w:t xml:space="preserve">, </w:t>
      </w:r>
      <w:commentRangeStart w:id="0"/>
      <w:r w:rsidRPr="00AD4460">
        <w:rPr>
          <w:rFonts w:ascii="Arial" w:eastAsia="Times New Roman" w:hAnsi="Arial" w:cs="Arial"/>
          <w:color w:val="000000"/>
          <w:sz w:val="24"/>
          <w:szCs w:val="24"/>
          <w:lang w:eastAsia="pt-BR"/>
        </w:rPr>
        <w:t>a segunda forma mais comum de violência doméstica é aquela cometida por maridos contra suas esposas.</w:t>
      </w:r>
      <w:r>
        <w:rPr>
          <w:rFonts w:ascii="Arial" w:eastAsia="Times New Roman" w:hAnsi="Arial" w:cs="Arial"/>
          <w:color w:val="000000"/>
          <w:sz w:val="24"/>
          <w:szCs w:val="24"/>
          <w:lang w:eastAsia="pt-BR"/>
        </w:rPr>
        <w:t xml:space="preserve"> </w:t>
      </w:r>
      <w:commentRangeEnd w:id="0"/>
      <w:r w:rsidR="00AD4460">
        <w:rPr>
          <w:rStyle w:val="Refdecomentrio"/>
        </w:rPr>
        <w:commentReference w:id="0"/>
      </w:r>
    </w:p>
    <w:p w14:paraId="4858426D" w14:textId="300CD862" w:rsidR="00233BCC" w:rsidRDefault="00233BCC" w:rsidP="00331B3F">
      <w:pPr>
        <w:spacing w:before="20" w:after="20"/>
        <w:ind w:left="2268" w:firstLine="851"/>
        <w:jc w:val="both"/>
        <w:rPr>
          <w:rFonts w:ascii="Arial" w:eastAsia="Times New Roman" w:hAnsi="Arial" w:cs="Arial"/>
          <w:color w:val="000000"/>
          <w:sz w:val="24"/>
          <w:szCs w:val="24"/>
          <w:lang w:eastAsia="pt-BR"/>
        </w:rPr>
      </w:pPr>
      <w:r w:rsidRPr="002A701A">
        <w:rPr>
          <w:rFonts w:ascii="Arial" w:eastAsia="Times New Roman" w:hAnsi="Arial" w:cs="Arial"/>
          <w:color w:val="000000"/>
          <w:sz w:val="20"/>
          <w:szCs w:val="20"/>
          <w:lang w:eastAsia="pt-BR"/>
        </w:rPr>
        <w:t>A Ouvidoria nacional de Direitos humanos (ODNH), vinculada ao Ministério da Mulher, da Família e dos Direitos Humanos (MMFDH), registrou um total de 7.447 denúncias de estupro no Brasil nos cinco primeiros meses de 2022. Das vítimas, 5.881 são crianças ou adolescentes</w:t>
      </w:r>
      <w:r>
        <w:rPr>
          <w:rFonts w:ascii="Arial" w:eastAsia="Times New Roman" w:hAnsi="Arial" w:cs="Arial"/>
          <w:color w:val="000000"/>
          <w:sz w:val="20"/>
          <w:szCs w:val="20"/>
          <w:lang w:eastAsia="pt-BR"/>
        </w:rPr>
        <w:t xml:space="preserve">. </w:t>
      </w:r>
      <w:r w:rsidR="00331B3F" w:rsidRPr="00331B3F">
        <w:rPr>
          <w:rFonts w:ascii="Arial" w:hAnsi="Arial" w:cs="Arial"/>
          <w:color w:val="222222"/>
          <w:sz w:val="20"/>
          <w:szCs w:val="20"/>
          <w:shd w:val="clear" w:color="auto" w:fill="FFFFFF"/>
        </w:rPr>
        <w:t>(GUIMARÃES, 2021)</w:t>
      </w:r>
      <w:r>
        <w:rPr>
          <w:rFonts w:ascii="Arial" w:eastAsia="Times New Roman" w:hAnsi="Arial" w:cs="Arial"/>
          <w:color w:val="000000"/>
          <w:sz w:val="24"/>
          <w:szCs w:val="24"/>
          <w:lang w:eastAsia="pt-BR"/>
        </w:rPr>
        <w:t xml:space="preserve">  Dentro deste mesmo período “ a central de atendimento registrou 31.398 denúncias e 169.676 violações envolvendo a violência doméstica contra mulheres</w:t>
      </w:r>
      <w:commentRangeStart w:id="1"/>
      <w:r w:rsidRPr="00AD4460">
        <w:rPr>
          <w:rFonts w:ascii="Arial" w:eastAsia="Times New Roman" w:hAnsi="Arial" w:cs="Arial"/>
          <w:color w:val="000000"/>
          <w:sz w:val="24"/>
          <w:szCs w:val="24"/>
          <w:lang w:eastAsia="pt-BR"/>
        </w:rPr>
        <w:t xml:space="preserve">”( </w:t>
      </w:r>
      <w:bookmarkStart w:id="2" w:name="_Hlk138060196"/>
      <w:r w:rsidR="008B493A">
        <w:fldChar w:fldCharType="begin"/>
      </w:r>
      <w:r w:rsidR="008B493A">
        <w:instrText xml:space="preserve"> HYPERLINK "https://www.gov.br/mdh/pt-br/assuntos/noticias/2022/eleicoes-2022-periodo-eleitoral/brasil-tem-mais-de-31-mil-denuncias-violencia-contra-as-mulheres-no-contexto-de-violencia-domestica-ou-familiar" </w:instrText>
      </w:r>
      <w:r w:rsidR="008B493A">
        <w:fldChar w:fldCharType="separate"/>
      </w:r>
      <w:r w:rsidRPr="00AD4460">
        <w:rPr>
          <w:rStyle w:val="Hyperlink"/>
          <w:rFonts w:ascii="Arial" w:eastAsia="Times New Roman" w:hAnsi="Arial" w:cs="Arial"/>
          <w:sz w:val="24"/>
          <w:szCs w:val="24"/>
          <w:lang w:eastAsia="pt-BR"/>
        </w:rPr>
        <w:t>https://www.gov.br/mdh/pt-br/assuntos/noticias/2022/eleicoes-2022-periodo-eleitoral/brasil-tem-mais-de-31-mil-denuncias-violencia-contra-a</w:t>
      </w:r>
      <w:r w:rsidRPr="00AD4460">
        <w:rPr>
          <w:rStyle w:val="Hyperlink"/>
          <w:rFonts w:ascii="Arial" w:eastAsia="Times New Roman" w:hAnsi="Arial" w:cs="Arial"/>
          <w:sz w:val="24"/>
          <w:szCs w:val="24"/>
          <w:lang w:eastAsia="pt-BR"/>
        </w:rPr>
        <w:t>s-mulheres-no-contexto-de-violencia-domestica-ou-familiar</w:t>
      </w:r>
      <w:r w:rsidR="008B493A">
        <w:rPr>
          <w:rStyle w:val="Hyperlink"/>
          <w:rFonts w:ascii="Arial" w:eastAsia="Times New Roman" w:hAnsi="Arial" w:cs="Arial"/>
          <w:sz w:val="24"/>
          <w:szCs w:val="24"/>
          <w:lang w:eastAsia="pt-BR"/>
        </w:rPr>
        <w:fldChar w:fldCharType="end"/>
      </w:r>
      <w:bookmarkEnd w:id="2"/>
      <w:r w:rsidRPr="00AD4460">
        <w:rPr>
          <w:rFonts w:ascii="Arial" w:eastAsia="Times New Roman" w:hAnsi="Arial" w:cs="Arial"/>
          <w:color w:val="000000"/>
          <w:sz w:val="24"/>
          <w:szCs w:val="24"/>
          <w:lang w:eastAsia="pt-BR"/>
        </w:rPr>
        <w:t xml:space="preserve"> )</w:t>
      </w:r>
      <w:r>
        <w:rPr>
          <w:rFonts w:ascii="Arial" w:eastAsia="Times New Roman" w:hAnsi="Arial" w:cs="Arial"/>
          <w:color w:val="000000"/>
          <w:sz w:val="24"/>
          <w:szCs w:val="24"/>
          <w:lang w:eastAsia="pt-BR"/>
        </w:rPr>
        <w:t xml:space="preserve"> </w:t>
      </w:r>
      <w:commentRangeEnd w:id="1"/>
      <w:r w:rsidR="00AD4460">
        <w:rPr>
          <w:rStyle w:val="Refdecomentrio"/>
        </w:rPr>
        <w:commentReference w:id="1"/>
      </w:r>
      <w:r>
        <w:rPr>
          <w:rFonts w:ascii="Arial" w:eastAsia="Times New Roman" w:hAnsi="Arial" w:cs="Arial"/>
          <w:color w:val="000000"/>
          <w:sz w:val="24"/>
          <w:szCs w:val="24"/>
          <w:lang w:eastAsia="pt-BR"/>
        </w:rPr>
        <w:t>, o governo criou várias instituições para cuidar e acompanhar essas vítimas como o Centro de Referência Especializado de Assistência Social</w:t>
      </w:r>
      <w:r w:rsidR="00D375F6">
        <w:rPr>
          <w:rFonts w:ascii="Arial" w:eastAsia="Times New Roman" w:hAnsi="Arial" w:cs="Arial"/>
          <w:color w:val="000000"/>
          <w:sz w:val="24"/>
          <w:szCs w:val="24"/>
          <w:lang w:eastAsia="pt-BR"/>
        </w:rPr>
        <w:t>-</w:t>
      </w:r>
      <w:r>
        <w:rPr>
          <w:rFonts w:ascii="Arial" w:eastAsia="Times New Roman" w:hAnsi="Arial" w:cs="Arial"/>
          <w:color w:val="000000"/>
          <w:sz w:val="24"/>
          <w:szCs w:val="24"/>
          <w:lang w:eastAsia="pt-BR"/>
        </w:rPr>
        <w:t>CREAS e o Centro de Referência de Assistência Social</w:t>
      </w:r>
      <w:r w:rsidR="00D375F6">
        <w:rPr>
          <w:rFonts w:ascii="Arial" w:eastAsia="Times New Roman" w:hAnsi="Arial" w:cs="Arial"/>
          <w:color w:val="000000"/>
          <w:sz w:val="24"/>
          <w:szCs w:val="24"/>
          <w:lang w:eastAsia="pt-BR"/>
        </w:rPr>
        <w:t>-</w:t>
      </w:r>
      <w:r>
        <w:rPr>
          <w:rFonts w:ascii="Arial" w:eastAsia="Times New Roman" w:hAnsi="Arial" w:cs="Arial"/>
          <w:color w:val="000000"/>
          <w:sz w:val="24"/>
          <w:szCs w:val="24"/>
          <w:lang w:eastAsia="pt-BR"/>
        </w:rPr>
        <w:t>CRAS, ambos fazem parte do Sistema Único de Assistência Social</w:t>
      </w:r>
      <w:r w:rsidR="00D375F6">
        <w:rPr>
          <w:rFonts w:ascii="Arial" w:eastAsia="Times New Roman" w:hAnsi="Arial" w:cs="Arial"/>
          <w:color w:val="000000"/>
          <w:sz w:val="24"/>
          <w:szCs w:val="24"/>
          <w:lang w:eastAsia="pt-BR"/>
        </w:rPr>
        <w:t>-</w:t>
      </w:r>
      <w:r>
        <w:rPr>
          <w:rFonts w:ascii="Arial" w:eastAsia="Times New Roman" w:hAnsi="Arial" w:cs="Arial"/>
          <w:color w:val="000000"/>
          <w:sz w:val="24"/>
          <w:szCs w:val="24"/>
          <w:lang w:eastAsia="pt-BR"/>
        </w:rPr>
        <w:t>SUAS.</w:t>
      </w:r>
    </w:p>
    <w:p w14:paraId="77606207" w14:textId="535B2D39" w:rsidR="000F4A39" w:rsidRDefault="00233BCC" w:rsidP="000F4A39">
      <w:pPr>
        <w:spacing w:before="30" w:after="30"/>
        <w:ind w:left="567" w:firstLine="851"/>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As denúncias não são feitas diretamente para o CRAS ou CREAS, porem eles fazem parte do atendimento e acolhimento dessas vítimas e famílias após a averiguação dos casos, as pessoas podem pedir ajuda indo diretamente até um desses órgãos governamentais e não precisam levar nenhum documento.</w:t>
      </w:r>
    </w:p>
    <w:p w14:paraId="7DA64022" w14:textId="5671F696" w:rsidR="00233BCC" w:rsidRDefault="00233BCC" w:rsidP="00233BCC">
      <w:pPr>
        <w:spacing w:before="30" w:after="30"/>
        <w:ind w:left="567" w:firstLine="851"/>
        <w:jc w:val="both"/>
        <w:rPr>
          <w:rFonts w:ascii="Arial" w:eastAsia="Times New Roman" w:hAnsi="Arial" w:cs="Arial"/>
          <w:color w:val="000000"/>
          <w:sz w:val="24"/>
          <w:szCs w:val="24"/>
          <w:lang w:eastAsia="pt-BR"/>
        </w:rPr>
      </w:pPr>
      <w:commentRangeStart w:id="3"/>
      <w:r w:rsidRPr="00AD4460">
        <w:rPr>
          <w:rFonts w:ascii="Arial" w:eastAsia="Times New Roman" w:hAnsi="Arial" w:cs="Arial"/>
          <w:color w:val="000000"/>
          <w:sz w:val="24"/>
          <w:szCs w:val="24"/>
          <w:lang w:eastAsia="pt-BR"/>
        </w:rPr>
        <w:t>De acordo com o conselho nacional de justiça existe onze tipos de</w:t>
      </w:r>
      <w:r w:rsidR="000F4A39">
        <w:rPr>
          <w:rFonts w:ascii="Arial" w:eastAsia="Times New Roman" w:hAnsi="Arial" w:cs="Arial"/>
          <w:color w:val="000000"/>
          <w:sz w:val="24"/>
          <w:szCs w:val="24"/>
          <w:lang w:eastAsia="pt-BR"/>
        </w:rPr>
        <w:t xml:space="preserve"> </w:t>
      </w:r>
      <w:r w:rsidRPr="00AD4460">
        <w:rPr>
          <w:rFonts w:ascii="Arial" w:eastAsia="Times New Roman" w:hAnsi="Arial" w:cs="Arial"/>
          <w:color w:val="000000"/>
          <w:sz w:val="24"/>
          <w:szCs w:val="24"/>
          <w:lang w:eastAsia="pt-BR"/>
        </w:rPr>
        <w:t>violência contra a mulher sendo elas: “violência sexual, psicológica, patrimonial, moral, intrafamiliar/ doméstica, institucional, física, familiar, de gênero e contra a mulher.”.</w:t>
      </w:r>
      <w:r>
        <w:rPr>
          <w:rFonts w:ascii="Arial" w:eastAsia="Times New Roman" w:hAnsi="Arial" w:cs="Arial"/>
          <w:color w:val="000000"/>
          <w:sz w:val="24"/>
          <w:szCs w:val="24"/>
          <w:lang w:eastAsia="pt-BR"/>
        </w:rPr>
        <w:t xml:space="preserve"> </w:t>
      </w:r>
      <w:commentRangeEnd w:id="3"/>
      <w:r w:rsidR="00AD4460">
        <w:rPr>
          <w:rStyle w:val="Refdecomentrio"/>
        </w:rPr>
        <w:commentReference w:id="3"/>
      </w:r>
      <w:commentRangeStart w:id="4"/>
      <w:r>
        <w:rPr>
          <w:rFonts w:ascii="Arial" w:eastAsia="Times New Roman" w:hAnsi="Arial" w:cs="Arial"/>
          <w:color w:val="000000"/>
          <w:sz w:val="24"/>
          <w:szCs w:val="24"/>
          <w:lang w:eastAsia="pt-BR"/>
        </w:rPr>
        <w:t xml:space="preserve">No aplicativo as denúncias que poderão ser feitas são as de violência sexual, psicológica, intrafamiliar/doméstica, discriminação social, trabalho infantil, abuso, abandono e maus tratos </w:t>
      </w:r>
      <w:r>
        <w:rPr>
          <w:rFonts w:ascii="Arial" w:eastAsia="Times New Roman" w:hAnsi="Arial" w:cs="Arial"/>
          <w:color w:val="000000"/>
          <w:sz w:val="24"/>
          <w:szCs w:val="24"/>
          <w:lang w:eastAsia="pt-BR"/>
        </w:rPr>
        <w:lastRenderedPageBreak/>
        <w:t xml:space="preserve">infantil. </w:t>
      </w:r>
      <w:commentRangeStart w:id="5"/>
      <w:r>
        <w:rPr>
          <w:rFonts w:ascii="Arial" w:eastAsia="Times New Roman" w:hAnsi="Arial" w:cs="Arial"/>
          <w:color w:val="000000"/>
          <w:sz w:val="24"/>
          <w:szCs w:val="24"/>
          <w:lang w:eastAsia="pt-BR"/>
        </w:rPr>
        <w:t>Será então usadas as Leis 7.716, 4455/20, 14.432/22, 2.848, 12.835, 14.132 e 11.340.</w:t>
      </w:r>
      <w:commentRangeEnd w:id="4"/>
      <w:r w:rsidR="00AD4460">
        <w:rPr>
          <w:rStyle w:val="Refdecomentrio"/>
        </w:rPr>
        <w:commentReference w:id="4"/>
      </w:r>
      <w:commentRangeEnd w:id="5"/>
      <w:r w:rsidR="00AD4460">
        <w:rPr>
          <w:rStyle w:val="Refdecomentrio"/>
        </w:rPr>
        <w:commentReference w:id="5"/>
      </w:r>
    </w:p>
    <w:p w14:paraId="6DF74A77" w14:textId="77777777" w:rsidR="00233BCC" w:rsidRPr="00364089" w:rsidRDefault="00233BCC" w:rsidP="00233BCC">
      <w:pPr>
        <w:rPr>
          <w:rFonts w:ascii="Times New Roman" w:eastAsia="Times New Roman" w:hAnsi="Times New Roman" w:cs="Times New Roman"/>
          <w:sz w:val="24"/>
          <w:szCs w:val="24"/>
          <w:lang w:eastAsia="pt-BR"/>
        </w:rPr>
      </w:pPr>
    </w:p>
    <w:p w14:paraId="42F0A9A5" w14:textId="77777777" w:rsidR="00233BCC" w:rsidRPr="00364089" w:rsidRDefault="00233BCC" w:rsidP="00233BCC">
      <w:pPr>
        <w:rPr>
          <w:rFonts w:ascii="Times New Roman" w:eastAsia="Times New Roman" w:hAnsi="Times New Roman" w:cs="Times New Roman"/>
          <w:color w:val="FF0000"/>
          <w:sz w:val="24"/>
          <w:szCs w:val="24"/>
          <w:lang w:eastAsia="pt-BR"/>
        </w:rPr>
      </w:pPr>
      <w:r w:rsidRPr="00364089">
        <w:rPr>
          <w:rFonts w:ascii="Arial" w:eastAsia="Times New Roman" w:hAnsi="Arial" w:cs="Arial"/>
          <w:b/>
          <w:bCs/>
          <w:color w:val="000000"/>
          <w:sz w:val="24"/>
          <w:szCs w:val="24"/>
          <w:lang w:eastAsia="pt-BR"/>
        </w:rPr>
        <w:t xml:space="preserve">2 </w:t>
      </w:r>
      <w:r>
        <w:rPr>
          <w:rFonts w:ascii="Arial" w:eastAsia="Times New Roman" w:hAnsi="Arial" w:cs="Arial"/>
          <w:b/>
          <w:bCs/>
          <w:color w:val="000000"/>
          <w:sz w:val="24"/>
          <w:szCs w:val="24"/>
          <w:lang w:eastAsia="pt-BR"/>
        </w:rPr>
        <w:t xml:space="preserve">UMA FALHA NO SISTEMA – APLICATICO PARA AJUDAR AS PESSOAS QUE MORAM EM CASTILHO </w:t>
      </w:r>
      <w:r>
        <w:rPr>
          <w:rFonts w:ascii="Arial" w:eastAsia="Times New Roman" w:hAnsi="Arial" w:cs="Arial"/>
          <w:b/>
          <w:bCs/>
          <w:color w:val="FF0000"/>
          <w:sz w:val="24"/>
          <w:szCs w:val="24"/>
          <w:lang w:eastAsia="pt-BR"/>
        </w:rPr>
        <w:t>(pág. 2)</w:t>
      </w:r>
    </w:p>
    <w:p w14:paraId="25A906DE" w14:textId="79F5FEFE" w:rsidR="00233BCC" w:rsidRDefault="00233BCC" w:rsidP="000F4A39">
      <w:pPr>
        <w:spacing w:before="30" w:after="30"/>
        <w:ind w:left="567" w:firstLine="708"/>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Durante diversas pesquisas foram encontrados vários aplicativos voltados á sua região como por exemplo o “190 PR”, que foi feito para o registro de ocorrências de emergências do Paraná ou o “190 SP” que apresentou erros e complicações no momento do cadastro. </w:t>
      </w:r>
      <w:r w:rsidR="00AD4460">
        <w:rPr>
          <w:rFonts w:ascii="Arial" w:eastAsia="Times New Roman" w:hAnsi="Arial" w:cs="Arial"/>
          <w:sz w:val="24"/>
          <w:szCs w:val="24"/>
          <w:lang w:eastAsia="pt-BR"/>
        </w:rPr>
        <w:t>Assim o</w:t>
      </w:r>
      <w:r>
        <w:rPr>
          <w:rFonts w:ascii="Arial" w:eastAsia="Times New Roman" w:hAnsi="Arial" w:cs="Arial"/>
          <w:sz w:val="24"/>
          <w:szCs w:val="24"/>
          <w:lang w:eastAsia="pt-BR"/>
        </w:rPr>
        <w:t xml:space="preserve"> S.O.S Comunitário é um canal de denúncias feito para a cidade de Castilho, visando diminuir o tempo de espera para realiza-las, ele facilitará o acesso da população ao meio de execução deixando a ação mais prática, simples e informatizada através de um questionário com respostas já prontas e não apresenta nenhum erro para o preenchimento do formulário, o cadastro poderá ser feito através da criação de uma senha e login. Para isso a pessoa deverá responder perguntas necessárias para a realização de uma denúncia na delegacia, o acesso só necessitará que o usuário tenha o aplicativo instalado no celular e que ele tenha acesso a um meio de internet.</w:t>
      </w:r>
    </w:p>
    <w:p w14:paraId="60794A03" w14:textId="77777777" w:rsidR="00233BCC" w:rsidRPr="00A21F42" w:rsidRDefault="00233BCC" w:rsidP="00233BCC">
      <w:pPr>
        <w:jc w:val="both"/>
        <w:rPr>
          <w:rFonts w:ascii="Times New Roman" w:eastAsia="Times New Roman" w:hAnsi="Times New Roman" w:cs="Times New Roman"/>
          <w:sz w:val="24"/>
          <w:szCs w:val="24"/>
          <w:lang w:eastAsia="pt-BR"/>
        </w:rPr>
      </w:pPr>
    </w:p>
    <w:p w14:paraId="28194D5A" w14:textId="77777777" w:rsidR="00233BCC" w:rsidRDefault="00233BCC" w:rsidP="00233BCC">
      <w:pPr>
        <w:spacing w:before="30" w:after="30"/>
        <w:jc w:val="both"/>
        <w:rPr>
          <w:rFonts w:ascii="Arial" w:eastAsia="Times New Roman" w:hAnsi="Arial" w:cs="Arial"/>
          <w:sz w:val="24"/>
          <w:szCs w:val="24"/>
          <w:lang w:eastAsia="pt-BR"/>
        </w:rPr>
      </w:pPr>
      <w:r>
        <w:rPr>
          <w:rFonts w:ascii="Arial" w:eastAsia="Times New Roman" w:hAnsi="Arial" w:cs="Arial"/>
          <w:sz w:val="24"/>
          <w:szCs w:val="24"/>
          <w:lang w:eastAsia="pt-BR"/>
        </w:rPr>
        <w:t>2.1 SUAS, CREAS E CRAS</w:t>
      </w:r>
    </w:p>
    <w:p w14:paraId="6DB93DA0" w14:textId="068C343F" w:rsidR="00233BCC" w:rsidRDefault="000F4A39" w:rsidP="000F4A39">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r>
      <w:r w:rsidR="00233BCC">
        <w:rPr>
          <w:rFonts w:ascii="Arial" w:eastAsia="Times New Roman" w:hAnsi="Arial" w:cs="Arial"/>
          <w:sz w:val="24"/>
          <w:szCs w:val="24"/>
          <w:lang w:eastAsia="pt-BR"/>
        </w:rPr>
        <w:t>O CREAS é um órgão público criado pelo governo para ajudar as pessoas que foram vítimas de violência física, psíquica ou sexual, que sofreram de negligência, abandono, maus-tratos ou discriminações sociais. Esta instituição busca o trabalho social com as famílias e indivíduos em situação de risco pessoal e social que ocorre pela violação dos seus direitos, ele atende crianças, adolescentes e portadores de necessidades especiais. Trabalhando juntamente com o conselho tutelar prestam serviços de média complexidade com acompanhamento psicológico para toda a família envolvida, recebem os casos e ambos fazem os atendimentos necessários.</w:t>
      </w:r>
    </w:p>
    <w:p w14:paraId="2C7C6089" w14:textId="2FD6B3DC" w:rsidR="000F4A39" w:rsidRDefault="000F4A39" w:rsidP="000F4A39">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r>
      <w:r w:rsidR="00233BCC">
        <w:rPr>
          <w:rFonts w:ascii="Arial" w:eastAsia="Times New Roman" w:hAnsi="Arial" w:cs="Arial"/>
          <w:sz w:val="24"/>
          <w:szCs w:val="24"/>
          <w:lang w:eastAsia="pt-BR"/>
        </w:rPr>
        <w:t>O CRAS é uma instituição pública feita pelo governo para prestar atendimento á população, onde visa prevenir a ocorrência de situações de vulnerabilidade social, riscos no território, orientar sobre como agir em casos de violência doméstica, ajudar em casos que envolvem dificuldades de cuidado e convívio com os filhos. Ele atende crianças, idosos e adolescentes entre outros públicos.</w:t>
      </w:r>
    </w:p>
    <w:p w14:paraId="5C8648A5" w14:textId="66D65F47" w:rsidR="00233BCC" w:rsidRDefault="000F4A39" w:rsidP="00233BCC">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r>
      <w:r w:rsidR="00233BCC">
        <w:rPr>
          <w:rFonts w:ascii="Arial" w:eastAsia="Times New Roman" w:hAnsi="Arial" w:cs="Arial"/>
          <w:sz w:val="24"/>
          <w:szCs w:val="24"/>
          <w:lang w:eastAsia="pt-BR"/>
        </w:rPr>
        <w:t>Ambos são administrados pelo SUAS que foi criado em 2005, é dividido em dois tipos de proteção sendo elas a Proteção Básica e Proteção Especial.</w:t>
      </w:r>
    </w:p>
    <w:p w14:paraId="269DD0C3" w14:textId="77777777" w:rsidR="00233BCC" w:rsidRDefault="00233BCC" w:rsidP="00233BCC">
      <w:pPr>
        <w:spacing w:before="30" w:after="30"/>
        <w:jc w:val="both"/>
        <w:rPr>
          <w:rFonts w:ascii="Arial" w:eastAsia="Times New Roman" w:hAnsi="Arial" w:cs="Arial"/>
          <w:sz w:val="24"/>
          <w:szCs w:val="24"/>
          <w:lang w:eastAsia="pt-BR"/>
        </w:rPr>
      </w:pPr>
    </w:p>
    <w:p w14:paraId="0F5E951F" w14:textId="500D4FA0" w:rsidR="00233BCC" w:rsidRDefault="00233BCC" w:rsidP="00233BCC">
      <w:pPr>
        <w:spacing w:before="30" w:after="30"/>
        <w:jc w:val="both"/>
        <w:rPr>
          <w:rFonts w:ascii="Arial" w:eastAsia="Times New Roman" w:hAnsi="Arial" w:cs="Arial"/>
          <w:sz w:val="24"/>
          <w:szCs w:val="24"/>
          <w:lang w:eastAsia="pt-BR"/>
        </w:rPr>
      </w:pPr>
      <w:r>
        <w:rPr>
          <w:rFonts w:ascii="Arial" w:eastAsia="Times New Roman" w:hAnsi="Arial" w:cs="Arial"/>
          <w:sz w:val="24"/>
          <w:szCs w:val="24"/>
          <w:lang w:eastAsia="pt-BR"/>
        </w:rPr>
        <w:t>2.1.1 DENÚNCIAS</w:t>
      </w:r>
    </w:p>
    <w:p w14:paraId="3A8B764B" w14:textId="546CA47A" w:rsidR="00233BCC" w:rsidRDefault="000F4A39" w:rsidP="00233BCC">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r>
      <w:r w:rsidR="00233BCC">
        <w:rPr>
          <w:rFonts w:ascii="Arial" w:eastAsia="Times New Roman" w:hAnsi="Arial" w:cs="Arial"/>
          <w:sz w:val="24"/>
          <w:szCs w:val="24"/>
          <w:lang w:eastAsia="pt-BR"/>
        </w:rPr>
        <w:t>De acordo a resposta do questionário para realizar as denúncias, a denúncia será enviada para o conselho tutelar ou para a polícia através de um E-mail, algumas opções escolhidas podem ser enviadas para mais de um local mas eles não serão tratados neste artigo.</w:t>
      </w:r>
    </w:p>
    <w:p w14:paraId="1345DF49" w14:textId="62183084" w:rsidR="00233BCC" w:rsidRPr="00D86151" w:rsidRDefault="008B4A1E" w:rsidP="00233BCC">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highlight w:val="yellow"/>
          <w:lang w:eastAsia="pt-BR"/>
        </w:rPr>
        <w:tab/>
      </w:r>
      <w:r>
        <w:rPr>
          <w:rFonts w:ascii="Arial" w:eastAsia="Times New Roman" w:hAnsi="Arial" w:cs="Arial"/>
          <w:sz w:val="24"/>
          <w:szCs w:val="24"/>
          <w:highlight w:val="yellow"/>
          <w:lang w:eastAsia="pt-BR"/>
        </w:rPr>
        <w:tab/>
      </w:r>
      <w:r w:rsidRPr="00921C40">
        <w:rPr>
          <w:rFonts w:ascii="Arial" w:eastAsia="Times New Roman" w:hAnsi="Arial" w:cs="Arial"/>
          <w:sz w:val="24"/>
          <w:szCs w:val="24"/>
          <w:highlight w:val="yellow"/>
          <w:lang w:eastAsia="pt-BR"/>
        </w:rPr>
        <w:t>Maus tratos infantil</w:t>
      </w:r>
      <w:r>
        <w:rPr>
          <w:rFonts w:ascii="Arial" w:eastAsia="Times New Roman" w:hAnsi="Arial" w:cs="Arial"/>
          <w:sz w:val="24"/>
          <w:szCs w:val="24"/>
          <w:lang w:eastAsia="pt-BR"/>
        </w:rPr>
        <w:t xml:space="preserve"> engloba muitas coisas como por exemplo o </w:t>
      </w:r>
      <w:r w:rsidRPr="00F36258">
        <w:rPr>
          <w:rFonts w:ascii="Arial" w:eastAsia="Times New Roman" w:hAnsi="Arial" w:cs="Arial"/>
          <w:sz w:val="24"/>
          <w:szCs w:val="24"/>
          <w:lang w:eastAsia="pt-BR"/>
        </w:rPr>
        <w:t>abuso físico</w:t>
      </w:r>
      <w:r>
        <w:rPr>
          <w:rFonts w:ascii="Arial" w:eastAsia="Times New Roman" w:hAnsi="Arial" w:cs="Arial"/>
          <w:sz w:val="24"/>
          <w:szCs w:val="24"/>
          <w:lang w:eastAsia="pt-BR"/>
        </w:rPr>
        <w:t xml:space="preserve">, </w:t>
      </w:r>
      <w:r w:rsidRPr="00BB165F">
        <w:rPr>
          <w:rFonts w:ascii="Arial" w:eastAsia="Times New Roman" w:hAnsi="Arial" w:cs="Arial"/>
          <w:sz w:val="24"/>
          <w:szCs w:val="24"/>
          <w:lang w:eastAsia="pt-BR"/>
        </w:rPr>
        <w:t>sexual</w:t>
      </w:r>
      <w:r>
        <w:rPr>
          <w:rFonts w:ascii="Arial" w:eastAsia="Times New Roman" w:hAnsi="Arial" w:cs="Arial"/>
          <w:sz w:val="24"/>
          <w:szCs w:val="24"/>
          <w:lang w:eastAsia="pt-BR"/>
        </w:rPr>
        <w:t xml:space="preserve"> ou </w:t>
      </w:r>
      <w:r w:rsidRPr="00B01EEF">
        <w:rPr>
          <w:rFonts w:ascii="Arial" w:eastAsia="Times New Roman" w:hAnsi="Arial" w:cs="Arial"/>
          <w:sz w:val="24"/>
          <w:szCs w:val="24"/>
          <w:highlight w:val="cyan"/>
          <w:lang w:eastAsia="pt-BR"/>
        </w:rPr>
        <w:t>emocional</w:t>
      </w:r>
      <w:r>
        <w:rPr>
          <w:rFonts w:ascii="Arial" w:eastAsia="Times New Roman" w:hAnsi="Arial" w:cs="Arial"/>
          <w:sz w:val="24"/>
          <w:szCs w:val="24"/>
          <w:lang w:eastAsia="pt-BR"/>
        </w:rPr>
        <w:t xml:space="preserve">, a </w:t>
      </w:r>
      <w:r w:rsidRPr="00403DEA">
        <w:rPr>
          <w:rFonts w:ascii="Arial" w:eastAsia="Times New Roman" w:hAnsi="Arial" w:cs="Arial"/>
          <w:sz w:val="24"/>
          <w:szCs w:val="24"/>
          <w:lang w:eastAsia="pt-BR"/>
        </w:rPr>
        <w:t>negligência</w:t>
      </w:r>
      <w:r>
        <w:rPr>
          <w:rFonts w:ascii="Arial" w:eastAsia="Times New Roman" w:hAnsi="Arial" w:cs="Arial"/>
          <w:sz w:val="24"/>
          <w:szCs w:val="24"/>
          <w:lang w:eastAsia="pt-BR"/>
        </w:rPr>
        <w:t xml:space="preserve"> e a  </w:t>
      </w:r>
      <w:r w:rsidRPr="00B01EEF">
        <w:rPr>
          <w:rFonts w:ascii="Arial" w:eastAsia="Times New Roman" w:hAnsi="Arial" w:cs="Arial"/>
          <w:sz w:val="24"/>
          <w:szCs w:val="24"/>
          <w:highlight w:val="cyan"/>
          <w:lang w:eastAsia="pt-BR"/>
        </w:rPr>
        <w:t>exposição á violência doméstica</w:t>
      </w:r>
      <w:r>
        <w:rPr>
          <w:rFonts w:ascii="Arial" w:eastAsia="Times New Roman" w:hAnsi="Arial" w:cs="Arial"/>
          <w:sz w:val="24"/>
          <w:szCs w:val="24"/>
          <w:lang w:eastAsia="pt-BR"/>
        </w:rPr>
        <w:t xml:space="preserve">. Quando ocorre a denúncia de maus tratos o conselho tutelar tem um papél importante que de acordo com o  site do Tribunal de Justiça </w:t>
      </w:r>
      <w:r>
        <w:rPr>
          <w:rFonts w:ascii="Arial" w:eastAsia="Times New Roman" w:hAnsi="Arial" w:cs="Arial"/>
          <w:sz w:val="24"/>
          <w:szCs w:val="24"/>
          <w:lang w:eastAsia="pt-BR"/>
        </w:rPr>
        <w:lastRenderedPageBreak/>
        <w:t xml:space="preserve">do Distrito Federal e dos Territórios-TJDF é “ </w:t>
      </w:r>
      <w:r w:rsidRPr="006E2152">
        <w:rPr>
          <w:rFonts w:ascii="Arial" w:hAnsi="Arial" w:cs="Arial"/>
          <w:sz w:val="24"/>
          <w:szCs w:val="24"/>
          <w:shd w:val="clear" w:color="auto" w:fill="FAFAFA"/>
        </w:rPr>
        <w:t>verificar com a máxima urgência a situação da criança ou adolescente e pode ainda tomar medida emergencial para cessar a violação de direitos.</w:t>
      </w:r>
      <w:r w:rsidRPr="006E2152">
        <w:rPr>
          <w:rFonts w:ascii="Arial" w:eastAsia="Times New Roman" w:hAnsi="Arial" w:cs="Arial"/>
          <w:sz w:val="24"/>
          <w:szCs w:val="24"/>
          <w:lang w:eastAsia="pt-BR"/>
        </w:rPr>
        <w:t>”</w:t>
      </w:r>
      <w:r w:rsidR="00870715">
        <w:rPr>
          <w:rFonts w:ascii="Arial" w:eastAsia="Times New Roman" w:hAnsi="Arial" w:cs="Arial"/>
          <w:sz w:val="24"/>
          <w:szCs w:val="24"/>
          <w:lang w:eastAsia="pt-BR"/>
        </w:rPr>
        <w:t>.</w:t>
      </w:r>
      <w:r>
        <w:rPr>
          <w:rFonts w:ascii="Arial" w:eastAsia="Times New Roman" w:hAnsi="Arial" w:cs="Arial"/>
          <w:sz w:val="24"/>
          <w:szCs w:val="24"/>
          <w:lang w:eastAsia="pt-BR"/>
        </w:rPr>
        <w:t xml:space="preserve"> </w:t>
      </w:r>
      <w:hyperlink r:id="rId13" w:anchor=":~:text=A%20popula%C3%A7%C3%A3o%20deve%20reportar%20casos,Cidadania%20do%20DF%20(Sejus)" w:history="1">
        <w:r w:rsidRPr="00D26797">
          <w:rPr>
            <w:rStyle w:val="Hyperlink"/>
            <w:rFonts w:ascii="Arial" w:eastAsia="Times New Roman" w:hAnsi="Arial" w:cs="Arial"/>
            <w:sz w:val="24"/>
            <w:szCs w:val="24"/>
            <w:lang w:eastAsia="pt-BR"/>
          </w:rPr>
          <w:t>https://www.tjdft.jus.br/in</w:t>
        </w:r>
        <w:r w:rsidRPr="00D26797">
          <w:rPr>
            <w:rStyle w:val="Hyperlink"/>
            <w:rFonts w:ascii="Arial" w:eastAsia="Times New Roman" w:hAnsi="Arial" w:cs="Arial"/>
            <w:sz w:val="24"/>
            <w:szCs w:val="24"/>
            <w:lang w:eastAsia="pt-BR"/>
          </w:rPr>
          <w:t>formacoes/infancia-e-juventude/noticias-e-destaques/2021/maio/maus-tratos-a-criancas-e-adolescentes-e-crime-saiba-como-denunciar#:~:text=A%20popula%C3%A7%C3%A3o%20deve%20reportar%20casos,Cidadania%20do%20DF%20(Sejus)</w:t>
        </w:r>
      </w:hyperlink>
    </w:p>
    <w:p w14:paraId="684DAAF9" w14:textId="550A1A55" w:rsidR="00D86151" w:rsidRDefault="000F4A39" w:rsidP="00D86151">
      <w:pPr>
        <w:spacing w:before="30" w:after="30"/>
        <w:ind w:left="567"/>
        <w:jc w:val="both"/>
        <w:rPr>
          <w:rFonts w:ascii="Arial" w:hAnsi="Arial" w:cs="Arial"/>
          <w:sz w:val="24"/>
          <w:szCs w:val="24"/>
          <w:shd w:val="clear" w:color="auto" w:fill="FFFFFF"/>
        </w:rPr>
      </w:pPr>
      <w:r>
        <w:rPr>
          <w:rFonts w:ascii="Arial" w:eastAsia="Times New Roman" w:hAnsi="Arial" w:cs="Arial"/>
          <w:sz w:val="24"/>
          <w:szCs w:val="24"/>
          <w:lang w:eastAsia="pt-BR"/>
        </w:rPr>
        <w:tab/>
      </w:r>
      <w:r w:rsidR="00D86151">
        <w:rPr>
          <w:rFonts w:ascii="Arial" w:hAnsi="Arial" w:cs="Arial"/>
          <w:sz w:val="24"/>
          <w:szCs w:val="24"/>
          <w:shd w:val="clear" w:color="auto" w:fill="FFFFFF"/>
        </w:rPr>
        <w:t xml:space="preserve">O </w:t>
      </w:r>
      <w:r w:rsidR="00D86151" w:rsidRPr="00921C40">
        <w:rPr>
          <w:rFonts w:ascii="Arial" w:hAnsi="Arial" w:cs="Arial"/>
          <w:sz w:val="24"/>
          <w:szCs w:val="24"/>
          <w:highlight w:val="yellow"/>
          <w:shd w:val="clear" w:color="auto" w:fill="FFFFFF"/>
        </w:rPr>
        <w:t>abandono de incapaz</w:t>
      </w:r>
      <w:r w:rsidR="00D86151">
        <w:rPr>
          <w:rFonts w:ascii="Arial" w:hAnsi="Arial" w:cs="Arial"/>
          <w:sz w:val="24"/>
          <w:szCs w:val="24"/>
          <w:shd w:val="clear" w:color="auto" w:fill="FFFFFF"/>
        </w:rPr>
        <w:t xml:space="preserve"> é “n</w:t>
      </w:r>
      <w:r w:rsidR="00D86151" w:rsidRPr="00DF71CB">
        <w:rPr>
          <w:rFonts w:ascii="Arial" w:hAnsi="Arial" w:cs="Arial"/>
          <w:sz w:val="24"/>
          <w:szCs w:val="24"/>
          <w:shd w:val="clear" w:color="auto" w:fill="FFFFFF"/>
        </w:rPr>
        <w:t>os termos da lei, abandonar pessoa que está sob seu cuidado, guarda, vigilância ou autoridade, que, por qualquer motivo, é incapaz de se defender dos riscos resultantes do abandono</w:t>
      </w:r>
      <w:r w:rsidR="00D86151">
        <w:rPr>
          <w:rFonts w:ascii="Arial" w:hAnsi="Arial" w:cs="Arial"/>
          <w:sz w:val="24"/>
          <w:szCs w:val="24"/>
          <w:shd w:val="clear" w:color="auto" w:fill="FFFFFF"/>
        </w:rPr>
        <w:t>” (</w:t>
      </w:r>
      <w:commentRangeStart w:id="6"/>
      <w:r w:rsidR="00D86151" w:rsidRPr="00AD4460">
        <w:fldChar w:fldCharType="begin"/>
      </w:r>
      <w:r w:rsidR="00D86151" w:rsidRPr="00AD4460">
        <w:instrText xml:space="preserve"> HYPERLINK "https://www.ssp.am.gov.br/pc-esclarece-como-e-caracterizado-o-crime-de-abandono-de-incapaz/" \l ":~:text=Para%20casos%20de%20abandono%20de,ser%20feitas%20diretamente%20nas%20Especializadas" </w:instrText>
      </w:r>
      <w:r w:rsidR="00D86151" w:rsidRPr="00AD4460">
        <w:fldChar w:fldCharType="separate"/>
      </w:r>
      <w:r w:rsidR="00D86151" w:rsidRPr="00AD4460">
        <w:rPr>
          <w:rStyle w:val="Hyperlink"/>
          <w:rFonts w:ascii="Arial" w:hAnsi="Arial" w:cs="Arial"/>
          <w:sz w:val="24"/>
          <w:szCs w:val="24"/>
          <w:shd w:val="clear" w:color="auto" w:fill="FFFFFF"/>
        </w:rPr>
        <w:t>https://www.ssp.am.gov.br/pc-esclarece-como-e-caracterizado-o-crime-de-abandono-de-incapaz/#:~:text=Para%20casos%20de%20abandono%20de,ser%20feitas%20diretamente%20nas%20Especializadas</w:t>
      </w:r>
      <w:r w:rsidR="00D86151" w:rsidRPr="00AD4460">
        <w:rPr>
          <w:rStyle w:val="Hyperlink"/>
          <w:rFonts w:ascii="Arial" w:hAnsi="Arial" w:cs="Arial"/>
          <w:sz w:val="24"/>
          <w:szCs w:val="24"/>
          <w:shd w:val="clear" w:color="auto" w:fill="FFFFFF"/>
        </w:rPr>
        <w:fldChar w:fldCharType="end"/>
      </w:r>
      <w:commentRangeEnd w:id="6"/>
      <w:r w:rsidR="00D86151">
        <w:rPr>
          <w:rStyle w:val="Refdecomentrio"/>
        </w:rPr>
        <w:commentReference w:id="6"/>
      </w:r>
      <w:r w:rsidR="00D86151">
        <w:rPr>
          <w:rFonts w:ascii="Arial" w:hAnsi="Arial" w:cs="Arial"/>
          <w:sz w:val="24"/>
          <w:szCs w:val="24"/>
          <w:shd w:val="clear" w:color="auto" w:fill="FFFFFF"/>
        </w:rPr>
        <w:t xml:space="preserve">),pode ocorrer de duas formas diferentes:  A primeira é quando a família tem que deixar a vítima sozinha para poder ir trabalhar e a segunda é quando o responsável sai para festas e deixa a criança, adolescente, portadore de necessidades especiais ou idoso sozinho. </w:t>
      </w:r>
    </w:p>
    <w:p w14:paraId="06A51343" w14:textId="22EE3B19" w:rsidR="00D86151" w:rsidRDefault="00D86151" w:rsidP="00D86151">
      <w:pPr>
        <w:spacing w:before="30" w:after="30"/>
        <w:ind w:left="567"/>
        <w:jc w:val="both"/>
        <w:rPr>
          <w:rFonts w:ascii="Arial" w:hAnsi="Arial" w:cs="Arial"/>
          <w:sz w:val="24"/>
          <w:szCs w:val="24"/>
          <w:shd w:val="clear" w:color="auto" w:fill="FFFFFF"/>
        </w:rPr>
      </w:pPr>
      <w:r>
        <w:rPr>
          <w:rFonts w:ascii="Arial" w:hAnsi="Arial" w:cs="Arial"/>
          <w:sz w:val="24"/>
          <w:szCs w:val="24"/>
          <w:shd w:val="clear" w:color="auto" w:fill="FFFFFF"/>
        </w:rPr>
        <w:tab/>
      </w:r>
      <w:r>
        <w:rPr>
          <w:rFonts w:ascii="Arial" w:hAnsi="Arial" w:cs="Arial"/>
          <w:sz w:val="24"/>
          <w:szCs w:val="24"/>
          <w:shd w:val="clear" w:color="auto" w:fill="FFFFFF"/>
        </w:rPr>
        <w:tab/>
        <w:t xml:space="preserve">Quando a vítima for uma pessoa idosa vai entrar em ação o </w:t>
      </w:r>
      <w:r w:rsidRPr="00250E3B">
        <w:rPr>
          <w:rFonts w:ascii="Arial" w:hAnsi="Arial" w:cs="Arial"/>
          <w:sz w:val="24"/>
          <w:szCs w:val="24"/>
          <w:shd w:val="clear" w:color="auto" w:fill="FFFFFF"/>
        </w:rPr>
        <w:t>Estatuto do Idoso - Lei n° 10.741/03</w:t>
      </w:r>
      <w:r>
        <w:rPr>
          <w:rFonts w:ascii="Arial" w:hAnsi="Arial" w:cs="Arial"/>
          <w:sz w:val="24"/>
          <w:szCs w:val="24"/>
          <w:shd w:val="clear" w:color="auto" w:fill="FFFFFF"/>
        </w:rPr>
        <w:t xml:space="preserve">, quando cometida contra um jovem de até dezessete anos o </w:t>
      </w:r>
      <w:r w:rsidRPr="00C352D0">
        <w:rPr>
          <w:rFonts w:ascii="Arial" w:hAnsi="Arial" w:cs="Arial"/>
          <w:sz w:val="24"/>
          <w:szCs w:val="24"/>
          <w:shd w:val="clear" w:color="auto" w:fill="FFFFFF"/>
        </w:rPr>
        <w:t xml:space="preserve">Estatuto da Criança e do Adolescente - Lei n° 8.069/90 </w:t>
      </w:r>
      <w:r w:rsidR="00870715">
        <w:rPr>
          <w:rFonts w:ascii="Arial" w:hAnsi="Arial" w:cs="Arial"/>
          <w:sz w:val="24"/>
          <w:szCs w:val="24"/>
          <w:shd w:val="clear" w:color="auto" w:fill="FFFFFF"/>
        </w:rPr>
        <w:t xml:space="preserve">e se for um portador de necessidade especial </w:t>
      </w:r>
      <w:r>
        <w:rPr>
          <w:rFonts w:ascii="Arial" w:hAnsi="Arial" w:cs="Arial"/>
          <w:sz w:val="24"/>
          <w:szCs w:val="24"/>
          <w:shd w:val="clear" w:color="auto" w:fill="FFFFFF"/>
        </w:rPr>
        <w:t xml:space="preserve"> </w:t>
      </w:r>
      <w:commentRangeStart w:id="7"/>
      <w:r>
        <w:rPr>
          <w:rFonts w:ascii="Arial" w:hAnsi="Arial" w:cs="Arial"/>
          <w:sz w:val="24"/>
          <w:szCs w:val="24"/>
          <w:shd w:val="clear" w:color="auto" w:fill="FFFFFF"/>
        </w:rPr>
        <w:t>;;;;;;;;;;</w:t>
      </w:r>
      <w:commentRangeEnd w:id="7"/>
      <w:r>
        <w:rPr>
          <w:rStyle w:val="Refdecomentrio"/>
        </w:rPr>
        <w:commentReference w:id="7"/>
      </w:r>
      <w:r>
        <w:rPr>
          <w:rFonts w:ascii="Arial" w:hAnsi="Arial" w:cs="Arial"/>
          <w:sz w:val="24"/>
          <w:szCs w:val="24"/>
          <w:shd w:val="clear" w:color="auto" w:fill="FFFFFF"/>
        </w:rPr>
        <w:t>.</w:t>
      </w:r>
    </w:p>
    <w:p w14:paraId="05E0AE09" w14:textId="77777777" w:rsidR="00D86151" w:rsidRDefault="00D86151" w:rsidP="00D86151">
      <w:pPr>
        <w:spacing w:before="30" w:after="30" w:line="259" w:lineRule="auto"/>
        <w:ind w:left="567"/>
        <w:jc w:val="both"/>
        <w:rPr>
          <w:rFonts w:ascii="Arial" w:hAnsi="Arial" w:cs="Arial"/>
          <w:sz w:val="24"/>
          <w:szCs w:val="24"/>
        </w:rPr>
      </w:pPr>
      <w:r>
        <w:rPr>
          <w:rFonts w:ascii="Arial" w:hAnsi="Arial" w:cs="Arial"/>
          <w:sz w:val="24"/>
          <w:szCs w:val="24"/>
          <w:shd w:val="clear" w:color="auto" w:fill="FFFFFF"/>
        </w:rPr>
        <w:tab/>
      </w:r>
      <w:r>
        <w:rPr>
          <w:rFonts w:ascii="Arial" w:hAnsi="Arial" w:cs="Arial"/>
          <w:sz w:val="24"/>
          <w:szCs w:val="24"/>
          <w:shd w:val="clear" w:color="auto" w:fill="FFFFFF"/>
        </w:rPr>
        <w:tab/>
        <w:t xml:space="preserve">Dentre esses tipos de casos encontramos tambem situações de </w:t>
      </w:r>
      <w:r w:rsidRPr="00403DEA">
        <w:rPr>
          <w:rFonts w:ascii="Arial" w:hAnsi="Arial" w:cs="Arial"/>
          <w:sz w:val="24"/>
          <w:szCs w:val="24"/>
          <w:highlight w:val="yellow"/>
          <w:shd w:val="clear" w:color="auto" w:fill="FFFFFF"/>
        </w:rPr>
        <w:t>negligencia</w:t>
      </w:r>
      <w:r>
        <w:rPr>
          <w:rFonts w:ascii="Arial" w:hAnsi="Arial" w:cs="Arial"/>
          <w:sz w:val="24"/>
          <w:szCs w:val="24"/>
          <w:shd w:val="clear" w:color="auto" w:fill="FFFFFF"/>
        </w:rPr>
        <w:t xml:space="preserve"> pois </w:t>
      </w:r>
      <w:r>
        <w:rPr>
          <w:rFonts w:ascii="Arial" w:hAnsi="Arial" w:cs="Arial"/>
          <w:sz w:val="24"/>
          <w:szCs w:val="24"/>
        </w:rPr>
        <w:t>“</w:t>
      </w:r>
      <w:r w:rsidRPr="002A2C93">
        <w:rPr>
          <w:rFonts w:ascii="Arial" w:hAnsi="Arial" w:cs="Arial"/>
          <w:sz w:val="24"/>
          <w:szCs w:val="24"/>
        </w:rPr>
        <w:t>é o ato de omissão de aspetos cruciais ao desenvolvimento físico, intelectual e emocional saudável e equilibrado de uma criança, a nível intencional ou não.</w:t>
      </w:r>
      <w:r>
        <w:rPr>
          <w:rFonts w:ascii="Arial" w:hAnsi="Arial" w:cs="Arial"/>
          <w:sz w:val="24"/>
          <w:szCs w:val="24"/>
        </w:rPr>
        <w:t xml:space="preserve">” </w:t>
      </w:r>
      <w:commentRangeStart w:id="8"/>
      <w:r>
        <w:rPr>
          <w:rFonts w:ascii="Arial" w:hAnsi="Arial" w:cs="Arial"/>
          <w:sz w:val="24"/>
          <w:szCs w:val="24"/>
        </w:rPr>
        <w:fldChar w:fldCharType="begin"/>
      </w:r>
      <w:r>
        <w:rPr>
          <w:rFonts w:ascii="Arial" w:hAnsi="Arial" w:cs="Arial"/>
          <w:sz w:val="24"/>
          <w:szCs w:val="24"/>
        </w:rPr>
        <w:instrText xml:space="preserve"> HYPERLINK "</w:instrText>
      </w:r>
      <w:r w:rsidRPr="003908A6">
        <w:rPr>
          <w:rFonts w:ascii="Arial" w:hAnsi="Arial" w:cs="Arial"/>
          <w:sz w:val="24"/>
          <w:szCs w:val="24"/>
        </w:rPr>
        <w:instrText>https://repositorio.animaeducacao.com.br/bitstream/ANIMA/17263/1/TC%20II%20Paloma%20-%20NEGLIG%c3%8aNCIA%20INFANTIL%20E%20SEU%20IMPACTO%20NO%20DESENVOLVIMENTO%20PSICOSSOSSIAL.pdf</w:instrText>
      </w:r>
      <w:r>
        <w:rPr>
          <w:rFonts w:ascii="Arial" w:hAnsi="Arial" w:cs="Arial"/>
          <w:sz w:val="24"/>
          <w:szCs w:val="24"/>
        </w:rPr>
        <w:instrText xml:space="preserve">" </w:instrText>
      </w:r>
      <w:r>
        <w:rPr>
          <w:rFonts w:ascii="Arial" w:hAnsi="Arial" w:cs="Arial"/>
          <w:sz w:val="24"/>
          <w:szCs w:val="24"/>
        </w:rPr>
        <w:fldChar w:fldCharType="separate"/>
      </w:r>
      <w:r w:rsidRPr="00D26797">
        <w:rPr>
          <w:rStyle w:val="Hyperlink"/>
          <w:rFonts w:ascii="Arial" w:hAnsi="Arial" w:cs="Arial"/>
          <w:sz w:val="24"/>
          <w:szCs w:val="24"/>
        </w:rPr>
        <w:t>https://repositorio.animaeducacao.com.br/bitstream/ANIMA/17263/1/TC%20II%20Paloma%20-%20NEGLIG%c3%8aNCIA%20INFANTIL%20E%20SEU%20IMPACTO%20NO%20DESENVOLVIMENTO%20PSICOSSOSSIAL.pdf</w:t>
      </w:r>
      <w:r>
        <w:rPr>
          <w:rFonts w:ascii="Arial" w:hAnsi="Arial" w:cs="Arial"/>
          <w:sz w:val="24"/>
          <w:szCs w:val="24"/>
        </w:rPr>
        <w:fldChar w:fldCharType="end"/>
      </w:r>
      <w:r>
        <w:rPr>
          <w:rFonts w:ascii="Arial" w:hAnsi="Arial" w:cs="Arial"/>
          <w:sz w:val="24"/>
          <w:szCs w:val="24"/>
        </w:rPr>
        <w:t xml:space="preserve"> </w:t>
      </w:r>
      <w:commentRangeEnd w:id="8"/>
      <w:r>
        <w:rPr>
          <w:rStyle w:val="Refdecomentrio"/>
        </w:rPr>
        <w:commentReference w:id="8"/>
      </w:r>
    </w:p>
    <w:p w14:paraId="178147B1" w14:textId="77777777" w:rsidR="00D86151" w:rsidRPr="005E34C4" w:rsidRDefault="00D86151" w:rsidP="00D86151">
      <w:pPr>
        <w:spacing w:before="20" w:after="20" w:line="259" w:lineRule="auto"/>
        <w:ind w:left="2268"/>
        <w:jc w:val="both"/>
        <w:rPr>
          <w:rFonts w:ascii="Arial" w:hAnsi="Arial" w:cs="Arial"/>
          <w:sz w:val="20"/>
          <w:szCs w:val="20"/>
        </w:rPr>
      </w:pPr>
      <w:r w:rsidRPr="005E34C4">
        <w:rPr>
          <w:sz w:val="20"/>
          <w:szCs w:val="20"/>
        </w:rPr>
        <w:t>Tais omissões referem-se aos cuidados de higiene, saúde, educação e de supervisão. Crianças negligenciadas são privadas de condições dignas, no que abrange os cuidados primários: alimentação, agasalho, vigilância e proteção, cuidados médicos e de educação, afeto e atenção (MAGALHÃES, 2002).</w:t>
      </w:r>
      <w:r>
        <w:rPr>
          <w:sz w:val="20"/>
          <w:szCs w:val="20"/>
        </w:rPr>
        <w:t xml:space="preserve"> </w:t>
      </w:r>
      <w:commentRangeStart w:id="9"/>
      <w:r>
        <w:rPr>
          <w:rFonts w:ascii="Arial" w:hAnsi="Arial" w:cs="Arial"/>
          <w:sz w:val="24"/>
          <w:szCs w:val="24"/>
        </w:rPr>
        <w:fldChar w:fldCharType="begin"/>
      </w:r>
      <w:r>
        <w:rPr>
          <w:rFonts w:ascii="Arial" w:hAnsi="Arial" w:cs="Arial"/>
          <w:sz w:val="24"/>
          <w:szCs w:val="24"/>
        </w:rPr>
        <w:instrText xml:space="preserve"> HYPERLINK "</w:instrText>
      </w:r>
      <w:r w:rsidRPr="003908A6">
        <w:rPr>
          <w:rFonts w:ascii="Arial" w:hAnsi="Arial" w:cs="Arial"/>
          <w:sz w:val="24"/>
          <w:szCs w:val="24"/>
        </w:rPr>
        <w:instrText>https://repositorio.animaeducacao.com.br/bitstream/ANIMA/17263/1/TC%20II%20Paloma%20-%20NEGLIG%c3%8aNCIA%20INFANTIL%20E%20SEU%20IMPACTO%20NO%20DESENVOLVIMENTO%20PSICOSSOSSIAL.pdf</w:instrText>
      </w:r>
      <w:r>
        <w:rPr>
          <w:rFonts w:ascii="Arial" w:hAnsi="Arial" w:cs="Arial"/>
          <w:sz w:val="24"/>
          <w:szCs w:val="24"/>
        </w:rPr>
        <w:instrText xml:space="preserve">" </w:instrText>
      </w:r>
      <w:r>
        <w:rPr>
          <w:rFonts w:ascii="Arial" w:hAnsi="Arial" w:cs="Arial"/>
          <w:sz w:val="24"/>
          <w:szCs w:val="24"/>
        </w:rPr>
        <w:fldChar w:fldCharType="separate"/>
      </w:r>
      <w:r w:rsidRPr="00D26797">
        <w:rPr>
          <w:rStyle w:val="Hyperlink"/>
          <w:rFonts w:ascii="Arial" w:hAnsi="Arial" w:cs="Arial"/>
          <w:sz w:val="24"/>
          <w:szCs w:val="24"/>
        </w:rPr>
        <w:t>https://repositorio.animaeducacao.com.br/bitstream/ANIMA/17263/1/TC%20II%20Paloma%20-%20NEGLIG%c3%8aNCIA%20INFANTIL%20E%20SEU%20IMPACTO%20NO%20DESENVOLVIMENTO%20PSICOSSOSSIAL.pdf</w:t>
      </w:r>
      <w:r>
        <w:rPr>
          <w:rFonts w:ascii="Arial" w:hAnsi="Arial" w:cs="Arial"/>
          <w:sz w:val="24"/>
          <w:szCs w:val="24"/>
        </w:rPr>
        <w:fldChar w:fldCharType="end"/>
      </w:r>
      <w:commentRangeEnd w:id="9"/>
      <w:r>
        <w:rPr>
          <w:rStyle w:val="Refdecomentrio"/>
        </w:rPr>
        <w:commentReference w:id="9"/>
      </w:r>
    </w:p>
    <w:p w14:paraId="69235F09" w14:textId="04B66820" w:rsidR="00D86151" w:rsidRDefault="00870715" w:rsidP="00870715">
      <w:pPr>
        <w:spacing w:before="30" w:after="30" w:line="259" w:lineRule="auto"/>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r>
      <w:r w:rsidR="00D86151">
        <w:rPr>
          <w:rFonts w:ascii="Arial" w:eastAsia="Times New Roman" w:hAnsi="Arial" w:cs="Arial"/>
          <w:sz w:val="24"/>
          <w:szCs w:val="24"/>
          <w:lang w:eastAsia="pt-BR"/>
        </w:rPr>
        <w:t>Não precisa ser apenas crianças pois essas vítimas podem ser as mesmas que sofreram de casos como o de abandono.</w:t>
      </w:r>
    </w:p>
    <w:p w14:paraId="15DFC6D4" w14:textId="2DEF50A1" w:rsidR="002A2C93" w:rsidRDefault="00D86151" w:rsidP="002A2C93">
      <w:pPr>
        <w:spacing w:before="30" w:after="30"/>
        <w:ind w:left="567"/>
        <w:jc w:val="both"/>
        <w:rPr>
          <w:rFonts w:ascii="Arial" w:hAnsi="Arial" w:cs="Arial"/>
          <w:sz w:val="24"/>
          <w:szCs w:val="24"/>
          <w:shd w:val="clear" w:color="auto" w:fill="FFFFFF"/>
        </w:rPr>
      </w:pPr>
      <w:r>
        <w:rPr>
          <w:rFonts w:ascii="Arial" w:eastAsia="Times New Roman" w:hAnsi="Arial" w:cs="Arial"/>
          <w:sz w:val="24"/>
          <w:szCs w:val="24"/>
          <w:lang w:eastAsia="pt-BR"/>
        </w:rPr>
        <w:tab/>
      </w:r>
      <w:r>
        <w:rPr>
          <w:rFonts w:ascii="Arial" w:eastAsia="Times New Roman" w:hAnsi="Arial" w:cs="Arial"/>
          <w:sz w:val="24"/>
          <w:szCs w:val="24"/>
          <w:lang w:eastAsia="pt-BR"/>
        </w:rPr>
        <w:tab/>
      </w:r>
      <w:r w:rsidR="00870715">
        <w:rPr>
          <w:rFonts w:ascii="Arial" w:eastAsia="Times New Roman" w:hAnsi="Arial" w:cs="Arial"/>
          <w:sz w:val="24"/>
          <w:szCs w:val="24"/>
          <w:lang w:eastAsia="pt-BR"/>
        </w:rPr>
        <w:t>A violencia doméstica é q</w:t>
      </w:r>
      <w:r w:rsidR="002A2C93">
        <w:rPr>
          <w:rFonts w:ascii="Arial" w:eastAsia="Times New Roman" w:hAnsi="Arial" w:cs="Arial"/>
          <w:sz w:val="24"/>
          <w:szCs w:val="24"/>
          <w:lang w:eastAsia="pt-BR"/>
        </w:rPr>
        <w:t xml:space="preserve">uando a esposa ou namorada sofre agressoes de seus companheiros sejam estas </w:t>
      </w:r>
      <w:r w:rsidR="00410E14">
        <w:rPr>
          <w:rFonts w:ascii="Arial" w:eastAsia="Times New Roman" w:hAnsi="Arial" w:cs="Arial"/>
          <w:sz w:val="24"/>
          <w:szCs w:val="24"/>
          <w:lang w:eastAsia="pt-BR"/>
        </w:rPr>
        <w:t xml:space="preserve">a </w:t>
      </w:r>
      <w:r w:rsidR="002A2C93">
        <w:rPr>
          <w:rFonts w:ascii="Arial" w:eastAsia="Times New Roman" w:hAnsi="Arial" w:cs="Arial"/>
          <w:sz w:val="24"/>
          <w:szCs w:val="24"/>
          <w:lang w:eastAsia="pt-BR"/>
        </w:rPr>
        <w:t xml:space="preserve">violencia fisica ou </w:t>
      </w:r>
      <w:r w:rsidR="00410E14">
        <w:rPr>
          <w:rFonts w:ascii="Arial" w:eastAsia="Times New Roman" w:hAnsi="Arial" w:cs="Arial"/>
          <w:sz w:val="24"/>
          <w:szCs w:val="24"/>
          <w:lang w:eastAsia="pt-BR"/>
        </w:rPr>
        <w:t xml:space="preserve"> a </w:t>
      </w:r>
      <w:r w:rsidR="002A2C93">
        <w:rPr>
          <w:rFonts w:ascii="Arial" w:eastAsia="Times New Roman" w:hAnsi="Arial" w:cs="Arial"/>
          <w:sz w:val="24"/>
          <w:szCs w:val="24"/>
          <w:lang w:eastAsia="pt-BR"/>
        </w:rPr>
        <w:t xml:space="preserve">verbal , podendo ocorrer em seus lares ou na frente de outros individúos. De acordo com o CEVS a </w:t>
      </w:r>
      <w:r w:rsidR="002A2C93" w:rsidRPr="004C1B42">
        <w:rPr>
          <w:rFonts w:ascii="Arial" w:eastAsia="Times New Roman" w:hAnsi="Arial" w:cs="Arial"/>
          <w:sz w:val="24"/>
          <w:szCs w:val="24"/>
          <w:highlight w:val="yellow"/>
          <w:lang w:eastAsia="pt-BR"/>
        </w:rPr>
        <w:t>violencia intrafamiliar</w:t>
      </w:r>
      <w:r w:rsidR="002A2C93">
        <w:rPr>
          <w:rFonts w:ascii="Arial" w:eastAsia="Times New Roman" w:hAnsi="Arial" w:cs="Arial"/>
          <w:sz w:val="24"/>
          <w:szCs w:val="24"/>
          <w:lang w:eastAsia="pt-BR"/>
        </w:rPr>
        <w:t xml:space="preserve"> “</w:t>
      </w:r>
      <w:r w:rsidR="002A2C93" w:rsidRPr="00DD3683">
        <w:rPr>
          <w:rFonts w:ascii="Arial" w:hAnsi="Arial" w:cs="Arial"/>
          <w:sz w:val="24"/>
          <w:szCs w:val="24"/>
          <w:shd w:val="clear" w:color="auto" w:fill="FFFFFF"/>
        </w:rPr>
        <w:t>É toda ação ou omissão que prejudique o bem-estar, a integridade física, psicológica ou a liberdade e o direito ao pleno desenvolvimento de outra pessoa da família.</w:t>
      </w:r>
      <w:r w:rsidR="002A2C93">
        <w:rPr>
          <w:rFonts w:ascii="Arial" w:hAnsi="Arial" w:cs="Arial"/>
          <w:color w:val="333333"/>
          <w:sz w:val="24"/>
          <w:szCs w:val="24"/>
          <w:shd w:val="clear" w:color="auto" w:fill="FFFFFF"/>
        </w:rPr>
        <w:t xml:space="preserve">” </w:t>
      </w:r>
      <w:commentRangeStart w:id="10"/>
      <w:r w:rsidR="002A2C93">
        <w:rPr>
          <w:rFonts w:ascii="Arial" w:hAnsi="Arial" w:cs="Arial"/>
          <w:color w:val="333333"/>
          <w:sz w:val="24"/>
          <w:szCs w:val="24"/>
          <w:shd w:val="clear" w:color="auto" w:fill="FFFFFF"/>
        </w:rPr>
        <w:lastRenderedPageBreak/>
        <w:fldChar w:fldCharType="begin"/>
      </w:r>
      <w:r w:rsidR="002A2C93">
        <w:rPr>
          <w:rFonts w:ascii="Arial" w:hAnsi="Arial" w:cs="Arial"/>
          <w:color w:val="333333"/>
          <w:sz w:val="24"/>
          <w:szCs w:val="24"/>
          <w:shd w:val="clear" w:color="auto" w:fill="FFFFFF"/>
        </w:rPr>
        <w:instrText xml:space="preserve"> HYPERLINK "</w:instrText>
      </w:r>
      <w:r w:rsidR="002A2C93" w:rsidRPr="00DD3683">
        <w:rPr>
          <w:rFonts w:ascii="Arial" w:hAnsi="Arial" w:cs="Arial"/>
          <w:color w:val="333333"/>
          <w:sz w:val="24"/>
          <w:szCs w:val="24"/>
          <w:shd w:val="clear" w:color="auto" w:fill="FFFFFF"/>
        </w:rPr>
        <w:instrText>https://www.cevs.rs.gov.br/tipologia-da-violencia#:~:text=a)%20Viol%C3%AAncia%20F%C3%ADsica%3A%20Tamb%C3%A9m,marcas%20evidentes%20no%20seu%20corpo</w:instrText>
      </w:r>
      <w:r w:rsidR="002A2C93">
        <w:rPr>
          <w:rFonts w:ascii="Arial" w:hAnsi="Arial" w:cs="Arial"/>
          <w:color w:val="333333"/>
          <w:sz w:val="24"/>
          <w:szCs w:val="24"/>
          <w:shd w:val="clear" w:color="auto" w:fill="FFFFFF"/>
        </w:rPr>
        <w:instrText xml:space="preserve">" </w:instrText>
      </w:r>
      <w:r w:rsidR="002A2C93">
        <w:rPr>
          <w:rFonts w:ascii="Arial" w:hAnsi="Arial" w:cs="Arial"/>
          <w:color w:val="333333"/>
          <w:sz w:val="24"/>
          <w:szCs w:val="24"/>
          <w:shd w:val="clear" w:color="auto" w:fill="FFFFFF"/>
        </w:rPr>
        <w:fldChar w:fldCharType="separate"/>
      </w:r>
      <w:r w:rsidR="002A2C93" w:rsidRPr="00D26797">
        <w:rPr>
          <w:rStyle w:val="Hyperlink"/>
          <w:rFonts w:ascii="Arial" w:hAnsi="Arial" w:cs="Arial"/>
          <w:sz w:val="24"/>
          <w:szCs w:val="24"/>
          <w:shd w:val="clear" w:color="auto" w:fill="FFFFFF"/>
        </w:rPr>
        <w:t>https://www.cevs.rs.gov.br/tipologia-da-violencia#:~:text=a)%20Viol%C3%AAncia%20F%C3%ADsica%3A%20Tamb%C3%A9m,marcas%20evidentes%20no%20seu%20corpo</w:t>
      </w:r>
      <w:r w:rsidR="002A2C93">
        <w:rPr>
          <w:rFonts w:ascii="Arial" w:hAnsi="Arial" w:cs="Arial"/>
          <w:color w:val="333333"/>
          <w:sz w:val="24"/>
          <w:szCs w:val="24"/>
          <w:shd w:val="clear" w:color="auto" w:fill="FFFFFF"/>
        </w:rPr>
        <w:fldChar w:fldCharType="end"/>
      </w:r>
      <w:r w:rsidR="002A2C93" w:rsidRPr="00DD3683">
        <w:rPr>
          <w:rFonts w:ascii="Arial" w:hAnsi="Arial" w:cs="Arial"/>
          <w:color w:val="333333"/>
          <w:sz w:val="24"/>
          <w:szCs w:val="24"/>
          <w:shd w:val="clear" w:color="auto" w:fill="FFFFFF"/>
        </w:rPr>
        <w:t>.</w:t>
      </w:r>
      <w:r w:rsidR="002A2C93">
        <w:rPr>
          <w:rFonts w:ascii="Arial" w:hAnsi="Arial" w:cs="Arial"/>
          <w:color w:val="333333"/>
          <w:sz w:val="24"/>
          <w:szCs w:val="24"/>
          <w:shd w:val="clear" w:color="auto" w:fill="FFFFFF"/>
        </w:rPr>
        <w:t xml:space="preserve"> </w:t>
      </w:r>
      <w:commentRangeEnd w:id="10"/>
      <w:r w:rsidR="002A2C93">
        <w:rPr>
          <w:rStyle w:val="Refdecomentrio"/>
        </w:rPr>
        <w:commentReference w:id="10"/>
      </w:r>
      <w:r w:rsidR="002A2C93" w:rsidRPr="00DD3683">
        <w:rPr>
          <w:rFonts w:ascii="Arial" w:hAnsi="Arial" w:cs="Arial"/>
          <w:sz w:val="24"/>
          <w:szCs w:val="24"/>
          <w:shd w:val="clear" w:color="auto" w:fill="FFFFFF"/>
        </w:rPr>
        <w:t xml:space="preserve">, não precisa ter laços sanguíneos mas </w:t>
      </w:r>
      <w:r w:rsidR="002A2C93">
        <w:rPr>
          <w:rFonts w:ascii="Arial" w:hAnsi="Arial" w:cs="Arial"/>
          <w:sz w:val="24"/>
          <w:szCs w:val="24"/>
          <w:shd w:val="clear" w:color="auto" w:fill="FFFFFF"/>
        </w:rPr>
        <w:t>é necessário</w:t>
      </w:r>
      <w:r w:rsidR="002A2C93" w:rsidRPr="00DD3683">
        <w:rPr>
          <w:rFonts w:ascii="Arial" w:hAnsi="Arial" w:cs="Arial"/>
          <w:sz w:val="24"/>
          <w:szCs w:val="24"/>
          <w:shd w:val="clear" w:color="auto" w:fill="FFFFFF"/>
        </w:rPr>
        <w:t xml:space="preserve"> que exista uma relação de poder entre o criminoso e a vítim</w:t>
      </w:r>
      <w:r w:rsidR="002A2C93">
        <w:rPr>
          <w:rFonts w:ascii="Arial" w:hAnsi="Arial" w:cs="Arial"/>
          <w:sz w:val="24"/>
          <w:szCs w:val="24"/>
          <w:shd w:val="clear" w:color="auto" w:fill="FFFFFF"/>
        </w:rPr>
        <w:t>a.</w:t>
      </w:r>
    </w:p>
    <w:p w14:paraId="50F4ED8E" w14:textId="5ED1347B" w:rsidR="00410E14" w:rsidRPr="002A2C93" w:rsidRDefault="00410E14" w:rsidP="00410E14">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t>Se uma criança está presente no momento que isso ocorre ela pode ser uma vitima direta e se ela só assiste ela é uma vitima indireta, ambos os casos entram nas definições de Maus tratos infantis.</w:t>
      </w:r>
    </w:p>
    <w:p w14:paraId="6711B772" w14:textId="6A7F7B9F" w:rsidR="003908A6" w:rsidRPr="000F4A39" w:rsidRDefault="000F4A39" w:rsidP="00D86151">
      <w:pPr>
        <w:spacing w:before="30" w:after="30"/>
        <w:ind w:left="567"/>
        <w:jc w:val="both"/>
        <w:rPr>
          <w:rFonts w:ascii="Arial" w:eastAsia="Times New Roman" w:hAnsi="Arial" w:cs="Arial"/>
          <w:sz w:val="24"/>
          <w:szCs w:val="24"/>
          <w:lang w:eastAsia="pt-BR"/>
        </w:rPr>
      </w:pPr>
      <w:r>
        <w:rPr>
          <w:rFonts w:ascii="Arial" w:hAnsi="Arial" w:cs="Arial"/>
          <w:sz w:val="24"/>
          <w:szCs w:val="24"/>
          <w:shd w:val="clear" w:color="auto" w:fill="FFFFFF"/>
        </w:rPr>
        <w:tab/>
      </w:r>
      <w:r>
        <w:rPr>
          <w:rFonts w:ascii="Arial" w:hAnsi="Arial" w:cs="Arial"/>
          <w:sz w:val="24"/>
          <w:szCs w:val="24"/>
          <w:shd w:val="clear" w:color="auto" w:fill="FFFFFF"/>
        </w:rPr>
        <w:tab/>
      </w:r>
    </w:p>
    <w:p w14:paraId="6376ECA1" w14:textId="48AAB036" w:rsidR="00CD365B" w:rsidRDefault="000F4A39" w:rsidP="00CD365B">
      <w:pPr>
        <w:spacing w:before="30" w:after="30" w:line="259" w:lineRule="auto"/>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r>
      <w:r w:rsidR="00986C7A">
        <w:rPr>
          <w:rFonts w:ascii="Arial" w:eastAsia="Times New Roman" w:hAnsi="Arial" w:cs="Arial"/>
          <w:sz w:val="24"/>
          <w:szCs w:val="24"/>
          <w:lang w:eastAsia="pt-BR"/>
        </w:rPr>
        <w:t xml:space="preserve">A </w:t>
      </w:r>
      <w:r w:rsidR="00986C7A" w:rsidRPr="00403DEA">
        <w:rPr>
          <w:rFonts w:ascii="Arial" w:eastAsia="Times New Roman" w:hAnsi="Arial" w:cs="Arial"/>
          <w:sz w:val="24"/>
          <w:szCs w:val="24"/>
          <w:highlight w:val="yellow"/>
          <w:lang w:eastAsia="pt-BR"/>
        </w:rPr>
        <w:t>violencia sexual</w:t>
      </w:r>
      <w:r w:rsidR="00986C7A">
        <w:rPr>
          <w:rFonts w:ascii="Arial" w:eastAsia="Times New Roman" w:hAnsi="Arial" w:cs="Arial"/>
          <w:sz w:val="24"/>
          <w:szCs w:val="24"/>
          <w:lang w:eastAsia="pt-BR"/>
        </w:rPr>
        <w:t xml:space="preserve"> é d</w:t>
      </w:r>
      <w:r w:rsidR="00CD365B">
        <w:rPr>
          <w:rFonts w:ascii="Arial" w:eastAsia="Times New Roman" w:hAnsi="Arial" w:cs="Arial"/>
          <w:sz w:val="24"/>
          <w:szCs w:val="24"/>
          <w:lang w:eastAsia="pt-BR"/>
        </w:rPr>
        <w:t>e acordo com a Organização Mundial da saude (OMS) e do centro estadual de vigilancia em saude (CEVS)</w:t>
      </w:r>
      <w:r w:rsidR="00986C7A">
        <w:rPr>
          <w:rFonts w:ascii="Arial" w:eastAsia="Times New Roman" w:hAnsi="Arial" w:cs="Arial"/>
          <w:sz w:val="24"/>
          <w:szCs w:val="24"/>
          <w:lang w:eastAsia="pt-BR"/>
        </w:rPr>
        <w:t xml:space="preserve"> </w:t>
      </w:r>
      <w:r w:rsidR="00CD365B">
        <w:rPr>
          <w:rFonts w:ascii="Arial" w:eastAsia="Times New Roman" w:hAnsi="Arial" w:cs="Arial"/>
          <w:sz w:val="24"/>
          <w:szCs w:val="24"/>
          <w:lang w:eastAsia="pt-BR"/>
        </w:rPr>
        <w:t xml:space="preserve"> </w:t>
      </w:r>
    </w:p>
    <w:p w14:paraId="6460D9FE" w14:textId="15AF0BCD" w:rsidR="00CD365B" w:rsidRDefault="00CD365B" w:rsidP="00CD365B">
      <w:pPr>
        <w:spacing w:before="20" w:after="20" w:line="259" w:lineRule="auto"/>
        <w:ind w:left="2268"/>
        <w:jc w:val="both"/>
        <w:rPr>
          <w:rFonts w:ascii="Arial" w:hAnsi="Arial" w:cs="Arial"/>
          <w:sz w:val="24"/>
          <w:szCs w:val="24"/>
          <w:shd w:val="clear" w:color="auto" w:fill="FFFFFF"/>
        </w:rPr>
      </w:pPr>
      <w:r w:rsidRPr="00161B15">
        <w:rPr>
          <w:rFonts w:ascii="Arial" w:hAnsi="Arial" w:cs="Arial"/>
          <w:sz w:val="24"/>
          <w:szCs w:val="24"/>
          <w:shd w:val="clear" w:color="auto" w:fill="FFFFFF"/>
        </w:rPr>
        <w:t>qualquer ação na qual uma pessoa, valendo-se de sua posição de poder e fazendo uso de força física, coerção, intimidação ou influência psicológica, com uso ou não de armas ou drogas, obriga outra pessoa, de qualquer sexo e idade, a ter, presenciar ou participar de alguma maneira de interações sexuais, ou a utilizar, de qualquer modo, a sua sexualidade, com fins de lucro, vingança ou outra intenção</w:t>
      </w:r>
      <w:r>
        <w:rPr>
          <w:rFonts w:ascii="Arial" w:hAnsi="Arial" w:cs="Arial"/>
          <w:sz w:val="24"/>
          <w:szCs w:val="24"/>
          <w:shd w:val="clear" w:color="auto" w:fill="FFFFFF"/>
        </w:rPr>
        <w:t xml:space="preserve">. ( </w:t>
      </w:r>
      <w:commentRangeStart w:id="11"/>
      <w:r w:rsidRPr="00D57D0A">
        <w:rPr>
          <w:rFonts w:ascii="Arial" w:hAnsi="Arial" w:cs="Arial"/>
          <w:sz w:val="24"/>
          <w:szCs w:val="24"/>
          <w:shd w:val="clear" w:color="auto" w:fill="FFFFFF"/>
        </w:rPr>
        <w:fldChar w:fldCharType="begin"/>
      </w:r>
      <w:r w:rsidRPr="00D57D0A">
        <w:rPr>
          <w:rFonts w:ascii="Arial" w:hAnsi="Arial" w:cs="Arial"/>
          <w:sz w:val="24"/>
          <w:szCs w:val="24"/>
          <w:shd w:val="clear" w:color="auto" w:fill="FFFFFF"/>
        </w:rPr>
        <w:instrText xml:space="preserve"> HYPERLINK "https://www.cevs.rs.gov.br/violencia-sexual#:~:text=%C3%89%20o%20ato%20de%20constranger,objetivo%20de%20obter%20vantagem%20sexual" </w:instrText>
      </w:r>
      <w:r w:rsidRPr="00D57D0A">
        <w:rPr>
          <w:rFonts w:ascii="Arial" w:hAnsi="Arial" w:cs="Arial"/>
          <w:sz w:val="24"/>
          <w:szCs w:val="24"/>
          <w:shd w:val="clear" w:color="auto" w:fill="FFFFFF"/>
        </w:rPr>
        <w:fldChar w:fldCharType="separate"/>
      </w:r>
      <w:r w:rsidRPr="00D57D0A">
        <w:rPr>
          <w:rStyle w:val="Hyperlink"/>
          <w:rFonts w:ascii="Arial" w:hAnsi="Arial" w:cs="Arial"/>
          <w:sz w:val="24"/>
          <w:szCs w:val="24"/>
          <w:shd w:val="clear" w:color="auto" w:fill="FFFFFF"/>
        </w:rPr>
        <w:t>https://www.cevs.rs.gov.br/violencia-sexual#:~:text=%C3%89%20o%20ato%20de%20constranger,objetivo%20de%20obter%20vantagem%20sexual</w:t>
      </w:r>
      <w:r w:rsidRPr="00D57D0A">
        <w:rPr>
          <w:rFonts w:ascii="Arial" w:hAnsi="Arial" w:cs="Arial"/>
          <w:sz w:val="24"/>
          <w:szCs w:val="24"/>
          <w:shd w:val="clear" w:color="auto" w:fill="FFFFFF"/>
        </w:rPr>
        <w:fldChar w:fldCharType="end"/>
      </w:r>
      <w:r w:rsidRPr="00D57D0A">
        <w:rPr>
          <w:rFonts w:ascii="Arial" w:hAnsi="Arial" w:cs="Arial"/>
          <w:sz w:val="24"/>
          <w:szCs w:val="24"/>
          <w:shd w:val="clear" w:color="auto" w:fill="FFFFFF"/>
        </w:rPr>
        <w:t>.</w:t>
      </w:r>
      <w:commentRangeEnd w:id="11"/>
      <w:r>
        <w:rPr>
          <w:rStyle w:val="Refdecomentrio"/>
        </w:rPr>
        <w:commentReference w:id="11"/>
      </w:r>
      <w:r>
        <w:rPr>
          <w:rFonts w:ascii="Arial" w:hAnsi="Arial" w:cs="Arial"/>
          <w:sz w:val="24"/>
          <w:szCs w:val="24"/>
          <w:shd w:val="clear" w:color="auto" w:fill="FFFFFF"/>
        </w:rPr>
        <w:t xml:space="preserve"> )</w:t>
      </w:r>
    </w:p>
    <w:p w14:paraId="7FADAFE3" w14:textId="4F437AC7" w:rsidR="00403DEA" w:rsidRDefault="00980E6F" w:rsidP="00C21F8A">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r>
      <w:r w:rsidR="00395D6D">
        <w:rPr>
          <w:rFonts w:ascii="Arial" w:eastAsia="Times New Roman" w:hAnsi="Arial" w:cs="Arial"/>
          <w:sz w:val="24"/>
          <w:szCs w:val="24"/>
          <w:lang w:eastAsia="pt-BR"/>
        </w:rPr>
        <w:t xml:space="preserve">Ela tem vários tipos que são o assédio sexual, pornografia infantil, exploração sexual </w:t>
      </w:r>
      <w:r w:rsidR="00410E14">
        <w:rPr>
          <w:rFonts w:ascii="Arial" w:eastAsia="Times New Roman" w:hAnsi="Arial" w:cs="Arial"/>
          <w:sz w:val="24"/>
          <w:szCs w:val="24"/>
          <w:lang w:eastAsia="pt-BR"/>
        </w:rPr>
        <w:t>e</w:t>
      </w:r>
      <w:r w:rsidR="00395D6D">
        <w:rPr>
          <w:rFonts w:ascii="Arial" w:eastAsia="Times New Roman" w:hAnsi="Arial" w:cs="Arial"/>
          <w:sz w:val="24"/>
          <w:szCs w:val="24"/>
          <w:lang w:eastAsia="pt-BR"/>
        </w:rPr>
        <w:t xml:space="preserve"> o e</w:t>
      </w:r>
      <w:r w:rsidR="00403DEA">
        <w:rPr>
          <w:rFonts w:ascii="Arial" w:eastAsia="Times New Roman" w:hAnsi="Arial" w:cs="Arial"/>
          <w:sz w:val="24"/>
          <w:szCs w:val="24"/>
          <w:lang w:eastAsia="pt-BR"/>
        </w:rPr>
        <w:t>s</w:t>
      </w:r>
      <w:r w:rsidR="00395D6D">
        <w:rPr>
          <w:rFonts w:ascii="Arial" w:eastAsia="Times New Roman" w:hAnsi="Arial" w:cs="Arial"/>
          <w:sz w:val="24"/>
          <w:szCs w:val="24"/>
          <w:lang w:eastAsia="pt-BR"/>
        </w:rPr>
        <w:t>tupro, se</w:t>
      </w:r>
      <w:r w:rsidR="00986C7A">
        <w:rPr>
          <w:rFonts w:ascii="Arial" w:eastAsia="Times New Roman" w:hAnsi="Arial" w:cs="Arial"/>
          <w:sz w:val="24"/>
          <w:szCs w:val="24"/>
          <w:lang w:eastAsia="pt-BR"/>
        </w:rPr>
        <w:t xml:space="preserve"> tratando de casos como o de </w:t>
      </w:r>
      <w:r w:rsidR="00986C7A" w:rsidRPr="00403DEA">
        <w:rPr>
          <w:rFonts w:ascii="Arial" w:eastAsia="Times New Roman" w:hAnsi="Arial" w:cs="Arial"/>
          <w:sz w:val="24"/>
          <w:szCs w:val="24"/>
          <w:highlight w:val="yellow"/>
          <w:lang w:eastAsia="pt-BR"/>
        </w:rPr>
        <w:t>abuso sexual</w:t>
      </w:r>
      <w:r w:rsidR="00986C7A">
        <w:rPr>
          <w:rFonts w:ascii="Arial" w:eastAsia="Times New Roman" w:hAnsi="Arial" w:cs="Arial"/>
          <w:sz w:val="24"/>
          <w:szCs w:val="24"/>
          <w:lang w:eastAsia="pt-BR"/>
        </w:rPr>
        <w:t xml:space="preserve"> </w:t>
      </w:r>
      <w:r w:rsidR="00403DEA">
        <w:rPr>
          <w:rFonts w:ascii="Arial" w:eastAsia="Times New Roman" w:hAnsi="Arial" w:cs="Arial"/>
          <w:sz w:val="24"/>
          <w:szCs w:val="24"/>
          <w:lang w:eastAsia="pt-BR"/>
        </w:rPr>
        <w:t xml:space="preserve"> que é caracterizado por </w:t>
      </w:r>
    </w:p>
    <w:p w14:paraId="01921F38" w14:textId="3D641A56" w:rsidR="00403DEA" w:rsidRPr="00403DEA" w:rsidRDefault="00403DEA" w:rsidP="00403DEA">
      <w:pPr>
        <w:spacing w:before="20" w:after="20"/>
        <w:ind w:left="2268"/>
        <w:jc w:val="both"/>
        <w:rPr>
          <w:rFonts w:ascii="Arial" w:eastAsia="Times New Roman" w:hAnsi="Arial" w:cs="Arial"/>
          <w:sz w:val="20"/>
          <w:szCs w:val="20"/>
          <w:lang w:eastAsia="pt-BR"/>
        </w:rPr>
      </w:pPr>
      <w:r w:rsidRPr="00403DEA">
        <w:rPr>
          <w:rFonts w:ascii="Arial" w:hAnsi="Arial" w:cs="Arial"/>
          <w:sz w:val="20"/>
          <w:szCs w:val="20"/>
          <w:shd w:val="clear" w:color="auto" w:fill="FFFFFF"/>
        </w:rPr>
        <w:t>constranger alguém, mediante violência ou grave ameaça, a ter conjunção carnal ou a praticar ou permitir que com ele se pratique outro ato libidinoso” (BRASIL, 2009b, art. 213). Dentro desse conceito, está incluída a conjunção carnal (penetração peniana ou de outro objeto no ânus, vagina ou boca), independentemente da orientação sexual ou do sexo da pessoa/vítima.</w:t>
      </w:r>
      <w:r>
        <w:rPr>
          <w:rFonts w:ascii="Arial" w:hAnsi="Arial" w:cs="Arial"/>
          <w:sz w:val="20"/>
          <w:szCs w:val="20"/>
          <w:shd w:val="clear" w:color="auto" w:fill="FFFFFF"/>
        </w:rPr>
        <w:t xml:space="preserve"> </w:t>
      </w:r>
      <w:hyperlink r:id="rId14" w:anchor=":~:text=%C3%89%20o%20ato%20de%20constranger,objetivo%20de%20obter%20vantagem%20sexual" w:history="1">
        <w:r w:rsidRPr="00D26797">
          <w:rPr>
            <w:rStyle w:val="Hyperlink"/>
            <w:rFonts w:ascii="Arial" w:hAnsi="Arial" w:cs="Arial"/>
            <w:sz w:val="20"/>
            <w:szCs w:val="20"/>
            <w:shd w:val="clear" w:color="auto" w:fill="FFFFFF"/>
          </w:rPr>
          <w:t>https://www.cevs.rs.gov.br/violencia-sexual#:~:text=%C3%89%20o%20ato%20de%20constranger,objetivo%20de%20obter%20vantagem%20sexual</w:t>
        </w:r>
      </w:hyperlink>
      <w:r w:rsidRPr="00403DEA">
        <w:rPr>
          <w:rFonts w:ascii="Arial" w:hAnsi="Arial" w:cs="Arial"/>
          <w:sz w:val="20"/>
          <w:szCs w:val="20"/>
          <w:shd w:val="clear" w:color="auto" w:fill="FFFFFF"/>
        </w:rPr>
        <w:t>.</w:t>
      </w:r>
      <w:r>
        <w:rPr>
          <w:rFonts w:ascii="Arial" w:hAnsi="Arial" w:cs="Arial"/>
          <w:sz w:val="20"/>
          <w:szCs w:val="20"/>
          <w:shd w:val="clear" w:color="auto" w:fill="FFFFFF"/>
        </w:rPr>
        <w:t xml:space="preserve"> </w:t>
      </w:r>
    </w:p>
    <w:p w14:paraId="4FC0ED77" w14:textId="79BE4157" w:rsidR="00986C7A" w:rsidRDefault="00986C7A" w:rsidP="00C21F8A">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a vitima pode </w:t>
      </w:r>
      <w:r w:rsidR="00C21F8A">
        <w:rPr>
          <w:rFonts w:ascii="Arial" w:eastAsia="Times New Roman" w:hAnsi="Arial" w:cs="Arial"/>
          <w:sz w:val="24"/>
          <w:szCs w:val="24"/>
          <w:lang w:eastAsia="pt-BR"/>
        </w:rPr>
        <w:t xml:space="preserve">recorrer a </w:t>
      </w:r>
      <w:commentRangeStart w:id="12"/>
      <w:r w:rsidR="00C21F8A">
        <w:rPr>
          <w:rFonts w:ascii="Arial" w:eastAsia="Times New Roman" w:hAnsi="Arial" w:cs="Arial"/>
          <w:sz w:val="24"/>
          <w:szCs w:val="24"/>
          <w:lang w:eastAsia="pt-BR"/>
        </w:rPr>
        <w:t>lei do mituno seguinte</w:t>
      </w:r>
      <w:r w:rsidR="00980E6F">
        <w:rPr>
          <w:rFonts w:ascii="Arial" w:eastAsia="Times New Roman" w:hAnsi="Arial" w:cs="Arial"/>
          <w:sz w:val="24"/>
          <w:szCs w:val="24"/>
          <w:lang w:eastAsia="pt-BR"/>
        </w:rPr>
        <w:t xml:space="preserve"> e conseguir atendimenrto médico para a prevenção de doenças sexualmete trasmissiveis-</w:t>
      </w:r>
      <w:r w:rsidR="00C21F8A">
        <w:rPr>
          <w:rFonts w:ascii="Arial" w:eastAsia="Times New Roman" w:hAnsi="Arial" w:cs="Arial"/>
          <w:sz w:val="24"/>
          <w:szCs w:val="24"/>
          <w:lang w:eastAsia="pt-BR"/>
        </w:rPr>
        <w:t xml:space="preserve"> </w:t>
      </w:r>
      <w:commentRangeEnd w:id="12"/>
      <w:r w:rsidR="00980E6F">
        <w:rPr>
          <w:rFonts w:ascii="Arial" w:eastAsia="Times New Roman" w:hAnsi="Arial" w:cs="Arial"/>
          <w:sz w:val="24"/>
          <w:szCs w:val="24"/>
          <w:lang w:eastAsia="pt-BR"/>
        </w:rPr>
        <w:t>DST e para o colhemento de próvas para um futuro processo.</w:t>
      </w:r>
      <w:r w:rsidR="00C21F8A">
        <w:rPr>
          <w:rStyle w:val="Refdecomentrio"/>
        </w:rPr>
        <w:commentReference w:id="12"/>
      </w:r>
    </w:p>
    <w:p w14:paraId="21A1AF44" w14:textId="0C0A08C1" w:rsidR="00A0788C" w:rsidRDefault="00BB165F" w:rsidP="00C21F8A">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r>
      <w:r w:rsidR="005F2E80">
        <w:rPr>
          <w:rFonts w:ascii="Arial" w:eastAsia="Times New Roman" w:hAnsi="Arial" w:cs="Arial"/>
          <w:sz w:val="24"/>
          <w:szCs w:val="24"/>
          <w:lang w:eastAsia="pt-BR"/>
        </w:rPr>
        <w:t>Já o</w:t>
      </w:r>
      <w:r>
        <w:rPr>
          <w:rFonts w:ascii="Arial" w:eastAsia="Times New Roman" w:hAnsi="Arial" w:cs="Arial"/>
          <w:sz w:val="24"/>
          <w:szCs w:val="24"/>
          <w:lang w:eastAsia="pt-BR"/>
        </w:rPr>
        <w:t xml:space="preserve"> abuso físico também pode ser conhecido como violência física, sévicia física ou maus-tratos físicos</w:t>
      </w:r>
      <w:r w:rsidR="00A0788C">
        <w:rPr>
          <w:rFonts w:ascii="Arial" w:eastAsia="Times New Roman" w:hAnsi="Arial" w:cs="Arial"/>
          <w:sz w:val="24"/>
          <w:szCs w:val="24"/>
          <w:lang w:eastAsia="pt-BR"/>
        </w:rPr>
        <w:t>,</w:t>
      </w:r>
      <w:r w:rsidR="005F2E80">
        <w:rPr>
          <w:rFonts w:ascii="Arial" w:eastAsia="Times New Roman" w:hAnsi="Arial" w:cs="Arial"/>
          <w:sz w:val="24"/>
          <w:szCs w:val="24"/>
          <w:lang w:eastAsia="pt-BR"/>
        </w:rPr>
        <w:t xml:space="preserve"> então </w:t>
      </w:r>
    </w:p>
    <w:p w14:paraId="0497A126" w14:textId="56F6BE1B" w:rsidR="00A0788C" w:rsidRDefault="00A0788C" w:rsidP="00A0788C">
      <w:pPr>
        <w:spacing w:before="20" w:after="20"/>
        <w:ind w:left="2268"/>
        <w:jc w:val="both"/>
        <w:rPr>
          <w:rFonts w:ascii="Arial" w:hAnsi="Arial" w:cs="Arial"/>
          <w:sz w:val="20"/>
          <w:szCs w:val="20"/>
          <w:shd w:val="clear" w:color="auto" w:fill="FFFFFF"/>
        </w:rPr>
      </w:pPr>
      <w:r w:rsidRPr="00A0788C">
        <w:rPr>
          <w:rFonts w:ascii="Arial" w:hAnsi="Arial" w:cs="Arial"/>
          <w:sz w:val="20"/>
          <w:szCs w:val="20"/>
          <w:shd w:val="clear" w:color="auto" w:fill="FFFFFF"/>
        </w:rPr>
        <w:t>São atos violentos, nos quais se fez uso da força física de forma intencional, não-acidental, com o objetivo de ferir, lesar, provocar dor e sofrimento ou destruir a pessoa, deixando, ou não, marcas evidentes no seu corpo.</w:t>
      </w:r>
      <w:r>
        <w:rPr>
          <w:rFonts w:ascii="Arial" w:hAnsi="Arial" w:cs="Arial"/>
          <w:sz w:val="20"/>
          <w:szCs w:val="20"/>
          <w:shd w:val="clear" w:color="auto" w:fill="FFFFFF"/>
        </w:rPr>
        <w:t xml:space="preserve"> </w:t>
      </w:r>
      <w:hyperlink r:id="rId15" w:anchor=":~:text=a)%20Viol%C3%AAncia%20F%C3%ADsica%3A%20Tamb%C3%A9m,marcas%20evidentes%20no%20seu%20corpo" w:history="1">
        <w:r w:rsidRPr="00D26797">
          <w:rPr>
            <w:rStyle w:val="Hyperlink"/>
            <w:rFonts w:ascii="Arial" w:hAnsi="Arial" w:cs="Arial"/>
            <w:sz w:val="20"/>
            <w:szCs w:val="20"/>
            <w:shd w:val="clear" w:color="auto" w:fill="FFFFFF"/>
          </w:rPr>
          <w:t>https://www.cevs.rs.gov.br/tipologia-da-violencia#:~:text=a)%20Viol%C3%AAncia%20F%C3%ADsica%3A%20Tamb%C3%A9m,marcas%20evidentes%20no%20seu%20corpo</w:t>
        </w:r>
      </w:hyperlink>
      <w:r w:rsidRPr="00A0788C">
        <w:rPr>
          <w:rFonts w:ascii="Arial" w:hAnsi="Arial" w:cs="Arial"/>
          <w:sz w:val="20"/>
          <w:szCs w:val="20"/>
          <w:shd w:val="clear" w:color="auto" w:fill="FFFFFF"/>
        </w:rPr>
        <w:t>.</w:t>
      </w:r>
      <w:r>
        <w:rPr>
          <w:rFonts w:ascii="Arial" w:hAnsi="Arial" w:cs="Arial"/>
          <w:sz w:val="20"/>
          <w:szCs w:val="20"/>
          <w:shd w:val="clear" w:color="auto" w:fill="FFFFFF"/>
        </w:rPr>
        <w:t xml:space="preserve"> </w:t>
      </w:r>
    </w:p>
    <w:p w14:paraId="27409765" w14:textId="185A6E56" w:rsidR="00A0788C" w:rsidRDefault="00A0788C" w:rsidP="00B01EEF">
      <w:pPr>
        <w:spacing w:before="30" w:after="30"/>
        <w:ind w:left="567"/>
        <w:jc w:val="both"/>
        <w:rPr>
          <w:rFonts w:ascii="Arial" w:hAnsi="Arial" w:cs="Arial"/>
          <w:sz w:val="24"/>
          <w:szCs w:val="24"/>
          <w:shd w:val="clear" w:color="auto" w:fill="FFFFFF"/>
        </w:rPr>
      </w:pPr>
      <w:r>
        <w:rPr>
          <w:rFonts w:ascii="Arial" w:hAnsi="Arial" w:cs="Arial"/>
          <w:sz w:val="24"/>
          <w:szCs w:val="24"/>
          <w:shd w:val="clear" w:color="auto" w:fill="FFFFFF"/>
        </w:rPr>
        <w:t>C</w:t>
      </w:r>
      <w:r w:rsidR="00D75E26">
        <w:rPr>
          <w:rFonts w:ascii="Arial" w:hAnsi="Arial" w:cs="Arial"/>
          <w:sz w:val="24"/>
          <w:szCs w:val="24"/>
          <w:shd w:val="clear" w:color="auto" w:fill="FFFFFF"/>
        </w:rPr>
        <w:t>omo exemplo podemos citar c</w:t>
      </w:r>
      <w:r>
        <w:rPr>
          <w:rFonts w:ascii="Arial" w:hAnsi="Arial" w:cs="Arial"/>
          <w:sz w:val="24"/>
          <w:szCs w:val="24"/>
          <w:shd w:val="clear" w:color="auto" w:fill="FFFFFF"/>
        </w:rPr>
        <w:t>intadas, chineladas, tapas ou beliscões em excesso quando se vai “corrigir” um</w:t>
      </w:r>
      <w:r w:rsidR="00D75E26">
        <w:rPr>
          <w:rFonts w:ascii="Arial" w:hAnsi="Arial" w:cs="Arial"/>
          <w:sz w:val="24"/>
          <w:szCs w:val="24"/>
          <w:shd w:val="clear" w:color="auto" w:fill="FFFFFF"/>
        </w:rPr>
        <w:t xml:space="preserve"> individuo,</w:t>
      </w:r>
      <w:r>
        <w:rPr>
          <w:rFonts w:ascii="Arial" w:hAnsi="Arial" w:cs="Arial"/>
          <w:sz w:val="24"/>
          <w:szCs w:val="24"/>
          <w:shd w:val="clear" w:color="auto" w:fill="FFFFFF"/>
        </w:rPr>
        <w:t xml:space="preserve"> quando alguem é atingido por bala perdida ou </w:t>
      </w:r>
      <w:r w:rsidR="00D75E26">
        <w:rPr>
          <w:rFonts w:ascii="Arial" w:hAnsi="Arial" w:cs="Arial"/>
          <w:sz w:val="24"/>
          <w:szCs w:val="24"/>
          <w:shd w:val="clear" w:color="auto" w:fill="FFFFFF"/>
        </w:rPr>
        <w:t xml:space="preserve">ferido por </w:t>
      </w:r>
      <w:r>
        <w:rPr>
          <w:rFonts w:ascii="Arial" w:hAnsi="Arial" w:cs="Arial"/>
          <w:sz w:val="24"/>
          <w:szCs w:val="24"/>
          <w:shd w:val="clear" w:color="auto" w:fill="FFFFFF"/>
        </w:rPr>
        <w:t xml:space="preserve">armas brancas </w:t>
      </w:r>
      <w:r w:rsidR="00F36258">
        <w:rPr>
          <w:rFonts w:ascii="Arial" w:hAnsi="Arial" w:cs="Arial"/>
          <w:sz w:val="24"/>
          <w:szCs w:val="24"/>
          <w:shd w:val="clear" w:color="auto" w:fill="FFFFFF"/>
        </w:rPr>
        <w:t>(objetos que possam ser utilizados para defesa ou ataque agressivamente).</w:t>
      </w:r>
    </w:p>
    <w:p w14:paraId="3317A1B8" w14:textId="336DD4FB" w:rsidR="00F36258" w:rsidRPr="002D2202" w:rsidRDefault="002D2202" w:rsidP="00B01EEF">
      <w:pPr>
        <w:spacing w:before="30" w:after="30"/>
        <w:ind w:left="567"/>
        <w:jc w:val="both"/>
        <w:rPr>
          <w:rFonts w:ascii="Arial" w:eastAsia="Times New Roman" w:hAnsi="Arial" w:cs="Arial"/>
          <w:sz w:val="24"/>
          <w:szCs w:val="24"/>
          <w:lang w:eastAsia="pt-BR"/>
        </w:rPr>
      </w:pPr>
      <w:r w:rsidRPr="002D2202">
        <w:rPr>
          <w:rFonts w:ascii="Arial" w:eastAsia="Times New Roman" w:hAnsi="Arial" w:cs="Arial"/>
          <w:sz w:val="24"/>
          <w:szCs w:val="24"/>
          <w:lang w:eastAsia="pt-BR"/>
        </w:rPr>
        <w:tab/>
      </w:r>
      <w:r w:rsidRPr="002D2202">
        <w:rPr>
          <w:rFonts w:ascii="Arial" w:eastAsia="Times New Roman" w:hAnsi="Arial" w:cs="Arial"/>
          <w:sz w:val="24"/>
          <w:szCs w:val="24"/>
          <w:lang w:eastAsia="pt-BR"/>
        </w:rPr>
        <w:tab/>
        <w:t>O abuso emocional é algo quase inperceptivel pois não deixa marcas evidentes no corpo de qu</w:t>
      </w:r>
      <w:r>
        <w:rPr>
          <w:rFonts w:ascii="Arial" w:eastAsia="Times New Roman" w:hAnsi="Arial" w:cs="Arial"/>
          <w:sz w:val="24"/>
          <w:szCs w:val="24"/>
          <w:lang w:eastAsia="pt-BR"/>
        </w:rPr>
        <w:t>e</w:t>
      </w:r>
      <w:r w:rsidRPr="002D2202">
        <w:rPr>
          <w:rFonts w:ascii="Arial" w:eastAsia="Times New Roman" w:hAnsi="Arial" w:cs="Arial"/>
          <w:sz w:val="24"/>
          <w:szCs w:val="24"/>
          <w:lang w:eastAsia="pt-BR"/>
        </w:rPr>
        <w:t xml:space="preserve">m sofre, mas sim mudanças comportamentais </w:t>
      </w:r>
      <w:r>
        <w:rPr>
          <w:rFonts w:ascii="Arial" w:eastAsia="Times New Roman" w:hAnsi="Arial" w:cs="Arial"/>
          <w:sz w:val="24"/>
          <w:szCs w:val="24"/>
          <w:lang w:eastAsia="pt-BR"/>
        </w:rPr>
        <w:t>ele “</w:t>
      </w:r>
      <w:r w:rsidRPr="002D2202">
        <w:rPr>
          <w:rFonts w:ascii="Arial" w:hAnsi="Arial" w:cs="Arial"/>
          <w:color w:val="000000"/>
          <w:sz w:val="24"/>
          <w:szCs w:val="24"/>
          <w:shd w:val="clear" w:color="auto" w:fill="FAFAFA"/>
        </w:rPr>
        <w:t xml:space="preserve">é caracterizado por um conjunto de atitudes e </w:t>
      </w:r>
      <w:r w:rsidRPr="002D2202">
        <w:rPr>
          <w:rFonts w:ascii="Arial" w:hAnsi="Arial" w:cs="Arial"/>
          <w:color w:val="000000"/>
          <w:sz w:val="24"/>
          <w:szCs w:val="24"/>
          <w:shd w:val="clear" w:color="auto" w:fill="FAFAFA"/>
        </w:rPr>
        <w:lastRenderedPageBreak/>
        <w:t>palavras cujo objetivo é ferir outra pessoa emocionalmente.</w:t>
      </w:r>
      <w:r>
        <w:rPr>
          <w:rFonts w:ascii="Arial" w:eastAsia="Times New Roman" w:hAnsi="Arial" w:cs="Arial"/>
          <w:sz w:val="24"/>
          <w:szCs w:val="24"/>
          <w:lang w:eastAsia="pt-BR"/>
        </w:rPr>
        <w:t xml:space="preserve">” </w:t>
      </w:r>
      <w:hyperlink r:id="rId16" w:history="1">
        <w:r w:rsidR="000E6032" w:rsidRPr="00D26797">
          <w:rPr>
            <w:rStyle w:val="Hyperlink"/>
            <w:rFonts w:ascii="Arial" w:eastAsia="Times New Roman" w:hAnsi="Arial" w:cs="Arial"/>
            <w:sz w:val="24"/>
            <w:szCs w:val="24"/>
            <w:lang w:eastAsia="pt-BR"/>
          </w:rPr>
          <w:t>https://www.psicologosberrini.com.br/blog/abuso-emocional-como-identificar/</w:t>
        </w:r>
      </w:hyperlink>
      <w:r w:rsidR="000E6032">
        <w:rPr>
          <w:rFonts w:ascii="Arial" w:eastAsia="Times New Roman" w:hAnsi="Arial" w:cs="Arial"/>
          <w:sz w:val="24"/>
          <w:szCs w:val="24"/>
          <w:lang w:eastAsia="pt-BR"/>
        </w:rPr>
        <w:t xml:space="preserve"> , </w:t>
      </w:r>
      <w:r w:rsidR="00886D53">
        <w:rPr>
          <w:rFonts w:ascii="Arial" w:eastAsia="Times New Roman" w:hAnsi="Arial" w:cs="Arial"/>
          <w:sz w:val="24"/>
          <w:szCs w:val="24"/>
          <w:lang w:eastAsia="pt-BR"/>
        </w:rPr>
        <w:t>podendo chegar</w:t>
      </w:r>
      <w:r w:rsidR="000E6032">
        <w:rPr>
          <w:rFonts w:ascii="Arial" w:eastAsia="Times New Roman" w:hAnsi="Arial" w:cs="Arial"/>
          <w:sz w:val="24"/>
          <w:szCs w:val="24"/>
          <w:lang w:eastAsia="pt-BR"/>
        </w:rPr>
        <w:t xml:space="preserve"> em um ponto onde a vítima não consegue imaginar a sua vida ou fazer suas próprias escolhas sem o abusador.</w:t>
      </w:r>
      <w:r w:rsidR="00886D53">
        <w:rPr>
          <w:rFonts w:ascii="Arial" w:eastAsia="Times New Roman" w:hAnsi="Arial" w:cs="Arial"/>
          <w:sz w:val="24"/>
          <w:szCs w:val="24"/>
          <w:lang w:eastAsia="pt-BR"/>
        </w:rPr>
        <w:t xml:space="preserve"> De acordo com a psicóloga Letícia Batista Lopes essa relação abusiva “ </w:t>
      </w:r>
      <w:r w:rsidR="00886D53" w:rsidRPr="00886D53">
        <w:rPr>
          <w:rFonts w:ascii="Arial" w:hAnsi="Arial" w:cs="Arial"/>
          <w:sz w:val="24"/>
          <w:szCs w:val="24"/>
          <w:shd w:val="clear" w:color="auto" w:fill="FAFAFA"/>
        </w:rPr>
        <w:t>costuma ser mais comum em relacionamentos afetivos e familiares, principalmente entre </w:t>
      </w:r>
      <w:hyperlink r:id="rId17" w:history="1">
        <w:r w:rsidR="00886D53" w:rsidRPr="00886D53">
          <w:rPr>
            <w:rStyle w:val="Hyperlink"/>
            <w:rFonts w:ascii="Arial" w:hAnsi="Arial" w:cs="Arial"/>
            <w:color w:val="auto"/>
            <w:sz w:val="24"/>
            <w:szCs w:val="24"/>
            <w:u w:val="none"/>
            <w:shd w:val="clear" w:color="auto" w:fill="FAFAFA"/>
          </w:rPr>
          <w:t>pais</w:t>
        </w:r>
      </w:hyperlink>
      <w:r w:rsidR="00886D53" w:rsidRPr="00886D53">
        <w:rPr>
          <w:rFonts w:ascii="Arial" w:hAnsi="Arial" w:cs="Arial"/>
          <w:sz w:val="24"/>
          <w:szCs w:val="24"/>
          <w:shd w:val="clear" w:color="auto" w:fill="FAFAFA"/>
        </w:rPr>
        <w:t> e filhos.</w:t>
      </w:r>
      <w:r w:rsidR="00886D53">
        <w:rPr>
          <w:rFonts w:ascii="Arial" w:hAnsi="Arial" w:cs="Arial"/>
          <w:sz w:val="24"/>
          <w:szCs w:val="24"/>
          <w:shd w:val="clear" w:color="auto" w:fill="FAFAFA"/>
        </w:rPr>
        <w:t>”</w:t>
      </w:r>
    </w:p>
    <w:p w14:paraId="04720AB1" w14:textId="459F29B7" w:rsidR="00395D6D" w:rsidRDefault="00D86151" w:rsidP="00233BCC">
      <w:pPr>
        <w:spacing w:before="30" w:after="30"/>
        <w:ind w:left="567"/>
        <w:jc w:val="both"/>
        <w:rPr>
          <w:rFonts w:ascii="Arial" w:eastAsia="Times New Roman" w:hAnsi="Arial" w:cs="Arial"/>
          <w:sz w:val="24"/>
          <w:szCs w:val="24"/>
          <w:lang w:eastAsia="pt-BR"/>
        </w:rPr>
      </w:pPr>
      <w:r w:rsidRPr="00901A63">
        <w:rPr>
          <w:rFonts w:ascii="Arial" w:eastAsia="Times New Roman" w:hAnsi="Arial" w:cs="Arial"/>
          <w:sz w:val="24"/>
          <w:szCs w:val="24"/>
          <w:lang w:eastAsia="pt-BR"/>
        </w:rPr>
        <w:t>Se selecionado a opção de Abuso infantil a denúncia será enviada para o conselho tutelar e para a polícia, discriminação social e abandono de incapaz (idoso) será enviado para a polícia, abandono de incapaz (criança ou adolescente) será enviado para a polícia e para o conselho tutelar, trabalho infantil e maus-tratos será enviado ao conselho tutelar, violência sexual, psicológica e intrafamiliar/domestica (mulher adulta) será enviada para a polícia, violência sexual</w:t>
      </w:r>
      <w:r>
        <w:rPr>
          <w:rFonts w:ascii="Arial" w:eastAsia="Times New Roman" w:hAnsi="Arial" w:cs="Arial"/>
          <w:sz w:val="24"/>
          <w:szCs w:val="24"/>
          <w:lang w:eastAsia="pt-BR"/>
        </w:rPr>
        <w:t xml:space="preserve"> e</w:t>
      </w:r>
      <w:r w:rsidRPr="00901A63">
        <w:rPr>
          <w:rFonts w:ascii="Arial" w:eastAsia="Times New Roman" w:hAnsi="Arial" w:cs="Arial"/>
          <w:sz w:val="24"/>
          <w:szCs w:val="24"/>
          <w:lang w:eastAsia="pt-BR"/>
        </w:rPr>
        <w:t xml:space="preserve"> psicológica</w:t>
      </w:r>
      <w:r>
        <w:rPr>
          <w:rFonts w:ascii="Arial" w:eastAsia="Times New Roman" w:hAnsi="Arial" w:cs="Arial"/>
          <w:sz w:val="24"/>
          <w:szCs w:val="24"/>
          <w:lang w:eastAsia="pt-BR"/>
        </w:rPr>
        <w:t xml:space="preserve"> </w:t>
      </w:r>
      <w:r w:rsidRPr="00901A63">
        <w:rPr>
          <w:rFonts w:ascii="Arial" w:eastAsia="Times New Roman" w:hAnsi="Arial" w:cs="Arial"/>
          <w:sz w:val="24"/>
          <w:szCs w:val="24"/>
          <w:lang w:eastAsia="pt-BR"/>
        </w:rPr>
        <w:t>(criança ou adolescente) será enviada para a polícia e para o conselho</w:t>
      </w:r>
      <w:r>
        <w:rPr>
          <w:rFonts w:ascii="Arial" w:eastAsia="Times New Roman" w:hAnsi="Arial" w:cs="Arial"/>
          <w:sz w:val="24"/>
          <w:szCs w:val="24"/>
          <w:lang w:eastAsia="pt-BR"/>
        </w:rPr>
        <w:t xml:space="preserve"> tutelar.</w:t>
      </w:r>
    </w:p>
    <w:p w14:paraId="33AA6187" w14:textId="2A6C41C6" w:rsidR="002A2C93" w:rsidRDefault="002A2C93" w:rsidP="008A52AC">
      <w:pPr>
        <w:spacing w:before="30" w:after="30" w:line="259" w:lineRule="auto"/>
        <w:ind w:left="567"/>
        <w:jc w:val="both"/>
        <w:rPr>
          <w:rFonts w:ascii="Arial" w:eastAsia="Times New Roman" w:hAnsi="Arial" w:cs="Arial"/>
          <w:sz w:val="24"/>
          <w:szCs w:val="24"/>
          <w:lang w:eastAsia="pt-BR"/>
        </w:rPr>
      </w:pPr>
    </w:p>
    <w:p w14:paraId="688637E0" w14:textId="208E1EDE" w:rsidR="00DE19A9" w:rsidRDefault="00980E6F" w:rsidP="008A52AC">
      <w:pPr>
        <w:spacing w:before="30" w:after="30" w:line="259" w:lineRule="auto"/>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r>
      <w:r w:rsidR="00DE19A9">
        <w:rPr>
          <w:rFonts w:ascii="Arial" w:eastAsia="Times New Roman" w:hAnsi="Arial" w:cs="Arial"/>
          <w:sz w:val="24"/>
          <w:szCs w:val="24"/>
          <w:lang w:eastAsia="pt-BR"/>
        </w:rPr>
        <w:t>De ac</w:t>
      </w:r>
      <w:r w:rsidR="00161B15">
        <w:rPr>
          <w:rFonts w:ascii="Arial" w:eastAsia="Times New Roman" w:hAnsi="Arial" w:cs="Arial"/>
          <w:sz w:val="24"/>
          <w:szCs w:val="24"/>
          <w:lang w:eastAsia="pt-BR"/>
        </w:rPr>
        <w:t>o</w:t>
      </w:r>
      <w:r w:rsidR="00DE19A9">
        <w:rPr>
          <w:rFonts w:ascii="Arial" w:eastAsia="Times New Roman" w:hAnsi="Arial" w:cs="Arial"/>
          <w:sz w:val="24"/>
          <w:szCs w:val="24"/>
          <w:lang w:eastAsia="pt-BR"/>
        </w:rPr>
        <w:t xml:space="preserve">rdo com o site da celepar a </w:t>
      </w:r>
      <w:r w:rsidR="00DE19A9" w:rsidRPr="00921C40">
        <w:rPr>
          <w:rFonts w:ascii="Arial" w:eastAsia="Times New Roman" w:hAnsi="Arial" w:cs="Arial"/>
          <w:sz w:val="24"/>
          <w:szCs w:val="24"/>
          <w:highlight w:val="yellow"/>
          <w:lang w:eastAsia="pt-BR"/>
        </w:rPr>
        <w:t>violência psicológica</w:t>
      </w:r>
      <w:r w:rsidR="00DE19A9">
        <w:rPr>
          <w:rFonts w:ascii="Arial" w:eastAsia="Times New Roman" w:hAnsi="Arial" w:cs="Arial"/>
          <w:sz w:val="24"/>
          <w:szCs w:val="24"/>
          <w:lang w:eastAsia="pt-BR"/>
        </w:rPr>
        <w:t xml:space="preserve"> se caracteriza por: </w:t>
      </w:r>
    </w:p>
    <w:p w14:paraId="6F2B946D" w14:textId="3870828B" w:rsidR="00DE19A9" w:rsidRPr="00DE19A9" w:rsidRDefault="00DE19A9" w:rsidP="00DE19A9">
      <w:pPr>
        <w:spacing w:before="20" w:after="20" w:line="259" w:lineRule="auto"/>
        <w:ind w:left="2268"/>
        <w:jc w:val="both"/>
        <w:rPr>
          <w:rFonts w:ascii="Arial" w:eastAsia="Times New Roman" w:hAnsi="Arial" w:cs="Arial"/>
          <w:sz w:val="20"/>
          <w:szCs w:val="20"/>
          <w:lang w:eastAsia="pt-BR"/>
        </w:rPr>
      </w:pPr>
      <w:r w:rsidRPr="00DE19A9">
        <w:rPr>
          <w:rFonts w:ascii="Arial" w:hAnsi="Arial" w:cs="Arial"/>
          <w:sz w:val="20"/>
          <w:szCs w:val="20"/>
          <w:shd w:val="clear" w:color="auto" w:fill="FFFFFF"/>
        </w:rPr>
        <w:t>diminuição da autoestima ou impede o direito de fazer as próprias escolhas. São atitudes como ameaçar, humilhar, perseguir, chantagear, constranger, controlar o que a mulher faz, não deixá-la sair, isolá-la de sua família e amigos, procurar mensagens no celular ou e-mail.</w:t>
      </w:r>
      <w:r>
        <w:rPr>
          <w:rFonts w:ascii="Arial" w:hAnsi="Arial" w:cs="Arial"/>
          <w:sz w:val="20"/>
          <w:szCs w:val="20"/>
          <w:shd w:val="clear" w:color="auto" w:fill="FFFFFF"/>
        </w:rPr>
        <w:t xml:space="preserve"> </w:t>
      </w:r>
      <w:r w:rsidR="00D57D0A">
        <w:rPr>
          <w:rFonts w:ascii="Arial" w:hAnsi="Arial" w:cs="Arial"/>
          <w:sz w:val="20"/>
          <w:szCs w:val="20"/>
          <w:shd w:val="clear" w:color="auto" w:fill="FFFFFF"/>
        </w:rPr>
        <w:t xml:space="preserve"> </w:t>
      </w:r>
      <w:commentRangeStart w:id="13"/>
      <w:r w:rsidR="00D57D0A">
        <w:rPr>
          <w:rFonts w:ascii="Arial" w:hAnsi="Arial" w:cs="Arial"/>
          <w:sz w:val="20"/>
          <w:szCs w:val="20"/>
          <w:shd w:val="clear" w:color="auto" w:fill="FFFFFF"/>
        </w:rPr>
        <w:fldChar w:fldCharType="begin"/>
      </w:r>
      <w:r w:rsidR="00D57D0A">
        <w:rPr>
          <w:rFonts w:ascii="Arial" w:hAnsi="Arial" w:cs="Arial"/>
          <w:sz w:val="20"/>
          <w:szCs w:val="20"/>
          <w:shd w:val="clear" w:color="auto" w:fill="FFFFFF"/>
        </w:rPr>
        <w:instrText xml:space="preserve"> HYPERLINK "</w:instrText>
      </w:r>
      <w:r w:rsidR="00D57D0A" w:rsidRPr="00D57D0A">
        <w:rPr>
          <w:rFonts w:ascii="Arial" w:hAnsi="Arial" w:cs="Arial"/>
          <w:sz w:val="20"/>
          <w:szCs w:val="20"/>
          <w:shd w:val="clear" w:color="auto" w:fill="FFFFFF"/>
        </w:rPr>
        <w:instrText>https://www.celepar.pr.gov.br/servicos/Cidadania/Rede-de-protecao-da-mulher/Denunciar-violencia-patrimonial-moral-ou-psicologica-contra-a-mulher-ElodqANv#:~:text=A%20Pol%C3%ADcia%20Civil%20mant%C3%A9m%20delegacias,para%20registrar%20boletim%20de%20ocorr%C3%AAncia</w:instrText>
      </w:r>
      <w:r w:rsidR="00D57D0A">
        <w:rPr>
          <w:rFonts w:ascii="Arial" w:hAnsi="Arial" w:cs="Arial"/>
          <w:sz w:val="20"/>
          <w:szCs w:val="20"/>
          <w:shd w:val="clear" w:color="auto" w:fill="FFFFFF"/>
        </w:rPr>
        <w:instrText xml:space="preserve">" </w:instrText>
      </w:r>
      <w:r w:rsidR="00D57D0A">
        <w:rPr>
          <w:rFonts w:ascii="Arial" w:hAnsi="Arial" w:cs="Arial"/>
          <w:sz w:val="20"/>
          <w:szCs w:val="20"/>
          <w:shd w:val="clear" w:color="auto" w:fill="FFFFFF"/>
        </w:rPr>
        <w:fldChar w:fldCharType="separate"/>
      </w:r>
      <w:r w:rsidR="00D57D0A" w:rsidRPr="00D26797">
        <w:rPr>
          <w:rStyle w:val="Hyperlink"/>
          <w:rFonts w:ascii="Arial" w:hAnsi="Arial" w:cs="Arial"/>
          <w:sz w:val="20"/>
          <w:szCs w:val="20"/>
          <w:shd w:val="clear" w:color="auto" w:fill="FFFFFF"/>
        </w:rPr>
        <w:t>https://www.celepar.pr.gov.br/servicos/Cidadania/Rede-de-protecao-da-mulher/Denunciar-violencia-patrimonial-moral-ou-psicologica-contra-a-mulher-ElodqANv#:~:text=A%20Pol%C3%ADcia%20Civil%20mant%C3%A9m%20delegacias,para%20registrar%20boletim%20de%20ocorr%C3%AAncia</w:t>
      </w:r>
      <w:r w:rsidR="00D57D0A">
        <w:rPr>
          <w:rFonts w:ascii="Arial" w:hAnsi="Arial" w:cs="Arial"/>
          <w:sz w:val="20"/>
          <w:szCs w:val="20"/>
          <w:shd w:val="clear" w:color="auto" w:fill="FFFFFF"/>
        </w:rPr>
        <w:fldChar w:fldCharType="end"/>
      </w:r>
      <w:r w:rsidR="00D57D0A">
        <w:rPr>
          <w:rFonts w:ascii="Arial" w:hAnsi="Arial" w:cs="Arial"/>
          <w:sz w:val="20"/>
          <w:szCs w:val="20"/>
          <w:shd w:val="clear" w:color="auto" w:fill="FFFFFF"/>
        </w:rPr>
        <w:t xml:space="preserve"> </w:t>
      </w:r>
      <w:commentRangeEnd w:id="13"/>
      <w:r w:rsidR="00D57D0A">
        <w:rPr>
          <w:rStyle w:val="Refdecomentrio"/>
        </w:rPr>
        <w:commentReference w:id="13"/>
      </w:r>
    </w:p>
    <w:p w14:paraId="68A01DCC" w14:textId="77777777" w:rsidR="00233BCC" w:rsidRDefault="00233BCC" w:rsidP="00233BCC">
      <w:pPr>
        <w:rPr>
          <w:rFonts w:ascii="Times New Roman" w:eastAsia="Times New Roman" w:hAnsi="Times New Roman" w:cs="Times New Roman"/>
          <w:sz w:val="24"/>
          <w:szCs w:val="24"/>
          <w:lang w:eastAsia="pt-BR"/>
        </w:rPr>
      </w:pPr>
    </w:p>
    <w:tbl>
      <w:tblPr>
        <w:tblStyle w:val="Tabelacomgrade"/>
        <w:tblW w:w="8836" w:type="dxa"/>
        <w:tblLook w:val="04A0" w:firstRow="1" w:lastRow="0" w:firstColumn="1" w:lastColumn="0" w:noHBand="0" w:noVBand="1"/>
      </w:tblPr>
      <w:tblGrid>
        <w:gridCol w:w="1555"/>
        <w:gridCol w:w="2835"/>
        <w:gridCol w:w="1275"/>
        <w:gridCol w:w="3171"/>
      </w:tblGrid>
      <w:tr w:rsidR="00D57D0A" w14:paraId="726EDA85" w14:textId="5597D3FB" w:rsidTr="004D38D6">
        <w:trPr>
          <w:trHeight w:val="345"/>
        </w:trPr>
        <w:tc>
          <w:tcPr>
            <w:tcW w:w="1555" w:type="dxa"/>
          </w:tcPr>
          <w:p w14:paraId="411D3EB7" w14:textId="0BFC8705" w:rsidR="00D57D0A" w:rsidRDefault="00D57D0A"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Lei </w:t>
            </w:r>
          </w:p>
        </w:tc>
        <w:tc>
          <w:tcPr>
            <w:tcW w:w="2835" w:type="dxa"/>
          </w:tcPr>
          <w:p w14:paraId="19FBCE32" w14:textId="3E94A562" w:rsidR="00D57D0A" w:rsidRDefault="00D57D0A"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Denúncia </w:t>
            </w:r>
          </w:p>
        </w:tc>
        <w:tc>
          <w:tcPr>
            <w:tcW w:w="1275" w:type="dxa"/>
          </w:tcPr>
          <w:p w14:paraId="6C22143A" w14:textId="1126C92E" w:rsidR="00D57D0A" w:rsidRDefault="00D57D0A"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Já feito </w:t>
            </w:r>
          </w:p>
        </w:tc>
        <w:tc>
          <w:tcPr>
            <w:tcW w:w="3171" w:type="dxa"/>
          </w:tcPr>
          <w:p w14:paraId="3CAC2F55" w14:textId="576D1359" w:rsidR="00D57D0A" w:rsidRDefault="00D57D0A" w:rsidP="00D57D0A">
            <w:pPr>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Órgao que atende </w:t>
            </w:r>
          </w:p>
        </w:tc>
      </w:tr>
      <w:tr w:rsidR="00D57D0A" w14:paraId="5A764CB6" w14:textId="311A8819" w:rsidTr="004D38D6">
        <w:trPr>
          <w:trHeight w:val="375"/>
        </w:trPr>
        <w:tc>
          <w:tcPr>
            <w:tcW w:w="1555" w:type="dxa"/>
          </w:tcPr>
          <w:p w14:paraId="2EA74CF8" w14:textId="77777777" w:rsidR="00D57D0A" w:rsidRDefault="00D57D0A" w:rsidP="00233BCC">
            <w:pPr>
              <w:rPr>
                <w:rFonts w:ascii="Times New Roman" w:eastAsia="Times New Roman" w:hAnsi="Times New Roman" w:cs="Times New Roman"/>
                <w:lang w:eastAsia="pt-BR"/>
              </w:rPr>
            </w:pPr>
          </w:p>
        </w:tc>
        <w:tc>
          <w:tcPr>
            <w:tcW w:w="2835" w:type="dxa"/>
          </w:tcPr>
          <w:p w14:paraId="63409E6F" w14:textId="1AA6E1F4" w:rsidR="00D57D0A" w:rsidRDefault="00D57D0A"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Violencia sexual</w:t>
            </w:r>
            <w:r w:rsidR="00901A63">
              <w:rPr>
                <w:rFonts w:ascii="Times New Roman" w:eastAsia="Times New Roman" w:hAnsi="Times New Roman" w:cs="Times New Roman"/>
                <w:lang w:eastAsia="pt-BR"/>
              </w:rPr>
              <w:t xml:space="preserve"> (adulto)</w:t>
            </w:r>
          </w:p>
        </w:tc>
        <w:tc>
          <w:tcPr>
            <w:tcW w:w="1275" w:type="dxa"/>
          </w:tcPr>
          <w:p w14:paraId="410AE815" w14:textId="74AA6407" w:rsidR="00D57D0A" w:rsidRDefault="00395D6D"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Ok</w:t>
            </w:r>
          </w:p>
        </w:tc>
        <w:tc>
          <w:tcPr>
            <w:tcW w:w="3171" w:type="dxa"/>
          </w:tcPr>
          <w:p w14:paraId="61E3FA40" w14:textId="3EA5E741" w:rsidR="00D57D0A" w:rsidRDefault="00901A63"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Policia</w:t>
            </w:r>
          </w:p>
        </w:tc>
      </w:tr>
      <w:tr w:rsidR="00D57D0A" w14:paraId="049D77EC" w14:textId="526B551D" w:rsidTr="004D38D6">
        <w:trPr>
          <w:trHeight w:val="330"/>
        </w:trPr>
        <w:tc>
          <w:tcPr>
            <w:tcW w:w="1555" w:type="dxa"/>
          </w:tcPr>
          <w:p w14:paraId="4CA0D37F" w14:textId="77777777" w:rsidR="00D57D0A" w:rsidRDefault="00D57D0A" w:rsidP="00233BCC">
            <w:pPr>
              <w:rPr>
                <w:rFonts w:ascii="Times New Roman" w:eastAsia="Times New Roman" w:hAnsi="Times New Roman" w:cs="Times New Roman"/>
                <w:lang w:eastAsia="pt-BR"/>
              </w:rPr>
            </w:pPr>
          </w:p>
        </w:tc>
        <w:tc>
          <w:tcPr>
            <w:tcW w:w="2835" w:type="dxa"/>
          </w:tcPr>
          <w:p w14:paraId="50DE962A" w14:textId="115B2630" w:rsidR="00D57D0A" w:rsidRDefault="00D57D0A"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Violencia psicológica</w:t>
            </w:r>
            <w:r w:rsidR="00901A63">
              <w:rPr>
                <w:rFonts w:ascii="Times New Roman" w:eastAsia="Times New Roman" w:hAnsi="Times New Roman" w:cs="Times New Roman"/>
                <w:lang w:eastAsia="pt-BR"/>
              </w:rPr>
              <w:t xml:space="preserve"> (adulto) </w:t>
            </w:r>
            <w:r>
              <w:rPr>
                <w:rFonts w:ascii="Times New Roman" w:eastAsia="Times New Roman" w:hAnsi="Times New Roman" w:cs="Times New Roman"/>
                <w:lang w:eastAsia="pt-BR"/>
              </w:rPr>
              <w:t xml:space="preserve"> </w:t>
            </w:r>
          </w:p>
        </w:tc>
        <w:tc>
          <w:tcPr>
            <w:tcW w:w="1275" w:type="dxa"/>
          </w:tcPr>
          <w:p w14:paraId="063399BC" w14:textId="77777777" w:rsidR="00D57D0A" w:rsidRDefault="00D57D0A" w:rsidP="00233BCC">
            <w:pPr>
              <w:rPr>
                <w:rFonts w:ascii="Times New Roman" w:eastAsia="Times New Roman" w:hAnsi="Times New Roman" w:cs="Times New Roman"/>
                <w:lang w:eastAsia="pt-BR"/>
              </w:rPr>
            </w:pPr>
          </w:p>
        </w:tc>
        <w:tc>
          <w:tcPr>
            <w:tcW w:w="3171" w:type="dxa"/>
          </w:tcPr>
          <w:p w14:paraId="7AAD0DFA" w14:textId="5620D9AE" w:rsidR="00D57D0A" w:rsidRDefault="00901A63"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Policia</w:t>
            </w:r>
          </w:p>
        </w:tc>
      </w:tr>
      <w:tr w:rsidR="00D57D0A" w14:paraId="43EC6A69" w14:textId="3EE73419" w:rsidTr="004D38D6">
        <w:trPr>
          <w:trHeight w:val="240"/>
        </w:trPr>
        <w:tc>
          <w:tcPr>
            <w:tcW w:w="1555" w:type="dxa"/>
          </w:tcPr>
          <w:p w14:paraId="21C21E6C" w14:textId="77777777" w:rsidR="00D57D0A" w:rsidRDefault="00D57D0A" w:rsidP="00233BCC">
            <w:pPr>
              <w:rPr>
                <w:rFonts w:ascii="Times New Roman" w:eastAsia="Times New Roman" w:hAnsi="Times New Roman" w:cs="Times New Roman"/>
                <w:lang w:eastAsia="pt-BR"/>
              </w:rPr>
            </w:pPr>
          </w:p>
        </w:tc>
        <w:tc>
          <w:tcPr>
            <w:tcW w:w="2835" w:type="dxa"/>
          </w:tcPr>
          <w:p w14:paraId="2F15E3B0" w14:textId="2750C709" w:rsidR="00D57D0A" w:rsidRDefault="002929DC"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Violencia </w:t>
            </w:r>
            <w:r w:rsidR="00D57D0A">
              <w:rPr>
                <w:rFonts w:ascii="Times New Roman" w:eastAsia="Times New Roman" w:hAnsi="Times New Roman" w:cs="Times New Roman"/>
                <w:lang w:eastAsia="pt-BR"/>
              </w:rPr>
              <w:t>Intrafamiliar/domestica</w:t>
            </w:r>
            <w:r w:rsidR="00901A63">
              <w:rPr>
                <w:rFonts w:ascii="Times New Roman" w:eastAsia="Times New Roman" w:hAnsi="Times New Roman" w:cs="Times New Roman"/>
                <w:lang w:eastAsia="pt-BR"/>
              </w:rPr>
              <w:t xml:space="preserve"> (adulto)</w:t>
            </w:r>
          </w:p>
        </w:tc>
        <w:tc>
          <w:tcPr>
            <w:tcW w:w="1275" w:type="dxa"/>
          </w:tcPr>
          <w:p w14:paraId="75CC913B" w14:textId="77EC1F1B" w:rsidR="00D57D0A" w:rsidRDefault="004C1B42"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Ok </w:t>
            </w:r>
          </w:p>
        </w:tc>
        <w:tc>
          <w:tcPr>
            <w:tcW w:w="3171" w:type="dxa"/>
          </w:tcPr>
          <w:p w14:paraId="46C6701C" w14:textId="48B245ED" w:rsidR="00D57D0A" w:rsidRDefault="00901A63"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Policia </w:t>
            </w:r>
          </w:p>
        </w:tc>
      </w:tr>
      <w:tr w:rsidR="00D57D0A" w14:paraId="3EE8B2B7" w14:textId="1EF43A7D" w:rsidTr="004D38D6">
        <w:trPr>
          <w:trHeight w:val="375"/>
        </w:trPr>
        <w:tc>
          <w:tcPr>
            <w:tcW w:w="1555" w:type="dxa"/>
          </w:tcPr>
          <w:p w14:paraId="60FFA3D8" w14:textId="77777777" w:rsidR="00D57D0A" w:rsidRDefault="00D57D0A" w:rsidP="00233BCC">
            <w:pPr>
              <w:rPr>
                <w:rFonts w:ascii="Times New Roman" w:eastAsia="Times New Roman" w:hAnsi="Times New Roman" w:cs="Times New Roman"/>
                <w:lang w:eastAsia="pt-BR"/>
              </w:rPr>
            </w:pPr>
          </w:p>
        </w:tc>
        <w:tc>
          <w:tcPr>
            <w:tcW w:w="2835" w:type="dxa"/>
          </w:tcPr>
          <w:p w14:paraId="4A3D7262" w14:textId="3E11B258" w:rsidR="00D57D0A" w:rsidRDefault="00D57D0A"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Discriminação social</w:t>
            </w:r>
          </w:p>
        </w:tc>
        <w:tc>
          <w:tcPr>
            <w:tcW w:w="1275" w:type="dxa"/>
          </w:tcPr>
          <w:p w14:paraId="3259ED13" w14:textId="77777777" w:rsidR="00D57D0A" w:rsidRDefault="00D57D0A" w:rsidP="00233BCC">
            <w:pPr>
              <w:rPr>
                <w:rFonts w:ascii="Times New Roman" w:eastAsia="Times New Roman" w:hAnsi="Times New Roman" w:cs="Times New Roman"/>
                <w:lang w:eastAsia="pt-BR"/>
              </w:rPr>
            </w:pPr>
          </w:p>
        </w:tc>
        <w:tc>
          <w:tcPr>
            <w:tcW w:w="3171" w:type="dxa"/>
          </w:tcPr>
          <w:p w14:paraId="1A74A0E2" w14:textId="77777777" w:rsidR="00D57D0A" w:rsidRDefault="00D57D0A" w:rsidP="00233BCC">
            <w:pPr>
              <w:rPr>
                <w:rFonts w:ascii="Times New Roman" w:eastAsia="Times New Roman" w:hAnsi="Times New Roman" w:cs="Times New Roman"/>
                <w:lang w:eastAsia="pt-BR"/>
              </w:rPr>
            </w:pPr>
          </w:p>
        </w:tc>
      </w:tr>
      <w:tr w:rsidR="00D57D0A" w14:paraId="1FF77A80" w14:textId="69B99434" w:rsidTr="004D38D6">
        <w:trPr>
          <w:trHeight w:val="435"/>
        </w:trPr>
        <w:tc>
          <w:tcPr>
            <w:tcW w:w="1555" w:type="dxa"/>
          </w:tcPr>
          <w:p w14:paraId="274327F5" w14:textId="77777777" w:rsidR="00D57D0A" w:rsidRDefault="00D57D0A" w:rsidP="00233BCC">
            <w:pPr>
              <w:rPr>
                <w:rFonts w:ascii="Times New Roman" w:eastAsia="Times New Roman" w:hAnsi="Times New Roman" w:cs="Times New Roman"/>
                <w:lang w:eastAsia="pt-BR"/>
              </w:rPr>
            </w:pPr>
          </w:p>
        </w:tc>
        <w:tc>
          <w:tcPr>
            <w:tcW w:w="2835" w:type="dxa"/>
          </w:tcPr>
          <w:p w14:paraId="5660B865" w14:textId="7663D6EC" w:rsidR="00D57D0A" w:rsidRDefault="00D57D0A"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Trabalho infantil</w:t>
            </w:r>
          </w:p>
        </w:tc>
        <w:tc>
          <w:tcPr>
            <w:tcW w:w="1275" w:type="dxa"/>
          </w:tcPr>
          <w:p w14:paraId="578EE517" w14:textId="77777777" w:rsidR="00D57D0A" w:rsidRDefault="00D57D0A" w:rsidP="00233BCC">
            <w:pPr>
              <w:rPr>
                <w:rFonts w:ascii="Times New Roman" w:eastAsia="Times New Roman" w:hAnsi="Times New Roman" w:cs="Times New Roman"/>
                <w:lang w:eastAsia="pt-BR"/>
              </w:rPr>
            </w:pPr>
          </w:p>
        </w:tc>
        <w:tc>
          <w:tcPr>
            <w:tcW w:w="3171" w:type="dxa"/>
          </w:tcPr>
          <w:p w14:paraId="0F779072" w14:textId="11BEB2C8" w:rsidR="00D57D0A" w:rsidRDefault="00901A63"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conselho tutelar</w:t>
            </w:r>
          </w:p>
        </w:tc>
      </w:tr>
      <w:tr w:rsidR="00D57D0A" w14:paraId="7025FD96" w14:textId="5BE82C6E" w:rsidTr="004D38D6">
        <w:trPr>
          <w:trHeight w:val="435"/>
        </w:trPr>
        <w:tc>
          <w:tcPr>
            <w:tcW w:w="1555" w:type="dxa"/>
          </w:tcPr>
          <w:p w14:paraId="5D6712AC" w14:textId="77777777" w:rsidR="00D57D0A" w:rsidRDefault="00D57D0A" w:rsidP="00233BCC">
            <w:pPr>
              <w:rPr>
                <w:rFonts w:ascii="Times New Roman" w:eastAsia="Times New Roman" w:hAnsi="Times New Roman" w:cs="Times New Roman"/>
                <w:lang w:eastAsia="pt-BR"/>
              </w:rPr>
            </w:pPr>
          </w:p>
        </w:tc>
        <w:tc>
          <w:tcPr>
            <w:tcW w:w="2835" w:type="dxa"/>
          </w:tcPr>
          <w:p w14:paraId="564429F3" w14:textId="22ADC817" w:rsidR="00D57D0A" w:rsidRDefault="00D57D0A"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Abuso adulto </w:t>
            </w:r>
          </w:p>
        </w:tc>
        <w:tc>
          <w:tcPr>
            <w:tcW w:w="1275" w:type="dxa"/>
          </w:tcPr>
          <w:p w14:paraId="100A2479" w14:textId="77777777" w:rsidR="00D57D0A" w:rsidRDefault="00D57D0A" w:rsidP="00233BCC">
            <w:pPr>
              <w:rPr>
                <w:rFonts w:ascii="Times New Roman" w:eastAsia="Times New Roman" w:hAnsi="Times New Roman" w:cs="Times New Roman"/>
                <w:lang w:eastAsia="pt-BR"/>
              </w:rPr>
            </w:pPr>
          </w:p>
        </w:tc>
        <w:tc>
          <w:tcPr>
            <w:tcW w:w="3171" w:type="dxa"/>
          </w:tcPr>
          <w:p w14:paraId="74FD5492" w14:textId="3E42D172" w:rsidR="00D57D0A" w:rsidRDefault="00901A63"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Policia </w:t>
            </w:r>
          </w:p>
        </w:tc>
      </w:tr>
      <w:tr w:rsidR="00D57D0A" w14:paraId="5F1009D3" w14:textId="4A8BCE04" w:rsidTr="004D38D6">
        <w:trPr>
          <w:trHeight w:val="389"/>
        </w:trPr>
        <w:tc>
          <w:tcPr>
            <w:tcW w:w="1555" w:type="dxa"/>
          </w:tcPr>
          <w:p w14:paraId="5FBB2039" w14:textId="77777777" w:rsidR="00D57D0A" w:rsidRDefault="00D57D0A" w:rsidP="00233BCC">
            <w:pPr>
              <w:rPr>
                <w:rFonts w:ascii="Times New Roman" w:eastAsia="Times New Roman" w:hAnsi="Times New Roman" w:cs="Times New Roman"/>
                <w:lang w:eastAsia="pt-BR"/>
              </w:rPr>
            </w:pPr>
          </w:p>
        </w:tc>
        <w:tc>
          <w:tcPr>
            <w:tcW w:w="2835" w:type="dxa"/>
          </w:tcPr>
          <w:p w14:paraId="28D021FF" w14:textId="72278E39" w:rsidR="00D57D0A" w:rsidRDefault="00D57D0A"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Abuso infantil </w:t>
            </w:r>
          </w:p>
        </w:tc>
        <w:tc>
          <w:tcPr>
            <w:tcW w:w="1275" w:type="dxa"/>
          </w:tcPr>
          <w:p w14:paraId="53B4EDB5" w14:textId="77777777" w:rsidR="00D57D0A" w:rsidRDefault="00D57D0A" w:rsidP="00233BCC">
            <w:pPr>
              <w:rPr>
                <w:rFonts w:ascii="Times New Roman" w:eastAsia="Times New Roman" w:hAnsi="Times New Roman" w:cs="Times New Roman"/>
                <w:lang w:eastAsia="pt-BR"/>
              </w:rPr>
            </w:pPr>
          </w:p>
        </w:tc>
        <w:tc>
          <w:tcPr>
            <w:tcW w:w="3171" w:type="dxa"/>
          </w:tcPr>
          <w:p w14:paraId="706B45FE" w14:textId="341A1600" w:rsidR="00901A63" w:rsidRDefault="00901A63"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Conselho tutela</w:t>
            </w:r>
            <w:r w:rsidR="002929DC">
              <w:rPr>
                <w:rFonts w:ascii="Times New Roman" w:eastAsia="Times New Roman" w:hAnsi="Times New Roman" w:cs="Times New Roman"/>
                <w:lang w:eastAsia="pt-BR"/>
              </w:rPr>
              <w:t>r</w:t>
            </w:r>
          </w:p>
        </w:tc>
      </w:tr>
      <w:tr w:rsidR="00D57D0A" w14:paraId="3E91BCDC" w14:textId="2B810F77" w:rsidTr="004D38D6">
        <w:trPr>
          <w:trHeight w:val="330"/>
        </w:trPr>
        <w:tc>
          <w:tcPr>
            <w:tcW w:w="1555" w:type="dxa"/>
          </w:tcPr>
          <w:p w14:paraId="0512C234" w14:textId="77777777" w:rsidR="00D57D0A" w:rsidRDefault="00D57D0A" w:rsidP="00233BCC">
            <w:pPr>
              <w:rPr>
                <w:rFonts w:ascii="Times New Roman" w:eastAsia="Times New Roman" w:hAnsi="Times New Roman" w:cs="Times New Roman"/>
                <w:lang w:eastAsia="pt-BR"/>
              </w:rPr>
            </w:pPr>
          </w:p>
        </w:tc>
        <w:tc>
          <w:tcPr>
            <w:tcW w:w="2835" w:type="dxa"/>
          </w:tcPr>
          <w:p w14:paraId="3BB0ED47" w14:textId="56009513" w:rsidR="00D57D0A" w:rsidRDefault="00D57D0A"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Abandono </w:t>
            </w:r>
          </w:p>
        </w:tc>
        <w:tc>
          <w:tcPr>
            <w:tcW w:w="1275" w:type="dxa"/>
          </w:tcPr>
          <w:p w14:paraId="0D8B92F7" w14:textId="2A5E740C" w:rsidR="00D57D0A" w:rsidRDefault="00921C40"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Ok</w:t>
            </w:r>
          </w:p>
        </w:tc>
        <w:tc>
          <w:tcPr>
            <w:tcW w:w="3171" w:type="dxa"/>
          </w:tcPr>
          <w:p w14:paraId="113B04AA" w14:textId="73BC6520" w:rsidR="00D57D0A" w:rsidRDefault="00901A63"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Conselho tutelar </w:t>
            </w:r>
          </w:p>
        </w:tc>
      </w:tr>
      <w:tr w:rsidR="00D57D0A" w14:paraId="13180B96" w14:textId="7790B31A" w:rsidTr="004D38D6">
        <w:trPr>
          <w:trHeight w:val="330"/>
        </w:trPr>
        <w:tc>
          <w:tcPr>
            <w:tcW w:w="1555" w:type="dxa"/>
          </w:tcPr>
          <w:p w14:paraId="12C17270" w14:textId="77777777" w:rsidR="00D57D0A" w:rsidRDefault="00D57D0A" w:rsidP="00233BCC">
            <w:pPr>
              <w:rPr>
                <w:rFonts w:ascii="Times New Roman" w:eastAsia="Times New Roman" w:hAnsi="Times New Roman" w:cs="Times New Roman"/>
                <w:lang w:eastAsia="pt-BR"/>
              </w:rPr>
            </w:pPr>
          </w:p>
        </w:tc>
        <w:tc>
          <w:tcPr>
            <w:tcW w:w="2835" w:type="dxa"/>
          </w:tcPr>
          <w:p w14:paraId="22500064" w14:textId="6A6A9AA6" w:rsidR="00D57D0A" w:rsidRDefault="00D57D0A"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Maus tratos infantil </w:t>
            </w:r>
          </w:p>
        </w:tc>
        <w:tc>
          <w:tcPr>
            <w:tcW w:w="1275" w:type="dxa"/>
          </w:tcPr>
          <w:p w14:paraId="722BBDAA" w14:textId="500A47AE" w:rsidR="00D57D0A" w:rsidRDefault="00921C40"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Ok</w:t>
            </w:r>
          </w:p>
        </w:tc>
        <w:tc>
          <w:tcPr>
            <w:tcW w:w="3171" w:type="dxa"/>
          </w:tcPr>
          <w:p w14:paraId="0533EA2E" w14:textId="30F1CB56" w:rsidR="00901A63" w:rsidRDefault="00901A63"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Conselho tutelar </w:t>
            </w:r>
          </w:p>
        </w:tc>
      </w:tr>
      <w:tr w:rsidR="00D57D0A" w14:paraId="7E0B228D" w14:textId="071F0183" w:rsidTr="004D38D6">
        <w:trPr>
          <w:trHeight w:val="330"/>
        </w:trPr>
        <w:tc>
          <w:tcPr>
            <w:tcW w:w="1555" w:type="dxa"/>
          </w:tcPr>
          <w:p w14:paraId="6A1A8D5F" w14:textId="77777777" w:rsidR="00D57D0A" w:rsidRDefault="00D57D0A" w:rsidP="00233BCC">
            <w:pPr>
              <w:rPr>
                <w:rFonts w:ascii="Times New Roman" w:eastAsia="Times New Roman" w:hAnsi="Times New Roman" w:cs="Times New Roman"/>
                <w:lang w:eastAsia="pt-BR"/>
              </w:rPr>
            </w:pPr>
          </w:p>
        </w:tc>
        <w:tc>
          <w:tcPr>
            <w:tcW w:w="2835" w:type="dxa"/>
          </w:tcPr>
          <w:p w14:paraId="17AE6C20" w14:textId="5D123EFA" w:rsidR="00D57D0A" w:rsidRDefault="00901A63"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Abandono de incapaz (idoso)</w:t>
            </w:r>
          </w:p>
        </w:tc>
        <w:tc>
          <w:tcPr>
            <w:tcW w:w="1275" w:type="dxa"/>
          </w:tcPr>
          <w:p w14:paraId="1976CFB5" w14:textId="31DAC5F1" w:rsidR="00D57D0A" w:rsidRDefault="00A935BD"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Ok</w:t>
            </w:r>
          </w:p>
        </w:tc>
        <w:tc>
          <w:tcPr>
            <w:tcW w:w="3171" w:type="dxa"/>
          </w:tcPr>
          <w:p w14:paraId="4B89C52C" w14:textId="3FE8BC13" w:rsidR="00D57D0A" w:rsidRDefault="00901A63" w:rsidP="00233BCC">
            <w:pPr>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Policia </w:t>
            </w:r>
          </w:p>
        </w:tc>
      </w:tr>
    </w:tbl>
    <w:p w14:paraId="61A41CCF" w14:textId="7FFA52D4" w:rsidR="00233BCC" w:rsidRDefault="00233BCC" w:rsidP="00233BCC">
      <w:pPr>
        <w:rPr>
          <w:rFonts w:ascii="Times New Roman" w:eastAsia="Times New Roman" w:hAnsi="Times New Roman" w:cs="Times New Roman"/>
          <w:sz w:val="24"/>
          <w:szCs w:val="24"/>
          <w:lang w:eastAsia="pt-BR"/>
        </w:rPr>
      </w:pPr>
    </w:p>
    <w:p w14:paraId="498A480A" w14:textId="77777777" w:rsidR="00921C40" w:rsidRDefault="004D38D6" w:rsidP="00233BCC">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Maus tratos ----- negligência</w:t>
      </w:r>
    </w:p>
    <w:p w14:paraId="3FE5CE7B" w14:textId="77777777" w:rsidR="00921C40" w:rsidRDefault="00921C40" w:rsidP="00233BCC">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r>
      <w:r>
        <w:rPr>
          <w:rFonts w:ascii="Times New Roman" w:eastAsia="Times New Roman" w:hAnsi="Times New Roman" w:cs="Times New Roman"/>
          <w:sz w:val="24"/>
          <w:szCs w:val="24"/>
          <w:lang w:eastAsia="pt-BR"/>
        </w:rPr>
        <w:tab/>
        <w:t xml:space="preserve">-- abuso fisico </w:t>
      </w:r>
    </w:p>
    <w:p w14:paraId="1D64C32A" w14:textId="77777777" w:rsidR="00921C40" w:rsidRDefault="00921C40" w:rsidP="00233BCC">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ab/>
      </w:r>
      <w:r>
        <w:rPr>
          <w:rFonts w:ascii="Times New Roman" w:eastAsia="Times New Roman" w:hAnsi="Times New Roman" w:cs="Times New Roman"/>
          <w:sz w:val="24"/>
          <w:szCs w:val="24"/>
          <w:lang w:eastAsia="pt-BR"/>
        </w:rPr>
        <w:tab/>
        <w:t>-- abuso sexual</w:t>
      </w:r>
    </w:p>
    <w:p w14:paraId="013A28D1" w14:textId="77777777" w:rsidR="00921C40" w:rsidRDefault="00921C40" w:rsidP="00233BCC">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r>
      <w:r>
        <w:rPr>
          <w:rFonts w:ascii="Times New Roman" w:eastAsia="Times New Roman" w:hAnsi="Times New Roman" w:cs="Times New Roman"/>
          <w:sz w:val="24"/>
          <w:szCs w:val="24"/>
          <w:lang w:eastAsia="pt-BR"/>
        </w:rPr>
        <w:tab/>
        <w:t>-- abuso emocional</w:t>
      </w:r>
    </w:p>
    <w:p w14:paraId="414898CF" w14:textId="6422420E" w:rsidR="004D38D6" w:rsidRDefault="00921C40" w:rsidP="00233BCC">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r>
      <w:r>
        <w:rPr>
          <w:rFonts w:ascii="Times New Roman" w:eastAsia="Times New Roman" w:hAnsi="Times New Roman" w:cs="Times New Roman"/>
          <w:sz w:val="24"/>
          <w:szCs w:val="24"/>
          <w:lang w:eastAsia="pt-BR"/>
        </w:rPr>
        <w:tab/>
        <w:t xml:space="preserve">-- exposição á violencia domestica </w:t>
      </w:r>
      <w:r w:rsidR="004D38D6">
        <w:rPr>
          <w:rFonts w:ascii="Times New Roman" w:eastAsia="Times New Roman" w:hAnsi="Times New Roman" w:cs="Times New Roman"/>
          <w:sz w:val="24"/>
          <w:szCs w:val="24"/>
          <w:lang w:eastAsia="pt-BR"/>
        </w:rPr>
        <w:t xml:space="preserve"> </w:t>
      </w:r>
    </w:p>
    <w:p w14:paraId="6FF21B25" w14:textId="77777777" w:rsidR="00233BCC" w:rsidRDefault="00233BCC" w:rsidP="00233BCC">
      <w:pPr>
        <w:rPr>
          <w:rFonts w:ascii="Times New Roman" w:eastAsia="Times New Roman" w:hAnsi="Times New Roman" w:cs="Times New Roman"/>
          <w:sz w:val="24"/>
          <w:szCs w:val="24"/>
          <w:lang w:eastAsia="pt-BR"/>
        </w:rPr>
      </w:pPr>
    </w:p>
    <w:p w14:paraId="36085480" w14:textId="77777777" w:rsidR="00233BCC" w:rsidRDefault="00233BCC" w:rsidP="00233BCC">
      <w:pPr>
        <w:rPr>
          <w:rFonts w:ascii="Times New Roman" w:eastAsia="Times New Roman" w:hAnsi="Times New Roman" w:cs="Times New Roman"/>
          <w:sz w:val="24"/>
          <w:szCs w:val="24"/>
          <w:lang w:eastAsia="pt-BR"/>
        </w:rPr>
      </w:pPr>
    </w:p>
    <w:p w14:paraId="789E884A" w14:textId="77777777" w:rsidR="00233BCC" w:rsidRDefault="00233BCC" w:rsidP="00233BCC">
      <w:pPr>
        <w:rPr>
          <w:rFonts w:ascii="Times New Roman" w:eastAsia="Times New Roman" w:hAnsi="Times New Roman" w:cs="Times New Roman"/>
          <w:sz w:val="24"/>
          <w:szCs w:val="24"/>
          <w:lang w:eastAsia="pt-BR"/>
        </w:rPr>
      </w:pPr>
    </w:p>
    <w:p w14:paraId="74DF7E42" w14:textId="77777777" w:rsidR="00233BCC" w:rsidRDefault="00233BCC" w:rsidP="00233BCC">
      <w:pPr>
        <w:rPr>
          <w:rFonts w:ascii="Times New Roman" w:eastAsia="Times New Roman" w:hAnsi="Times New Roman" w:cs="Times New Roman"/>
          <w:sz w:val="24"/>
          <w:szCs w:val="24"/>
          <w:lang w:eastAsia="pt-BR"/>
        </w:rPr>
      </w:pPr>
    </w:p>
    <w:p w14:paraId="3CFBA216" w14:textId="77777777" w:rsidR="00233BCC" w:rsidRDefault="00233BCC" w:rsidP="00233BCC">
      <w:pPr>
        <w:rPr>
          <w:rFonts w:ascii="Times New Roman" w:eastAsia="Times New Roman" w:hAnsi="Times New Roman" w:cs="Times New Roman"/>
          <w:sz w:val="24"/>
          <w:szCs w:val="24"/>
          <w:lang w:eastAsia="pt-BR"/>
        </w:rPr>
      </w:pPr>
    </w:p>
    <w:p w14:paraId="1C86066D" w14:textId="77777777" w:rsidR="00233BCC" w:rsidRDefault="00233BCC" w:rsidP="00233BCC">
      <w:pPr>
        <w:rPr>
          <w:rFonts w:ascii="Times New Roman" w:eastAsia="Times New Roman" w:hAnsi="Times New Roman" w:cs="Times New Roman"/>
          <w:sz w:val="24"/>
          <w:szCs w:val="24"/>
          <w:lang w:eastAsia="pt-BR"/>
        </w:rPr>
      </w:pPr>
    </w:p>
    <w:p w14:paraId="5CB154AB" w14:textId="77777777" w:rsidR="00233BCC" w:rsidRDefault="00233BCC" w:rsidP="00233BCC">
      <w:pPr>
        <w:rPr>
          <w:rFonts w:ascii="Times New Roman" w:eastAsia="Times New Roman" w:hAnsi="Times New Roman" w:cs="Times New Roman"/>
          <w:sz w:val="24"/>
          <w:szCs w:val="24"/>
          <w:lang w:eastAsia="pt-BR"/>
        </w:rPr>
      </w:pPr>
    </w:p>
    <w:p w14:paraId="1A0A127E" w14:textId="77777777" w:rsidR="00233BCC" w:rsidRDefault="00233BCC" w:rsidP="00233BCC">
      <w:pPr>
        <w:rPr>
          <w:rFonts w:ascii="Times New Roman" w:eastAsia="Times New Roman" w:hAnsi="Times New Roman" w:cs="Times New Roman"/>
          <w:sz w:val="24"/>
          <w:szCs w:val="24"/>
          <w:lang w:eastAsia="pt-BR"/>
        </w:rPr>
      </w:pPr>
    </w:p>
    <w:p w14:paraId="0F74349B" w14:textId="77777777" w:rsidR="00233BCC" w:rsidRDefault="00233BCC" w:rsidP="00233BCC">
      <w:pPr>
        <w:rPr>
          <w:rFonts w:ascii="Times New Roman" w:eastAsia="Times New Roman" w:hAnsi="Times New Roman" w:cs="Times New Roman"/>
          <w:sz w:val="24"/>
          <w:szCs w:val="24"/>
          <w:lang w:eastAsia="pt-BR"/>
        </w:rPr>
      </w:pPr>
    </w:p>
    <w:p w14:paraId="7812E710" w14:textId="77777777" w:rsidR="00233BCC" w:rsidRPr="00364089" w:rsidRDefault="00233BCC" w:rsidP="00233BCC">
      <w:pPr>
        <w:rPr>
          <w:rFonts w:ascii="Times New Roman" w:eastAsia="Times New Roman" w:hAnsi="Times New Roman" w:cs="Times New Roman"/>
          <w:sz w:val="24"/>
          <w:szCs w:val="24"/>
          <w:lang w:eastAsia="pt-BR"/>
        </w:rPr>
      </w:pPr>
    </w:p>
    <w:p w14:paraId="083738F7"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Neste item, deve-se identificar conceitos, definições e apresentar o estado da arte pertinentes à temática de estudo, com o apoio da literatura. O autor deve definir os teóricos pertinentes para fundamentar seu trabalho, além de verificar estudos prévios que podem servir como ponto de partida para sua discussão, a fim de ser cada vez mais especificada/afunilada, podendo se dividir em seções e subseções.</w:t>
      </w:r>
    </w:p>
    <w:p w14:paraId="499121CA"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A fundamentação teórica é de suma importância no trabalho acadêmico, o autor deverá buscar nas fontes de informação confiáveis como revistas, livros, bases de dados e sites as informações necessárias para realizar sua pesquisa. Procure a biblioteca do campus, fale com o bibliotecário, ele poderá te auxiliar.</w:t>
      </w:r>
    </w:p>
    <w:p w14:paraId="5FCA15DA"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Na fundamentação teórica geralmente são apresentadas as citações das fontes consultadas, devendo ser apresentadas conforme a NBR 10520:2002 ver (</w:t>
      </w:r>
      <w:hyperlink r:id="rId18" w:anchor="heading=h.1ksv4uv" w:history="1">
        <w:r w:rsidRPr="00364089">
          <w:rPr>
            <w:rFonts w:ascii="Arial" w:eastAsia="Times New Roman" w:hAnsi="Arial" w:cs="Arial"/>
            <w:color w:val="000000"/>
            <w:sz w:val="24"/>
            <w:szCs w:val="24"/>
            <w:u w:val="single"/>
            <w:lang w:eastAsia="pt-BR"/>
          </w:rPr>
          <w:t>seção 3</w:t>
        </w:r>
      </w:hyperlink>
      <w:r w:rsidRPr="00364089">
        <w:rPr>
          <w:rFonts w:ascii="Arial" w:eastAsia="Times New Roman" w:hAnsi="Arial" w:cs="Arial"/>
          <w:color w:val="000000"/>
          <w:sz w:val="24"/>
          <w:szCs w:val="24"/>
          <w:lang w:eastAsia="pt-BR"/>
        </w:rPr>
        <w:t>). </w:t>
      </w:r>
    </w:p>
    <w:p w14:paraId="66B5335F" w14:textId="77777777" w:rsidR="00233BCC" w:rsidRPr="00364089" w:rsidRDefault="00233BCC" w:rsidP="00233BCC">
      <w:pPr>
        <w:rPr>
          <w:rFonts w:ascii="Times New Roman" w:eastAsia="Times New Roman" w:hAnsi="Times New Roman" w:cs="Times New Roman"/>
          <w:sz w:val="24"/>
          <w:szCs w:val="24"/>
          <w:lang w:eastAsia="pt-BR"/>
        </w:rPr>
      </w:pPr>
    </w:p>
    <w:p w14:paraId="5080A1EC" w14:textId="77777777" w:rsidR="00233BCC" w:rsidRPr="00364089" w:rsidRDefault="00233BCC" w:rsidP="00233BCC">
      <w:pPr>
        <w:ind w:left="170"/>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Quadro 1 – Normas usadas na elaboração de artigo científico.</w:t>
      </w:r>
    </w:p>
    <w:tbl>
      <w:tblPr>
        <w:tblW w:w="0" w:type="auto"/>
        <w:jc w:val="center"/>
        <w:tblCellMar>
          <w:top w:w="15" w:type="dxa"/>
          <w:left w:w="15" w:type="dxa"/>
          <w:bottom w:w="15" w:type="dxa"/>
          <w:right w:w="15" w:type="dxa"/>
        </w:tblCellMar>
        <w:tblLook w:val="04A0" w:firstRow="1" w:lastRow="0" w:firstColumn="1" w:lastColumn="0" w:noHBand="0" w:noVBand="1"/>
      </w:tblPr>
      <w:tblGrid>
        <w:gridCol w:w="764"/>
        <w:gridCol w:w="6056"/>
        <w:gridCol w:w="675"/>
      </w:tblGrid>
      <w:tr w:rsidR="00233BCC" w:rsidRPr="00364089" w14:paraId="753D0C7F" w14:textId="77777777" w:rsidTr="00251B08">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D0AF7A"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0"/>
                <w:szCs w:val="20"/>
                <w:shd w:val="clear" w:color="auto" w:fill="FFFFFF"/>
                <w:lang w:eastAsia="pt-BR"/>
              </w:rPr>
              <w:t>Autor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E8C5DE"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0"/>
                <w:szCs w:val="20"/>
                <w:shd w:val="clear" w:color="auto" w:fill="FFFFFF"/>
                <w:lang w:eastAsia="pt-BR"/>
              </w:rPr>
              <w:t>Título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FBBAE1"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0"/>
                <w:szCs w:val="20"/>
                <w:shd w:val="clear" w:color="auto" w:fill="FFFFFF"/>
                <w:lang w:eastAsia="pt-BR"/>
              </w:rPr>
              <w:t>Data</w:t>
            </w:r>
          </w:p>
        </w:tc>
      </w:tr>
      <w:tr w:rsidR="00233BCC" w:rsidRPr="00364089" w14:paraId="70189CA7" w14:textId="77777777" w:rsidTr="00251B08">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155E45"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ABNT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CE59E7"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NBR 6023 Referências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5BCEC8"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2018</w:t>
            </w:r>
          </w:p>
        </w:tc>
      </w:tr>
      <w:tr w:rsidR="00233BCC" w:rsidRPr="00364089" w14:paraId="305EEAF4" w14:textId="77777777" w:rsidTr="00251B08">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3EB63D"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ABNT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E240DD"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NBR 6024 Numeração progressiva das seções de um documento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DF3E1F"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2012</w:t>
            </w:r>
          </w:p>
        </w:tc>
      </w:tr>
      <w:tr w:rsidR="00233BCC" w:rsidRPr="00364089" w14:paraId="6FEF5338" w14:textId="77777777" w:rsidTr="00251B08">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685540"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ABNT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9B6472"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NBR 6028 Resumos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694E57"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2003</w:t>
            </w:r>
          </w:p>
        </w:tc>
      </w:tr>
      <w:tr w:rsidR="00233BCC" w:rsidRPr="00364089" w14:paraId="33B333CC" w14:textId="77777777" w:rsidTr="00251B08">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586FAC"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ABNT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C0FBB8"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NBR 10520 Citações em documentos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857A56"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2002</w:t>
            </w:r>
          </w:p>
        </w:tc>
      </w:tr>
      <w:tr w:rsidR="00233BCC" w:rsidRPr="00364089" w14:paraId="78DD9CDA" w14:textId="77777777" w:rsidTr="00251B08">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D6EB01"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IBGE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0273A8"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Normas de apresentação tabular. 3. 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1BDC41"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1993</w:t>
            </w:r>
          </w:p>
        </w:tc>
      </w:tr>
    </w:tbl>
    <w:p w14:paraId="68D73EF8" w14:textId="77777777" w:rsidR="00233BCC" w:rsidRPr="00364089" w:rsidRDefault="00233BCC" w:rsidP="00233BCC">
      <w:pPr>
        <w:spacing w:before="120"/>
        <w:ind w:left="170"/>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Fonte: Elaborado pelo autor (2020)</w:t>
      </w:r>
    </w:p>
    <w:p w14:paraId="24979FF7" w14:textId="77777777" w:rsidR="00233BCC" w:rsidRPr="00364089" w:rsidRDefault="00233BCC" w:rsidP="00233BCC">
      <w:pPr>
        <w:rPr>
          <w:rFonts w:ascii="Times New Roman" w:eastAsia="Times New Roman" w:hAnsi="Times New Roman" w:cs="Times New Roman"/>
          <w:sz w:val="24"/>
          <w:szCs w:val="24"/>
          <w:lang w:eastAsia="pt-BR"/>
        </w:rPr>
      </w:pPr>
    </w:p>
    <w:p w14:paraId="67E08179" w14:textId="77777777" w:rsidR="00233BCC" w:rsidRPr="00364089" w:rsidRDefault="00233BCC" w:rsidP="00233BCC">
      <w:pPr>
        <w:ind w:left="142"/>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 xml:space="preserve">Tabela 1 – </w:t>
      </w:r>
      <w:r w:rsidRPr="00364089">
        <w:rPr>
          <w:rFonts w:ascii="Arial" w:eastAsia="Times New Roman" w:hAnsi="Arial" w:cs="Arial"/>
          <w:color w:val="000000"/>
          <w:sz w:val="20"/>
          <w:szCs w:val="20"/>
          <w:lang w:eastAsia="pt-BR"/>
        </w:rPr>
        <w:t>Avaliação de um periódico de Comunicação</w:t>
      </w:r>
    </w:p>
    <w:tbl>
      <w:tblPr>
        <w:tblW w:w="0" w:type="auto"/>
        <w:jc w:val="center"/>
        <w:tblCellMar>
          <w:top w:w="15" w:type="dxa"/>
          <w:left w:w="15" w:type="dxa"/>
          <w:bottom w:w="15" w:type="dxa"/>
          <w:right w:w="15" w:type="dxa"/>
        </w:tblCellMar>
        <w:tblLook w:val="04A0" w:firstRow="1" w:lastRow="0" w:firstColumn="1" w:lastColumn="0" w:noHBand="0" w:noVBand="1"/>
      </w:tblPr>
      <w:tblGrid>
        <w:gridCol w:w="2265"/>
        <w:gridCol w:w="1164"/>
        <w:gridCol w:w="675"/>
        <w:gridCol w:w="975"/>
        <w:gridCol w:w="730"/>
        <w:gridCol w:w="1475"/>
        <w:gridCol w:w="742"/>
      </w:tblGrid>
      <w:tr w:rsidR="00233BCC" w:rsidRPr="00364089" w14:paraId="4BF46A25" w14:textId="77777777" w:rsidTr="00251B08">
        <w:trPr>
          <w:trHeight w:val="680"/>
          <w:tblHeader/>
          <w:jc w:val="center"/>
        </w:trPr>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2AD3E862" w14:textId="77777777" w:rsidR="00233BCC" w:rsidRPr="00364089" w:rsidRDefault="00233BCC" w:rsidP="00251B08">
            <w:pPr>
              <w:jc w:val="center"/>
              <w:rPr>
                <w:rFonts w:ascii="Times New Roman" w:eastAsia="Times New Roman" w:hAnsi="Times New Roman" w:cs="Times New Roman"/>
                <w:b/>
                <w:bCs/>
                <w:sz w:val="24"/>
                <w:szCs w:val="24"/>
                <w:lang w:eastAsia="pt-BR"/>
              </w:rPr>
            </w:pPr>
            <w:r w:rsidRPr="00364089">
              <w:rPr>
                <w:rFonts w:ascii="Arial" w:eastAsia="Times New Roman" w:hAnsi="Arial" w:cs="Arial"/>
                <w:b/>
                <w:bCs/>
                <w:color w:val="000000"/>
                <w:sz w:val="20"/>
                <w:szCs w:val="20"/>
                <w:lang w:eastAsia="pt-BR"/>
              </w:rPr>
              <w:t>Critérios</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1E86C0E2" w14:textId="77777777" w:rsidR="00233BCC" w:rsidRPr="00364089" w:rsidRDefault="00233BCC" w:rsidP="00251B08">
            <w:pPr>
              <w:jc w:val="center"/>
              <w:rPr>
                <w:rFonts w:ascii="Times New Roman" w:eastAsia="Times New Roman" w:hAnsi="Times New Roman" w:cs="Times New Roman"/>
                <w:b/>
                <w:bCs/>
                <w:sz w:val="24"/>
                <w:szCs w:val="24"/>
                <w:lang w:eastAsia="pt-BR"/>
              </w:rPr>
            </w:pPr>
            <w:r w:rsidRPr="00364089">
              <w:rPr>
                <w:rFonts w:ascii="Arial" w:eastAsia="Times New Roman" w:hAnsi="Arial" w:cs="Arial"/>
                <w:b/>
                <w:bCs/>
                <w:color w:val="000000"/>
                <w:sz w:val="20"/>
                <w:szCs w:val="20"/>
                <w:lang w:eastAsia="pt-BR"/>
              </w:rPr>
              <w:t>Excelente</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32A26A4E" w14:textId="77777777" w:rsidR="00233BCC" w:rsidRPr="00364089" w:rsidRDefault="00233BCC" w:rsidP="00251B08">
            <w:pPr>
              <w:jc w:val="center"/>
              <w:rPr>
                <w:rFonts w:ascii="Times New Roman" w:eastAsia="Times New Roman" w:hAnsi="Times New Roman" w:cs="Times New Roman"/>
                <w:b/>
                <w:bCs/>
                <w:sz w:val="24"/>
                <w:szCs w:val="24"/>
                <w:lang w:eastAsia="pt-BR"/>
              </w:rPr>
            </w:pPr>
            <w:r w:rsidRPr="00364089">
              <w:rPr>
                <w:rFonts w:ascii="Arial" w:eastAsia="Times New Roman" w:hAnsi="Arial" w:cs="Arial"/>
                <w:b/>
                <w:bCs/>
                <w:color w:val="000000"/>
                <w:sz w:val="20"/>
                <w:szCs w:val="20"/>
                <w:lang w:eastAsia="pt-BR"/>
              </w:rPr>
              <w:t>Bom</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1BD501C3" w14:textId="77777777" w:rsidR="00233BCC" w:rsidRPr="00364089" w:rsidRDefault="00233BCC" w:rsidP="00251B08">
            <w:pPr>
              <w:jc w:val="center"/>
              <w:rPr>
                <w:rFonts w:ascii="Times New Roman" w:eastAsia="Times New Roman" w:hAnsi="Times New Roman" w:cs="Times New Roman"/>
                <w:b/>
                <w:bCs/>
                <w:sz w:val="24"/>
                <w:szCs w:val="24"/>
                <w:lang w:eastAsia="pt-BR"/>
              </w:rPr>
            </w:pPr>
            <w:r w:rsidRPr="00364089">
              <w:rPr>
                <w:rFonts w:ascii="Arial" w:eastAsia="Times New Roman" w:hAnsi="Arial" w:cs="Arial"/>
                <w:b/>
                <w:bCs/>
                <w:color w:val="000000"/>
                <w:sz w:val="20"/>
                <w:szCs w:val="20"/>
                <w:lang w:eastAsia="pt-BR"/>
              </w:rPr>
              <w:t>Regular</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55B15DFF" w14:textId="77777777" w:rsidR="00233BCC" w:rsidRPr="00364089" w:rsidRDefault="00233BCC" w:rsidP="00251B08">
            <w:pPr>
              <w:jc w:val="center"/>
              <w:rPr>
                <w:rFonts w:ascii="Times New Roman" w:eastAsia="Times New Roman" w:hAnsi="Times New Roman" w:cs="Times New Roman"/>
                <w:b/>
                <w:bCs/>
                <w:sz w:val="24"/>
                <w:szCs w:val="24"/>
                <w:lang w:eastAsia="pt-BR"/>
              </w:rPr>
            </w:pPr>
            <w:r w:rsidRPr="00364089">
              <w:rPr>
                <w:rFonts w:ascii="Arial" w:eastAsia="Times New Roman" w:hAnsi="Arial" w:cs="Arial"/>
                <w:b/>
                <w:bCs/>
                <w:color w:val="000000"/>
                <w:sz w:val="20"/>
                <w:szCs w:val="20"/>
                <w:lang w:eastAsia="pt-BR"/>
              </w:rPr>
              <w:t>Ruim</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106FD668" w14:textId="77777777" w:rsidR="00233BCC" w:rsidRPr="00364089" w:rsidRDefault="00233BCC" w:rsidP="00251B08">
            <w:pPr>
              <w:jc w:val="center"/>
              <w:rPr>
                <w:rFonts w:ascii="Times New Roman" w:eastAsia="Times New Roman" w:hAnsi="Times New Roman" w:cs="Times New Roman"/>
                <w:b/>
                <w:bCs/>
                <w:sz w:val="24"/>
                <w:szCs w:val="24"/>
                <w:lang w:eastAsia="pt-BR"/>
              </w:rPr>
            </w:pPr>
            <w:r w:rsidRPr="00364089">
              <w:rPr>
                <w:rFonts w:ascii="Arial" w:eastAsia="Times New Roman" w:hAnsi="Arial" w:cs="Arial"/>
                <w:b/>
                <w:bCs/>
                <w:color w:val="000000"/>
                <w:sz w:val="20"/>
                <w:szCs w:val="20"/>
                <w:lang w:eastAsia="pt-BR"/>
              </w:rPr>
              <w:t>Não conhece</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2D81144C" w14:textId="77777777" w:rsidR="00233BCC" w:rsidRPr="00364089" w:rsidRDefault="00233BCC" w:rsidP="00251B08">
            <w:pPr>
              <w:jc w:val="center"/>
              <w:rPr>
                <w:rFonts w:ascii="Times New Roman" w:eastAsia="Times New Roman" w:hAnsi="Times New Roman" w:cs="Times New Roman"/>
                <w:b/>
                <w:bCs/>
                <w:sz w:val="24"/>
                <w:szCs w:val="24"/>
                <w:lang w:eastAsia="pt-BR"/>
              </w:rPr>
            </w:pPr>
            <w:r w:rsidRPr="00364089">
              <w:rPr>
                <w:rFonts w:ascii="Arial" w:eastAsia="Times New Roman" w:hAnsi="Arial" w:cs="Arial"/>
                <w:b/>
                <w:bCs/>
                <w:color w:val="000000"/>
                <w:sz w:val="20"/>
                <w:szCs w:val="20"/>
                <w:lang w:eastAsia="pt-BR"/>
              </w:rPr>
              <w:t>Total</w:t>
            </w:r>
          </w:p>
        </w:tc>
      </w:tr>
      <w:tr w:rsidR="00233BCC" w:rsidRPr="00364089" w14:paraId="6C8E30D7" w14:textId="77777777" w:rsidTr="00251B08">
        <w:trPr>
          <w:trHeight w:val="510"/>
          <w:jc w:val="center"/>
        </w:trPr>
        <w:tc>
          <w:tcPr>
            <w:tcW w:w="0" w:type="auto"/>
            <w:tcBorders>
              <w:top w:val="single" w:sz="4" w:space="0" w:color="000000"/>
            </w:tcBorders>
            <w:tcMar>
              <w:top w:w="0" w:type="dxa"/>
              <w:left w:w="115" w:type="dxa"/>
              <w:bottom w:w="0" w:type="dxa"/>
              <w:right w:w="115" w:type="dxa"/>
            </w:tcMar>
            <w:vAlign w:val="center"/>
            <w:hideMark/>
          </w:tcPr>
          <w:p w14:paraId="7A98F2AB"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Avaliação geral</w:t>
            </w:r>
          </w:p>
        </w:tc>
        <w:tc>
          <w:tcPr>
            <w:tcW w:w="0" w:type="auto"/>
            <w:tcBorders>
              <w:top w:val="single" w:sz="4" w:space="0" w:color="000000"/>
            </w:tcBorders>
            <w:tcMar>
              <w:top w:w="0" w:type="dxa"/>
              <w:left w:w="115" w:type="dxa"/>
              <w:bottom w:w="0" w:type="dxa"/>
              <w:right w:w="115" w:type="dxa"/>
            </w:tcMar>
            <w:vAlign w:val="center"/>
            <w:hideMark/>
          </w:tcPr>
          <w:p w14:paraId="58A2732B"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24%</w:t>
            </w:r>
          </w:p>
        </w:tc>
        <w:tc>
          <w:tcPr>
            <w:tcW w:w="0" w:type="auto"/>
            <w:tcBorders>
              <w:top w:val="single" w:sz="4" w:space="0" w:color="000000"/>
            </w:tcBorders>
            <w:tcMar>
              <w:top w:w="0" w:type="dxa"/>
              <w:left w:w="115" w:type="dxa"/>
              <w:bottom w:w="0" w:type="dxa"/>
              <w:right w:w="115" w:type="dxa"/>
            </w:tcMar>
            <w:vAlign w:val="center"/>
            <w:hideMark/>
          </w:tcPr>
          <w:p w14:paraId="6B292BEF"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32%</w:t>
            </w:r>
          </w:p>
        </w:tc>
        <w:tc>
          <w:tcPr>
            <w:tcW w:w="0" w:type="auto"/>
            <w:tcBorders>
              <w:top w:val="single" w:sz="4" w:space="0" w:color="000000"/>
            </w:tcBorders>
            <w:tcMar>
              <w:top w:w="0" w:type="dxa"/>
              <w:left w:w="115" w:type="dxa"/>
              <w:bottom w:w="0" w:type="dxa"/>
              <w:right w:w="115" w:type="dxa"/>
            </w:tcMar>
            <w:vAlign w:val="center"/>
            <w:hideMark/>
          </w:tcPr>
          <w:p w14:paraId="25875E92"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11%</w:t>
            </w:r>
          </w:p>
        </w:tc>
        <w:tc>
          <w:tcPr>
            <w:tcW w:w="0" w:type="auto"/>
            <w:tcBorders>
              <w:top w:val="single" w:sz="4" w:space="0" w:color="000000"/>
            </w:tcBorders>
            <w:tcMar>
              <w:top w:w="0" w:type="dxa"/>
              <w:left w:w="115" w:type="dxa"/>
              <w:bottom w:w="0" w:type="dxa"/>
              <w:right w:w="115" w:type="dxa"/>
            </w:tcMar>
            <w:vAlign w:val="center"/>
            <w:hideMark/>
          </w:tcPr>
          <w:p w14:paraId="5543CC7F"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6%</w:t>
            </w:r>
          </w:p>
        </w:tc>
        <w:tc>
          <w:tcPr>
            <w:tcW w:w="0" w:type="auto"/>
            <w:tcBorders>
              <w:top w:val="single" w:sz="4" w:space="0" w:color="000000"/>
            </w:tcBorders>
            <w:tcMar>
              <w:top w:w="0" w:type="dxa"/>
              <w:left w:w="115" w:type="dxa"/>
              <w:bottom w:w="0" w:type="dxa"/>
              <w:right w:w="115" w:type="dxa"/>
            </w:tcMar>
            <w:vAlign w:val="center"/>
            <w:hideMark/>
          </w:tcPr>
          <w:p w14:paraId="25090C97"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27%</w:t>
            </w:r>
          </w:p>
        </w:tc>
        <w:tc>
          <w:tcPr>
            <w:tcW w:w="0" w:type="auto"/>
            <w:tcBorders>
              <w:top w:val="single" w:sz="4" w:space="0" w:color="000000"/>
            </w:tcBorders>
            <w:tcMar>
              <w:top w:w="0" w:type="dxa"/>
              <w:left w:w="115" w:type="dxa"/>
              <w:bottom w:w="0" w:type="dxa"/>
              <w:right w:w="115" w:type="dxa"/>
            </w:tcMar>
            <w:vAlign w:val="center"/>
            <w:hideMark/>
          </w:tcPr>
          <w:p w14:paraId="6734B846"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100%</w:t>
            </w:r>
          </w:p>
        </w:tc>
      </w:tr>
      <w:tr w:rsidR="00233BCC" w:rsidRPr="00364089" w14:paraId="466503E4" w14:textId="77777777" w:rsidTr="00251B08">
        <w:trPr>
          <w:trHeight w:val="510"/>
          <w:jc w:val="center"/>
        </w:trPr>
        <w:tc>
          <w:tcPr>
            <w:tcW w:w="0" w:type="auto"/>
            <w:tcMar>
              <w:top w:w="0" w:type="dxa"/>
              <w:left w:w="115" w:type="dxa"/>
              <w:bottom w:w="0" w:type="dxa"/>
              <w:right w:w="115" w:type="dxa"/>
            </w:tcMar>
            <w:vAlign w:val="center"/>
            <w:hideMark/>
          </w:tcPr>
          <w:p w14:paraId="25F49906"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Qualidade artigos</w:t>
            </w:r>
          </w:p>
        </w:tc>
        <w:tc>
          <w:tcPr>
            <w:tcW w:w="0" w:type="auto"/>
            <w:tcMar>
              <w:top w:w="0" w:type="dxa"/>
              <w:left w:w="115" w:type="dxa"/>
              <w:bottom w:w="0" w:type="dxa"/>
              <w:right w:w="115" w:type="dxa"/>
            </w:tcMar>
            <w:vAlign w:val="center"/>
            <w:hideMark/>
          </w:tcPr>
          <w:p w14:paraId="339F4AD4"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23%</w:t>
            </w:r>
          </w:p>
        </w:tc>
        <w:tc>
          <w:tcPr>
            <w:tcW w:w="0" w:type="auto"/>
            <w:tcMar>
              <w:top w:w="0" w:type="dxa"/>
              <w:left w:w="115" w:type="dxa"/>
              <w:bottom w:w="0" w:type="dxa"/>
              <w:right w:w="115" w:type="dxa"/>
            </w:tcMar>
            <w:vAlign w:val="center"/>
            <w:hideMark/>
          </w:tcPr>
          <w:p w14:paraId="01068415"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28%</w:t>
            </w:r>
          </w:p>
        </w:tc>
        <w:tc>
          <w:tcPr>
            <w:tcW w:w="0" w:type="auto"/>
            <w:tcMar>
              <w:top w:w="0" w:type="dxa"/>
              <w:left w:w="115" w:type="dxa"/>
              <w:bottom w:w="0" w:type="dxa"/>
              <w:right w:w="115" w:type="dxa"/>
            </w:tcMar>
            <w:vAlign w:val="center"/>
            <w:hideMark/>
          </w:tcPr>
          <w:p w14:paraId="7205BDAB"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17%</w:t>
            </w:r>
          </w:p>
        </w:tc>
        <w:tc>
          <w:tcPr>
            <w:tcW w:w="0" w:type="auto"/>
            <w:tcMar>
              <w:top w:w="0" w:type="dxa"/>
              <w:left w:w="115" w:type="dxa"/>
              <w:bottom w:w="0" w:type="dxa"/>
              <w:right w:w="115" w:type="dxa"/>
            </w:tcMar>
            <w:vAlign w:val="center"/>
            <w:hideMark/>
          </w:tcPr>
          <w:p w14:paraId="614A311F"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5%</w:t>
            </w:r>
          </w:p>
        </w:tc>
        <w:tc>
          <w:tcPr>
            <w:tcW w:w="0" w:type="auto"/>
            <w:tcMar>
              <w:top w:w="0" w:type="dxa"/>
              <w:left w:w="115" w:type="dxa"/>
              <w:bottom w:w="0" w:type="dxa"/>
              <w:right w:w="115" w:type="dxa"/>
            </w:tcMar>
            <w:vAlign w:val="center"/>
            <w:hideMark/>
          </w:tcPr>
          <w:p w14:paraId="764B5C22"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27%</w:t>
            </w:r>
          </w:p>
        </w:tc>
        <w:tc>
          <w:tcPr>
            <w:tcW w:w="0" w:type="auto"/>
            <w:tcMar>
              <w:top w:w="0" w:type="dxa"/>
              <w:left w:w="115" w:type="dxa"/>
              <w:bottom w:w="0" w:type="dxa"/>
              <w:right w:w="115" w:type="dxa"/>
            </w:tcMar>
            <w:vAlign w:val="center"/>
            <w:hideMark/>
          </w:tcPr>
          <w:p w14:paraId="441A7771"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100%</w:t>
            </w:r>
          </w:p>
        </w:tc>
      </w:tr>
      <w:tr w:rsidR="00233BCC" w:rsidRPr="00364089" w14:paraId="651E96D0" w14:textId="77777777" w:rsidTr="00251B08">
        <w:trPr>
          <w:trHeight w:val="510"/>
          <w:jc w:val="center"/>
        </w:trPr>
        <w:tc>
          <w:tcPr>
            <w:tcW w:w="0" w:type="auto"/>
            <w:tcMar>
              <w:top w:w="0" w:type="dxa"/>
              <w:left w:w="115" w:type="dxa"/>
              <w:bottom w:w="0" w:type="dxa"/>
              <w:right w:w="115" w:type="dxa"/>
            </w:tcMar>
            <w:vAlign w:val="center"/>
            <w:hideMark/>
          </w:tcPr>
          <w:p w14:paraId="2C531380"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Contribuição para área</w:t>
            </w:r>
          </w:p>
        </w:tc>
        <w:tc>
          <w:tcPr>
            <w:tcW w:w="0" w:type="auto"/>
            <w:tcMar>
              <w:top w:w="0" w:type="dxa"/>
              <w:left w:w="115" w:type="dxa"/>
              <w:bottom w:w="0" w:type="dxa"/>
              <w:right w:w="115" w:type="dxa"/>
            </w:tcMar>
            <w:vAlign w:val="center"/>
            <w:hideMark/>
          </w:tcPr>
          <w:p w14:paraId="0A1FEEE5"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31%</w:t>
            </w:r>
          </w:p>
        </w:tc>
        <w:tc>
          <w:tcPr>
            <w:tcW w:w="0" w:type="auto"/>
            <w:tcMar>
              <w:top w:w="0" w:type="dxa"/>
              <w:left w:w="115" w:type="dxa"/>
              <w:bottom w:w="0" w:type="dxa"/>
              <w:right w:w="115" w:type="dxa"/>
            </w:tcMar>
            <w:vAlign w:val="center"/>
            <w:hideMark/>
          </w:tcPr>
          <w:p w14:paraId="061C6F0F"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27%</w:t>
            </w:r>
          </w:p>
        </w:tc>
        <w:tc>
          <w:tcPr>
            <w:tcW w:w="0" w:type="auto"/>
            <w:tcMar>
              <w:top w:w="0" w:type="dxa"/>
              <w:left w:w="115" w:type="dxa"/>
              <w:bottom w:w="0" w:type="dxa"/>
              <w:right w:w="115" w:type="dxa"/>
            </w:tcMar>
            <w:vAlign w:val="center"/>
            <w:hideMark/>
          </w:tcPr>
          <w:p w14:paraId="0BDD37D8"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7%</w:t>
            </w:r>
          </w:p>
        </w:tc>
        <w:tc>
          <w:tcPr>
            <w:tcW w:w="0" w:type="auto"/>
            <w:tcMar>
              <w:top w:w="0" w:type="dxa"/>
              <w:left w:w="115" w:type="dxa"/>
              <w:bottom w:w="0" w:type="dxa"/>
              <w:right w:w="115" w:type="dxa"/>
            </w:tcMar>
            <w:vAlign w:val="center"/>
            <w:hideMark/>
          </w:tcPr>
          <w:p w14:paraId="40B3FF15"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8%</w:t>
            </w:r>
          </w:p>
        </w:tc>
        <w:tc>
          <w:tcPr>
            <w:tcW w:w="0" w:type="auto"/>
            <w:tcMar>
              <w:top w:w="0" w:type="dxa"/>
              <w:left w:w="115" w:type="dxa"/>
              <w:bottom w:w="0" w:type="dxa"/>
              <w:right w:w="115" w:type="dxa"/>
            </w:tcMar>
            <w:vAlign w:val="center"/>
            <w:hideMark/>
          </w:tcPr>
          <w:p w14:paraId="544DA983"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27%</w:t>
            </w:r>
          </w:p>
        </w:tc>
        <w:tc>
          <w:tcPr>
            <w:tcW w:w="0" w:type="auto"/>
            <w:tcMar>
              <w:top w:w="0" w:type="dxa"/>
              <w:left w:w="115" w:type="dxa"/>
              <w:bottom w:w="0" w:type="dxa"/>
              <w:right w:w="115" w:type="dxa"/>
            </w:tcMar>
            <w:vAlign w:val="center"/>
            <w:hideMark/>
          </w:tcPr>
          <w:p w14:paraId="426CDB1C"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100%</w:t>
            </w:r>
          </w:p>
        </w:tc>
      </w:tr>
      <w:tr w:rsidR="00233BCC" w:rsidRPr="00364089" w14:paraId="45CD84A2" w14:textId="77777777" w:rsidTr="00251B08">
        <w:trPr>
          <w:trHeight w:val="510"/>
          <w:jc w:val="center"/>
        </w:trPr>
        <w:tc>
          <w:tcPr>
            <w:tcW w:w="0" w:type="auto"/>
            <w:tcBorders>
              <w:bottom w:val="single" w:sz="4" w:space="0" w:color="000000"/>
            </w:tcBorders>
            <w:tcMar>
              <w:top w:w="0" w:type="dxa"/>
              <w:left w:w="115" w:type="dxa"/>
              <w:bottom w:w="0" w:type="dxa"/>
              <w:right w:w="115" w:type="dxa"/>
            </w:tcMar>
            <w:vAlign w:val="center"/>
            <w:hideMark/>
          </w:tcPr>
          <w:p w14:paraId="618C9B01"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Apresentação gráfica</w:t>
            </w:r>
          </w:p>
        </w:tc>
        <w:tc>
          <w:tcPr>
            <w:tcW w:w="0" w:type="auto"/>
            <w:tcBorders>
              <w:bottom w:val="single" w:sz="4" w:space="0" w:color="000000"/>
            </w:tcBorders>
            <w:tcMar>
              <w:top w:w="0" w:type="dxa"/>
              <w:left w:w="115" w:type="dxa"/>
              <w:bottom w:w="0" w:type="dxa"/>
              <w:right w:w="115" w:type="dxa"/>
            </w:tcMar>
            <w:vAlign w:val="center"/>
            <w:hideMark/>
          </w:tcPr>
          <w:p w14:paraId="6A234F5A"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18%</w:t>
            </w:r>
          </w:p>
        </w:tc>
        <w:tc>
          <w:tcPr>
            <w:tcW w:w="0" w:type="auto"/>
            <w:tcBorders>
              <w:bottom w:val="single" w:sz="4" w:space="0" w:color="000000"/>
            </w:tcBorders>
            <w:tcMar>
              <w:top w:w="0" w:type="dxa"/>
              <w:left w:w="115" w:type="dxa"/>
              <w:bottom w:w="0" w:type="dxa"/>
              <w:right w:w="115" w:type="dxa"/>
            </w:tcMar>
            <w:vAlign w:val="center"/>
            <w:hideMark/>
          </w:tcPr>
          <w:p w14:paraId="67A80F4D"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28%</w:t>
            </w:r>
          </w:p>
        </w:tc>
        <w:tc>
          <w:tcPr>
            <w:tcW w:w="0" w:type="auto"/>
            <w:tcBorders>
              <w:bottom w:val="single" w:sz="4" w:space="0" w:color="000000"/>
            </w:tcBorders>
            <w:tcMar>
              <w:top w:w="0" w:type="dxa"/>
              <w:left w:w="115" w:type="dxa"/>
              <w:bottom w:w="0" w:type="dxa"/>
              <w:right w:w="115" w:type="dxa"/>
            </w:tcMar>
            <w:vAlign w:val="center"/>
            <w:hideMark/>
          </w:tcPr>
          <w:p w14:paraId="355FF47C"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18%</w:t>
            </w:r>
          </w:p>
        </w:tc>
        <w:tc>
          <w:tcPr>
            <w:tcW w:w="0" w:type="auto"/>
            <w:tcBorders>
              <w:bottom w:val="single" w:sz="4" w:space="0" w:color="000000"/>
            </w:tcBorders>
            <w:tcMar>
              <w:top w:w="0" w:type="dxa"/>
              <w:left w:w="115" w:type="dxa"/>
              <w:bottom w:w="0" w:type="dxa"/>
              <w:right w:w="115" w:type="dxa"/>
            </w:tcMar>
            <w:vAlign w:val="center"/>
            <w:hideMark/>
          </w:tcPr>
          <w:p w14:paraId="3D330806"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9%</w:t>
            </w:r>
          </w:p>
        </w:tc>
        <w:tc>
          <w:tcPr>
            <w:tcW w:w="0" w:type="auto"/>
            <w:tcBorders>
              <w:bottom w:val="single" w:sz="4" w:space="0" w:color="000000"/>
            </w:tcBorders>
            <w:tcMar>
              <w:top w:w="0" w:type="dxa"/>
              <w:left w:w="115" w:type="dxa"/>
              <w:bottom w:w="0" w:type="dxa"/>
              <w:right w:w="115" w:type="dxa"/>
            </w:tcMar>
            <w:vAlign w:val="center"/>
            <w:hideMark/>
          </w:tcPr>
          <w:p w14:paraId="69C792E3"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27%</w:t>
            </w:r>
          </w:p>
        </w:tc>
        <w:tc>
          <w:tcPr>
            <w:tcW w:w="0" w:type="auto"/>
            <w:tcBorders>
              <w:bottom w:val="single" w:sz="4" w:space="0" w:color="000000"/>
            </w:tcBorders>
            <w:tcMar>
              <w:top w:w="0" w:type="dxa"/>
              <w:left w:w="115" w:type="dxa"/>
              <w:bottom w:w="0" w:type="dxa"/>
              <w:right w:w="115" w:type="dxa"/>
            </w:tcMar>
            <w:vAlign w:val="center"/>
            <w:hideMark/>
          </w:tcPr>
          <w:p w14:paraId="285AFDF6"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100%</w:t>
            </w:r>
          </w:p>
        </w:tc>
      </w:tr>
    </w:tbl>
    <w:p w14:paraId="78661284" w14:textId="77777777" w:rsidR="00233BCC" w:rsidRPr="00364089" w:rsidRDefault="00233BCC" w:rsidP="00233BCC">
      <w:pPr>
        <w:spacing w:before="120"/>
        <w:ind w:left="142"/>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Fonte: Adaptado de Stumpf (2003)</w:t>
      </w:r>
    </w:p>
    <w:p w14:paraId="7EE13FB8" w14:textId="77777777" w:rsidR="00233BCC" w:rsidRPr="00364089" w:rsidRDefault="00233BCC" w:rsidP="00233BCC">
      <w:pPr>
        <w:rPr>
          <w:rFonts w:ascii="Times New Roman" w:eastAsia="Times New Roman" w:hAnsi="Times New Roman" w:cs="Times New Roman"/>
          <w:sz w:val="24"/>
          <w:szCs w:val="24"/>
          <w:lang w:eastAsia="pt-BR"/>
        </w:rPr>
      </w:pPr>
    </w:p>
    <w:p w14:paraId="22567A18" w14:textId="77777777" w:rsidR="00233BCC" w:rsidRPr="00364089" w:rsidRDefault="00233BCC" w:rsidP="00233BCC">
      <w:pPr>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u w:val="single"/>
          <w:lang w:eastAsia="pt-BR"/>
        </w:rPr>
        <w:t>Nas referências:</w:t>
      </w:r>
    </w:p>
    <w:p w14:paraId="6A96B51F" w14:textId="77777777" w:rsidR="00233BCC" w:rsidRPr="00364089" w:rsidRDefault="00233BCC" w:rsidP="00233BCC">
      <w:pPr>
        <w:rPr>
          <w:rFonts w:ascii="Times New Roman" w:eastAsia="Times New Roman" w:hAnsi="Times New Roman" w:cs="Times New Roman"/>
          <w:sz w:val="24"/>
          <w:szCs w:val="24"/>
          <w:lang w:eastAsia="pt-BR"/>
        </w:rPr>
      </w:pPr>
    </w:p>
    <w:p w14:paraId="32AF4E43" w14:textId="77777777" w:rsidR="00233BCC" w:rsidRPr="00364089" w:rsidRDefault="00233BCC" w:rsidP="00233BCC">
      <w:pPr>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 xml:space="preserve">STUMPF, Ida Regina Chittó. Avaliação das revistas de Comunicação pela comunidade acadêmica da área. </w:t>
      </w:r>
      <w:r w:rsidRPr="00364089">
        <w:rPr>
          <w:rFonts w:ascii="Arial" w:eastAsia="Times New Roman" w:hAnsi="Arial" w:cs="Arial"/>
          <w:b/>
          <w:bCs/>
          <w:color w:val="000000"/>
          <w:sz w:val="24"/>
          <w:szCs w:val="24"/>
          <w:lang w:eastAsia="pt-BR"/>
        </w:rPr>
        <w:t>Em Questão</w:t>
      </w:r>
      <w:r w:rsidRPr="00364089">
        <w:rPr>
          <w:rFonts w:ascii="Arial" w:eastAsia="Times New Roman" w:hAnsi="Arial" w:cs="Arial"/>
          <w:color w:val="000000"/>
          <w:sz w:val="24"/>
          <w:szCs w:val="24"/>
          <w:lang w:eastAsia="pt-BR"/>
        </w:rPr>
        <w:t>, Porto Alegre, v. 9, n. 1, p. 25-38, jan./jun. 2003.</w:t>
      </w:r>
    </w:p>
    <w:p w14:paraId="0A5A3EAE" w14:textId="77777777" w:rsidR="00233BCC" w:rsidRPr="00364089" w:rsidRDefault="00233BCC" w:rsidP="00233BCC">
      <w:pPr>
        <w:rPr>
          <w:rFonts w:ascii="Times New Roman" w:eastAsia="Times New Roman" w:hAnsi="Times New Roman" w:cs="Times New Roman"/>
          <w:sz w:val="24"/>
          <w:szCs w:val="24"/>
          <w:lang w:eastAsia="pt-BR"/>
        </w:rPr>
      </w:pPr>
    </w:p>
    <w:p w14:paraId="432340A0"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ATENÇÃO:</w:t>
      </w:r>
      <w:r w:rsidRPr="00364089">
        <w:rPr>
          <w:rFonts w:ascii="Arial" w:eastAsia="Times New Roman" w:hAnsi="Arial" w:cs="Arial"/>
          <w:color w:val="000000"/>
          <w:sz w:val="24"/>
          <w:szCs w:val="24"/>
          <w:lang w:eastAsia="pt-BR"/>
        </w:rPr>
        <w:t xml:space="preserve"> Note que quadros contêm dados qualitativos e são fechados em todos os seus lados, enquanto tabelas contêm dados numéricos e devem ter as laterais abertas. </w:t>
      </w:r>
    </w:p>
    <w:p w14:paraId="3A73026E" w14:textId="77777777" w:rsidR="00233BCC" w:rsidRPr="00364089" w:rsidRDefault="00233BCC" w:rsidP="00233BCC">
      <w:pPr>
        <w:rPr>
          <w:rFonts w:ascii="Times New Roman" w:eastAsia="Times New Roman" w:hAnsi="Times New Roman" w:cs="Times New Roman"/>
          <w:sz w:val="24"/>
          <w:szCs w:val="24"/>
          <w:lang w:eastAsia="pt-BR"/>
        </w:rPr>
      </w:pPr>
    </w:p>
    <w:p w14:paraId="69311AAA" w14:textId="77777777" w:rsidR="00233BCC" w:rsidRPr="00364089" w:rsidRDefault="00233BCC" w:rsidP="00233BCC">
      <w:pPr>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shd w:val="clear" w:color="auto" w:fill="FFFFFF"/>
          <w:lang w:eastAsia="pt-BR"/>
        </w:rPr>
        <w:t>Exemplos de Gráficos</w:t>
      </w:r>
    </w:p>
    <w:p w14:paraId="1BD8CA65" w14:textId="77777777" w:rsidR="00233BCC" w:rsidRPr="00364089" w:rsidRDefault="00233BCC" w:rsidP="00233BCC">
      <w:pPr>
        <w:rPr>
          <w:rFonts w:ascii="Times New Roman" w:eastAsia="Times New Roman" w:hAnsi="Times New Roman" w:cs="Times New Roman"/>
          <w:sz w:val="24"/>
          <w:szCs w:val="24"/>
          <w:lang w:eastAsia="pt-BR"/>
        </w:rPr>
      </w:pPr>
    </w:p>
    <w:p w14:paraId="66D947FA" w14:textId="77777777" w:rsidR="00233BCC" w:rsidRPr="00364089" w:rsidRDefault="00233BCC" w:rsidP="00233BCC">
      <w:pPr>
        <w:ind w:left="1560"/>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Gráfico 1 – Descrição</w:t>
      </w:r>
    </w:p>
    <w:p w14:paraId="38AB2002" w14:textId="77777777" w:rsidR="00233BCC" w:rsidRPr="00364089" w:rsidRDefault="00233BCC" w:rsidP="00233BCC">
      <w:pPr>
        <w:jc w:val="center"/>
        <w:rPr>
          <w:rFonts w:ascii="Times New Roman" w:eastAsia="Times New Roman" w:hAnsi="Times New Roman" w:cs="Times New Roman"/>
          <w:sz w:val="24"/>
          <w:szCs w:val="24"/>
          <w:lang w:eastAsia="pt-BR"/>
        </w:rPr>
      </w:pPr>
      <w:r w:rsidRPr="00364089">
        <w:rPr>
          <w:rFonts w:ascii="Times New Roman" w:eastAsia="Times New Roman" w:hAnsi="Times New Roman" w:cs="Times New Roman"/>
          <w:noProof/>
          <w:color w:val="000000"/>
          <w:sz w:val="24"/>
          <w:szCs w:val="24"/>
          <w:bdr w:val="none" w:sz="0" w:space="0" w:color="auto" w:frame="1"/>
          <w:lang w:eastAsia="pt-BR"/>
        </w:rPr>
        <w:drawing>
          <wp:inline distT="0" distB="0" distL="0" distR="0" wp14:anchorId="123480BE" wp14:editId="033BB38C">
            <wp:extent cx="3962400" cy="21621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2400" cy="2162175"/>
                    </a:xfrm>
                    <a:prstGeom prst="rect">
                      <a:avLst/>
                    </a:prstGeom>
                    <a:noFill/>
                    <a:ln>
                      <a:noFill/>
                    </a:ln>
                  </pic:spPr>
                </pic:pic>
              </a:graphicData>
            </a:graphic>
          </wp:inline>
        </w:drawing>
      </w:r>
    </w:p>
    <w:p w14:paraId="17F7AC91" w14:textId="77777777" w:rsidR="00233BCC" w:rsidRPr="00364089" w:rsidRDefault="00233BCC" w:rsidP="00233BCC">
      <w:pPr>
        <w:ind w:left="1560"/>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Fonte:</w:t>
      </w:r>
      <w:r w:rsidRPr="00364089">
        <w:rPr>
          <w:rFonts w:ascii="Arial" w:eastAsia="Times New Roman" w:hAnsi="Arial" w:cs="Arial"/>
          <w:b/>
          <w:bCs/>
          <w:color w:val="000000"/>
          <w:sz w:val="20"/>
          <w:szCs w:val="20"/>
          <w:shd w:val="clear" w:color="auto" w:fill="FFFFFF"/>
          <w:lang w:eastAsia="pt-BR"/>
        </w:rPr>
        <w:t xml:space="preserve"> </w:t>
      </w:r>
      <w:r w:rsidRPr="00364089">
        <w:rPr>
          <w:rFonts w:ascii="Arial" w:eastAsia="Times New Roman" w:hAnsi="Arial" w:cs="Arial"/>
          <w:color w:val="000000"/>
          <w:sz w:val="20"/>
          <w:szCs w:val="20"/>
          <w:shd w:val="clear" w:color="auto" w:fill="FFFFFF"/>
          <w:lang w:eastAsia="pt-BR"/>
        </w:rPr>
        <w:t>Elaborado pelo autor (2020)</w:t>
      </w:r>
    </w:p>
    <w:p w14:paraId="13A4073A" w14:textId="77777777" w:rsidR="00233BCC" w:rsidRPr="00364089" w:rsidRDefault="00233BCC" w:rsidP="00233BCC">
      <w:pPr>
        <w:rPr>
          <w:rFonts w:ascii="Times New Roman" w:eastAsia="Times New Roman" w:hAnsi="Times New Roman" w:cs="Times New Roman"/>
          <w:sz w:val="24"/>
          <w:szCs w:val="24"/>
          <w:lang w:eastAsia="pt-BR"/>
        </w:rPr>
      </w:pPr>
    </w:p>
    <w:p w14:paraId="16B5F9AA" w14:textId="77777777" w:rsidR="00233BCC" w:rsidRPr="00364089" w:rsidRDefault="00233BCC" w:rsidP="00233BCC">
      <w:pPr>
        <w:ind w:left="1560"/>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Gráfico 2 – Total de documentos por programa de pós-graduação</w:t>
      </w:r>
    </w:p>
    <w:p w14:paraId="5E37AE12" w14:textId="77777777" w:rsidR="00233BCC" w:rsidRPr="00364089" w:rsidRDefault="00233BCC" w:rsidP="00233BCC">
      <w:pPr>
        <w:jc w:val="center"/>
        <w:rPr>
          <w:rFonts w:ascii="Times New Roman" w:eastAsia="Times New Roman" w:hAnsi="Times New Roman" w:cs="Times New Roman"/>
          <w:sz w:val="24"/>
          <w:szCs w:val="24"/>
          <w:lang w:eastAsia="pt-BR"/>
        </w:rPr>
      </w:pPr>
      <w:r w:rsidRPr="00364089">
        <w:rPr>
          <w:rFonts w:ascii="Arial" w:eastAsia="Times New Roman" w:hAnsi="Arial" w:cs="Arial"/>
          <w:noProof/>
          <w:color w:val="000000"/>
          <w:sz w:val="24"/>
          <w:szCs w:val="24"/>
          <w:bdr w:val="none" w:sz="0" w:space="0" w:color="auto" w:frame="1"/>
          <w:shd w:val="clear" w:color="auto" w:fill="FFFFFF"/>
          <w:lang w:eastAsia="pt-BR"/>
        </w:rPr>
        <w:drawing>
          <wp:inline distT="0" distB="0" distL="0" distR="0" wp14:anchorId="2463B004" wp14:editId="1F645F1A">
            <wp:extent cx="5400040" cy="37153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3715385"/>
                    </a:xfrm>
                    <a:prstGeom prst="rect">
                      <a:avLst/>
                    </a:prstGeom>
                    <a:noFill/>
                    <a:ln>
                      <a:noFill/>
                    </a:ln>
                  </pic:spPr>
                </pic:pic>
              </a:graphicData>
            </a:graphic>
          </wp:inline>
        </w:drawing>
      </w:r>
    </w:p>
    <w:p w14:paraId="191DD50A" w14:textId="77777777" w:rsidR="00233BCC" w:rsidRPr="00364089" w:rsidRDefault="00233BCC" w:rsidP="00233BCC">
      <w:pPr>
        <w:ind w:left="1560"/>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lastRenderedPageBreak/>
        <w:t>Fonte: Elaborado pelos autores (2020)</w:t>
      </w:r>
    </w:p>
    <w:p w14:paraId="288294B6" w14:textId="77777777" w:rsidR="00233BCC" w:rsidRPr="00364089" w:rsidRDefault="00233BCC" w:rsidP="00233BCC">
      <w:pPr>
        <w:rPr>
          <w:rFonts w:ascii="Times New Roman" w:eastAsia="Times New Roman" w:hAnsi="Times New Roman" w:cs="Times New Roman"/>
          <w:sz w:val="24"/>
          <w:szCs w:val="24"/>
          <w:lang w:eastAsia="pt-BR"/>
        </w:rPr>
      </w:pPr>
    </w:p>
    <w:p w14:paraId="348FC6CF" w14:textId="77777777" w:rsidR="00233BCC" w:rsidRPr="00364089" w:rsidRDefault="00233BCC" w:rsidP="00233BCC">
      <w:pP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3 CONCLUSÃO/CONSIDERAÇÕES FINAIS</w:t>
      </w:r>
    </w:p>
    <w:p w14:paraId="0ACAD1FD" w14:textId="77777777" w:rsidR="00233BCC" w:rsidRPr="00364089" w:rsidRDefault="00233BCC" w:rsidP="00233BCC">
      <w:pPr>
        <w:rPr>
          <w:rFonts w:ascii="Times New Roman" w:eastAsia="Times New Roman" w:hAnsi="Times New Roman" w:cs="Times New Roman"/>
          <w:sz w:val="24"/>
          <w:szCs w:val="24"/>
          <w:lang w:eastAsia="pt-BR"/>
        </w:rPr>
      </w:pPr>
    </w:p>
    <w:p w14:paraId="21E681C5"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Parte final do texto na qual se apresentam as conclusões apoiadas no desenvolvimento do assunto. É a recapitulação sintética dos resultados obtidos, observando se os objetivos foram atingidos. </w:t>
      </w:r>
    </w:p>
    <w:p w14:paraId="230D3883"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Pode ainda apresentar recomendações e sugestões para pesquisas futuras. Pode ser usada outra denominação similar que indique a conclusão do trabalho no título desta seção, como "Considerações finais".</w:t>
      </w:r>
    </w:p>
    <w:p w14:paraId="4D3DBA2D" w14:textId="77777777" w:rsidR="00233BCC" w:rsidRPr="00364089" w:rsidRDefault="00233BCC" w:rsidP="00233BCC">
      <w:pPr>
        <w:rPr>
          <w:rFonts w:ascii="Times New Roman" w:eastAsia="Times New Roman" w:hAnsi="Times New Roman" w:cs="Times New Roman"/>
          <w:sz w:val="24"/>
          <w:szCs w:val="24"/>
          <w:lang w:eastAsia="pt-BR"/>
        </w:rPr>
      </w:pPr>
    </w:p>
    <w:p w14:paraId="541C4037" w14:textId="77777777" w:rsidR="00233BCC" w:rsidRPr="00364089" w:rsidRDefault="00233BCC" w:rsidP="00233BCC">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shd w:val="clear" w:color="auto" w:fill="FFFFFF"/>
          <w:lang w:eastAsia="pt-BR"/>
        </w:rPr>
        <w:t xml:space="preserve">NOTAS EXPLICATIVAS </w:t>
      </w:r>
      <w:r w:rsidRPr="00364089">
        <w:rPr>
          <w:rFonts w:ascii="Arial" w:eastAsia="Times New Roman" w:hAnsi="Arial" w:cs="Arial"/>
          <w:b/>
          <w:bCs/>
          <w:color w:val="FF0000"/>
          <w:sz w:val="24"/>
          <w:szCs w:val="24"/>
          <w:shd w:val="clear" w:color="auto" w:fill="FFFFFF"/>
          <w:lang w:eastAsia="pt-BR"/>
        </w:rPr>
        <w:t>(opcional - se houver)</w:t>
      </w:r>
    </w:p>
    <w:p w14:paraId="5AD85F16" w14:textId="77777777" w:rsidR="00233BCC" w:rsidRPr="00364089" w:rsidRDefault="00233BCC" w:rsidP="00233BCC">
      <w:pPr>
        <w:rPr>
          <w:rFonts w:ascii="Times New Roman" w:eastAsia="Times New Roman" w:hAnsi="Times New Roman" w:cs="Times New Roman"/>
          <w:sz w:val="24"/>
          <w:szCs w:val="24"/>
          <w:lang w:eastAsia="pt-BR"/>
        </w:rPr>
      </w:pPr>
    </w:p>
    <w:p w14:paraId="39C4B86B"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A numeração das notas explicativas é feita através de algarismos arábicos, devendo ser única e consecutiva, para cada artigo.</w:t>
      </w:r>
    </w:p>
    <w:p w14:paraId="4AE3AA27" w14:textId="77777777" w:rsidR="00233BCC" w:rsidRPr="00364089" w:rsidRDefault="00233BCC" w:rsidP="00233BCC">
      <w:pPr>
        <w:rPr>
          <w:rFonts w:ascii="Times New Roman" w:eastAsia="Times New Roman" w:hAnsi="Times New Roman" w:cs="Times New Roman"/>
          <w:sz w:val="24"/>
          <w:szCs w:val="24"/>
          <w:lang w:eastAsia="pt-BR"/>
        </w:rPr>
      </w:pPr>
    </w:p>
    <w:p w14:paraId="1B03665F" w14:textId="77777777" w:rsidR="00233BCC" w:rsidRPr="00364089" w:rsidRDefault="00233BCC" w:rsidP="00233BCC">
      <w:pPr>
        <w:spacing w:after="3"/>
        <w:ind w:left="-10" w:hanging="20"/>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REFERÊNCIAS</w:t>
      </w:r>
    </w:p>
    <w:p w14:paraId="6C7B19EF" w14:textId="77777777" w:rsidR="00233BCC" w:rsidRDefault="00233BCC" w:rsidP="00233BCC">
      <w:pPr>
        <w:rPr>
          <w:rFonts w:ascii="Times New Roman" w:eastAsia="Times New Roman" w:hAnsi="Times New Roman" w:cs="Times New Roman"/>
          <w:sz w:val="24"/>
          <w:szCs w:val="24"/>
          <w:lang w:eastAsia="pt-BR"/>
        </w:rPr>
      </w:pPr>
    </w:p>
    <w:p w14:paraId="499ED458" w14:textId="77777777" w:rsidR="00233BCC" w:rsidRPr="00EE03EE" w:rsidRDefault="00233BCC" w:rsidP="00233BCC">
      <w:pPr>
        <w:pStyle w:val="Ttulo11"/>
        <w:ind w:left="220"/>
        <w:rPr>
          <w:b w:val="0"/>
          <w:bCs w:val="0"/>
          <w:sz w:val="24"/>
          <w:szCs w:val="24"/>
        </w:rPr>
      </w:pPr>
      <w:r w:rsidRPr="00EE03EE">
        <w:rPr>
          <w:b w:val="0"/>
          <w:bCs w:val="0"/>
          <w:color w:val="212529"/>
          <w:sz w:val="24"/>
          <w:szCs w:val="24"/>
          <w:shd w:val="clear" w:color="auto" w:fill="FFFFFF"/>
        </w:rPr>
        <w:t>Devo ligar na Polícia Militar (190) ou no Bombeiro Militar (193). CIOPS Centro Integrado de Operações de Segurança, 2021. Disponível em: &lt;</w:t>
      </w:r>
      <w:hyperlink r:id="rId21" w:anchor=":~:text=O%20n%C3%BAmero%20190%20%C3%A9%20utilizado,est%C3%A1%20nas%20proximidades%20da%20ocorr%C3%AAncia" w:history="1">
        <w:r w:rsidRPr="00EE03EE">
          <w:rPr>
            <w:rStyle w:val="Hyperlink"/>
            <w:b w:val="0"/>
            <w:bCs w:val="0"/>
            <w:sz w:val="24"/>
            <w:szCs w:val="24"/>
          </w:rPr>
          <w:t>https://www.ciops.ms.gov.br/devo-ligar-na-policia-militar-190-ou-no-bombeiro-militar-193/#:~:text=O%20n%C3%BAmero%20190%20%C3%A9%20utilizado,est%C3%A1%20nas%20proximidades%20da%20ocorr%C3%AAncia</w:t>
        </w:r>
      </w:hyperlink>
      <w:r w:rsidRPr="00EE03EE">
        <w:rPr>
          <w:b w:val="0"/>
          <w:bCs w:val="0"/>
          <w:sz w:val="24"/>
          <w:szCs w:val="24"/>
        </w:rPr>
        <w:t xml:space="preserve"> </w:t>
      </w:r>
      <w:r w:rsidRPr="00EE03EE">
        <w:rPr>
          <w:b w:val="0"/>
          <w:bCs w:val="0"/>
          <w:color w:val="212529"/>
          <w:sz w:val="24"/>
          <w:szCs w:val="24"/>
          <w:shd w:val="clear" w:color="auto" w:fill="FFFFFF"/>
        </w:rPr>
        <w:t>&gt;. Acesso em: 06 de fev. de 2023.</w:t>
      </w:r>
    </w:p>
    <w:p w14:paraId="6D450ACF" w14:textId="77777777" w:rsidR="00233BCC" w:rsidRDefault="00233BCC" w:rsidP="00233BCC">
      <w:pPr>
        <w:rPr>
          <w:rFonts w:ascii="Times New Roman" w:eastAsia="Times New Roman" w:hAnsi="Times New Roman" w:cs="Times New Roman"/>
          <w:sz w:val="24"/>
          <w:szCs w:val="24"/>
          <w:lang w:eastAsia="pt-BR"/>
        </w:rPr>
      </w:pPr>
    </w:p>
    <w:p w14:paraId="0CBC950C" w14:textId="77777777" w:rsidR="00233BCC" w:rsidRDefault="00233BCC" w:rsidP="00233BCC">
      <w:pPr>
        <w:rPr>
          <w:rFonts w:ascii="Times New Roman" w:eastAsia="Times New Roman" w:hAnsi="Times New Roman" w:cs="Times New Roman"/>
          <w:sz w:val="24"/>
          <w:szCs w:val="24"/>
          <w:lang w:eastAsia="pt-BR"/>
        </w:rPr>
      </w:pPr>
    </w:p>
    <w:p w14:paraId="39AEABED" w14:textId="77777777" w:rsidR="00233BCC" w:rsidRDefault="00233BCC" w:rsidP="00233BCC">
      <w:pPr>
        <w:rPr>
          <w:rFonts w:ascii="Times New Roman" w:eastAsia="Times New Roman" w:hAnsi="Times New Roman" w:cs="Times New Roman"/>
          <w:sz w:val="24"/>
          <w:szCs w:val="24"/>
          <w:lang w:eastAsia="pt-BR"/>
        </w:rPr>
      </w:pPr>
    </w:p>
    <w:p w14:paraId="7D067045" w14:textId="77777777" w:rsidR="00233BCC" w:rsidRDefault="00233BCC" w:rsidP="00233BCC">
      <w:pPr>
        <w:rPr>
          <w:rFonts w:ascii="Times New Roman" w:eastAsia="Times New Roman" w:hAnsi="Times New Roman" w:cs="Times New Roman"/>
          <w:sz w:val="24"/>
          <w:szCs w:val="24"/>
          <w:lang w:eastAsia="pt-BR"/>
        </w:rPr>
      </w:pPr>
    </w:p>
    <w:p w14:paraId="7B0E0AB6" w14:textId="77777777" w:rsidR="00233BCC" w:rsidRDefault="00233BCC" w:rsidP="00233BCC">
      <w:pPr>
        <w:rPr>
          <w:rFonts w:ascii="Times New Roman" w:eastAsia="Times New Roman" w:hAnsi="Times New Roman" w:cs="Times New Roman"/>
          <w:sz w:val="24"/>
          <w:szCs w:val="24"/>
          <w:lang w:eastAsia="pt-BR"/>
        </w:rPr>
      </w:pPr>
    </w:p>
    <w:p w14:paraId="64BDEDDD" w14:textId="77777777" w:rsidR="00233BCC" w:rsidRDefault="00233BCC" w:rsidP="00233BCC">
      <w:pPr>
        <w:rPr>
          <w:rFonts w:ascii="Times New Roman" w:eastAsia="Times New Roman" w:hAnsi="Times New Roman" w:cs="Times New Roman"/>
          <w:sz w:val="24"/>
          <w:szCs w:val="24"/>
          <w:lang w:eastAsia="pt-BR"/>
        </w:rPr>
      </w:pPr>
    </w:p>
    <w:p w14:paraId="655B19F7" w14:textId="77777777" w:rsidR="00233BCC" w:rsidRDefault="00233BCC" w:rsidP="00233BCC">
      <w:pPr>
        <w:rPr>
          <w:rFonts w:ascii="Times New Roman" w:eastAsia="Times New Roman" w:hAnsi="Times New Roman" w:cs="Times New Roman"/>
          <w:sz w:val="24"/>
          <w:szCs w:val="24"/>
          <w:lang w:eastAsia="pt-BR"/>
        </w:rPr>
      </w:pPr>
    </w:p>
    <w:p w14:paraId="72FFFB09" w14:textId="77777777" w:rsidR="00233BCC" w:rsidRDefault="00233BCC" w:rsidP="00233BCC">
      <w:pPr>
        <w:rPr>
          <w:rFonts w:ascii="Times New Roman" w:eastAsia="Times New Roman" w:hAnsi="Times New Roman" w:cs="Times New Roman"/>
          <w:sz w:val="24"/>
          <w:szCs w:val="24"/>
          <w:lang w:eastAsia="pt-BR"/>
        </w:rPr>
      </w:pPr>
    </w:p>
    <w:p w14:paraId="614E6E18" w14:textId="77777777" w:rsidR="00233BCC" w:rsidRPr="00364089" w:rsidRDefault="00233BCC" w:rsidP="00233BCC">
      <w:pPr>
        <w:rPr>
          <w:rFonts w:ascii="Times New Roman" w:eastAsia="Times New Roman" w:hAnsi="Times New Roman" w:cs="Times New Roman"/>
          <w:sz w:val="24"/>
          <w:szCs w:val="24"/>
          <w:lang w:eastAsia="pt-BR"/>
        </w:rPr>
      </w:pPr>
    </w:p>
    <w:p w14:paraId="18E2893B" w14:textId="77777777" w:rsidR="00233BCC" w:rsidRPr="00364089" w:rsidRDefault="00233BCC" w:rsidP="00233BCC">
      <w:pPr>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ASSOCIAÇÃO BRASILEIRA DE NORMAS TÉCNICAS (ABNT). NBR 6022: Informação e documentação - artigo em publicação periódica técnica e/ou científica – apresentação. Rio de Janeiro: ABNT, 2018b</w:t>
      </w:r>
    </w:p>
    <w:p w14:paraId="45B74F3C" w14:textId="77777777" w:rsidR="00233BCC" w:rsidRPr="00364089" w:rsidRDefault="00233BCC" w:rsidP="00233BCC">
      <w:pPr>
        <w:rPr>
          <w:rFonts w:ascii="Times New Roman" w:eastAsia="Times New Roman" w:hAnsi="Times New Roman" w:cs="Times New Roman"/>
          <w:sz w:val="24"/>
          <w:szCs w:val="24"/>
          <w:lang w:eastAsia="pt-BR"/>
        </w:rPr>
      </w:pPr>
    </w:p>
    <w:p w14:paraId="2467907B" w14:textId="77777777" w:rsidR="00233BCC" w:rsidRPr="00364089" w:rsidRDefault="00233BCC" w:rsidP="00233BCC">
      <w:pPr>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ASSOCIAÇÃO BRASILEIRA DE NORMAS TÉCNICAS (ABNT). NBR 6023: informação e documentação - referências - elaboração. Rio de Janeiro: ABNT, 2018a.</w:t>
      </w:r>
    </w:p>
    <w:p w14:paraId="341E96CD" w14:textId="77777777" w:rsidR="00233BCC" w:rsidRPr="00364089" w:rsidRDefault="00233BCC" w:rsidP="00233BCC">
      <w:pPr>
        <w:rPr>
          <w:rFonts w:ascii="Times New Roman" w:eastAsia="Times New Roman" w:hAnsi="Times New Roman" w:cs="Times New Roman"/>
          <w:sz w:val="24"/>
          <w:szCs w:val="24"/>
          <w:lang w:eastAsia="pt-BR"/>
        </w:rPr>
      </w:pPr>
    </w:p>
    <w:p w14:paraId="148C0154" w14:textId="77777777" w:rsidR="00233BCC" w:rsidRPr="00364089" w:rsidRDefault="00233BCC" w:rsidP="00233BCC">
      <w:pPr>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ASSOCIAÇÃO BRASILEIRA DE NORMAS TÉCNICAS (ABNT). NBR 10520: informação e documentação – citações em documentos – apresentação. Rio de Janeiro: ABNT, 2002b.</w:t>
      </w:r>
    </w:p>
    <w:p w14:paraId="5A1BB899" w14:textId="77777777" w:rsidR="00233BCC" w:rsidRPr="00364089" w:rsidRDefault="00233BCC" w:rsidP="00233BCC">
      <w:pPr>
        <w:rPr>
          <w:rFonts w:ascii="Times New Roman" w:eastAsia="Times New Roman" w:hAnsi="Times New Roman" w:cs="Times New Roman"/>
          <w:sz w:val="24"/>
          <w:szCs w:val="24"/>
          <w:lang w:eastAsia="pt-BR"/>
        </w:rPr>
      </w:pPr>
    </w:p>
    <w:p w14:paraId="7485B18D" w14:textId="77777777" w:rsidR="00233BCC" w:rsidRPr="00364089" w:rsidRDefault="00233BCC" w:rsidP="00233BCC">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APÊNDICE</w:t>
      </w:r>
      <w:r w:rsidRPr="00364089">
        <w:rPr>
          <w:rFonts w:ascii="Arial" w:eastAsia="Times New Roman" w:hAnsi="Arial" w:cs="Arial"/>
          <w:b/>
          <w:bCs/>
          <w:color w:val="FF0000"/>
          <w:sz w:val="24"/>
          <w:szCs w:val="24"/>
          <w:lang w:eastAsia="pt-BR"/>
        </w:rPr>
        <w:t xml:space="preserve"> (opcional)</w:t>
      </w:r>
    </w:p>
    <w:p w14:paraId="47F9649C" w14:textId="77777777" w:rsidR="00233BCC" w:rsidRPr="00364089" w:rsidRDefault="00233BCC" w:rsidP="00233BCC">
      <w:pPr>
        <w:rPr>
          <w:rFonts w:ascii="Times New Roman" w:eastAsia="Times New Roman" w:hAnsi="Times New Roman" w:cs="Times New Roman"/>
          <w:sz w:val="24"/>
          <w:szCs w:val="24"/>
          <w:lang w:eastAsia="pt-BR"/>
        </w:rPr>
      </w:pPr>
    </w:p>
    <w:p w14:paraId="45958E36"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shd w:val="clear" w:color="auto" w:fill="FFFFFF"/>
          <w:lang w:eastAsia="pt-BR"/>
        </w:rPr>
        <w:t xml:space="preserve">O apêndice é um texto ou documento </w:t>
      </w:r>
      <w:r w:rsidRPr="00364089">
        <w:rPr>
          <w:rFonts w:ascii="Arial" w:eastAsia="Times New Roman" w:hAnsi="Arial" w:cs="Arial"/>
          <w:b/>
          <w:bCs/>
          <w:color w:val="000000"/>
          <w:sz w:val="24"/>
          <w:szCs w:val="24"/>
          <w:shd w:val="clear" w:color="auto" w:fill="FFFFFF"/>
          <w:lang w:eastAsia="pt-BR"/>
        </w:rPr>
        <w:t>elaborado</w:t>
      </w:r>
      <w:r w:rsidRPr="00364089">
        <w:rPr>
          <w:rFonts w:ascii="Arial" w:eastAsia="Times New Roman" w:hAnsi="Arial" w:cs="Arial"/>
          <w:color w:val="000000"/>
          <w:sz w:val="24"/>
          <w:szCs w:val="24"/>
          <w:shd w:val="clear" w:color="auto" w:fill="FFFFFF"/>
          <w:lang w:eastAsia="pt-BR"/>
        </w:rPr>
        <w:t xml:space="preserve"> pelo autor do trabalho a fim de complementar o texto principal. Deve ser colocada em páginas distintas.</w:t>
      </w:r>
    </w:p>
    <w:p w14:paraId="157D89C8" w14:textId="77777777" w:rsidR="00233BCC" w:rsidRPr="00364089" w:rsidRDefault="00233BCC" w:rsidP="00233BCC">
      <w:pPr>
        <w:rPr>
          <w:rFonts w:ascii="Times New Roman" w:eastAsia="Times New Roman" w:hAnsi="Times New Roman" w:cs="Times New Roman"/>
          <w:sz w:val="24"/>
          <w:szCs w:val="24"/>
          <w:lang w:eastAsia="pt-BR"/>
        </w:rPr>
      </w:pPr>
    </w:p>
    <w:p w14:paraId="0C1B812C" w14:textId="77777777" w:rsidR="00233BCC" w:rsidRPr="00364089" w:rsidRDefault="00233BCC" w:rsidP="00233BCC">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 xml:space="preserve">ANEXO </w:t>
      </w:r>
      <w:r w:rsidRPr="00364089">
        <w:rPr>
          <w:rFonts w:ascii="Arial" w:eastAsia="Times New Roman" w:hAnsi="Arial" w:cs="Arial"/>
          <w:b/>
          <w:bCs/>
          <w:color w:val="FF0000"/>
          <w:sz w:val="24"/>
          <w:szCs w:val="24"/>
          <w:lang w:eastAsia="pt-BR"/>
        </w:rPr>
        <w:t>(opcional)</w:t>
      </w:r>
    </w:p>
    <w:p w14:paraId="16371B5A" w14:textId="77777777" w:rsidR="00233BCC" w:rsidRPr="00364089" w:rsidRDefault="00233BCC" w:rsidP="00233BCC">
      <w:pPr>
        <w:rPr>
          <w:rFonts w:ascii="Times New Roman" w:eastAsia="Times New Roman" w:hAnsi="Times New Roman" w:cs="Times New Roman"/>
          <w:sz w:val="24"/>
          <w:szCs w:val="24"/>
          <w:lang w:eastAsia="pt-BR"/>
        </w:rPr>
      </w:pPr>
    </w:p>
    <w:p w14:paraId="5B20FF2B"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shd w:val="clear" w:color="auto" w:fill="FFFFFF"/>
          <w:lang w:eastAsia="pt-BR"/>
        </w:rPr>
        <w:t xml:space="preserve">O anexo é um documento </w:t>
      </w:r>
      <w:r w:rsidRPr="00364089">
        <w:rPr>
          <w:rFonts w:ascii="Arial" w:eastAsia="Times New Roman" w:hAnsi="Arial" w:cs="Arial"/>
          <w:b/>
          <w:bCs/>
          <w:color w:val="000000"/>
          <w:sz w:val="24"/>
          <w:szCs w:val="24"/>
          <w:shd w:val="clear" w:color="auto" w:fill="FFFFFF"/>
          <w:lang w:eastAsia="pt-BR"/>
        </w:rPr>
        <w:t>não elaborado</w:t>
      </w:r>
      <w:r w:rsidRPr="00364089">
        <w:rPr>
          <w:rFonts w:ascii="Arial" w:eastAsia="Times New Roman" w:hAnsi="Arial" w:cs="Arial"/>
          <w:color w:val="000000"/>
          <w:sz w:val="24"/>
          <w:szCs w:val="24"/>
          <w:shd w:val="clear" w:color="auto" w:fill="FFFFFF"/>
          <w:lang w:eastAsia="pt-BR"/>
        </w:rPr>
        <w:t xml:space="preserve"> pelo autor do trabalho. O intuito do anexo é de fundamentar, esclarecer, ilustrar e confirmar ideias abordadas no contexto do trabalho. Deve ser colocada em páginas distintas.</w:t>
      </w:r>
    </w:p>
    <w:p w14:paraId="1BEA0CA9" w14:textId="77777777" w:rsidR="00233BCC" w:rsidRPr="00364089" w:rsidRDefault="00233BCC" w:rsidP="00233BCC">
      <w:pPr>
        <w:rPr>
          <w:rFonts w:ascii="Times New Roman" w:eastAsia="Times New Roman" w:hAnsi="Times New Roman" w:cs="Times New Roman"/>
          <w:sz w:val="24"/>
          <w:szCs w:val="24"/>
          <w:lang w:eastAsia="pt-BR"/>
        </w:rPr>
      </w:pPr>
    </w:p>
    <w:p w14:paraId="7CF4626B" w14:textId="77777777" w:rsidR="00233BCC" w:rsidRPr="00364089" w:rsidRDefault="00233BCC" w:rsidP="00233BCC">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 xml:space="preserve">AGRADECIMENTOS </w:t>
      </w:r>
      <w:r w:rsidRPr="00364089">
        <w:rPr>
          <w:rFonts w:ascii="Arial" w:eastAsia="Times New Roman" w:hAnsi="Arial" w:cs="Arial"/>
          <w:b/>
          <w:bCs/>
          <w:color w:val="FF0000"/>
          <w:sz w:val="24"/>
          <w:szCs w:val="24"/>
          <w:lang w:eastAsia="pt-BR"/>
        </w:rPr>
        <w:t>(opcional)</w:t>
      </w:r>
    </w:p>
    <w:p w14:paraId="46709776" w14:textId="77777777" w:rsidR="00233BCC" w:rsidRPr="00364089" w:rsidRDefault="00233BCC" w:rsidP="00233BCC">
      <w:pPr>
        <w:rPr>
          <w:rFonts w:ascii="Times New Roman" w:eastAsia="Times New Roman" w:hAnsi="Times New Roman" w:cs="Times New Roman"/>
          <w:sz w:val="24"/>
          <w:szCs w:val="24"/>
          <w:lang w:eastAsia="pt-BR"/>
        </w:rPr>
      </w:pPr>
    </w:p>
    <w:p w14:paraId="686F559E"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 xml:space="preserve">Este item destina-se a agradecer, sucintamente, pessoas, instituições, patrocinadores, que </w:t>
      </w:r>
      <w:r w:rsidRPr="00364089">
        <w:rPr>
          <w:rFonts w:ascii="Arial" w:eastAsia="Times New Roman" w:hAnsi="Arial" w:cs="Arial"/>
          <w:b/>
          <w:bCs/>
          <w:color w:val="000000"/>
          <w:sz w:val="24"/>
          <w:szCs w:val="24"/>
          <w:lang w:eastAsia="pt-BR"/>
        </w:rPr>
        <w:t>realmente colaboraram</w:t>
      </w:r>
      <w:r w:rsidRPr="00364089">
        <w:rPr>
          <w:rFonts w:ascii="Arial" w:eastAsia="Times New Roman" w:hAnsi="Arial" w:cs="Arial"/>
          <w:color w:val="000000"/>
          <w:sz w:val="24"/>
          <w:szCs w:val="24"/>
          <w:lang w:eastAsia="pt-BR"/>
        </w:rPr>
        <w:t xml:space="preserve"> com o desenvolvimento do trabalho. Não diz respeito a agradecimentos pessoais. </w:t>
      </w:r>
      <w:r w:rsidRPr="00364089">
        <w:rPr>
          <w:rFonts w:ascii="Arial" w:eastAsia="Times New Roman" w:hAnsi="Arial" w:cs="Arial"/>
          <w:color w:val="000000"/>
          <w:sz w:val="24"/>
          <w:szCs w:val="24"/>
          <w:shd w:val="clear" w:color="auto" w:fill="FFFFFF"/>
          <w:lang w:eastAsia="pt-BR"/>
        </w:rPr>
        <w:t>Deve ser colocada em páginas distintas.</w:t>
      </w:r>
    </w:p>
    <w:p w14:paraId="6C9B3D49" w14:textId="3C2FE4A2" w:rsidR="00AD43F9" w:rsidRPr="00233BCC" w:rsidRDefault="00AD43F9" w:rsidP="00233BCC"/>
    <w:sectPr w:rsidR="00AD43F9" w:rsidRPr="00233BCC" w:rsidSect="006177FC">
      <w:pgSz w:w="11906" w:h="16838"/>
      <w:pgMar w:top="1417" w:right="1701" w:bottom="1417" w:left="1701" w:header="0" w:footer="0" w:gutter="0"/>
      <w:cols w:space="720"/>
      <w:formProt w:val="0"/>
      <w:docGrid w:linePitch="299"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ávio josé do nascimento nascimento" w:date="2023-06-18T20:33:00Z" w:initials="fjdnn">
    <w:p w14:paraId="1654CEE0" w14:textId="2F24B5DA" w:rsidR="00AD4460" w:rsidRDefault="00AD4460">
      <w:pPr>
        <w:pStyle w:val="Textodecomentrio"/>
      </w:pPr>
      <w:r>
        <w:rPr>
          <w:rStyle w:val="Refdecomentrio"/>
        </w:rPr>
        <w:annotationRef/>
      </w:r>
      <w:r>
        <w:t>Referencias</w:t>
      </w:r>
    </w:p>
    <w:p w14:paraId="7B2E0940" w14:textId="79463B10" w:rsidR="00AD4460" w:rsidRDefault="00AD4460">
      <w:pPr>
        <w:pStyle w:val="Textodecomentrio"/>
      </w:pPr>
    </w:p>
  </w:comment>
  <w:comment w:id="1" w:author="flávio josé do nascimento nascimento" w:date="2023-06-18T20:32:00Z" w:initials="fjdnn">
    <w:p w14:paraId="3CDAA0B2" w14:textId="678EC45E" w:rsidR="00AD4460" w:rsidRDefault="00AD4460">
      <w:pPr>
        <w:pStyle w:val="Textodecomentrio"/>
      </w:pPr>
      <w:r>
        <w:rPr>
          <w:rStyle w:val="Refdecomentrio"/>
        </w:rPr>
        <w:annotationRef/>
      </w:r>
      <w:r>
        <w:t>Bibliografia</w:t>
      </w:r>
    </w:p>
    <w:p w14:paraId="4233E64C" w14:textId="6A6B9907" w:rsidR="00AD4460" w:rsidRDefault="00AD4460">
      <w:pPr>
        <w:pStyle w:val="Textodecomentrio"/>
      </w:pPr>
    </w:p>
  </w:comment>
  <w:comment w:id="3" w:author="flávio josé do nascimento nascimento" w:date="2023-06-18T20:32:00Z" w:initials="fjdnn">
    <w:p w14:paraId="29BECF48" w14:textId="08B927AE" w:rsidR="00AD4460" w:rsidRDefault="00AD4460">
      <w:pPr>
        <w:pStyle w:val="Textodecomentrio"/>
      </w:pPr>
      <w:r>
        <w:rPr>
          <w:rStyle w:val="Refdecomentrio"/>
        </w:rPr>
        <w:annotationRef/>
      </w:r>
      <w:r>
        <w:t>Referencias</w:t>
      </w:r>
    </w:p>
    <w:p w14:paraId="5273C669" w14:textId="151A370E" w:rsidR="00AD4460" w:rsidRDefault="00AD4460">
      <w:pPr>
        <w:pStyle w:val="Textodecomentrio"/>
      </w:pPr>
    </w:p>
  </w:comment>
  <w:comment w:id="4" w:author="flávio josé do nascimento nascimento" w:date="2023-06-18T20:29:00Z" w:initials="fjdnn">
    <w:p w14:paraId="22486FCC" w14:textId="77777777" w:rsidR="00AD4460" w:rsidRDefault="00AD4460">
      <w:pPr>
        <w:pStyle w:val="Textodecomentrio"/>
      </w:pPr>
      <w:r>
        <w:rPr>
          <w:rStyle w:val="Refdecomentrio"/>
        </w:rPr>
        <w:annotationRef/>
      </w:r>
      <w:r>
        <w:t>Rever as denúncias</w:t>
      </w:r>
    </w:p>
    <w:p w14:paraId="76E12CC8" w14:textId="072E9CF7" w:rsidR="00AD4460" w:rsidRDefault="00AD4460">
      <w:pPr>
        <w:pStyle w:val="Textodecomentrio"/>
      </w:pPr>
    </w:p>
  </w:comment>
  <w:comment w:id="5" w:author="flávio josé do nascimento nascimento" w:date="2023-06-18T20:34:00Z" w:initials="fjdnn">
    <w:p w14:paraId="7DD7D29F" w14:textId="77777777" w:rsidR="00AD4460" w:rsidRDefault="00AD4460">
      <w:pPr>
        <w:pStyle w:val="Textodecomentrio"/>
      </w:pPr>
      <w:r>
        <w:rPr>
          <w:rStyle w:val="Refdecomentrio"/>
        </w:rPr>
        <w:annotationRef/>
      </w:r>
      <w:r>
        <w:t>Rever as leis</w:t>
      </w:r>
    </w:p>
    <w:p w14:paraId="2E613DF2" w14:textId="3EA5E891" w:rsidR="00AD4460" w:rsidRDefault="00AD4460">
      <w:pPr>
        <w:pStyle w:val="Textodecomentrio"/>
      </w:pPr>
    </w:p>
  </w:comment>
  <w:comment w:id="6" w:author="flávio josé do nascimento nascimento" w:date="2023-06-18T20:34:00Z" w:initials="fjdnn">
    <w:p w14:paraId="18F26EB7" w14:textId="77777777" w:rsidR="00D86151" w:rsidRDefault="00D86151" w:rsidP="00D86151">
      <w:pPr>
        <w:pStyle w:val="Textodecomentrio"/>
      </w:pPr>
      <w:r>
        <w:rPr>
          <w:rStyle w:val="Refdecomentrio"/>
        </w:rPr>
        <w:annotationRef/>
      </w:r>
      <w:r>
        <w:t xml:space="preserve">Bibliografia </w:t>
      </w:r>
    </w:p>
  </w:comment>
  <w:comment w:id="7" w:author="flávio josé do nascimento nascimento" w:date="2023-06-18T21:57:00Z" w:initials="fjdnn">
    <w:p w14:paraId="278E2BFD" w14:textId="77777777" w:rsidR="00D86151" w:rsidRDefault="00D86151" w:rsidP="00D86151">
      <w:pPr>
        <w:pStyle w:val="Textodecomentrio"/>
      </w:pPr>
      <w:r>
        <w:rPr>
          <w:rStyle w:val="Refdecomentrio"/>
        </w:rPr>
        <w:annotationRef/>
      </w:r>
      <w:r>
        <w:t>Lei dos portadores especiais</w:t>
      </w:r>
    </w:p>
  </w:comment>
  <w:comment w:id="8" w:author="flávio josé do nascimento nascimento" w:date="2023-06-18T22:22:00Z" w:initials="fjdnn">
    <w:p w14:paraId="143A43A8" w14:textId="77777777" w:rsidR="00D86151" w:rsidRDefault="00D86151" w:rsidP="00D86151">
      <w:pPr>
        <w:pStyle w:val="Textodecomentrio"/>
      </w:pPr>
      <w:r>
        <w:rPr>
          <w:rStyle w:val="Refdecomentrio"/>
        </w:rPr>
        <w:annotationRef/>
      </w:r>
      <w:r>
        <w:t xml:space="preserve">Bibliografia </w:t>
      </w:r>
    </w:p>
  </w:comment>
  <w:comment w:id="9" w:author="flávio josé do nascimento nascimento" w:date="2023-06-18T22:22:00Z" w:initials="fjdnn">
    <w:p w14:paraId="1A424718" w14:textId="77777777" w:rsidR="00D86151" w:rsidRDefault="00D86151" w:rsidP="00D86151">
      <w:pPr>
        <w:pStyle w:val="Textodecomentrio"/>
      </w:pPr>
      <w:r>
        <w:rPr>
          <w:rStyle w:val="Refdecomentrio"/>
        </w:rPr>
        <w:annotationRef/>
      </w:r>
      <w:r>
        <w:t xml:space="preserve">Bibliografia </w:t>
      </w:r>
    </w:p>
  </w:comment>
  <w:comment w:id="10" w:author="flávio josé do nascimento nascimento" w:date="2023-06-18T21:43:00Z" w:initials="fjdnn">
    <w:p w14:paraId="33505AE8" w14:textId="77777777" w:rsidR="002A2C93" w:rsidRDefault="002A2C93" w:rsidP="002A2C93">
      <w:pPr>
        <w:pStyle w:val="Textodecomentrio"/>
      </w:pPr>
      <w:r>
        <w:rPr>
          <w:rStyle w:val="Refdecomentrio"/>
        </w:rPr>
        <w:annotationRef/>
      </w:r>
      <w:r>
        <w:t xml:space="preserve">Bibliografia </w:t>
      </w:r>
    </w:p>
  </w:comment>
  <w:comment w:id="11" w:author="flávio josé do nascimento nascimento" w:date="2023-06-18T20:35:00Z" w:initials="fjdnn">
    <w:p w14:paraId="43F89CC8" w14:textId="77777777" w:rsidR="00CD365B" w:rsidRDefault="00CD365B" w:rsidP="00CD365B">
      <w:pPr>
        <w:pStyle w:val="Textodecomentrio"/>
      </w:pPr>
      <w:r>
        <w:rPr>
          <w:rStyle w:val="Refdecomentrio"/>
        </w:rPr>
        <w:annotationRef/>
      </w:r>
      <w:r>
        <w:t xml:space="preserve">Bibliografia </w:t>
      </w:r>
    </w:p>
  </w:comment>
  <w:comment w:id="12" w:author="flávio josé do nascimento nascimento" w:date="2023-06-18T22:01:00Z" w:initials="fjdnn">
    <w:p w14:paraId="68B5A14D" w14:textId="59DD3109" w:rsidR="00C21F8A" w:rsidRDefault="00C21F8A">
      <w:pPr>
        <w:pStyle w:val="Textodecomentrio"/>
      </w:pPr>
      <w:r>
        <w:rPr>
          <w:rStyle w:val="Refdecomentrio"/>
        </w:rPr>
        <w:annotationRef/>
      </w:r>
      <w:r>
        <w:t xml:space="preserve">Mais informações </w:t>
      </w:r>
    </w:p>
  </w:comment>
  <w:comment w:id="13" w:author="flávio josé do nascimento nascimento" w:date="2023-06-18T20:36:00Z" w:initials="fjdnn">
    <w:p w14:paraId="7EA54DFD" w14:textId="2C6C63B8" w:rsidR="00D57D0A" w:rsidRDefault="00D57D0A">
      <w:pPr>
        <w:pStyle w:val="Textodecomentrio"/>
      </w:pPr>
      <w:r>
        <w:rPr>
          <w:rStyle w:val="Refdecomentrio"/>
        </w:rPr>
        <w:annotationRef/>
      </w:r>
      <w:r>
        <w:t xml:space="preserve">Bibliografia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2E0940" w15:done="0"/>
  <w15:commentEx w15:paraId="4233E64C" w15:done="0"/>
  <w15:commentEx w15:paraId="5273C669" w15:done="0"/>
  <w15:commentEx w15:paraId="76E12CC8" w15:done="0"/>
  <w15:commentEx w15:paraId="2E613DF2" w15:done="0"/>
  <w15:commentEx w15:paraId="18F26EB7" w15:done="0"/>
  <w15:commentEx w15:paraId="278E2BFD" w15:done="0"/>
  <w15:commentEx w15:paraId="143A43A8" w15:done="0"/>
  <w15:commentEx w15:paraId="1A424718" w15:done="0"/>
  <w15:commentEx w15:paraId="33505AE8" w15:done="0"/>
  <w15:commentEx w15:paraId="43F89CC8" w15:done="0"/>
  <w15:commentEx w15:paraId="68B5A14D" w15:done="0"/>
  <w15:commentEx w15:paraId="7EA54D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9E8A3" w16cex:dateUtc="2023-06-18T23:33:00Z"/>
  <w16cex:commentExtensible w16cex:durableId="2839E861" w16cex:dateUtc="2023-06-18T23:32:00Z"/>
  <w16cex:commentExtensible w16cex:durableId="2839E847" w16cex:dateUtc="2023-06-18T23:32:00Z"/>
  <w16cex:commentExtensible w16cex:durableId="2839E7B7" w16cex:dateUtc="2023-06-18T23:29:00Z"/>
  <w16cex:commentExtensible w16cex:durableId="2839E8D2" w16cex:dateUtc="2023-06-18T23:34:00Z"/>
  <w16cex:commentExtensible w16cex:durableId="2839E8ED" w16cex:dateUtc="2023-06-18T23:34:00Z"/>
  <w16cex:commentExtensible w16cex:durableId="2839FC2D" w16cex:dateUtc="2023-06-19T00:57:00Z"/>
  <w16cex:commentExtensible w16cex:durableId="283A0229" w16cex:dateUtc="2023-06-19T01:22:00Z"/>
  <w16cex:commentExtensible w16cex:durableId="283A0237" w16cex:dateUtc="2023-06-19T01:22:00Z"/>
  <w16cex:commentExtensible w16cex:durableId="2839F8EB" w16cex:dateUtc="2023-06-19T00:43:00Z"/>
  <w16cex:commentExtensible w16cex:durableId="2839E92A" w16cex:dateUtc="2023-06-18T23:35:00Z"/>
  <w16cex:commentExtensible w16cex:durableId="2839FD34" w16cex:dateUtc="2023-06-19T01:01:00Z"/>
  <w16cex:commentExtensible w16cex:durableId="2839E940" w16cex:dateUtc="2023-06-18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2E0940" w16cid:durableId="2839E8A3"/>
  <w16cid:commentId w16cid:paraId="4233E64C" w16cid:durableId="2839E861"/>
  <w16cid:commentId w16cid:paraId="5273C669" w16cid:durableId="2839E847"/>
  <w16cid:commentId w16cid:paraId="76E12CC8" w16cid:durableId="2839E7B7"/>
  <w16cid:commentId w16cid:paraId="2E613DF2" w16cid:durableId="2839E8D2"/>
  <w16cid:commentId w16cid:paraId="18F26EB7" w16cid:durableId="2839E8ED"/>
  <w16cid:commentId w16cid:paraId="278E2BFD" w16cid:durableId="2839FC2D"/>
  <w16cid:commentId w16cid:paraId="143A43A8" w16cid:durableId="283A0229"/>
  <w16cid:commentId w16cid:paraId="1A424718" w16cid:durableId="283A0237"/>
  <w16cid:commentId w16cid:paraId="33505AE8" w16cid:durableId="2839F8EB"/>
  <w16cid:commentId w16cid:paraId="43F89CC8" w16cid:durableId="2839E92A"/>
  <w16cid:commentId w16cid:paraId="68B5A14D" w16cid:durableId="2839FD34"/>
  <w16cid:commentId w16cid:paraId="7EA54DFD" w16cid:durableId="2839E9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299E8" w14:textId="77777777" w:rsidR="00874409" w:rsidRDefault="00874409" w:rsidP="00665AC6">
      <w:r>
        <w:separator/>
      </w:r>
    </w:p>
  </w:endnote>
  <w:endnote w:type="continuationSeparator" w:id="0">
    <w:p w14:paraId="6F67E631" w14:textId="77777777" w:rsidR="00874409" w:rsidRDefault="00874409" w:rsidP="00665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9EC05" w14:textId="77777777" w:rsidR="00874409" w:rsidRDefault="00874409" w:rsidP="00665AC6">
      <w:r>
        <w:separator/>
      </w:r>
    </w:p>
  </w:footnote>
  <w:footnote w:type="continuationSeparator" w:id="0">
    <w:p w14:paraId="7D0F687E" w14:textId="77777777" w:rsidR="00874409" w:rsidRDefault="00874409" w:rsidP="00665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0039"/>
    <w:multiLevelType w:val="hybridMultilevel"/>
    <w:tmpl w:val="81B6B8D0"/>
    <w:lvl w:ilvl="0" w:tplc="04160001">
      <w:start w:val="1"/>
      <w:numFmt w:val="bullet"/>
      <w:lvlText w:val=""/>
      <w:lvlJc w:val="left"/>
      <w:pPr>
        <w:ind w:left="1248" w:hanging="360"/>
      </w:pPr>
      <w:rPr>
        <w:rFonts w:ascii="Symbol" w:hAnsi="Symbol" w:hint="default"/>
      </w:rPr>
    </w:lvl>
    <w:lvl w:ilvl="1" w:tplc="04160003" w:tentative="1">
      <w:start w:val="1"/>
      <w:numFmt w:val="bullet"/>
      <w:lvlText w:val="o"/>
      <w:lvlJc w:val="left"/>
      <w:pPr>
        <w:ind w:left="1968" w:hanging="360"/>
      </w:pPr>
      <w:rPr>
        <w:rFonts w:ascii="Courier New" w:hAnsi="Courier New" w:cs="Courier New" w:hint="default"/>
      </w:rPr>
    </w:lvl>
    <w:lvl w:ilvl="2" w:tplc="04160005" w:tentative="1">
      <w:start w:val="1"/>
      <w:numFmt w:val="bullet"/>
      <w:lvlText w:val=""/>
      <w:lvlJc w:val="left"/>
      <w:pPr>
        <w:ind w:left="2688" w:hanging="360"/>
      </w:pPr>
      <w:rPr>
        <w:rFonts w:ascii="Wingdings" w:hAnsi="Wingdings" w:hint="default"/>
      </w:rPr>
    </w:lvl>
    <w:lvl w:ilvl="3" w:tplc="04160001" w:tentative="1">
      <w:start w:val="1"/>
      <w:numFmt w:val="bullet"/>
      <w:lvlText w:val=""/>
      <w:lvlJc w:val="left"/>
      <w:pPr>
        <w:ind w:left="3408" w:hanging="360"/>
      </w:pPr>
      <w:rPr>
        <w:rFonts w:ascii="Symbol" w:hAnsi="Symbol" w:hint="default"/>
      </w:rPr>
    </w:lvl>
    <w:lvl w:ilvl="4" w:tplc="04160003" w:tentative="1">
      <w:start w:val="1"/>
      <w:numFmt w:val="bullet"/>
      <w:lvlText w:val="o"/>
      <w:lvlJc w:val="left"/>
      <w:pPr>
        <w:ind w:left="4128" w:hanging="360"/>
      </w:pPr>
      <w:rPr>
        <w:rFonts w:ascii="Courier New" w:hAnsi="Courier New" w:cs="Courier New" w:hint="default"/>
      </w:rPr>
    </w:lvl>
    <w:lvl w:ilvl="5" w:tplc="04160005" w:tentative="1">
      <w:start w:val="1"/>
      <w:numFmt w:val="bullet"/>
      <w:lvlText w:val=""/>
      <w:lvlJc w:val="left"/>
      <w:pPr>
        <w:ind w:left="4848" w:hanging="360"/>
      </w:pPr>
      <w:rPr>
        <w:rFonts w:ascii="Wingdings" w:hAnsi="Wingdings" w:hint="default"/>
      </w:rPr>
    </w:lvl>
    <w:lvl w:ilvl="6" w:tplc="04160001" w:tentative="1">
      <w:start w:val="1"/>
      <w:numFmt w:val="bullet"/>
      <w:lvlText w:val=""/>
      <w:lvlJc w:val="left"/>
      <w:pPr>
        <w:ind w:left="5568" w:hanging="360"/>
      </w:pPr>
      <w:rPr>
        <w:rFonts w:ascii="Symbol" w:hAnsi="Symbol" w:hint="default"/>
      </w:rPr>
    </w:lvl>
    <w:lvl w:ilvl="7" w:tplc="04160003" w:tentative="1">
      <w:start w:val="1"/>
      <w:numFmt w:val="bullet"/>
      <w:lvlText w:val="o"/>
      <w:lvlJc w:val="left"/>
      <w:pPr>
        <w:ind w:left="6288" w:hanging="360"/>
      </w:pPr>
      <w:rPr>
        <w:rFonts w:ascii="Courier New" w:hAnsi="Courier New" w:cs="Courier New" w:hint="default"/>
      </w:rPr>
    </w:lvl>
    <w:lvl w:ilvl="8" w:tplc="04160005" w:tentative="1">
      <w:start w:val="1"/>
      <w:numFmt w:val="bullet"/>
      <w:lvlText w:val=""/>
      <w:lvlJc w:val="left"/>
      <w:pPr>
        <w:ind w:left="7008" w:hanging="360"/>
      </w:pPr>
      <w:rPr>
        <w:rFonts w:ascii="Wingdings" w:hAnsi="Wingdings" w:hint="default"/>
      </w:rPr>
    </w:lvl>
  </w:abstractNum>
  <w:abstractNum w:abstractNumId="1" w15:restartNumberingAfterBreak="0">
    <w:nsid w:val="0D7C727B"/>
    <w:multiLevelType w:val="hybridMultilevel"/>
    <w:tmpl w:val="6CCE829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147B5835"/>
    <w:multiLevelType w:val="hybridMultilevel"/>
    <w:tmpl w:val="3F9A7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9120ED0"/>
    <w:multiLevelType w:val="hybridMultilevel"/>
    <w:tmpl w:val="0DDE4D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F372F08"/>
    <w:multiLevelType w:val="multilevel"/>
    <w:tmpl w:val="FC3088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8DF2A31"/>
    <w:multiLevelType w:val="hybridMultilevel"/>
    <w:tmpl w:val="8954D570"/>
    <w:lvl w:ilvl="0" w:tplc="04160001">
      <w:start w:val="1"/>
      <w:numFmt w:val="bullet"/>
      <w:lvlText w:val=""/>
      <w:lvlJc w:val="left"/>
      <w:pPr>
        <w:ind w:left="940" w:hanging="360"/>
      </w:pPr>
      <w:rPr>
        <w:rFonts w:ascii="Symbol" w:hAnsi="Symbol" w:hint="default"/>
      </w:rPr>
    </w:lvl>
    <w:lvl w:ilvl="1" w:tplc="04160003" w:tentative="1">
      <w:start w:val="1"/>
      <w:numFmt w:val="bullet"/>
      <w:lvlText w:val="o"/>
      <w:lvlJc w:val="left"/>
      <w:pPr>
        <w:ind w:left="1660" w:hanging="360"/>
      </w:pPr>
      <w:rPr>
        <w:rFonts w:ascii="Courier New" w:hAnsi="Courier New" w:cs="Courier New" w:hint="default"/>
      </w:rPr>
    </w:lvl>
    <w:lvl w:ilvl="2" w:tplc="04160005" w:tentative="1">
      <w:start w:val="1"/>
      <w:numFmt w:val="bullet"/>
      <w:lvlText w:val=""/>
      <w:lvlJc w:val="left"/>
      <w:pPr>
        <w:ind w:left="2380" w:hanging="360"/>
      </w:pPr>
      <w:rPr>
        <w:rFonts w:ascii="Wingdings" w:hAnsi="Wingdings" w:hint="default"/>
      </w:rPr>
    </w:lvl>
    <w:lvl w:ilvl="3" w:tplc="04160001" w:tentative="1">
      <w:start w:val="1"/>
      <w:numFmt w:val="bullet"/>
      <w:lvlText w:val=""/>
      <w:lvlJc w:val="left"/>
      <w:pPr>
        <w:ind w:left="3100" w:hanging="360"/>
      </w:pPr>
      <w:rPr>
        <w:rFonts w:ascii="Symbol" w:hAnsi="Symbol" w:hint="default"/>
      </w:rPr>
    </w:lvl>
    <w:lvl w:ilvl="4" w:tplc="04160003" w:tentative="1">
      <w:start w:val="1"/>
      <w:numFmt w:val="bullet"/>
      <w:lvlText w:val="o"/>
      <w:lvlJc w:val="left"/>
      <w:pPr>
        <w:ind w:left="3820" w:hanging="360"/>
      </w:pPr>
      <w:rPr>
        <w:rFonts w:ascii="Courier New" w:hAnsi="Courier New" w:cs="Courier New" w:hint="default"/>
      </w:rPr>
    </w:lvl>
    <w:lvl w:ilvl="5" w:tplc="04160005" w:tentative="1">
      <w:start w:val="1"/>
      <w:numFmt w:val="bullet"/>
      <w:lvlText w:val=""/>
      <w:lvlJc w:val="left"/>
      <w:pPr>
        <w:ind w:left="4540" w:hanging="360"/>
      </w:pPr>
      <w:rPr>
        <w:rFonts w:ascii="Wingdings" w:hAnsi="Wingdings" w:hint="default"/>
      </w:rPr>
    </w:lvl>
    <w:lvl w:ilvl="6" w:tplc="04160001" w:tentative="1">
      <w:start w:val="1"/>
      <w:numFmt w:val="bullet"/>
      <w:lvlText w:val=""/>
      <w:lvlJc w:val="left"/>
      <w:pPr>
        <w:ind w:left="5260" w:hanging="360"/>
      </w:pPr>
      <w:rPr>
        <w:rFonts w:ascii="Symbol" w:hAnsi="Symbol" w:hint="default"/>
      </w:rPr>
    </w:lvl>
    <w:lvl w:ilvl="7" w:tplc="04160003" w:tentative="1">
      <w:start w:val="1"/>
      <w:numFmt w:val="bullet"/>
      <w:lvlText w:val="o"/>
      <w:lvlJc w:val="left"/>
      <w:pPr>
        <w:ind w:left="5980" w:hanging="360"/>
      </w:pPr>
      <w:rPr>
        <w:rFonts w:ascii="Courier New" w:hAnsi="Courier New" w:cs="Courier New" w:hint="default"/>
      </w:rPr>
    </w:lvl>
    <w:lvl w:ilvl="8" w:tplc="04160005" w:tentative="1">
      <w:start w:val="1"/>
      <w:numFmt w:val="bullet"/>
      <w:lvlText w:val=""/>
      <w:lvlJc w:val="left"/>
      <w:pPr>
        <w:ind w:left="6700" w:hanging="360"/>
      </w:pPr>
      <w:rPr>
        <w:rFonts w:ascii="Wingdings" w:hAnsi="Wingdings" w:hint="default"/>
      </w:rPr>
    </w:lvl>
  </w:abstractNum>
  <w:abstractNum w:abstractNumId="6" w15:restartNumberingAfterBreak="0">
    <w:nsid w:val="2C98100B"/>
    <w:multiLevelType w:val="hybridMultilevel"/>
    <w:tmpl w:val="60D06D5C"/>
    <w:lvl w:ilvl="0" w:tplc="04160001">
      <w:start w:val="1"/>
      <w:numFmt w:val="bullet"/>
      <w:lvlText w:val=""/>
      <w:lvlJc w:val="left"/>
      <w:pPr>
        <w:ind w:left="1248" w:hanging="360"/>
      </w:pPr>
      <w:rPr>
        <w:rFonts w:ascii="Symbol" w:hAnsi="Symbol" w:hint="default"/>
      </w:rPr>
    </w:lvl>
    <w:lvl w:ilvl="1" w:tplc="04160003" w:tentative="1">
      <w:start w:val="1"/>
      <w:numFmt w:val="bullet"/>
      <w:lvlText w:val="o"/>
      <w:lvlJc w:val="left"/>
      <w:pPr>
        <w:ind w:left="1968" w:hanging="360"/>
      </w:pPr>
      <w:rPr>
        <w:rFonts w:ascii="Courier New" w:hAnsi="Courier New" w:cs="Courier New" w:hint="default"/>
      </w:rPr>
    </w:lvl>
    <w:lvl w:ilvl="2" w:tplc="04160005" w:tentative="1">
      <w:start w:val="1"/>
      <w:numFmt w:val="bullet"/>
      <w:lvlText w:val=""/>
      <w:lvlJc w:val="left"/>
      <w:pPr>
        <w:ind w:left="2688" w:hanging="360"/>
      </w:pPr>
      <w:rPr>
        <w:rFonts w:ascii="Wingdings" w:hAnsi="Wingdings" w:hint="default"/>
      </w:rPr>
    </w:lvl>
    <w:lvl w:ilvl="3" w:tplc="04160001" w:tentative="1">
      <w:start w:val="1"/>
      <w:numFmt w:val="bullet"/>
      <w:lvlText w:val=""/>
      <w:lvlJc w:val="left"/>
      <w:pPr>
        <w:ind w:left="3408" w:hanging="360"/>
      </w:pPr>
      <w:rPr>
        <w:rFonts w:ascii="Symbol" w:hAnsi="Symbol" w:hint="default"/>
      </w:rPr>
    </w:lvl>
    <w:lvl w:ilvl="4" w:tplc="04160003" w:tentative="1">
      <w:start w:val="1"/>
      <w:numFmt w:val="bullet"/>
      <w:lvlText w:val="o"/>
      <w:lvlJc w:val="left"/>
      <w:pPr>
        <w:ind w:left="4128" w:hanging="360"/>
      </w:pPr>
      <w:rPr>
        <w:rFonts w:ascii="Courier New" w:hAnsi="Courier New" w:cs="Courier New" w:hint="default"/>
      </w:rPr>
    </w:lvl>
    <w:lvl w:ilvl="5" w:tplc="04160005" w:tentative="1">
      <w:start w:val="1"/>
      <w:numFmt w:val="bullet"/>
      <w:lvlText w:val=""/>
      <w:lvlJc w:val="left"/>
      <w:pPr>
        <w:ind w:left="4848" w:hanging="360"/>
      </w:pPr>
      <w:rPr>
        <w:rFonts w:ascii="Wingdings" w:hAnsi="Wingdings" w:hint="default"/>
      </w:rPr>
    </w:lvl>
    <w:lvl w:ilvl="6" w:tplc="04160001" w:tentative="1">
      <w:start w:val="1"/>
      <w:numFmt w:val="bullet"/>
      <w:lvlText w:val=""/>
      <w:lvlJc w:val="left"/>
      <w:pPr>
        <w:ind w:left="5568" w:hanging="360"/>
      </w:pPr>
      <w:rPr>
        <w:rFonts w:ascii="Symbol" w:hAnsi="Symbol" w:hint="default"/>
      </w:rPr>
    </w:lvl>
    <w:lvl w:ilvl="7" w:tplc="04160003" w:tentative="1">
      <w:start w:val="1"/>
      <w:numFmt w:val="bullet"/>
      <w:lvlText w:val="o"/>
      <w:lvlJc w:val="left"/>
      <w:pPr>
        <w:ind w:left="6288" w:hanging="360"/>
      </w:pPr>
      <w:rPr>
        <w:rFonts w:ascii="Courier New" w:hAnsi="Courier New" w:cs="Courier New" w:hint="default"/>
      </w:rPr>
    </w:lvl>
    <w:lvl w:ilvl="8" w:tplc="04160005" w:tentative="1">
      <w:start w:val="1"/>
      <w:numFmt w:val="bullet"/>
      <w:lvlText w:val=""/>
      <w:lvlJc w:val="left"/>
      <w:pPr>
        <w:ind w:left="7008" w:hanging="360"/>
      </w:pPr>
      <w:rPr>
        <w:rFonts w:ascii="Wingdings" w:hAnsi="Wingdings" w:hint="default"/>
      </w:rPr>
    </w:lvl>
  </w:abstractNum>
  <w:abstractNum w:abstractNumId="7" w15:restartNumberingAfterBreak="0">
    <w:nsid w:val="31CC2B9E"/>
    <w:multiLevelType w:val="hybridMultilevel"/>
    <w:tmpl w:val="386A9EE4"/>
    <w:lvl w:ilvl="0" w:tplc="FB3255A6">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8" w15:restartNumberingAfterBreak="0">
    <w:nsid w:val="35937F74"/>
    <w:multiLevelType w:val="multilevel"/>
    <w:tmpl w:val="97228792"/>
    <w:lvl w:ilvl="0">
      <w:start w:val="1"/>
      <w:numFmt w:val="decimal"/>
      <w:lvlText w:val="%1."/>
      <w:lvlJc w:val="left"/>
      <w:pPr>
        <w:tabs>
          <w:tab w:val="num" w:pos="0"/>
        </w:tabs>
        <w:ind w:left="528" w:hanging="309"/>
      </w:pPr>
      <w:rPr>
        <w:rFonts w:ascii="Arial" w:eastAsia="Arial" w:hAnsi="Arial" w:cs="Arial"/>
        <w:b/>
        <w:bCs/>
        <w:w w:val="99"/>
        <w:sz w:val="28"/>
        <w:szCs w:val="28"/>
        <w:lang w:val="pt-PT" w:eastAsia="en-US" w:bidi="ar-SA"/>
      </w:rPr>
    </w:lvl>
    <w:lvl w:ilvl="1">
      <w:numFmt w:val="none"/>
      <w:suff w:val="nothing"/>
      <w:lvlText w:val=""/>
      <w:lvlJc w:val="left"/>
      <w:pPr>
        <w:tabs>
          <w:tab w:val="num" w:pos="360"/>
        </w:tabs>
        <w:ind w:left="0" w:firstLine="0"/>
      </w:pPr>
    </w:lvl>
    <w:lvl w:ilvl="2">
      <w:numFmt w:val="bullet"/>
      <w:lvlText w:val=""/>
      <w:lvlJc w:val="left"/>
      <w:pPr>
        <w:tabs>
          <w:tab w:val="num" w:pos="0"/>
        </w:tabs>
        <w:ind w:left="1923" w:hanging="400"/>
      </w:pPr>
      <w:rPr>
        <w:rFonts w:ascii="Symbol" w:hAnsi="Symbol" w:cs="Symbol" w:hint="default"/>
        <w:lang w:val="pt-PT" w:eastAsia="en-US" w:bidi="ar-SA"/>
      </w:rPr>
    </w:lvl>
    <w:lvl w:ilvl="3">
      <w:numFmt w:val="bullet"/>
      <w:lvlText w:val=""/>
      <w:lvlJc w:val="left"/>
      <w:pPr>
        <w:tabs>
          <w:tab w:val="num" w:pos="0"/>
        </w:tabs>
        <w:ind w:left="2866" w:hanging="400"/>
      </w:pPr>
      <w:rPr>
        <w:rFonts w:ascii="Symbol" w:hAnsi="Symbol" w:cs="Symbol" w:hint="default"/>
        <w:lang w:val="pt-PT" w:eastAsia="en-US" w:bidi="ar-SA"/>
      </w:rPr>
    </w:lvl>
    <w:lvl w:ilvl="4">
      <w:numFmt w:val="bullet"/>
      <w:lvlText w:val=""/>
      <w:lvlJc w:val="left"/>
      <w:pPr>
        <w:tabs>
          <w:tab w:val="num" w:pos="0"/>
        </w:tabs>
        <w:ind w:left="3809" w:hanging="400"/>
      </w:pPr>
      <w:rPr>
        <w:rFonts w:ascii="Symbol" w:hAnsi="Symbol" w:cs="Symbol" w:hint="default"/>
        <w:lang w:val="pt-PT" w:eastAsia="en-US" w:bidi="ar-SA"/>
      </w:rPr>
    </w:lvl>
    <w:lvl w:ilvl="5">
      <w:numFmt w:val="bullet"/>
      <w:lvlText w:val=""/>
      <w:lvlJc w:val="left"/>
      <w:pPr>
        <w:tabs>
          <w:tab w:val="num" w:pos="0"/>
        </w:tabs>
        <w:ind w:left="4752" w:hanging="400"/>
      </w:pPr>
      <w:rPr>
        <w:rFonts w:ascii="Symbol" w:hAnsi="Symbol" w:cs="Symbol" w:hint="default"/>
        <w:lang w:val="pt-PT" w:eastAsia="en-US" w:bidi="ar-SA"/>
      </w:rPr>
    </w:lvl>
    <w:lvl w:ilvl="6">
      <w:numFmt w:val="bullet"/>
      <w:lvlText w:val=""/>
      <w:lvlJc w:val="left"/>
      <w:pPr>
        <w:tabs>
          <w:tab w:val="num" w:pos="0"/>
        </w:tabs>
        <w:ind w:left="5695" w:hanging="400"/>
      </w:pPr>
      <w:rPr>
        <w:rFonts w:ascii="Symbol" w:hAnsi="Symbol" w:cs="Symbol" w:hint="default"/>
        <w:lang w:val="pt-PT" w:eastAsia="en-US" w:bidi="ar-SA"/>
      </w:rPr>
    </w:lvl>
    <w:lvl w:ilvl="7">
      <w:numFmt w:val="bullet"/>
      <w:lvlText w:val=""/>
      <w:lvlJc w:val="left"/>
      <w:pPr>
        <w:tabs>
          <w:tab w:val="num" w:pos="0"/>
        </w:tabs>
        <w:ind w:left="6638" w:hanging="400"/>
      </w:pPr>
      <w:rPr>
        <w:rFonts w:ascii="Symbol" w:hAnsi="Symbol" w:cs="Symbol" w:hint="default"/>
        <w:lang w:val="pt-PT" w:eastAsia="en-US" w:bidi="ar-SA"/>
      </w:rPr>
    </w:lvl>
    <w:lvl w:ilvl="8">
      <w:numFmt w:val="bullet"/>
      <w:lvlText w:val=""/>
      <w:lvlJc w:val="left"/>
      <w:pPr>
        <w:tabs>
          <w:tab w:val="num" w:pos="0"/>
        </w:tabs>
        <w:ind w:left="7581" w:hanging="400"/>
      </w:pPr>
      <w:rPr>
        <w:rFonts w:ascii="Symbol" w:hAnsi="Symbol" w:cs="Symbol" w:hint="default"/>
        <w:lang w:val="pt-PT" w:eastAsia="en-US" w:bidi="ar-SA"/>
      </w:rPr>
    </w:lvl>
  </w:abstractNum>
  <w:abstractNum w:abstractNumId="9" w15:restartNumberingAfterBreak="0">
    <w:nsid w:val="3DEB0FBC"/>
    <w:multiLevelType w:val="multilevel"/>
    <w:tmpl w:val="81DE9C16"/>
    <w:lvl w:ilvl="0">
      <w:start w:val="1"/>
      <w:numFmt w:val="decimal"/>
      <w:lvlText w:val="%1."/>
      <w:lvlJc w:val="left"/>
      <w:pPr>
        <w:tabs>
          <w:tab w:val="num" w:pos="0"/>
        </w:tabs>
        <w:ind w:left="580" w:hanging="360"/>
      </w:pPr>
      <w:rPr>
        <w:rFonts w:ascii="Arial" w:hAnsi="Arial"/>
        <w:b/>
      </w:rPr>
    </w:lvl>
    <w:lvl w:ilvl="1">
      <w:start w:val="1"/>
      <w:numFmt w:val="lowerLetter"/>
      <w:lvlText w:val="%2."/>
      <w:lvlJc w:val="left"/>
      <w:pPr>
        <w:tabs>
          <w:tab w:val="num" w:pos="0"/>
        </w:tabs>
        <w:ind w:left="1300" w:hanging="360"/>
      </w:pPr>
    </w:lvl>
    <w:lvl w:ilvl="2">
      <w:start w:val="1"/>
      <w:numFmt w:val="lowerRoman"/>
      <w:lvlText w:val="%3."/>
      <w:lvlJc w:val="right"/>
      <w:pPr>
        <w:tabs>
          <w:tab w:val="num" w:pos="0"/>
        </w:tabs>
        <w:ind w:left="2020" w:hanging="180"/>
      </w:pPr>
    </w:lvl>
    <w:lvl w:ilvl="3">
      <w:start w:val="1"/>
      <w:numFmt w:val="decimal"/>
      <w:lvlText w:val="%4."/>
      <w:lvlJc w:val="left"/>
      <w:pPr>
        <w:tabs>
          <w:tab w:val="num" w:pos="0"/>
        </w:tabs>
        <w:ind w:left="2740" w:hanging="360"/>
      </w:pPr>
    </w:lvl>
    <w:lvl w:ilvl="4">
      <w:start w:val="1"/>
      <w:numFmt w:val="lowerLetter"/>
      <w:lvlText w:val="%5."/>
      <w:lvlJc w:val="left"/>
      <w:pPr>
        <w:tabs>
          <w:tab w:val="num" w:pos="0"/>
        </w:tabs>
        <w:ind w:left="3460" w:hanging="360"/>
      </w:pPr>
    </w:lvl>
    <w:lvl w:ilvl="5">
      <w:start w:val="1"/>
      <w:numFmt w:val="lowerRoman"/>
      <w:lvlText w:val="%6."/>
      <w:lvlJc w:val="right"/>
      <w:pPr>
        <w:tabs>
          <w:tab w:val="num" w:pos="0"/>
        </w:tabs>
        <w:ind w:left="4180" w:hanging="180"/>
      </w:pPr>
    </w:lvl>
    <w:lvl w:ilvl="6">
      <w:start w:val="1"/>
      <w:numFmt w:val="decimal"/>
      <w:lvlText w:val="%7."/>
      <w:lvlJc w:val="left"/>
      <w:pPr>
        <w:tabs>
          <w:tab w:val="num" w:pos="0"/>
        </w:tabs>
        <w:ind w:left="4900" w:hanging="360"/>
      </w:pPr>
    </w:lvl>
    <w:lvl w:ilvl="7">
      <w:start w:val="1"/>
      <w:numFmt w:val="lowerLetter"/>
      <w:lvlText w:val="%8."/>
      <w:lvlJc w:val="left"/>
      <w:pPr>
        <w:tabs>
          <w:tab w:val="num" w:pos="0"/>
        </w:tabs>
        <w:ind w:left="5620" w:hanging="360"/>
      </w:pPr>
    </w:lvl>
    <w:lvl w:ilvl="8">
      <w:start w:val="1"/>
      <w:numFmt w:val="lowerRoman"/>
      <w:lvlText w:val="%9."/>
      <w:lvlJc w:val="right"/>
      <w:pPr>
        <w:tabs>
          <w:tab w:val="num" w:pos="0"/>
        </w:tabs>
        <w:ind w:left="6340" w:hanging="180"/>
      </w:pPr>
    </w:lvl>
  </w:abstractNum>
  <w:abstractNum w:abstractNumId="10" w15:restartNumberingAfterBreak="0">
    <w:nsid w:val="4D9B032F"/>
    <w:multiLevelType w:val="multilevel"/>
    <w:tmpl w:val="97C04EE0"/>
    <w:lvl w:ilvl="0">
      <w:numFmt w:val="none"/>
      <w:suff w:val="nothing"/>
      <w:lvlText w:val=""/>
      <w:lvlJc w:val="left"/>
      <w:pPr>
        <w:tabs>
          <w:tab w:val="num" w:pos="129"/>
        </w:tabs>
        <w:ind w:left="1068" w:hanging="360"/>
      </w:pPr>
    </w:lvl>
    <w:lvl w:ilvl="1">
      <w:start w:val="1"/>
      <w:numFmt w:val="lowerLetter"/>
      <w:lvlText w:val="%2."/>
      <w:lvlJc w:val="left"/>
      <w:pPr>
        <w:tabs>
          <w:tab w:val="num" w:pos="129"/>
        </w:tabs>
        <w:ind w:left="1788" w:hanging="360"/>
      </w:pPr>
    </w:lvl>
    <w:lvl w:ilvl="2">
      <w:start w:val="1"/>
      <w:numFmt w:val="lowerRoman"/>
      <w:lvlText w:val="%3."/>
      <w:lvlJc w:val="right"/>
      <w:pPr>
        <w:tabs>
          <w:tab w:val="num" w:pos="129"/>
        </w:tabs>
        <w:ind w:left="2508" w:hanging="180"/>
      </w:pPr>
    </w:lvl>
    <w:lvl w:ilvl="3">
      <w:start w:val="1"/>
      <w:numFmt w:val="decimal"/>
      <w:lvlText w:val="%4."/>
      <w:lvlJc w:val="left"/>
      <w:pPr>
        <w:tabs>
          <w:tab w:val="num" w:pos="129"/>
        </w:tabs>
        <w:ind w:left="3228" w:hanging="360"/>
      </w:pPr>
    </w:lvl>
    <w:lvl w:ilvl="4">
      <w:start w:val="1"/>
      <w:numFmt w:val="lowerLetter"/>
      <w:lvlText w:val="%5."/>
      <w:lvlJc w:val="left"/>
      <w:pPr>
        <w:tabs>
          <w:tab w:val="num" w:pos="129"/>
        </w:tabs>
        <w:ind w:left="3948" w:hanging="360"/>
      </w:pPr>
    </w:lvl>
    <w:lvl w:ilvl="5">
      <w:start w:val="1"/>
      <w:numFmt w:val="lowerRoman"/>
      <w:lvlText w:val="%6."/>
      <w:lvlJc w:val="right"/>
      <w:pPr>
        <w:tabs>
          <w:tab w:val="num" w:pos="129"/>
        </w:tabs>
        <w:ind w:left="4668" w:hanging="180"/>
      </w:pPr>
    </w:lvl>
    <w:lvl w:ilvl="6">
      <w:start w:val="1"/>
      <w:numFmt w:val="decimal"/>
      <w:lvlText w:val="%7."/>
      <w:lvlJc w:val="left"/>
      <w:pPr>
        <w:tabs>
          <w:tab w:val="num" w:pos="129"/>
        </w:tabs>
        <w:ind w:left="5388" w:hanging="360"/>
      </w:pPr>
    </w:lvl>
    <w:lvl w:ilvl="7">
      <w:start w:val="1"/>
      <w:numFmt w:val="lowerLetter"/>
      <w:lvlText w:val="%8."/>
      <w:lvlJc w:val="left"/>
      <w:pPr>
        <w:tabs>
          <w:tab w:val="num" w:pos="129"/>
        </w:tabs>
        <w:ind w:left="6108" w:hanging="360"/>
      </w:pPr>
    </w:lvl>
    <w:lvl w:ilvl="8">
      <w:start w:val="1"/>
      <w:numFmt w:val="lowerRoman"/>
      <w:lvlText w:val="%9."/>
      <w:lvlJc w:val="right"/>
      <w:pPr>
        <w:tabs>
          <w:tab w:val="num" w:pos="129"/>
        </w:tabs>
        <w:ind w:left="6828" w:hanging="180"/>
      </w:pPr>
    </w:lvl>
  </w:abstractNum>
  <w:num w:numId="1">
    <w:abstractNumId w:val="8"/>
  </w:num>
  <w:num w:numId="2">
    <w:abstractNumId w:val="9"/>
  </w:num>
  <w:num w:numId="3">
    <w:abstractNumId w:val="10"/>
  </w:num>
  <w:num w:numId="4">
    <w:abstractNumId w:val="4"/>
  </w:num>
  <w:num w:numId="5">
    <w:abstractNumId w:val="2"/>
  </w:num>
  <w:num w:numId="6">
    <w:abstractNumId w:val="1"/>
  </w:num>
  <w:num w:numId="7">
    <w:abstractNumId w:val="3"/>
  </w:num>
  <w:num w:numId="8">
    <w:abstractNumId w:val="5"/>
  </w:num>
  <w:num w:numId="9">
    <w:abstractNumId w:val="0"/>
  </w:num>
  <w:num w:numId="10">
    <w:abstractNumId w:val="6"/>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ávio josé do nascimento nascimento">
    <w15:presenceInfo w15:providerId="Windows Live" w15:userId="bd4d2168f3875a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F9"/>
    <w:rsid w:val="00020B9E"/>
    <w:rsid w:val="000302E2"/>
    <w:rsid w:val="000430FB"/>
    <w:rsid w:val="00053EF0"/>
    <w:rsid w:val="000A03E0"/>
    <w:rsid w:val="000E6032"/>
    <w:rsid w:val="000F4A39"/>
    <w:rsid w:val="00117FF4"/>
    <w:rsid w:val="00161B15"/>
    <w:rsid w:val="00180901"/>
    <w:rsid w:val="00181DFB"/>
    <w:rsid w:val="001B2966"/>
    <w:rsid w:val="001B4D7C"/>
    <w:rsid w:val="001D24DF"/>
    <w:rsid w:val="001E3B93"/>
    <w:rsid w:val="001E78B9"/>
    <w:rsid w:val="001F0AEE"/>
    <w:rsid w:val="00233BCC"/>
    <w:rsid w:val="0024520B"/>
    <w:rsid w:val="00247A5C"/>
    <w:rsid w:val="00257C15"/>
    <w:rsid w:val="002733E5"/>
    <w:rsid w:val="002734E0"/>
    <w:rsid w:val="002929DC"/>
    <w:rsid w:val="002A2C93"/>
    <w:rsid w:val="002D2202"/>
    <w:rsid w:val="00331B3F"/>
    <w:rsid w:val="00370A49"/>
    <w:rsid w:val="003908A6"/>
    <w:rsid w:val="00395D6D"/>
    <w:rsid w:val="003A6E0C"/>
    <w:rsid w:val="003C339B"/>
    <w:rsid w:val="003F4EB3"/>
    <w:rsid w:val="00403B37"/>
    <w:rsid w:val="00403DEA"/>
    <w:rsid w:val="0040564D"/>
    <w:rsid w:val="00410E14"/>
    <w:rsid w:val="0045218B"/>
    <w:rsid w:val="004538F0"/>
    <w:rsid w:val="00461EC8"/>
    <w:rsid w:val="00477C92"/>
    <w:rsid w:val="00493377"/>
    <w:rsid w:val="004A0294"/>
    <w:rsid w:val="004C0D37"/>
    <w:rsid w:val="004C1B42"/>
    <w:rsid w:val="004D01E9"/>
    <w:rsid w:val="004D38D6"/>
    <w:rsid w:val="004F0C19"/>
    <w:rsid w:val="00530521"/>
    <w:rsid w:val="00537C25"/>
    <w:rsid w:val="00542517"/>
    <w:rsid w:val="005620D6"/>
    <w:rsid w:val="005657F0"/>
    <w:rsid w:val="005855D9"/>
    <w:rsid w:val="005A2629"/>
    <w:rsid w:val="005B48F8"/>
    <w:rsid w:val="005E34C4"/>
    <w:rsid w:val="005E4DA5"/>
    <w:rsid w:val="005F2E80"/>
    <w:rsid w:val="006177FC"/>
    <w:rsid w:val="006322D2"/>
    <w:rsid w:val="00640C4C"/>
    <w:rsid w:val="0066270F"/>
    <w:rsid w:val="00665AC6"/>
    <w:rsid w:val="006A4B85"/>
    <w:rsid w:val="0072708B"/>
    <w:rsid w:val="007336A9"/>
    <w:rsid w:val="00746D30"/>
    <w:rsid w:val="007811A9"/>
    <w:rsid w:val="00782B8D"/>
    <w:rsid w:val="00783709"/>
    <w:rsid w:val="00821DBB"/>
    <w:rsid w:val="008275FE"/>
    <w:rsid w:val="008502D7"/>
    <w:rsid w:val="0085143D"/>
    <w:rsid w:val="00870715"/>
    <w:rsid w:val="00874409"/>
    <w:rsid w:val="00886D53"/>
    <w:rsid w:val="008955B9"/>
    <w:rsid w:val="008A52AC"/>
    <w:rsid w:val="008B493A"/>
    <w:rsid w:val="008B4A1E"/>
    <w:rsid w:val="00901A63"/>
    <w:rsid w:val="00921C40"/>
    <w:rsid w:val="00963932"/>
    <w:rsid w:val="00980E6F"/>
    <w:rsid w:val="00986C7A"/>
    <w:rsid w:val="009A5F85"/>
    <w:rsid w:val="009B66BA"/>
    <w:rsid w:val="009F182A"/>
    <w:rsid w:val="009F2DB9"/>
    <w:rsid w:val="00A0788C"/>
    <w:rsid w:val="00A07AC5"/>
    <w:rsid w:val="00A56D91"/>
    <w:rsid w:val="00A67D2C"/>
    <w:rsid w:val="00A86843"/>
    <w:rsid w:val="00A935BD"/>
    <w:rsid w:val="00A96E59"/>
    <w:rsid w:val="00AC192A"/>
    <w:rsid w:val="00AD43F9"/>
    <w:rsid w:val="00AD4460"/>
    <w:rsid w:val="00B01EEF"/>
    <w:rsid w:val="00B7503A"/>
    <w:rsid w:val="00BA53DF"/>
    <w:rsid w:val="00BB165F"/>
    <w:rsid w:val="00BC1735"/>
    <w:rsid w:val="00C04D17"/>
    <w:rsid w:val="00C06D6A"/>
    <w:rsid w:val="00C21F8A"/>
    <w:rsid w:val="00C6431F"/>
    <w:rsid w:val="00C86E63"/>
    <w:rsid w:val="00CA0903"/>
    <w:rsid w:val="00CD365B"/>
    <w:rsid w:val="00D03DF3"/>
    <w:rsid w:val="00D226AF"/>
    <w:rsid w:val="00D3200A"/>
    <w:rsid w:val="00D36A7D"/>
    <w:rsid w:val="00D375F6"/>
    <w:rsid w:val="00D5473F"/>
    <w:rsid w:val="00D57D0A"/>
    <w:rsid w:val="00D6684E"/>
    <w:rsid w:val="00D75E26"/>
    <w:rsid w:val="00D86151"/>
    <w:rsid w:val="00D963C8"/>
    <w:rsid w:val="00DA006F"/>
    <w:rsid w:val="00DD3683"/>
    <w:rsid w:val="00DE19A9"/>
    <w:rsid w:val="00DF1565"/>
    <w:rsid w:val="00E053FB"/>
    <w:rsid w:val="00E47967"/>
    <w:rsid w:val="00EB14EF"/>
    <w:rsid w:val="00EC17D6"/>
    <w:rsid w:val="00ED72FF"/>
    <w:rsid w:val="00EE03EE"/>
    <w:rsid w:val="00F35259"/>
    <w:rsid w:val="00F36258"/>
    <w:rsid w:val="00F46734"/>
    <w:rsid w:val="00F56255"/>
    <w:rsid w:val="00F66E0C"/>
    <w:rsid w:val="00F9789D"/>
    <w:rsid w:val="00FC0538"/>
    <w:rsid w:val="00FD096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5DA0"/>
  <w15:docId w15:val="{740C551F-676C-4ECE-889A-04AD7616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56597"/>
    <w:pPr>
      <w:widowControl w:val="0"/>
    </w:pPr>
    <w:rPr>
      <w:rFonts w:ascii="Arial MT" w:eastAsia="Arial MT" w:hAnsi="Arial MT" w:cs="Arial MT"/>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har">
    <w:name w:val="Corpo de texto Char"/>
    <w:basedOn w:val="Fontepargpadro"/>
    <w:link w:val="Corpodetexto"/>
    <w:uiPriority w:val="1"/>
    <w:qFormat/>
    <w:rsid w:val="00056597"/>
    <w:rPr>
      <w:rFonts w:ascii="Arial MT" w:eastAsia="Arial MT" w:hAnsi="Arial MT" w:cs="Arial MT"/>
      <w:sz w:val="24"/>
      <w:szCs w:val="24"/>
      <w:lang w:val="pt-PT"/>
    </w:rPr>
  </w:style>
  <w:style w:type="paragraph" w:styleId="Ttulo">
    <w:name w:val="Title"/>
    <w:basedOn w:val="Normal"/>
    <w:next w:val="Corpodetexto"/>
    <w:qFormat/>
    <w:pPr>
      <w:keepNext/>
      <w:spacing w:before="240" w:after="120"/>
    </w:pPr>
    <w:rPr>
      <w:rFonts w:ascii="Liberation Sans" w:eastAsia="Microsoft YaHei" w:hAnsi="Liberation Sans" w:cs="Arial Unicode MS"/>
      <w:sz w:val="28"/>
      <w:szCs w:val="28"/>
    </w:rPr>
  </w:style>
  <w:style w:type="paragraph" w:styleId="Corpodetexto">
    <w:name w:val="Body Text"/>
    <w:basedOn w:val="Normal"/>
    <w:link w:val="CorpodetextoChar"/>
    <w:uiPriority w:val="1"/>
    <w:qFormat/>
    <w:rsid w:val="00056597"/>
    <w:rPr>
      <w:sz w:val="24"/>
      <w:szCs w:val="24"/>
    </w:rPr>
  </w:style>
  <w:style w:type="paragraph" w:styleId="Lista">
    <w:name w:val="List"/>
    <w:basedOn w:val="Corpodetexto"/>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customStyle="1" w:styleId="ndice">
    <w:name w:val="Índice"/>
    <w:basedOn w:val="Normal"/>
    <w:qFormat/>
    <w:pPr>
      <w:suppressLineNumbers/>
    </w:pPr>
    <w:rPr>
      <w:rFonts w:cs="Arial Unicode MS"/>
    </w:rPr>
  </w:style>
  <w:style w:type="paragraph" w:customStyle="1" w:styleId="Ttulo11">
    <w:name w:val="Título 11"/>
    <w:basedOn w:val="Normal"/>
    <w:uiPriority w:val="1"/>
    <w:qFormat/>
    <w:rsid w:val="00056597"/>
    <w:pPr>
      <w:spacing w:before="94"/>
      <w:ind w:left="528"/>
      <w:outlineLvl w:val="1"/>
    </w:pPr>
    <w:rPr>
      <w:rFonts w:ascii="Arial" w:eastAsia="Arial" w:hAnsi="Arial" w:cs="Arial"/>
      <w:b/>
      <w:bCs/>
      <w:sz w:val="28"/>
      <w:szCs w:val="28"/>
    </w:rPr>
  </w:style>
  <w:style w:type="paragraph" w:customStyle="1" w:styleId="Ttulo21">
    <w:name w:val="Título 21"/>
    <w:basedOn w:val="Normal"/>
    <w:uiPriority w:val="1"/>
    <w:qFormat/>
    <w:rsid w:val="00056597"/>
    <w:pPr>
      <w:ind w:left="220"/>
      <w:jc w:val="center"/>
      <w:outlineLvl w:val="2"/>
    </w:pPr>
    <w:rPr>
      <w:rFonts w:ascii="Arial" w:eastAsia="Arial" w:hAnsi="Arial" w:cs="Arial"/>
      <w:b/>
      <w:bCs/>
      <w:sz w:val="24"/>
      <w:szCs w:val="24"/>
    </w:rPr>
  </w:style>
  <w:style w:type="paragraph" w:styleId="PargrafodaLista">
    <w:name w:val="List Paragraph"/>
    <w:basedOn w:val="Normal"/>
    <w:uiPriority w:val="1"/>
    <w:qFormat/>
    <w:rsid w:val="00056597"/>
    <w:pPr>
      <w:spacing w:before="94"/>
      <w:ind w:left="528" w:hanging="309"/>
    </w:pPr>
    <w:rPr>
      <w:rFonts w:ascii="Arial" w:eastAsia="Arial" w:hAnsi="Arial" w:cs="Arial"/>
    </w:rPr>
  </w:style>
  <w:style w:type="paragraph" w:customStyle="1" w:styleId="TableParagraph">
    <w:name w:val="Table Paragraph"/>
    <w:basedOn w:val="Normal"/>
    <w:uiPriority w:val="1"/>
    <w:qFormat/>
    <w:rsid w:val="00056597"/>
  </w:style>
  <w:style w:type="table" w:customStyle="1" w:styleId="TableNormal">
    <w:name w:val="Table Normal"/>
    <w:uiPriority w:val="2"/>
    <w:semiHidden/>
    <w:unhideWhenUsed/>
    <w:qFormat/>
    <w:rsid w:val="00056597"/>
    <w:rPr>
      <w:lang w:val="en-US"/>
    </w:rPr>
    <w:tblPr>
      <w:tblCellMar>
        <w:top w:w="0" w:type="dxa"/>
        <w:left w:w="0" w:type="dxa"/>
        <w:bottom w:w="0" w:type="dxa"/>
        <w:right w:w="0" w:type="dxa"/>
      </w:tblCellMar>
    </w:tblPr>
  </w:style>
  <w:style w:type="character" w:styleId="Forte">
    <w:name w:val="Strong"/>
    <w:basedOn w:val="Fontepargpadro"/>
    <w:uiPriority w:val="22"/>
    <w:qFormat/>
    <w:rsid w:val="00E47967"/>
    <w:rPr>
      <w:b/>
      <w:bCs/>
    </w:rPr>
  </w:style>
  <w:style w:type="character" w:styleId="Hyperlink">
    <w:name w:val="Hyperlink"/>
    <w:basedOn w:val="Fontepargpadro"/>
    <w:uiPriority w:val="99"/>
    <w:unhideWhenUsed/>
    <w:rsid w:val="00C86E63"/>
    <w:rPr>
      <w:color w:val="0563C1" w:themeColor="hyperlink"/>
      <w:u w:val="single"/>
    </w:rPr>
  </w:style>
  <w:style w:type="character" w:styleId="MenoPendente">
    <w:name w:val="Unresolved Mention"/>
    <w:basedOn w:val="Fontepargpadro"/>
    <w:uiPriority w:val="99"/>
    <w:semiHidden/>
    <w:unhideWhenUsed/>
    <w:rsid w:val="00C86E63"/>
    <w:rPr>
      <w:color w:val="605E5C"/>
      <w:shd w:val="clear" w:color="auto" w:fill="E1DFDD"/>
    </w:rPr>
  </w:style>
  <w:style w:type="character" w:styleId="nfase">
    <w:name w:val="Emphasis"/>
    <w:basedOn w:val="Fontepargpadro"/>
    <w:uiPriority w:val="20"/>
    <w:qFormat/>
    <w:rsid w:val="005657F0"/>
    <w:rPr>
      <w:i/>
      <w:iCs/>
    </w:rPr>
  </w:style>
  <w:style w:type="paragraph" w:customStyle="1" w:styleId="Standard">
    <w:name w:val="Standard"/>
    <w:rsid w:val="00A56D91"/>
    <w:pPr>
      <w:autoSpaceDN w:val="0"/>
      <w:spacing w:after="160" w:line="256" w:lineRule="auto"/>
      <w:textAlignment w:val="baseline"/>
    </w:pPr>
    <w:rPr>
      <w:rFonts w:ascii="Calibri" w:eastAsia="Calibri" w:hAnsi="Calibri" w:cs="Times New Roman"/>
      <w:kern w:val="3"/>
      <w:lang w:eastAsia="zh-CN"/>
    </w:rPr>
  </w:style>
  <w:style w:type="character" w:styleId="Refdecomentrio">
    <w:name w:val="annotation reference"/>
    <w:basedOn w:val="Fontepargpadro"/>
    <w:unhideWhenUsed/>
    <w:rsid w:val="00EB14EF"/>
    <w:rPr>
      <w:sz w:val="16"/>
      <w:szCs w:val="16"/>
    </w:rPr>
  </w:style>
  <w:style w:type="paragraph" w:styleId="Textodecomentrio">
    <w:name w:val="annotation text"/>
    <w:basedOn w:val="Normal"/>
    <w:link w:val="TextodecomentrioChar"/>
    <w:unhideWhenUsed/>
    <w:rsid w:val="00EB14EF"/>
    <w:rPr>
      <w:sz w:val="20"/>
      <w:szCs w:val="20"/>
    </w:rPr>
  </w:style>
  <w:style w:type="character" w:customStyle="1" w:styleId="TextodecomentrioChar">
    <w:name w:val="Texto de comentário Char"/>
    <w:basedOn w:val="Fontepargpadro"/>
    <w:link w:val="Textodecomentrio"/>
    <w:rsid w:val="00EB14EF"/>
    <w:rPr>
      <w:rFonts w:ascii="Arial MT" w:eastAsia="Arial MT" w:hAnsi="Arial MT" w:cs="Arial MT"/>
      <w:sz w:val="20"/>
      <w:szCs w:val="20"/>
      <w:lang w:val="pt-PT"/>
    </w:rPr>
  </w:style>
  <w:style w:type="paragraph" w:styleId="Assuntodocomentrio">
    <w:name w:val="annotation subject"/>
    <w:basedOn w:val="Textodecomentrio"/>
    <w:next w:val="Textodecomentrio"/>
    <w:link w:val="AssuntodocomentrioChar"/>
    <w:uiPriority w:val="99"/>
    <w:semiHidden/>
    <w:unhideWhenUsed/>
    <w:rsid w:val="00EB14EF"/>
    <w:rPr>
      <w:b/>
      <w:bCs/>
    </w:rPr>
  </w:style>
  <w:style w:type="character" w:customStyle="1" w:styleId="AssuntodocomentrioChar">
    <w:name w:val="Assunto do comentário Char"/>
    <w:basedOn w:val="TextodecomentrioChar"/>
    <w:link w:val="Assuntodocomentrio"/>
    <w:uiPriority w:val="99"/>
    <w:semiHidden/>
    <w:rsid w:val="00EB14EF"/>
    <w:rPr>
      <w:rFonts w:ascii="Arial MT" w:eastAsia="Arial MT" w:hAnsi="Arial MT" w:cs="Arial MT"/>
      <w:b/>
      <w:bCs/>
      <w:sz w:val="20"/>
      <w:szCs w:val="20"/>
      <w:lang w:val="pt-PT"/>
    </w:rPr>
  </w:style>
  <w:style w:type="character" w:customStyle="1" w:styleId="TextodecomentrioChar1">
    <w:name w:val="Texto de comentário Char1"/>
    <w:basedOn w:val="Fontepargpadro"/>
    <w:rsid w:val="00EB14EF"/>
    <w:rPr>
      <w:rFonts w:ascii="Arial" w:eastAsia="Times New Roman" w:hAnsi="Arial" w:cs="Arial"/>
      <w:sz w:val="20"/>
      <w:szCs w:val="20"/>
      <w:lang w:bidi="ar-SA"/>
    </w:rPr>
  </w:style>
  <w:style w:type="table" w:styleId="Tabelacomgrade">
    <w:name w:val="Table Grid"/>
    <w:basedOn w:val="Tabelanormal"/>
    <w:uiPriority w:val="39"/>
    <w:rsid w:val="00665AC6"/>
    <w:pPr>
      <w:widowControl w:val="0"/>
      <w:autoSpaceDN w:val="0"/>
      <w:textAlignment w:val="baseline"/>
    </w:pPr>
    <w:rPr>
      <w:rFonts w:ascii="Liberation Serif" w:eastAsia="NSimSun" w:hAnsi="Liberation Serif" w:cs="Arial Unicode M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basedOn w:val="Standard"/>
    <w:rsid w:val="00665AC6"/>
    <w:rPr>
      <w:sz w:val="20"/>
      <w:szCs w:val="20"/>
    </w:rPr>
  </w:style>
  <w:style w:type="character" w:customStyle="1" w:styleId="FootnoteSymbol">
    <w:name w:val="Footnote Symbol"/>
    <w:rsid w:val="00665AC6"/>
    <w:rPr>
      <w:position w:val="0"/>
      <w:vertAlign w:val="superscript"/>
    </w:rPr>
  </w:style>
  <w:style w:type="character" w:styleId="Refdenotaderodap">
    <w:name w:val="footnote reference"/>
    <w:basedOn w:val="Fontepargpadro"/>
    <w:uiPriority w:val="99"/>
    <w:semiHidden/>
    <w:unhideWhenUsed/>
    <w:rsid w:val="00665AC6"/>
    <w:rPr>
      <w:vertAlign w:val="superscript"/>
    </w:rPr>
  </w:style>
  <w:style w:type="character" w:styleId="HiperlinkVisitado">
    <w:name w:val="FollowedHyperlink"/>
    <w:basedOn w:val="Fontepargpadro"/>
    <w:uiPriority w:val="99"/>
    <w:semiHidden/>
    <w:unhideWhenUsed/>
    <w:rsid w:val="00F562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1772">
      <w:bodyDiv w:val="1"/>
      <w:marLeft w:val="0"/>
      <w:marRight w:val="0"/>
      <w:marTop w:val="0"/>
      <w:marBottom w:val="0"/>
      <w:divBdr>
        <w:top w:val="none" w:sz="0" w:space="0" w:color="auto"/>
        <w:left w:val="none" w:sz="0" w:space="0" w:color="auto"/>
        <w:bottom w:val="none" w:sz="0" w:space="0" w:color="auto"/>
        <w:right w:val="none" w:sz="0" w:space="0" w:color="auto"/>
      </w:divBdr>
    </w:div>
    <w:div w:id="1613441721">
      <w:bodyDiv w:val="1"/>
      <w:marLeft w:val="0"/>
      <w:marRight w:val="0"/>
      <w:marTop w:val="0"/>
      <w:marBottom w:val="0"/>
      <w:divBdr>
        <w:top w:val="none" w:sz="0" w:space="0" w:color="auto"/>
        <w:left w:val="none" w:sz="0" w:space="0" w:color="auto"/>
        <w:bottom w:val="none" w:sz="0" w:space="0" w:color="auto"/>
        <w:right w:val="none" w:sz="0" w:space="0" w:color="auto"/>
      </w:divBdr>
    </w:div>
    <w:div w:id="1645696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WcrUXIXN87dHQnK5QhorRpOuqX52LKZ/edit" TargetMode="External"/><Relationship Id="rId13" Type="http://schemas.openxmlformats.org/officeDocument/2006/relationships/hyperlink" Target="https://www.tjdft.jus.br/informacoes/infancia-e-juventude/noticias-e-destaques/2021/maio/maus-tratos-a-criancas-e-adolescentes-e-crime-saiba-como-denunciar" TargetMode="External"/><Relationship Id="rId18" Type="http://schemas.openxmlformats.org/officeDocument/2006/relationships/hyperlink" Target="https://docs.google.com/document/d/1RWcrUXIXN87dHQnK5QhorRpOuqX52LKZ/edit" TargetMode="External"/><Relationship Id="rId3" Type="http://schemas.openxmlformats.org/officeDocument/2006/relationships/styles" Target="styles.xml"/><Relationship Id="rId21" Type="http://schemas.openxmlformats.org/officeDocument/2006/relationships/hyperlink" Target="https://www.ciops.ms.gov.br/devo-ligar-na-policia-militar-190-ou-no-bombeiro-militar-193/"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psicologosberrini.com.br/blog/pais-toxicos-como-perdoar/" TargetMode="External"/><Relationship Id="rId2" Type="http://schemas.openxmlformats.org/officeDocument/2006/relationships/numbering" Target="numbering.xml"/><Relationship Id="rId16" Type="http://schemas.openxmlformats.org/officeDocument/2006/relationships/hyperlink" Target="https://www.psicologosberrini.com.br/blog/abuso-emocional-como-identificar/"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evs.rs.gov.br/tipologia-da-violencia"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evs.rs.gov.br/violencia-sexual"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BDACD-C733-46BF-9A8D-58FFA1885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2255</TotalTime>
  <Pages>10</Pages>
  <Words>3629</Words>
  <Characters>19601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flávio josé do nascimento nascimento</dc:creator>
  <dc:description/>
  <cp:lastModifiedBy>flávio josé do nascimento nascimento</cp:lastModifiedBy>
  <cp:revision>35</cp:revision>
  <dcterms:created xsi:type="dcterms:W3CDTF">2023-02-14T00:04:00Z</dcterms:created>
  <dcterms:modified xsi:type="dcterms:W3CDTF">2023-06-19T16:02:00Z</dcterms:modified>
  <dc:language>pt-BR</dc:language>
</cp:coreProperties>
</file>