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lang w:val="fr-FR"/>
        </w:rPr>
        <w:id w:val="596752214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sdt>
          <w:sdtPr>
            <w:rPr>
              <w:lang w:val="fr-FR"/>
            </w:rPr>
            <w:id w:val="-388415555"/>
            <w:docPartObj>
              <w:docPartGallery w:val="Cover Pages"/>
              <w:docPartUnique/>
            </w:docPartObj>
          </w:sdtPr>
          <w:sdtEndPr/>
          <w:sdtContent>
            <w:p w:rsidR="00B57583" w:rsidRDefault="0005555D" w:rsidP="00957D28">
              <w:pPr>
                <w:pStyle w:val="Titre1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57D28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t>Partie</w:t>
                                              </w:r>
                                              <w:proofErr w:type="spellEnd"/>
                                              <w:r>
                                                <w:t xml:space="preserve"> commune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073ADB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57D28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proofErr w:type="spellStart"/>
                                        <w:r>
                                          <w:t>Partie</w:t>
                                        </w:r>
                                        <w:proofErr w:type="spellEnd"/>
                                        <w:r>
                                          <w:t xml:space="preserve"> commune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073ADB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957D28">
                <w:rPr>
                  <w:lang w:val="fr-FR"/>
                </w:rPr>
                <w:t>Expression du besoin</w:t>
              </w:r>
            </w:p>
          </w:sdtContent>
        </w:sdt>
      </w:sdtContent>
    </w:sdt>
    <w:p w:rsidR="00957D28" w:rsidRDefault="00957D28" w:rsidP="00957D28">
      <w:pPr>
        <w:rPr>
          <w:lang w:val="fr-FR"/>
        </w:rPr>
      </w:pPr>
    </w:p>
    <w:p w:rsidR="00B9582A" w:rsidRDefault="00F812D4" w:rsidP="00B9582A">
      <w:pPr>
        <w:spacing w:after="0"/>
        <w:ind w:firstLine="720"/>
        <w:rPr>
          <w:lang w:val="fr-FR"/>
        </w:rPr>
      </w:pPr>
      <w:r>
        <w:rPr>
          <w:lang w:val="fr-FR"/>
        </w:rPr>
        <w:t>Différentes éoliennes seront testées dans ce banc de test. En effet Monsieur ROBIN a pu tester une première éolienne. Seulement il souhaite pouvoir commander et superviser le banc grâce à une application. Ainsi que la possibilité d’exécuter une séquence de test afin d’évaluer les différentes performances d’éoliennes selon des scénarios définis.</w:t>
      </w:r>
    </w:p>
    <w:p w:rsidR="00F812D4" w:rsidRPr="00957D28" w:rsidRDefault="00F812D4" w:rsidP="00B9582A">
      <w:pPr>
        <w:spacing w:after="0"/>
        <w:ind w:firstLine="720"/>
        <w:rPr>
          <w:lang w:val="fr-FR"/>
        </w:rPr>
      </w:pPr>
      <w:r>
        <w:rPr>
          <w:lang w:val="fr-FR"/>
        </w:rPr>
        <w:t>Il sera aussi possible de consulter les donnée</w:t>
      </w:r>
      <w:r w:rsidR="00B9582A">
        <w:rPr>
          <w:lang w:val="fr-FR"/>
        </w:rPr>
        <w:t>s mesurées instantanément ou archivées.</w:t>
      </w:r>
      <w:bookmarkStart w:id="0" w:name="_GoBack"/>
      <w:bookmarkEnd w:id="0"/>
    </w:p>
    <w:sectPr w:rsidR="00F812D4" w:rsidRPr="00957D28" w:rsidSect="00957D28">
      <w:footerReference w:type="default" r:id="rId10"/>
      <w:pgSz w:w="11907" w:h="16839" w:code="1"/>
      <w:pgMar w:top="1148" w:right="1418" w:bottom="1148" w:left="1418" w:header="709" w:footer="61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073ADB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rPr>
            <w:lang w:val="fr-FR"/>
          </w:rPr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 w:rsidR="00957D28">
      <w:rPr>
        <w:noProof/>
        <w:lang w:val="fr-FR"/>
      </w:rPr>
      <w:t>1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5555D"/>
    <w:rsid w:val="000C5244"/>
    <w:rsid w:val="000D036A"/>
    <w:rsid w:val="000D4E7A"/>
    <w:rsid w:val="00124B74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3F6C83"/>
    <w:rsid w:val="00476EA8"/>
    <w:rsid w:val="0048633A"/>
    <w:rsid w:val="0049134A"/>
    <w:rsid w:val="004E4FED"/>
    <w:rsid w:val="005570A5"/>
    <w:rsid w:val="005A55F7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834174"/>
    <w:rsid w:val="0084670A"/>
    <w:rsid w:val="00856ED2"/>
    <w:rsid w:val="008758A7"/>
    <w:rsid w:val="00915179"/>
    <w:rsid w:val="009333F7"/>
    <w:rsid w:val="00957D28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582A"/>
    <w:rsid w:val="00B97DAA"/>
    <w:rsid w:val="00BB237E"/>
    <w:rsid w:val="00C11F87"/>
    <w:rsid w:val="00C22285"/>
    <w:rsid w:val="00CA4786"/>
    <w:rsid w:val="00CB4854"/>
    <w:rsid w:val="00CF1317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812D4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1AAFD1B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Partie commune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8DA53-615A-4952-B19D-2F9B6B7B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Killian LABATTUT</cp:lastModifiedBy>
  <cp:revision>2</cp:revision>
  <dcterms:created xsi:type="dcterms:W3CDTF">2018-02-06T16:27:00Z</dcterms:created>
  <dcterms:modified xsi:type="dcterms:W3CDTF">2018-02-06T16:27:00Z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