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>
            <w:rPr>
              <w:sz w:val="24"/>
            </w:rPr>
          </w:sdtEndPr>
          <w:sdtContent>
            <w:p w:rsidR="00856ED2" w:rsidRPr="00856ED2" w:rsidRDefault="009A3A16" w:rsidP="00856ED2">
              <w:pPr>
                <w:pStyle w:val="Logo"/>
                <w:rPr>
                  <w:lang w:val="fr-FR"/>
                </w:rPr>
              </w:pPr>
              <w:r w:rsidRPr="00901EC0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4A2CE0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-276860</wp:posOffset>
                        </wp:positionV>
                        <wp:extent cx="5943600" cy="62992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placeholder>
                                            <w:docPart w:val="D483F257E9A7450C8F9DEB894B4FA366"/>
                                          </w:placeholder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A3A16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Arnaud JULLIEN</w:t>
                                              </w:r>
                                              <w:r>
                                                <w:br/>
                                              </w:r>
                                              <w:r w:rsidR="00ED538F">
                                                <w:t>Manon MORILLE</w:t>
                                              </w:r>
                                              <w:r w:rsidR="00ED538F">
                                                <w:br/>
                                                <w:t>Killian LABATTUT</w:t>
                                              </w:r>
                                              <w:r w:rsidR="00ED538F">
                                                <w:br/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placeholder>
                                              <w:docPart w:val="C40082AA46E54D72926FB1413A63204F"/>
                                            </w:placeholder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5765EA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placeholder>
                                                <w:docPart w:val="4E957671D99A47959E204F9DB271ED50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ED538F">
                                                <w:t xml:space="preserve">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21.8pt;width:468pt;height:49.6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placeholder>
                                      <w:docPart w:val="D483F257E9A7450C8F9DEB894B4FA366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A3A16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Arnaud JULLIEN</w:t>
                                        </w:r>
                                        <w:r>
                                          <w:br/>
                                        </w:r>
                                        <w:r w:rsidR="00ED538F">
                                          <w:t>Manon MORILLE</w:t>
                                        </w:r>
                                        <w:r w:rsidR="00ED538F">
                                          <w:br/>
                                          <w:t>Killian LABATTUT</w:t>
                                        </w:r>
                                        <w:r w:rsidR="00ED538F">
                                          <w:br/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placeholder>
                                        <w:docPart w:val="C40082AA46E54D72926FB1413A63204F"/>
                                      </w:placeholder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5765EA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placeholder>
                                          <w:docPart w:val="4E957671D99A47959E204F9DB271ED5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 xml:space="preserve">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Default="005765EA" w:rsidP="009A3A16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rPr>
                                            <w:lang w:val="fr-FR"/>
                                          </w:rPr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4A2CE0" w:rsidRPr="004A2CE0" w:rsidRDefault="004A2CE0" w:rsidP="004A2CE0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Partie Commune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Default="005765EA" w:rsidP="009A3A16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rPr>
                                      <w:lang w:val="fr-FR"/>
                                    </w:rPr>
                                    <w:t>Banc de test éolienne</w:t>
                                  </w:r>
                                </w:sdtContent>
                              </w:sdt>
                            </w:p>
                            <w:p w:rsidR="004A2CE0" w:rsidRPr="004A2CE0" w:rsidRDefault="004A2CE0" w:rsidP="004A2CE0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Partie Commune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5765EA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4A2CE0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3884115" w:history="1">
            <w:r w:rsidR="004A2CE0" w:rsidRPr="00CC0892">
              <w:rPr>
                <w:rStyle w:val="Lienhypertexte"/>
                <w:noProof/>
              </w:rPr>
              <w:t>Introduction</w:t>
            </w:r>
            <w:r w:rsidR="004A2CE0">
              <w:rPr>
                <w:noProof/>
                <w:webHidden/>
              </w:rPr>
              <w:tab/>
            </w:r>
            <w:r w:rsidR="004A2CE0">
              <w:rPr>
                <w:noProof/>
                <w:webHidden/>
              </w:rPr>
              <w:fldChar w:fldCharType="begin"/>
            </w:r>
            <w:r w:rsidR="004A2CE0">
              <w:rPr>
                <w:noProof/>
                <w:webHidden/>
              </w:rPr>
              <w:instrText xml:space="preserve"> PAGEREF _Toc503884115 \h </w:instrText>
            </w:r>
            <w:r w:rsidR="004A2CE0">
              <w:rPr>
                <w:noProof/>
                <w:webHidden/>
              </w:rPr>
            </w:r>
            <w:r w:rsidR="004A2CE0">
              <w:rPr>
                <w:noProof/>
                <w:webHidden/>
              </w:rPr>
              <w:fldChar w:fldCharType="separate"/>
            </w:r>
            <w:r w:rsidR="004A2CE0">
              <w:rPr>
                <w:noProof/>
                <w:webHidden/>
              </w:rPr>
              <w:t>2</w:t>
            </w:r>
            <w:r w:rsidR="004A2CE0"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84116" w:history="1">
            <w:r w:rsidRPr="00CC0892">
              <w:rPr>
                <w:rStyle w:val="Lienhypertexte"/>
                <w:noProof/>
              </w:rPr>
              <w:t>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84117" w:history="1">
            <w:r w:rsidRPr="00CC0892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18" w:history="1">
            <w:r w:rsidRPr="00CC0892">
              <w:rPr>
                <w:rStyle w:val="Lienhypertexte"/>
                <w:noProof/>
              </w:rPr>
              <w:t>Actuellement</w:t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19" w:history="1">
            <w:r w:rsidRPr="00CC0892">
              <w:rPr>
                <w:rStyle w:val="Lienhypertexte"/>
                <w:noProof/>
              </w:rPr>
              <w:t>Objectif</w:t>
            </w:r>
          </w:hyperlink>
        </w:p>
        <w:p w:rsidR="004A2CE0" w:rsidRDefault="004A2CE0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84120" w:history="1">
            <w:r w:rsidRPr="00CC0892">
              <w:rPr>
                <w:rStyle w:val="Lienhypertexte"/>
                <w:noProof/>
              </w:rPr>
              <w:t>Mise en place d'une interface de mesure / commande (système embarqué)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21" w:history="1">
            <w:r w:rsidRPr="00CC0892">
              <w:rPr>
                <w:rStyle w:val="Lienhypertexte"/>
                <w:noProof/>
              </w:rPr>
              <w:t>Outils</w:t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22" w:history="1">
            <w:r w:rsidRPr="00CC0892">
              <w:rPr>
                <w:rStyle w:val="Lienhypertexte"/>
                <w:noProof/>
              </w:rPr>
              <w:t>Objectifs</w:t>
            </w:r>
          </w:hyperlink>
        </w:p>
        <w:p w:rsidR="004A2CE0" w:rsidRDefault="004A2CE0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84123" w:history="1">
            <w:r w:rsidRPr="00CC0892">
              <w:rPr>
                <w:rStyle w:val="Lienhypertexte"/>
                <w:noProof/>
              </w:rPr>
              <w:t>Développement de pages Web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24" w:history="1">
            <w:r w:rsidRPr="00CC0892">
              <w:rPr>
                <w:rStyle w:val="Lienhypertexte"/>
                <w:noProof/>
              </w:rPr>
              <w:t>Objectifs</w:t>
            </w:r>
          </w:hyperlink>
        </w:p>
        <w:p w:rsidR="004A2CE0" w:rsidRDefault="004A2CE0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84125" w:history="1">
            <w:r w:rsidRPr="00CC0892">
              <w:rPr>
                <w:rStyle w:val="Lienhypertexte"/>
                <w:noProof/>
              </w:rPr>
              <w:t>Sécurisation de l'accès à l'éolienne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26" w:history="1">
            <w:r w:rsidRPr="00CC0892">
              <w:rPr>
                <w:rStyle w:val="Lienhypertexte"/>
                <w:noProof/>
              </w:rPr>
              <w:t>Actuellement</w:t>
            </w:r>
          </w:hyperlink>
        </w:p>
        <w:p w:rsidR="004A2CE0" w:rsidRDefault="004A2CE0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84127" w:history="1">
            <w:r w:rsidRPr="00CC0892">
              <w:rPr>
                <w:rStyle w:val="Lienhypertexte"/>
                <w:noProof/>
              </w:rPr>
              <w:t>Objectifs</w:t>
            </w:r>
          </w:hyperlink>
        </w:p>
        <w:p w:rsidR="00B57583" w:rsidRPr="00856ED2" w:rsidRDefault="00856ED2">
          <w:pPr>
            <w:rPr>
              <w:lang w:val="fr-FR"/>
            </w:rPr>
            <w:sectPr w:rsidR="00B57583" w:rsidRPr="00856ED2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40302E" w:rsidRDefault="0040302E" w:rsidP="00ED538F">
      <w:pPr>
        <w:pStyle w:val="Titre1"/>
        <w:rPr>
          <w:lang w:val="fr-FR"/>
        </w:rPr>
      </w:pPr>
      <w:bookmarkStart w:id="0" w:name="_Toc503884115"/>
      <w:r>
        <w:rPr>
          <w:lang w:val="fr-FR"/>
        </w:rPr>
        <w:lastRenderedPageBreak/>
        <w:t>Introduction</w:t>
      </w:r>
      <w:bookmarkEnd w:id="0"/>
    </w:p>
    <w:p w:rsidR="00742F41" w:rsidRDefault="006A6A4B" w:rsidP="006A6A4B">
      <w:pPr>
        <w:pStyle w:val="Titre2"/>
        <w:rPr>
          <w:lang w:val="fr-FR"/>
        </w:rPr>
      </w:pPr>
      <w:r>
        <w:rPr>
          <w:lang w:val="fr-FR"/>
        </w:rPr>
        <w:t>Liste du matériel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-Un acces WIFI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-1 smartphone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-1 raspberry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-1 soufflerie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-1 éolienne</w:t>
      </w:r>
    </w:p>
    <w:p w:rsid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>-1 capteur de présence</w:t>
      </w:r>
    </w:p>
    <w:p w:rsidR="006A6A4B" w:rsidRPr="006A6A4B" w:rsidRDefault="006A6A4B" w:rsidP="006A6A4B">
      <w:pPr>
        <w:pStyle w:val="Sansinterligne"/>
        <w:rPr>
          <w:lang w:val="fr-FR"/>
        </w:rPr>
      </w:pPr>
      <w:r>
        <w:rPr>
          <w:lang w:val="fr-FR"/>
        </w:rPr>
        <w:t xml:space="preserve">-1 capteur force du vent </w:t>
      </w:r>
      <w:bookmarkStart w:id="1" w:name="_GoBack"/>
      <w:bookmarkEnd w:id="1"/>
    </w:p>
    <w:p w:rsidR="006A6A4B" w:rsidRDefault="006A6A4B" w:rsidP="00742F41">
      <w:pPr>
        <w:pStyle w:val="Sansinterligne"/>
        <w:rPr>
          <w:lang w:val="fr-FR"/>
        </w:rPr>
      </w:pPr>
    </w:p>
    <w:p w:rsidR="00ED538F" w:rsidRDefault="00ED538F" w:rsidP="00742F41">
      <w:pPr>
        <w:pStyle w:val="Titre2"/>
        <w:rPr>
          <w:lang w:val="fr-FR"/>
        </w:rPr>
      </w:pPr>
      <w:bookmarkStart w:id="2" w:name="_Toc503884116"/>
      <w:r>
        <w:rPr>
          <w:lang w:val="fr-FR"/>
        </w:rPr>
        <w:t>Les objectifs</w:t>
      </w:r>
      <w:bookmarkEnd w:id="2"/>
    </w:p>
    <w:p w:rsidR="00ED538F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- Simplifier la mise en œuvre du banc par la création d'un logiciel de commande et de supervision.</w:t>
      </w:r>
    </w:p>
    <w:p w:rsidR="00ED538F" w:rsidRPr="00ED538F" w:rsidRDefault="00ED538F" w:rsidP="00ED538F">
      <w:pPr>
        <w:pStyle w:val="Sansinterligne"/>
        <w:rPr>
          <w:lang w:val="fr-FR"/>
        </w:rPr>
      </w:pPr>
    </w:p>
    <w:p w:rsidR="00ED538F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- Rendre possible la création de séquences de test, et ainsi évaluer les différences de performances d'éoliennes selon des scénarios définis.</w:t>
      </w:r>
    </w:p>
    <w:p w:rsidR="00ED538F" w:rsidRPr="00ED538F" w:rsidRDefault="00ED538F" w:rsidP="00ED538F">
      <w:pPr>
        <w:pStyle w:val="Sansinterligne"/>
        <w:rPr>
          <w:lang w:val="fr-FR"/>
        </w:rPr>
      </w:pPr>
    </w:p>
    <w:p w:rsidR="00ED538F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- Stocker l'information (données de performances éoliennes), afin de consulter des données mesurées.</w:t>
      </w:r>
    </w:p>
    <w:p w:rsidR="00ED538F" w:rsidRPr="00ED538F" w:rsidRDefault="00ED538F" w:rsidP="00ED538F">
      <w:pPr>
        <w:pStyle w:val="Sansinterligne"/>
        <w:rPr>
          <w:lang w:val="fr-FR"/>
        </w:rPr>
      </w:pPr>
    </w:p>
    <w:p w:rsidR="00ED538F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- Simplifier la consultation des relevés (instantanés ou passés) via un appareil connecté au réseau local.</w:t>
      </w:r>
    </w:p>
    <w:p w:rsidR="00ED538F" w:rsidRPr="00ED538F" w:rsidRDefault="00ED538F" w:rsidP="00ED538F">
      <w:pPr>
        <w:pStyle w:val="Sansinterligne"/>
        <w:rPr>
          <w:lang w:val="fr-FR"/>
        </w:rPr>
      </w:pPr>
    </w:p>
    <w:p w:rsidR="00B16691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- Sécuriser l'accès à la soufflerie.</w:t>
      </w:r>
    </w:p>
    <w:p w:rsidR="00ED538F" w:rsidRDefault="00ED538F" w:rsidP="00ED538F">
      <w:pPr>
        <w:pStyle w:val="Sansinterligne"/>
        <w:rPr>
          <w:lang w:val="fr-FR"/>
        </w:rPr>
      </w:pPr>
    </w:p>
    <w:p w:rsidR="00C22285" w:rsidRPr="00C22285" w:rsidRDefault="00CA4786" w:rsidP="00CA4786">
      <w:pPr>
        <w:pStyle w:val="Titre1"/>
      </w:pPr>
      <w:bookmarkStart w:id="3" w:name="_Toc503884117"/>
      <w:r>
        <w:t>A</w:t>
      </w:r>
      <w:r w:rsidR="00C22285" w:rsidRPr="00C22285">
        <w:t>pplication</w:t>
      </w:r>
      <w:bookmarkEnd w:id="3"/>
    </w:p>
    <w:p w:rsidR="00ED538F" w:rsidRDefault="00ED538F" w:rsidP="00ED538F">
      <w:pPr>
        <w:pStyle w:val="Titre2"/>
        <w:rPr>
          <w:lang w:val="fr-FR"/>
        </w:rPr>
      </w:pPr>
      <w:bookmarkStart w:id="4" w:name="_Toc503884118"/>
      <w:r>
        <w:rPr>
          <w:lang w:val="fr-FR"/>
        </w:rPr>
        <w:t>Actuellement</w:t>
      </w:r>
      <w:bookmarkEnd w:id="4"/>
    </w:p>
    <w:p w:rsidR="00ED538F" w:rsidRDefault="00ED538F" w:rsidP="00ED538F">
      <w:pPr>
        <w:pStyle w:val="Sansinterligne"/>
        <w:rPr>
          <w:lang w:val="fr-FR"/>
        </w:rPr>
      </w:pPr>
      <w:r w:rsidRPr="00ED538F">
        <w:rPr>
          <w:lang w:val="fr-FR"/>
        </w:rPr>
        <w:t>La</w:t>
      </w:r>
      <w:r w:rsidRPr="00ED538F">
        <w:rPr>
          <w:lang w:val="fr-FR"/>
        </w:rPr>
        <w:t xml:space="preserve"> commande de consigne (0-10v) se fait manuellement par le biais d'un potentiomètre situé sur un pupitr</w:t>
      </w:r>
      <w:r>
        <w:rPr>
          <w:lang w:val="fr-FR"/>
        </w:rPr>
        <w:t>e à proximité de la soufflerie.</w:t>
      </w:r>
    </w:p>
    <w:p w:rsidR="00ED538F" w:rsidRDefault="00ED538F" w:rsidP="00ED538F">
      <w:pPr>
        <w:pStyle w:val="Sansinterligne"/>
        <w:rPr>
          <w:lang w:val="fr-FR"/>
        </w:rPr>
      </w:pPr>
    </w:p>
    <w:p w:rsidR="00ED538F" w:rsidRDefault="00ED538F" w:rsidP="00ED538F">
      <w:pPr>
        <w:pStyle w:val="Titre2"/>
        <w:rPr>
          <w:lang w:val="fr-FR"/>
        </w:rPr>
      </w:pPr>
      <w:bookmarkStart w:id="5" w:name="_Toc503884119"/>
      <w:r>
        <w:rPr>
          <w:lang w:val="fr-FR"/>
        </w:rPr>
        <w:t>Objectif</w:t>
      </w:r>
      <w:bookmarkEnd w:id="5"/>
    </w:p>
    <w:p w:rsidR="00ED538F" w:rsidRDefault="00ED538F" w:rsidP="00ED538F">
      <w:pPr>
        <w:pStyle w:val="Sansinterligne"/>
        <w:rPr>
          <w:lang w:val="fr-FR"/>
        </w:rPr>
      </w:pPr>
      <w:r>
        <w:rPr>
          <w:lang w:val="fr-FR"/>
        </w:rPr>
        <w:t>Controler la comande depuis une application avec deux options de contrôles</w:t>
      </w:r>
      <w:r w:rsidR="0079245D">
        <w:rPr>
          <w:lang w:val="fr-FR"/>
        </w:rPr>
        <w:t xml:space="preserve">. </w:t>
      </w:r>
      <w:r w:rsidR="0079245D" w:rsidRPr="00ED538F">
        <w:rPr>
          <w:lang w:val="fr-FR"/>
        </w:rPr>
        <w:t>Au démarrage de l'application, les 2 modes sont proposés</w:t>
      </w:r>
      <w:r w:rsidR="0079245D" w:rsidRPr="00ED538F">
        <w:rPr>
          <w:lang w:val="fr-FR"/>
        </w:rPr>
        <w:t>.</w:t>
      </w:r>
      <w:r w:rsidR="0079245D">
        <w:rPr>
          <w:lang w:val="fr-FR"/>
        </w:rPr>
        <w:t xml:space="preserve"> :</w:t>
      </w:r>
    </w:p>
    <w:p w:rsidR="00ED538F" w:rsidRPr="00ED538F" w:rsidRDefault="00ED538F" w:rsidP="00ED538F">
      <w:pPr>
        <w:pStyle w:val="Sansinterligne"/>
        <w:rPr>
          <w:lang w:val="fr-FR"/>
        </w:rPr>
      </w:pPr>
    </w:p>
    <w:p w:rsidR="0079245D" w:rsidRDefault="0079245D" w:rsidP="0079245D">
      <w:pPr>
        <w:pStyle w:val="Sansinterligne"/>
        <w:rPr>
          <w:rStyle w:val="Titre3Car"/>
        </w:rPr>
      </w:pPr>
      <w:r>
        <w:rPr>
          <w:rStyle w:val="Titre3Car"/>
        </w:rPr>
        <w:t>M</w:t>
      </w:r>
      <w:r w:rsidRPr="0079245D">
        <w:rPr>
          <w:rStyle w:val="Titre3Car"/>
        </w:rPr>
        <w:t xml:space="preserve">ode </w:t>
      </w:r>
      <w:r>
        <w:rPr>
          <w:rStyle w:val="Titre3Car"/>
        </w:rPr>
        <w:t>instantané</w:t>
      </w:r>
    </w:p>
    <w:p w:rsidR="0079245D" w:rsidRDefault="0079245D" w:rsidP="0079245D">
      <w:pPr>
        <w:pStyle w:val="Sansinterligne"/>
        <w:rPr>
          <w:rStyle w:val="Titre3Car"/>
          <w:b w:val="0"/>
          <w:bCs w:val="0"/>
          <w:i w:val="0"/>
          <w:iCs w:val="0"/>
          <w:szCs w:val="20"/>
        </w:rPr>
      </w:pPr>
      <w:r w:rsidRPr="0079245D">
        <w:rPr>
          <w:rStyle w:val="Titre3Car"/>
          <w:b w:val="0"/>
          <w:bCs w:val="0"/>
          <w:i w:val="0"/>
          <w:iCs w:val="0"/>
          <w:szCs w:val="20"/>
        </w:rPr>
        <w:t>Une interface affiche un curseur permettant de modifier la consigne (entre 0 et 100 % du max de la soufflerie). L'interface affiche en instantané la force du vent et la puissance éolienne produite.</w:t>
      </w:r>
    </w:p>
    <w:p w:rsidR="0079245D" w:rsidRDefault="0079245D" w:rsidP="00ED538F">
      <w:pPr>
        <w:pStyle w:val="Sansinterligne"/>
        <w:rPr>
          <w:rStyle w:val="Titre3Car"/>
          <w:b w:val="0"/>
          <w:bCs w:val="0"/>
          <w:i w:val="0"/>
          <w:iCs w:val="0"/>
          <w:szCs w:val="20"/>
        </w:rPr>
      </w:pPr>
    </w:p>
    <w:p w:rsidR="0079245D" w:rsidRDefault="0079245D" w:rsidP="00ED538F">
      <w:pPr>
        <w:pStyle w:val="Sansinterligne"/>
        <w:rPr>
          <w:lang w:val="fr-FR"/>
        </w:rPr>
      </w:pPr>
      <w:r w:rsidRPr="0079245D">
        <w:rPr>
          <w:rStyle w:val="Titre3Car"/>
        </w:rPr>
        <w:t>Mode</w:t>
      </w:r>
      <w:r w:rsidR="00ED538F" w:rsidRPr="0079245D">
        <w:rPr>
          <w:rStyle w:val="Titre3Car"/>
        </w:rPr>
        <w:t xml:space="preserve"> </w:t>
      </w:r>
      <w:r>
        <w:rPr>
          <w:rStyle w:val="Titre3Car"/>
        </w:rPr>
        <w:t>scenario </w:t>
      </w:r>
    </w:p>
    <w:p w:rsidR="0079245D" w:rsidRDefault="0079245D" w:rsidP="0079245D">
      <w:pPr>
        <w:pStyle w:val="Sansinterligne"/>
      </w:pPr>
      <w:r w:rsidRPr="0079245D">
        <w:t>Ce mode de test implique:</w:t>
      </w:r>
    </w:p>
    <w:p w:rsidR="0079245D" w:rsidRDefault="0079245D" w:rsidP="0079245D">
      <w:pPr>
        <w:pStyle w:val="Sansinterligne"/>
      </w:pPr>
      <w:r w:rsidRPr="0079245D">
        <w:t xml:space="preserve"> - de sélectionner ou créer un scénario d</w:t>
      </w:r>
      <w:r>
        <w:t>e test (périodes de puissances)</w:t>
      </w:r>
    </w:p>
    <w:p w:rsidR="0079245D" w:rsidRPr="0079245D" w:rsidRDefault="0079245D" w:rsidP="0079245D">
      <w:pPr>
        <w:pStyle w:val="Sansinterligne"/>
      </w:pPr>
      <w:r w:rsidRPr="0079245D">
        <w:t xml:space="preserve"> - de sélectionner, ou enregistrer, une </w:t>
      </w:r>
      <w:r>
        <w:t>eolienne afin de retrouver les performance liée a une éolienne</w:t>
      </w:r>
    </w:p>
    <w:p w:rsidR="009843AE" w:rsidRDefault="009843AE" w:rsidP="0079245D">
      <w:pPr>
        <w:pStyle w:val="Sansinterligne"/>
      </w:pPr>
    </w:p>
    <w:p w:rsidR="00B47838" w:rsidRDefault="0079245D" w:rsidP="0079245D">
      <w:pPr>
        <w:pStyle w:val="Sansinterligne"/>
      </w:pPr>
      <w:r w:rsidRPr="0079245D">
        <w:t xml:space="preserve">En mode scénario, l'opérateur sélectionne l'éolienne et le scénario, puis il démarre sa séquence de test. Au fur et à mesure du déroulement du test, la force du vent et la puissance produite sont mises à jour en instantané. </w:t>
      </w:r>
    </w:p>
    <w:p w:rsidR="0079245D" w:rsidRPr="0079245D" w:rsidRDefault="0079245D" w:rsidP="0079245D">
      <w:pPr>
        <w:pStyle w:val="Sansinterligne"/>
      </w:pPr>
      <w:r w:rsidRPr="0079245D">
        <w:t>Les tests effectués sont archivés dans une base de données, et accessible via l'interface Web.</w:t>
      </w:r>
    </w:p>
    <w:p w:rsidR="00ED538F" w:rsidRDefault="0079245D" w:rsidP="0079245D">
      <w:pPr>
        <w:pStyle w:val="Sansinterligne"/>
      </w:pPr>
      <w:r w:rsidRPr="0079245D">
        <w:lastRenderedPageBreak/>
        <w:t>Pour chaque éolienne, les informations à enregistrer seront à définir (modèle, type, fabricant, …). Cependant, il sera possible d'attacher un document technique à l'éolienne (permettant ainsi d'accéder aux données constructeurs en vue de les confronter avec les mesures effectuées).</w:t>
      </w:r>
    </w:p>
    <w:p w:rsidR="00B47838" w:rsidRDefault="00B47838" w:rsidP="0079245D">
      <w:pPr>
        <w:pStyle w:val="Sansinterligne"/>
      </w:pPr>
    </w:p>
    <w:p w:rsidR="00C22285" w:rsidRDefault="00B47838" w:rsidP="00C22285">
      <w:pPr>
        <w:pStyle w:val="Titre4"/>
      </w:pPr>
      <w:r w:rsidRPr="0079245D">
        <w:t>Un compte rendu de scénario est affiché en fin de test.</w:t>
      </w:r>
    </w:p>
    <w:p w:rsidR="00B47838" w:rsidRDefault="00C22285" w:rsidP="00C22285">
      <w:pPr>
        <w:pStyle w:val="Sansinterligne"/>
      </w:pPr>
      <w:r>
        <w:t>U</w:t>
      </w:r>
      <w:r w:rsidRPr="00C22285">
        <w:t>ne courbe est tracée mettant en évidence la puissance produite en fonction de la force du vent.</w:t>
      </w:r>
    </w:p>
    <w:p w:rsidR="00C22285" w:rsidRPr="00C22285" w:rsidRDefault="00C22285" w:rsidP="00C22285"/>
    <w:p w:rsidR="00CA4786" w:rsidRDefault="00CA4786" w:rsidP="00CA4786">
      <w:pPr>
        <w:pStyle w:val="Titre1"/>
      </w:pPr>
      <w:bookmarkStart w:id="6" w:name="_Toc503884120"/>
      <w:r w:rsidRPr="00CA4786">
        <w:t>Mise en place d'une interface de mesure / commande</w:t>
      </w:r>
      <w:r>
        <w:t xml:space="preserve"> (système embarqué)</w:t>
      </w:r>
      <w:bookmarkEnd w:id="6"/>
    </w:p>
    <w:p w:rsidR="00CA4786" w:rsidRDefault="00CA4786" w:rsidP="00CA4786">
      <w:pPr>
        <w:pStyle w:val="Titre2"/>
      </w:pPr>
      <w:bookmarkStart w:id="7" w:name="_Toc503884121"/>
      <w:r>
        <w:t>Outils</w:t>
      </w:r>
      <w:bookmarkEnd w:id="7"/>
    </w:p>
    <w:p w:rsidR="00CA4786" w:rsidRDefault="00CA4786" w:rsidP="00CA4786">
      <w:pPr>
        <w:pStyle w:val="Sansinterligne"/>
      </w:pPr>
      <w:r>
        <w:t>-Raspberry</w:t>
      </w:r>
    </w:p>
    <w:p w:rsidR="00CA4786" w:rsidRDefault="00CA4786" w:rsidP="00CA4786">
      <w:pPr>
        <w:pStyle w:val="Sansinterligne"/>
      </w:pPr>
      <w:r>
        <w:t>-Carte éléctronique d’</w:t>
      </w:r>
      <w:r w:rsidR="00F809E9">
        <w:t>interface</w:t>
      </w:r>
    </w:p>
    <w:p w:rsidR="00F809E9" w:rsidRDefault="00F809E9" w:rsidP="00CA4786">
      <w:pPr>
        <w:pStyle w:val="Sansinterligne"/>
      </w:pPr>
    </w:p>
    <w:p w:rsidR="00F809E9" w:rsidRDefault="00F809E9" w:rsidP="00F809E9">
      <w:pPr>
        <w:pStyle w:val="Titre2"/>
      </w:pPr>
      <w:bookmarkStart w:id="8" w:name="_Toc503884122"/>
      <w:r>
        <w:t>Objectifs</w:t>
      </w:r>
      <w:bookmarkEnd w:id="8"/>
    </w:p>
    <w:p w:rsidR="00F809E9" w:rsidRDefault="00F809E9" w:rsidP="00F809E9">
      <w:pPr>
        <w:pStyle w:val="Sansinterligne"/>
      </w:pPr>
      <w:r>
        <w:t>-Capturer la puissance et la commande de la consigne (0-10v)</w:t>
      </w:r>
    </w:p>
    <w:p w:rsidR="00F809E9" w:rsidRDefault="00F809E9" w:rsidP="00F809E9">
      <w:pPr>
        <w:pStyle w:val="Sansinterligne"/>
      </w:pPr>
      <w:r>
        <w:t>-Être en relation avec un PC via le réseau (socket)</w:t>
      </w:r>
    </w:p>
    <w:p w:rsidR="00F809E9" w:rsidRDefault="00F809E9" w:rsidP="00F809E9">
      <w:pPr>
        <w:pStyle w:val="Sansinterligne"/>
      </w:pPr>
      <w:r>
        <w:t>-Mise à jour des informations dans la base de donnée</w:t>
      </w:r>
    </w:p>
    <w:p w:rsidR="00F809E9" w:rsidRDefault="00F809E9" w:rsidP="00F809E9">
      <w:pPr>
        <w:pStyle w:val="Sansinterligne"/>
      </w:pPr>
    </w:p>
    <w:p w:rsidR="00F809E9" w:rsidRDefault="00F809E9" w:rsidP="00F809E9">
      <w:pPr>
        <w:pStyle w:val="Sansinterligne"/>
      </w:pPr>
    </w:p>
    <w:p w:rsidR="00F809E9" w:rsidRPr="00F809E9" w:rsidRDefault="00F809E9" w:rsidP="00F809E9">
      <w:pPr>
        <w:pStyle w:val="Titre1"/>
      </w:pPr>
      <w:bookmarkStart w:id="9" w:name="_Toc503884123"/>
      <w:r w:rsidRPr="00F809E9">
        <w:t>Développement de pages Web de consultation</w:t>
      </w:r>
      <w:bookmarkEnd w:id="9"/>
    </w:p>
    <w:p w:rsidR="00F809E9" w:rsidRDefault="00F809E9" w:rsidP="00F809E9">
      <w:pPr>
        <w:pStyle w:val="Titre2"/>
      </w:pPr>
      <w:bookmarkStart w:id="10" w:name="_Toc503884124"/>
      <w:r>
        <w:t>Objectifs</w:t>
      </w:r>
      <w:bookmarkEnd w:id="10"/>
    </w:p>
    <w:p w:rsidR="00F809E9" w:rsidRDefault="00F809E9" w:rsidP="00F809E9">
      <w:pPr>
        <w:pStyle w:val="Sansinterligne"/>
      </w:pPr>
      <w:r>
        <w:t>-Site responsif</w:t>
      </w:r>
    </w:p>
    <w:p w:rsidR="00F809E9" w:rsidRDefault="00F809E9" w:rsidP="00F809E9">
      <w:pPr>
        <w:pStyle w:val="Sansinterligne"/>
      </w:pPr>
      <w:r>
        <w:t xml:space="preserve">-Consultation </w:t>
      </w:r>
      <w:r w:rsidR="00834174">
        <w:t xml:space="preserve">en direct </w:t>
      </w:r>
      <w:r>
        <w:t xml:space="preserve">de la force </w:t>
      </w:r>
      <w:r w:rsidR="00834174">
        <w:t>du vent et des historiques de scenario de test</w:t>
      </w:r>
    </w:p>
    <w:p w:rsidR="00834174" w:rsidRDefault="00834174" w:rsidP="00834174">
      <w:pPr>
        <w:pStyle w:val="Sansinterligne"/>
      </w:pPr>
    </w:p>
    <w:p w:rsidR="00834174" w:rsidRDefault="00834174" w:rsidP="00834174">
      <w:pPr>
        <w:pStyle w:val="Titre3"/>
      </w:pPr>
      <w:r>
        <w:t>Par défaut:</w:t>
      </w:r>
    </w:p>
    <w:p w:rsidR="00834174" w:rsidRDefault="00834174" w:rsidP="00834174">
      <w:pPr>
        <w:pStyle w:val="Sansinterligne"/>
      </w:pPr>
      <w:r>
        <w:t>F</w:t>
      </w:r>
      <w:r>
        <w:t>orce de vent de 0</w:t>
      </w:r>
      <w:r>
        <w:t xml:space="preserve"> </w:t>
      </w:r>
      <w:r>
        <w:t>m/s</w:t>
      </w:r>
      <w:r>
        <w:t xml:space="preserve"> (</w:t>
      </w:r>
      <w:r>
        <w:t>m/s ou km/h</w:t>
      </w:r>
      <w:r>
        <w:t>).</w:t>
      </w:r>
      <w:r>
        <w:t xml:space="preserve"> </w:t>
      </w:r>
    </w:p>
    <w:p w:rsidR="00834174" w:rsidRDefault="00834174" w:rsidP="00834174">
      <w:pPr>
        <w:pStyle w:val="Sansinterligne"/>
      </w:pPr>
      <w:r>
        <w:t>P</w:t>
      </w:r>
      <w:r>
        <w:t>roduction de 0Watts. La force du vent peut être affichée en m/s ou km/h.</w:t>
      </w:r>
    </w:p>
    <w:p w:rsidR="00834174" w:rsidRPr="00F809E9" w:rsidRDefault="00834174" w:rsidP="00F809E9">
      <w:pPr>
        <w:pStyle w:val="Sansinterligne"/>
      </w:pPr>
    </w:p>
    <w:p w:rsidR="00F809E9" w:rsidRDefault="00120542" w:rsidP="00120542">
      <w:pPr>
        <w:pStyle w:val="Titre4"/>
      </w:pPr>
      <w:r>
        <w:t>Remarque:</w:t>
      </w:r>
    </w:p>
    <w:p w:rsidR="00B47838" w:rsidRDefault="00F809E9" w:rsidP="00120542">
      <w:r>
        <w:t>L'énergie produite par l'éolienne charge 2 batterie de 12V montées en série. Ainsi, la mesure du courant de charge multiplié par la tension de charge nous donnera la puissance instantanée</w:t>
      </w:r>
      <w:r w:rsidR="00120542">
        <w:t>.</w:t>
      </w:r>
    </w:p>
    <w:p w:rsidR="00AA1E28" w:rsidRDefault="00AA1E28" w:rsidP="00AA1E28">
      <w:pPr>
        <w:pStyle w:val="Titre1"/>
      </w:pPr>
      <w:bookmarkStart w:id="11" w:name="_Toc503884125"/>
      <w:r>
        <w:t>Sécurisation de l'accès à l'éolienne</w:t>
      </w:r>
      <w:bookmarkEnd w:id="11"/>
    </w:p>
    <w:p w:rsidR="00AA1E28" w:rsidRDefault="00AA1E28" w:rsidP="00AA1E28">
      <w:pPr>
        <w:pStyle w:val="Sansinterligne"/>
      </w:pPr>
      <w:r>
        <w:t>La pièce est composé D’un gros ventilateur, d’une eolienne et d’un capteur de vent.</w:t>
      </w:r>
    </w:p>
    <w:p w:rsidR="00AA1E28" w:rsidRDefault="00AA1E28" w:rsidP="00AA1E28">
      <w:pPr>
        <w:pStyle w:val="Sansinterligne"/>
      </w:pPr>
    </w:p>
    <w:p w:rsidR="00AA1E28" w:rsidRDefault="00AA1E28" w:rsidP="00AA1E28">
      <w:pPr>
        <w:pStyle w:val="Titre2"/>
      </w:pPr>
      <w:bookmarkStart w:id="12" w:name="_Toc503884126"/>
      <w:r>
        <w:t>Actuellement</w:t>
      </w:r>
      <w:bookmarkEnd w:id="12"/>
    </w:p>
    <w:p w:rsidR="00AA1E28" w:rsidRDefault="00AA1E28" w:rsidP="00AA1E28">
      <w:pPr>
        <w:pStyle w:val="Sansinterligne"/>
      </w:pPr>
      <w:r>
        <w:t>Aucune sécurité n’est mise en place ce qui fait qu’une personne peut pénetrer dans la pièce alors que celle-ci est en fonctionnement.</w:t>
      </w:r>
    </w:p>
    <w:p w:rsidR="00AA1E28" w:rsidRDefault="00AA1E28" w:rsidP="00AA1E28">
      <w:pPr>
        <w:pStyle w:val="Sansinterligne"/>
      </w:pPr>
    </w:p>
    <w:p w:rsidR="00AA1E28" w:rsidRDefault="00AA1E28" w:rsidP="00AA1E28">
      <w:pPr>
        <w:pStyle w:val="Titre2"/>
      </w:pPr>
      <w:bookmarkStart w:id="13" w:name="_Toc503884127"/>
      <w:r>
        <w:lastRenderedPageBreak/>
        <w:t>Objectifs</w:t>
      </w:r>
      <w:bookmarkEnd w:id="13"/>
    </w:p>
    <w:p w:rsidR="00AA1E28" w:rsidRDefault="00AA1E28" w:rsidP="00AA1E28">
      <w:pPr>
        <w:pStyle w:val="Sansinterligne"/>
      </w:pPr>
      <w:r>
        <w:t>-Mise en place d’un capteur afin de connaître l’état de la porte (ouverte ou fermée)</w:t>
      </w:r>
      <w:r w:rsidR="0095085A">
        <w:t xml:space="preserve"> afin de stopper la mise en route de la soufflerie si la porte est ouverte (arrêt d’urgence)</w:t>
      </w:r>
    </w:p>
    <w:p w:rsidR="0095085A" w:rsidRDefault="0095085A" w:rsidP="00AA1E28">
      <w:pPr>
        <w:pStyle w:val="Sansinterligne"/>
      </w:pPr>
      <w:r>
        <w:t>-Mise en place d’un capteur de detectionde presence afin de ne pas démarrer la souflerie</w:t>
      </w:r>
    </w:p>
    <w:p w:rsidR="0095085A" w:rsidRDefault="0095085A" w:rsidP="00AA1E28">
      <w:pPr>
        <w:pStyle w:val="Sansinterligne"/>
      </w:pPr>
      <w:r>
        <w:t>-Indication sur le logiciel de l’arret d’urgence ou de l’impossibilité de démarrer</w:t>
      </w:r>
    </w:p>
    <w:p w:rsidR="0095085A" w:rsidRDefault="0095085A" w:rsidP="00AA1E28">
      <w:pPr>
        <w:pStyle w:val="Sansinterligne"/>
      </w:pPr>
      <w:r>
        <w:t>-Indication sur le logiciel de l’état du capteur de la porte et de présence</w:t>
      </w:r>
    </w:p>
    <w:p w:rsidR="0095085A" w:rsidRPr="00AA1E28" w:rsidRDefault="0095085A" w:rsidP="00AA1E28">
      <w:pPr>
        <w:pStyle w:val="Sansinterligne"/>
      </w:pPr>
    </w:p>
    <w:p w:rsidR="00AA1E28" w:rsidRPr="00CA4786" w:rsidRDefault="0095085A" w:rsidP="0095085A">
      <w:pPr>
        <w:pStyle w:val="Titre4"/>
      </w:pPr>
      <w:r>
        <w:t xml:space="preserve">Possibilité </w:t>
      </w:r>
      <w:r w:rsidR="00AA1E28">
        <w:t>de rajouter une alarme visuelle ou sonore à l'extérieure de la soufflerie pour alerter l'opérateur en cas d'ouverture de porte ou de présence non prévus.</w:t>
      </w:r>
    </w:p>
    <w:sectPr w:rsidR="00AA1E28" w:rsidRPr="00CA4786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5765EA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1-16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C22285">
          <w:rPr>
            <w:lang w:val="fr-FR"/>
          </w:rPr>
          <w:t>janvier 2018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4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C5244"/>
    <w:rsid w:val="000D036A"/>
    <w:rsid w:val="000D4E7A"/>
    <w:rsid w:val="00120542"/>
    <w:rsid w:val="00124B74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40302E"/>
    <w:rsid w:val="00476EA8"/>
    <w:rsid w:val="0048633A"/>
    <w:rsid w:val="0049134A"/>
    <w:rsid w:val="004A2CE0"/>
    <w:rsid w:val="004E4FED"/>
    <w:rsid w:val="005570A5"/>
    <w:rsid w:val="005765EA"/>
    <w:rsid w:val="005A55F7"/>
    <w:rsid w:val="00620F2F"/>
    <w:rsid w:val="00622F7C"/>
    <w:rsid w:val="0063272C"/>
    <w:rsid w:val="00646F0D"/>
    <w:rsid w:val="006865C9"/>
    <w:rsid w:val="006A6A4B"/>
    <w:rsid w:val="006B79F5"/>
    <w:rsid w:val="006D366C"/>
    <w:rsid w:val="00705D86"/>
    <w:rsid w:val="00742F41"/>
    <w:rsid w:val="00744766"/>
    <w:rsid w:val="00744894"/>
    <w:rsid w:val="00790A4C"/>
    <w:rsid w:val="0079245D"/>
    <w:rsid w:val="00834174"/>
    <w:rsid w:val="0084670A"/>
    <w:rsid w:val="00856ED2"/>
    <w:rsid w:val="008758A7"/>
    <w:rsid w:val="00915179"/>
    <w:rsid w:val="009333F7"/>
    <w:rsid w:val="0095085A"/>
    <w:rsid w:val="00976170"/>
    <w:rsid w:val="009843AE"/>
    <w:rsid w:val="009A3A16"/>
    <w:rsid w:val="009A5D3C"/>
    <w:rsid w:val="009C1A96"/>
    <w:rsid w:val="009C5BF4"/>
    <w:rsid w:val="00A1029D"/>
    <w:rsid w:val="00AA1E28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11F87"/>
    <w:rsid w:val="00C22285"/>
    <w:rsid w:val="00CA4786"/>
    <w:rsid w:val="00CB4854"/>
    <w:rsid w:val="00CF1317"/>
    <w:rsid w:val="00D01A95"/>
    <w:rsid w:val="00D35B63"/>
    <w:rsid w:val="00D56C60"/>
    <w:rsid w:val="00D700A1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E61CCD6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83F257E9A7450C8F9DEB894B4FA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43AB2A-7EE5-4003-B8B4-42796F7F1A3F}"/>
      </w:docPartPr>
      <w:docPartBody>
        <w:p w:rsidR="00AA626A" w:rsidRDefault="006C31A7">
          <w:pPr>
            <w:pStyle w:val="D483F257E9A7450C8F9DEB894B4FA366"/>
          </w:pPr>
          <w:r w:rsidRPr="00790A4C">
            <w:t>[Adresse postale]</w:t>
          </w:r>
          <w:r w:rsidRPr="00790A4C">
            <w:br/>
            <w:t>[Code postal, ville]</w:t>
          </w:r>
        </w:p>
      </w:docPartBody>
    </w:docPart>
    <w:docPart>
      <w:docPartPr>
        <w:name w:val="C40082AA46E54D72926FB1413A6320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025EDC-5E8F-4CAA-B8D7-301C69CAF1E9}"/>
      </w:docPartPr>
      <w:docPartBody>
        <w:p w:rsidR="00AA626A" w:rsidRDefault="006C31A7">
          <w:pPr>
            <w:pStyle w:val="C40082AA46E54D72926FB1413A63204F"/>
          </w:pPr>
          <w:r w:rsidRPr="00790A4C">
            <w:t>[Adresse de messagerie]</w:t>
          </w:r>
        </w:p>
      </w:docPartBody>
    </w:docPart>
    <w:docPart>
      <w:docPartPr>
        <w:name w:val="4E957671D99A47959E204F9DB271ED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487CDE-CD35-4338-95C0-86A2EE26B1E5}"/>
      </w:docPartPr>
      <w:docPartBody>
        <w:p w:rsidR="00AA626A" w:rsidRDefault="006C31A7">
          <w:pPr>
            <w:pStyle w:val="4E957671D99A47959E204F9DB271ED50"/>
          </w:pPr>
          <w:r w:rsidRPr="0049134A">
            <w:t>[Adresse web]</w:t>
          </w:r>
        </w:p>
      </w:docPartBody>
    </w:docPart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Arnaud JULLIEN
Manon MORILLE
Killian LABATTUT
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969DD-1EAF-4F4A-A53D-377B9D88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</TotalTime>
  <Pages>5</Pages>
  <Words>733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JULLIEN Arnaud</cp:lastModifiedBy>
  <cp:revision>2</cp:revision>
  <dcterms:created xsi:type="dcterms:W3CDTF">2018-01-16T16:18:00Z</dcterms:created>
  <dcterms:modified xsi:type="dcterms:W3CDTF">2018-01-16T16:18:00Z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