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4472C4" w:themeColor="accent1"/>
          <w:kern w:val="2"/>
          <w:lang w:eastAsia="en-US"/>
          <w14:ligatures w14:val="standardContextual"/>
        </w:rPr>
        <w:id w:val="1431541534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CFE3977" w14:textId="7E8AB75F" w:rsidR="00A7101A" w:rsidRPr="00A7101A" w:rsidRDefault="00A7101A">
          <w:pPr>
            <w:pStyle w:val="Sinespaciado"/>
            <w:spacing w:before="1540" w:after="240"/>
            <w:jc w:val="center"/>
            <w:rPr>
              <w:color w:val="000000" w:themeColor="text1"/>
            </w:rPr>
          </w:pPr>
          <w:r w:rsidRPr="00A7101A">
            <w:rPr>
              <w:noProof/>
              <w:color w:val="000000" w:themeColor="text1"/>
            </w:rPr>
            <w:drawing>
              <wp:inline distT="0" distB="0" distL="0" distR="0" wp14:anchorId="02C09D60" wp14:editId="32621AB5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000000" w:themeColor="text1"/>
              <w:sz w:val="72"/>
              <w:szCs w:val="72"/>
            </w:rPr>
            <w:alias w:val="Título"/>
            <w:tag w:val=""/>
            <w:id w:val="1735040861"/>
            <w:placeholder>
              <w:docPart w:val="E9E3C58187B2457094CB1B32214D6156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FEF5D3F" w14:textId="0EA46B2F" w:rsidR="00A7101A" w:rsidRPr="00A7101A" w:rsidRDefault="00A7101A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000000" w:themeColor="text1"/>
                  <w:sz w:val="80"/>
                  <w:szCs w:val="80"/>
                </w:rPr>
              </w:pPr>
              <w:r w:rsidRPr="00A7101A">
                <w:rPr>
                  <w:rFonts w:asciiTheme="majorHAnsi" w:eastAsiaTheme="majorEastAsia" w:hAnsiTheme="majorHAnsi" w:cstheme="majorBidi"/>
                  <w:caps/>
                  <w:color w:val="000000" w:themeColor="text1"/>
                  <w:sz w:val="72"/>
                  <w:szCs w:val="72"/>
                </w:rPr>
                <w:t>IPSEC VPN</w:t>
              </w:r>
            </w:p>
          </w:sdtContent>
        </w:sdt>
        <w:sdt>
          <w:sdtPr>
            <w:rPr>
              <w:color w:val="000000" w:themeColor="text1"/>
              <w:sz w:val="28"/>
              <w:szCs w:val="28"/>
            </w:rPr>
            <w:alias w:val="Subtítulo"/>
            <w:tag w:val=""/>
            <w:id w:val="328029620"/>
            <w:placeholder>
              <w:docPart w:val="E31DD8CB72A041488B4278019DC1988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CD943FB" w14:textId="10084FD4" w:rsidR="00A7101A" w:rsidRPr="00A7101A" w:rsidRDefault="00A7101A">
              <w:pPr>
                <w:pStyle w:val="Sinespaciado"/>
                <w:jc w:val="center"/>
                <w:rPr>
                  <w:color w:val="000000" w:themeColor="text1"/>
                  <w:sz w:val="28"/>
                  <w:szCs w:val="28"/>
                </w:rPr>
              </w:pPr>
              <w:r w:rsidRPr="00A7101A">
                <w:rPr>
                  <w:color w:val="000000" w:themeColor="text1"/>
                  <w:sz w:val="28"/>
                  <w:szCs w:val="28"/>
                </w:rPr>
                <w:t>PRACTICA 1.4</w:t>
              </w:r>
            </w:p>
          </w:sdtContent>
        </w:sdt>
        <w:p w14:paraId="5611C508" w14:textId="50B4BF4D" w:rsidR="00A7101A" w:rsidRDefault="00A7101A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40BB343C" wp14:editId="697C50F0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C26B8F6" w14:textId="77777777" w:rsidR="00A7101A" w:rsidRDefault="00A7101A"/>
        <w:p w14:paraId="15561863" w14:textId="238E80FE" w:rsidR="00A7101A" w:rsidRDefault="00A7101A" w:rsidP="00A7101A">
          <w:pPr>
            <w:jc w:val="center"/>
          </w:pPr>
          <w:r>
            <w:rPr>
              <w:noProof/>
            </w:rPr>
            <w:drawing>
              <wp:inline distT="0" distB="0" distL="0" distR="0" wp14:anchorId="76C68A8C" wp14:editId="79FD08A8">
                <wp:extent cx="5570220" cy="3133576"/>
                <wp:effectExtent l="0" t="0" r="0" b="0"/>
                <wp:docPr id="1456856857" name="Imagen 2" descr="VPN SSL frente a IPSec: ¿Cuáles son las diferencias? - Palo Alto Network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VPN SSL frente a IPSec: ¿Cuáles son las diferencias? - Palo Alto Network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76211" cy="3136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2F07BC8" w14:textId="77777777" w:rsidR="00A7101A" w:rsidRDefault="00A7101A"/>
        <w:p w14:paraId="5F3C6F9C" w14:textId="22F24291" w:rsidR="00A7101A" w:rsidRDefault="00A7101A" w:rsidP="00A7101A">
          <w:pPr>
            <w:tabs>
              <w:tab w:val="left" w:pos="3402"/>
            </w:tabs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8A75962" wp14:editId="61C3A9F0">
                    <wp:simplePos x="0" y="0"/>
                    <wp:positionH relativeFrom="margin">
                      <wp:align>left</wp:align>
                    </wp:positionH>
                    <wp:positionV relativeFrom="page">
                      <wp:posOffset>8818418</wp:posOffset>
                    </wp:positionV>
                    <wp:extent cx="5555672" cy="860079"/>
                    <wp:effectExtent l="0" t="0" r="6985" b="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55672" cy="8600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8"/>
                                    <w:szCs w:val="4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8BE66CE" w14:textId="1A0E74C1" w:rsidR="00A7101A" w:rsidRPr="00A7101A" w:rsidRDefault="00A7101A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</w:pPr>
                                    <w:r w:rsidRPr="00A7101A">
                                      <w:rPr>
                                        <w:caps/>
                                        <w:color w:val="000000" w:themeColor="text1"/>
                                        <w:sz w:val="48"/>
                                        <w:szCs w:val="48"/>
                                      </w:rPr>
                                      <w:t>HECHO POR: iZAN nAVARRO</w:t>
                                    </w:r>
                                  </w:p>
                                </w:sdtContent>
                              </w:sdt>
                              <w:p w14:paraId="0B7A9F91" w14:textId="60C318CB" w:rsidR="00A7101A" w:rsidRPr="00A7101A" w:rsidRDefault="00000000">
                                <w:pPr>
                                  <w:pStyle w:val="Sinespaciado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A7101A" w:rsidRPr="00A7101A">
                                      <w:rPr>
                                        <w:caps/>
                                        <w:color w:val="000000" w:themeColor="text1"/>
                                      </w:rPr>
                                      <w:t>IES SERRA PERENXISA</w:t>
                                    </w:r>
                                  </w:sdtContent>
                                </w:sdt>
                              </w:p>
                              <w:p w14:paraId="7A483B87" w14:textId="6B8397BF" w:rsidR="00A7101A" w:rsidRPr="00A7101A" w:rsidRDefault="00000000">
                                <w:pPr>
                                  <w:pStyle w:val="Sinespaciado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A7101A" w:rsidRPr="00A7101A">
                                      <w:rPr>
                                        <w:color w:val="000000" w:themeColor="text1"/>
                                      </w:rPr>
                                      <w:t>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8A75962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margin-left:0;margin-top:694.35pt;width:437.45pt;height:67.7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eF/XwIAAC0FAAAOAAAAZHJzL2Uyb0RvYy54bWysVN9v2jAQfp+0/8Hy+5rAVNohQsWoOk2q&#10;2mp06rNxbIjm+LyzIWF//c5OAhXbS6fxYC6+7359d+fZTVsbtlfoK7AFH13knCkroazspuDfn+8+&#10;XHPmg7ClMGBVwQ/K85v5+3ezxk3VGLZgSoWMnFg/bVzBtyG4aZZ5uVW18BfglCWlBqxFoE/cZCWK&#10;hrzXJhvn+SRrAEuHIJX3dHvbKfk8+ddayfCotVeBmYJTbiGdmM51PLP5TEw3KNy2kn0a4h+yqEVl&#10;KejR1a0Igu2w+sNVXUkEDzpcSKgz0LqSKtVA1Yzys2pWW+FUqoXI8e5Ik/9/buXDfuWekIX2M7TU&#10;wEhI4/zU02Wsp9VYx3/KlJGeKDwcaVNtYJIuL+k3uRpzJkl3Pcnzq0/RTXaydujDFwU1i0LBkdqS&#10;2BL7ex866ACJwSzcVcak1hjLmoJPPl7myeCoIefGRqxKTe7dnDJPUjgYFTHGflOaVWUqIF6k8VJL&#10;g2wvaDCElMqGVHvyS+iI0pTEWwx7/Cmrtxh3dQyRwYajcV1ZwFT9WdrljyFl3eGJ81d1RzG067bv&#10;6BrKAzUaodsB7+RdRd24Fz48CaShp97SIodHOrQBYh16ibMt4K+/3Uc8zSJpOWtoiQruf+4EKs7M&#10;V0tTGjduEHAQ1oNgd/USiP4RPRFOJpEMMJhB1Aj1C+33IkYhlbCSYhV8PYjL0K0yvQ9SLRYJRHvl&#10;RLi3Kyej69iNOFvP7YtA1w9goNF9gGG9xPRsDjtstLSw2AXQVRrSSGjHYk807WQa8/79iEv/+juh&#10;Tq/c/DcAAAD//wMAUEsDBBQABgAIAAAAIQCLUE5/4QAAAAoBAAAPAAAAZHJzL2Rvd25yZXYueG1s&#10;TI9LT8MwEITvSPwHa5G4USd9hhCnQlQIIXGghfbsJEsSNV5HsfMov57lBMedGc1+k2wn04gBO1db&#10;UhDOAhBIuS1qKhV8fjzfRSCc11ToxhIquKCDbXp9lei4sCPtcTj4UnAJuVgrqLxvYyldXqHRbmZb&#10;JPa+bGe057MrZdHpkctNI+dBsJZG18QfKt3iU4X5+dAbBe/f2XH9duov4+51N+zx/NKvwoVStzfT&#10;4wMIj5P/C8MvPqNDykyZ7alwolHAQzyriyjagGA/2izvQWQsrebLEGSayP8T0h8AAAD//wMAUEsB&#10;Ai0AFAAGAAgAAAAhALaDOJL+AAAA4QEAABMAAAAAAAAAAAAAAAAAAAAAAFtDb250ZW50X1R5cGVz&#10;XS54bWxQSwECLQAUAAYACAAAACEAOP0h/9YAAACUAQAACwAAAAAAAAAAAAAAAAAvAQAAX3JlbHMv&#10;LnJlbHNQSwECLQAUAAYACAAAACEAnM3hf18CAAAtBQAADgAAAAAAAAAAAAAAAAAuAgAAZHJzL2Uy&#10;b0RvYy54bWxQSwECLQAUAAYACAAAACEAi1BOf+EAAAAKAQAADwAAAAAAAAAAAAAAAAC5BAAAZHJz&#10;L2Rvd25yZXYueG1sUEsFBgAAAAAEAAQA8wAAAMcFAAAAAA==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8"/>
                              <w:szCs w:val="4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8BE66CE" w14:textId="1A0E74C1" w:rsidR="00A7101A" w:rsidRPr="00A7101A" w:rsidRDefault="00A7101A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A7101A">
                                <w:rPr>
                                  <w:caps/>
                                  <w:color w:val="000000" w:themeColor="text1"/>
                                  <w:sz w:val="48"/>
                                  <w:szCs w:val="48"/>
                                </w:rPr>
                                <w:t>HECHO POR: iZAN nAVARRO</w:t>
                              </w:r>
                            </w:p>
                          </w:sdtContent>
                        </w:sdt>
                        <w:p w14:paraId="0B7A9F91" w14:textId="60C318CB" w:rsidR="00A7101A" w:rsidRPr="00A7101A" w:rsidRDefault="00000000">
                          <w:pPr>
                            <w:pStyle w:val="Sinespaciado"/>
                            <w:jc w:val="center"/>
                            <w:rPr>
                              <w:color w:val="000000" w:themeColor="text1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A7101A" w:rsidRPr="00A7101A">
                                <w:rPr>
                                  <w:caps/>
                                  <w:color w:val="000000" w:themeColor="text1"/>
                                </w:rPr>
                                <w:t>IES SERRA PERENXISA</w:t>
                              </w:r>
                            </w:sdtContent>
                          </w:sdt>
                        </w:p>
                        <w:p w14:paraId="7A483B87" w14:textId="6B8397BF" w:rsidR="00A7101A" w:rsidRPr="00A7101A" w:rsidRDefault="00000000">
                          <w:pPr>
                            <w:pStyle w:val="Sinespaciado"/>
                            <w:jc w:val="center"/>
                            <w:rPr>
                              <w:color w:val="000000" w:themeColor="text1"/>
                            </w:rPr>
                          </w:pPr>
                          <w:sdt>
                            <w:sdtPr>
                              <w:rPr>
                                <w:color w:val="000000" w:themeColor="tex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A7101A" w:rsidRPr="00A7101A">
                                <w:rPr>
                                  <w:color w:val="000000" w:themeColor="text1"/>
                                </w:rPr>
                                <w:t>1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7371254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21F4EB" w14:textId="4909B415" w:rsidR="00A7101A" w:rsidRPr="00956BDB" w:rsidRDefault="00956BDB" w:rsidP="00956BDB">
          <w:pPr>
            <w:pStyle w:val="TtuloTDC"/>
            <w:jc w:val="center"/>
            <w:rPr>
              <w:b/>
              <w:bCs/>
              <w:color w:val="000000" w:themeColor="text1"/>
              <w:sz w:val="36"/>
              <w:szCs w:val="36"/>
            </w:rPr>
          </w:pPr>
          <w:r w:rsidRPr="00956BDB">
            <w:rPr>
              <w:b/>
              <w:bCs/>
              <w:color w:val="000000" w:themeColor="text1"/>
              <w:sz w:val="36"/>
              <w:szCs w:val="36"/>
            </w:rPr>
            <w:t>INDICE</w:t>
          </w:r>
        </w:p>
        <w:p w14:paraId="29573F1F" w14:textId="567506E8" w:rsidR="009867BC" w:rsidRDefault="00A7101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218906" w:history="1">
            <w:r w:rsidR="009867BC" w:rsidRPr="00CC1946">
              <w:rPr>
                <w:rStyle w:val="Hipervnculo"/>
                <w:b/>
                <w:bCs/>
                <w:noProof/>
              </w:rPr>
              <w:t>Parte 1: H</w:t>
            </w:r>
            <w:r w:rsidR="009867BC" w:rsidRPr="00CC1946">
              <w:rPr>
                <w:rStyle w:val="Hipervnculo"/>
                <w:b/>
                <w:bCs/>
                <w:noProof/>
              </w:rPr>
              <w:t>a</w:t>
            </w:r>
            <w:r w:rsidR="009867BC" w:rsidRPr="00CC1946">
              <w:rPr>
                <w:rStyle w:val="Hipervnculo"/>
                <w:b/>
                <w:bCs/>
                <w:noProof/>
              </w:rPr>
              <w:t>bilitar las características de seguridad</w:t>
            </w:r>
            <w:r w:rsidR="009867BC">
              <w:rPr>
                <w:noProof/>
                <w:webHidden/>
              </w:rPr>
              <w:tab/>
            </w:r>
            <w:r w:rsidR="009867BC">
              <w:rPr>
                <w:noProof/>
                <w:webHidden/>
              </w:rPr>
              <w:fldChar w:fldCharType="begin"/>
            </w:r>
            <w:r w:rsidR="009867BC">
              <w:rPr>
                <w:noProof/>
                <w:webHidden/>
              </w:rPr>
              <w:instrText xml:space="preserve"> PAGEREF _Toc212218906 \h </w:instrText>
            </w:r>
            <w:r w:rsidR="009867BC">
              <w:rPr>
                <w:noProof/>
                <w:webHidden/>
              </w:rPr>
            </w:r>
            <w:r w:rsidR="009867BC">
              <w:rPr>
                <w:noProof/>
                <w:webHidden/>
              </w:rPr>
              <w:fldChar w:fldCharType="separate"/>
            </w:r>
            <w:r w:rsidR="009867BC">
              <w:rPr>
                <w:noProof/>
                <w:webHidden/>
              </w:rPr>
              <w:t>2</w:t>
            </w:r>
            <w:r w:rsidR="009867BC">
              <w:rPr>
                <w:noProof/>
                <w:webHidden/>
              </w:rPr>
              <w:fldChar w:fldCharType="end"/>
            </w:r>
          </w:hyperlink>
        </w:p>
        <w:p w14:paraId="131D6061" w14:textId="4F7D71AC" w:rsidR="009867BC" w:rsidRDefault="009867B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18907" w:history="1">
            <w:r w:rsidRPr="00CC1946">
              <w:rPr>
                <w:rStyle w:val="Hipervnculo"/>
                <w:noProof/>
              </w:rPr>
              <w:t>Paso 1: Activar el módulo securityk9.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_Toc212218907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73417" w14:textId="0805C3C0" w:rsidR="009867BC" w:rsidRDefault="009867B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18908" w:history="1">
            <w:r w:rsidRPr="00CC1946">
              <w:rPr>
                <w:rStyle w:val="Hipervnculo"/>
                <w:b/>
                <w:bCs/>
                <w:noProof/>
              </w:rPr>
              <w:t>Parte 2: Configurar los parámetros de IPsec en el R1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_Toc212218908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641CD" w14:textId="2DE6D83B" w:rsidR="009867BC" w:rsidRDefault="009867B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18909" w:history="1">
            <w:r w:rsidRPr="00CC1946">
              <w:rPr>
                <w:rStyle w:val="Hipervnculo"/>
                <w:noProof/>
              </w:rPr>
              <w:t>Paso 1: Probar la conectividad.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74171" w14:textId="49C5564D" w:rsidR="009867BC" w:rsidRDefault="009867B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18910" w:history="1">
            <w:r w:rsidRPr="00CC1946">
              <w:rPr>
                <w:rStyle w:val="Hipervnculo"/>
                <w:b/>
                <w:bCs/>
                <w:noProof/>
              </w:rPr>
              <w:t>Parte 3: Configurar los parámetros de IPsec en el R3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68270" w14:textId="57176685" w:rsidR="009867BC" w:rsidRDefault="009867B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18911" w:history="1">
            <w:r w:rsidRPr="00CC1946">
              <w:rPr>
                <w:rStyle w:val="Hipervnculo"/>
                <w:noProof/>
              </w:rPr>
              <w:t>Paso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6DC39" w14:textId="16752167" w:rsidR="009867BC" w:rsidRDefault="009867B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18912" w:history="1">
            <w:r w:rsidRPr="00CC1946">
              <w:rPr>
                <w:rStyle w:val="Hipervnculo"/>
                <w:noProof/>
              </w:rPr>
              <w:t>Paso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B793C" w14:textId="5DCFAE74" w:rsidR="009867BC" w:rsidRDefault="009867B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18913" w:history="1">
            <w:r w:rsidRPr="00CC1946">
              <w:rPr>
                <w:rStyle w:val="Hipervnculo"/>
                <w:noProof/>
              </w:rPr>
              <w:t>Paso 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B64E" w14:textId="429777C6" w:rsidR="009867BC" w:rsidRDefault="009867B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18914" w:history="1">
            <w:r w:rsidRPr="00CC1946">
              <w:rPr>
                <w:rStyle w:val="Hipervnculo"/>
                <w:noProof/>
              </w:rPr>
              <w:t>Paso 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CC16D" w14:textId="2E3BF613" w:rsidR="009867BC" w:rsidRDefault="009867B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18915" w:history="1">
            <w:r w:rsidRPr="00CC1946">
              <w:rPr>
                <w:rStyle w:val="Hipervnculo"/>
                <w:b/>
                <w:bCs/>
                <w:noProof/>
              </w:rPr>
              <w:t>Parte 4: Verificar la VPN con Ipsec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54C70" w14:textId="601AB945" w:rsidR="009867BC" w:rsidRDefault="009867B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18916" w:history="1">
            <w:r w:rsidRPr="00CC1946">
              <w:rPr>
                <w:rStyle w:val="Hipervnculo"/>
                <w:noProof/>
              </w:rPr>
              <w:t>Paso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2365B" w14:textId="1EEF718B" w:rsidR="009867BC" w:rsidRDefault="009867B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18917" w:history="1">
            <w:r w:rsidRPr="00CC1946">
              <w:rPr>
                <w:rStyle w:val="Hipervnculo"/>
                <w:noProof/>
              </w:rPr>
              <w:t>Paso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C40CF" w14:textId="536EBCBE" w:rsidR="009867BC" w:rsidRDefault="009867B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18918" w:history="1">
            <w:r w:rsidRPr="00CC1946">
              <w:rPr>
                <w:rStyle w:val="Hipervnculo"/>
                <w:noProof/>
              </w:rPr>
              <w:t>Paso 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F39C9" w14:textId="25A0ED5A" w:rsidR="009867BC" w:rsidRDefault="009867B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18919" w:history="1">
            <w:r w:rsidRPr="00CC1946">
              <w:rPr>
                <w:rStyle w:val="Hipervnculo"/>
                <w:noProof/>
              </w:rPr>
              <w:t>Paso 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8C623" w14:textId="05855D97" w:rsidR="009867BC" w:rsidRDefault="009867B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18920" w:history="1">
            <w:r w:rsidRPr="00CC1946">
              <w:rPr>
                <w:rStyle w:val="Hipervnculo"/>
                <w:noProof/>
              </w:rPr>
              <w:t>Paso 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DCB77" w14:textId="6CD5F8B1" w:rsidR="00A7101A" w:rsidRDefault="00A7101A">
          <w:r>
            <w:rPr>
              <w:b/>
              <w:bCs/>
            </w:rPr>
            <w:fldChar w:fldCharType="end"/>
          </w:r>
        </w:p>
      </w:sdtContent>
    </w:sdt>
    <w:p w14:paraId="3026B13B" w14:textId="77777777" w:rsidR="00A7101A" w:rsidRDefault="00A7101A" w:rsidP="00A7101A">
      <w:pPr>
        <w:jc w:val="center"/>
      </w:pPr>
    </w:p>
    <w:p w14:paraId="63F900C9" w14:textId="77777777" w:rsidR="00A7101A" w:rsidRDefault="00A7101A"/>
    <w:p w14:paraId="52E39CFD" w14:textId="3BEF3CB7" w:rsidR="00A7101A" w:rsidRDefault="00A7101A">
      <w:r>
        <w:br w:type="page"/>
      </w:r>
    </w:p>
    <w:p w14:paraId="191A32FA" w14:textId="77777777" w:rsidR="00956BDB" w:rsidRPr="009867BC" w:rsidRDefault="00956BDB" w:rsidP="00F41F95">
      <w:pPr>
        <w:pStyle w:val="Ttulo1"/>
        <w:jc w:val="both"/>
        <w:rPr>
          <w:b/>
          <w:bCs/>
          <w:color w:val="000000" w:themeColor="text1"/>
          <w:sz w:val="36"/>
          <w:szCs w:val="36"/>
        </w:rPr>
      </w:pPr>
      <w:bookmarkStart w:id="0" w:name="_Toc212218906"/>
      <w:r w:rsidRPr="009867BC">
        <w:rPr>
          <w:b/>
          <w:bCs/>
          <w:color w:val="000000" w:themeColor="text1"/>
          <w:sz w:val="36"/>
          <w:szCs w:val="36"/>
        </w:rPr>
        <w:lastRenderedPageBreak/>
        <w:t>Parte 1: Habilitar las características de seguridad</w:t>
      </w:r>
      <w:bookmarkEnd w:id="0"/>
      <w:r w:rsidRPr="009867BC">
        <w:rPr>
          <w:b/>
          <w:bCs/>
          <w:color w:val="000000" w:themeColor="text1"/>
          <w:sz w:val="36"/>
          <w:szCs w:val="36"/>
        </w:rPr>
        <w:t xml:space="preserve"> </w:t>
      </w:r>
    </w:p>
    <w:p w14:paraId="48C3BC63" w14:textId="77777777" w:rsidR="00956BDB" w:rsidRPr="009C13D3" w:rsidRDefault="00956BDB" w:rsidP="00F41F95">
      <w:pPr>
        <w:pStyle w:val="Ttulo2"/>
        <w:jc w:val="both"/>
        <w:rPr>
          <w:color w:val="auto"/>
          <w:sz w:val="28"/>
          <w:szCs w:val="28"/>
        </w:rPr>
      </w:pPr>
      <w:bookmarkStart w:id="1" w:name="_Toc212218907"/>
      <w:r w:rsidRPr="009C13D3">
        <w:rPr>
          <w:color w:val="auto"/>
          <w:sz w:val="28"/>
          <w:szCs w:val="28"/>
        </w:rPr>
        <w:t>Paso 1: Activar el módulo securityk9.</w:t>
      </w:r>
      <w:bookmarkEnd w:id="1"/>
      <w:r w:rsidRPr="009C13D3">
        <w:rPr>
          <w:color w:val="auto"/>
          <w:sz w:val="28"/>
          <w:szCs w:val="28"/>
        </w:rPr>
        <w:t xml:space="preserve"> </w:t>
      </w:r>
    </w:p>
    <w:p w14:paraId="7530BC37" w14:textId="77777777" w:rsidR="00956BDB" w:rsidRDefault="00956BDB" w:rsidP="00F41F95">
      <w:pPr>
        <w:jc w:val="both"/>
      </w:pPr>
      <w:r w:rsidRPr="00956BDB">
        <w:t xml:space="preserve">Se debe activar la licencia del paquete de tecnología de seguridad para completar esta actividad. </w:t>
      </w:r>
      <w:r w:rsidRPr="00956BDB">
        <w:rPr>
          <w:b/>
          <w:bCs/>
        </w:rPr>
        <w:t>Nota</w:t>
      </w:r>
      <w:r w:rsidRPr="00956BDB">
        <w:t xml:space="preserve">: la contraseña de los modos EXEC del usuario y EXEC privilegiado es cisco. a. </w:t>
      </w:r>
    </w:p>
    <w:p w14:paraId="35B8DB83" w14:textId="338012B8" w:rsidR="009867BC" w:rsidRPr="009867BC" w:rsidRDefault="00956BDB" w:rsidP="009867BC">
      <w:pPr>
        <w:ind w:left="720"/>
        <w:jc w:val="both"/>
        <w:rPr>
          <w:color w:val="1F3864" w:themeColor="accent1" w:themeShade="80"/>
        </w:rPr>
      </w:pPr>
      <w:r w:rsidRPr="009867BC">
        <w:rPr>
          <w:color w:val="1F3864" w:themeColor="accent1" w:themeShade="80"/>
        </w:rPr>
        <w:t xml:space="preserve">a. Emita el comando show </w:t>
      </w:r>
      <w:proofErr w:type="spellStart"/>
      <w:r w:rsidRPr="009867BC">
        <w:rPr>
          <w:color w:val="1F3864" w:themeColor="accent1" w:themeShade="80"/>
        </w:rPr>
        <w:t>version</w:t>
      </w:r>
      <w:proofErr w:type="spellEnd"/>
      <w:r w:rsidRPr="009867BC">
        <w:rPr>
          <w:color w:val="1F3864" w:themeColor="accent1" w:themeShade="80"/>
        </w:rPr>
        <w:t xml:space="preserve"> en el modo EXEC del usuario o EXEC privilegiado para verificar si se activó la licencia del paquete de tecnología de seguridad. </w:t>
      </w:r>
    </w:p>
    <w:p w14:paraId="47776F0A" w14:textId="57FB25DB" w:rsidR="00956BDB" w:rsidRDefault="00AD5E32" w:rsidP="00F41F95">
      <w:pPr>
        <w:pStyle w:val="Prrafodelista"/>
        <w:jc w:val="both"/>
      </w:pPr>
      <w:r w:rsidRPr="00AD5E32">
        <w:rPr>
          <w:noProof/>
        </w:rPr>
        <w:drawing>
          <wp:inline distT="0" distB="0" distL="0" distR="0" wp14:anchorId="58E814FB" wp14:editId="5A79CA88">
            <wp:extent cx="4458086" cy="3817951"/>
            <wp:effectExtent l="0" t="0" r="0" b="0"/>
            <wp:docPr id="892459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4597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381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95D3E" w14:textId="77777777" w:rsidR="00956BDB" w:rsidRDefault="00956BDB" w:rsidP="00F41F95">
      <w:pPr>
        <w:pStyle w:val="Prrafodelista"/>
        <w:jc w:val="both"/>
      </w:pPr>
      <w:r w:rsidRPr="00956BDB">
        <w:t xml:space="preserve">b. De lo contrario, active el módulo securityk9 para el siguiente arranque del </w:t>
      </w:r>
      <w:proofErr w:type="spellStart"/>
      <w:r w:rsidRPr="00956BDB">
        <w:t>router</w:t>
      </w:r>
      <w:proofErr w:type="spellEnd"/>
      <w:r w:rsidRPr="00956BDB">
        <w:t xml:space="preserve">, acepte la licencia, guarde la configuración y reinicie. </w:t>
      </w:r>
    </w:p>
    <w:p w14:paraId="7A08E2BB" w14:textId="77777777" w:rsidR="00956BDB" w:rsidRDefault="00956BDB" w:rsidP="00F41F95">
      <w:pPr>
        <w:pStyle w:val="Prrafodelista"/>
        <w:jc w:val="both"/>
      </w:pPr>
    </w:p>
    <w:p w14:paraId="0CE77985" w14:textId="77777777" w:rsidR="00956BDB" w:rsidRPr="00AD5E32" w:rsidRDefault="00956BDB" w:rsidP="00F41F95">
      <w:pPr>
        <w:pStyle w:val="Prrafodelista"/>
        <w:jc w:val="both"/>
        <w:rPr>
          <w:color w:val="002060"/>
          <w:lang w:val="en-US"/>
        </w:rPr>
      </w:pPr>
      <w:r w:rsidRPr="00AD5E32">
        <w:rPr>
          <w:color w:val="002060"/>
          <w:lang w:val="en-US"/>
        </w:rPr>
        <w:t xml:space="preserve">R1(config)# </w:t>
      </w:r>
      <w:r w:rsidRPr="00AD5E32">
        <w:rPr>
          <w:b/>
          <w:bCs/>
          <w:color w:val="002060"/>
          <w:lang w:val="en-US"/>
        </w:rPr>
        <w:t>license boot module c2900 technology-package securityk9</w:t>
      </w:r>
      <w:r w:rsidRPr="00AD5E32">
        <w:rPr>
          <w:color w:val="002060"/>
          <w:lang w:val="en-US"/>
        </w:rPr>
        <w:t xml:space="preserve"> </w:t>
      </w:r>
    </w:p>
    <w:p w14:paraId="3F5EBE3F" w14:textId="77777777" w:rsidR="00956BDB" w:rsidRPr="00B74E16" w:rsidRDefault="00956BDB" w:rsidP="00F41F95">
      <w:pPr>
        <w:pStyle w:val="Prrafodelista"/>
        <w:jc w:val="both"/>
        <w:rPr>
          <w:color w:val="002060"/>
          <w:lang w:val="en-US"/>
        </w:rPr>
      </w:pPr>
      <w:r w:rsidRPr="00B74E16">
        <w:rPr>
          <w:color w:val="002060"/>
          <w:lang w:val="en-US"/>
        </w:rPr>
        <w:t xml:space="preserve">R1(config)# </w:t>
      </w:r>
      <w:r w:rsidRPr="00B74E16">
        <w:rPr>
          <w:b/>
          <w:bCs/>
          <w:color w:val="002060"/>
          <w:lang w:val="en-US"/>
        </w:rPr>
        <w:t xml:space="preserve">end </w:t>
      </w:r>
    </w:p>
    <w:p w14:paraId="351241CA" w14:textId="77777777" w:rsidR="00956BDB" w:rsidRPr="00B74E16" w:rsidRDefault="00956BDB" w:rsidP="00F41F95">
      <w:pPr>
        <w:pStyle w:val="Prrafodelista"/>
        <w:jc w:val="both"/>
        <w:rPr>
          <w:color w:val="002060"/>
          <w:lang w:val="en-US"/>
        </w:rPr>
      </w:pPr>
      <w:r w:rsidRPr="00B74E16">
        <w:rPr>
          <w:color w:val="002060"/>
          <w:lang w:val="en-US"/>
        </w:rPr>
        <w:t xml:space="preserve">R1# </w:t>
      </w:r>
      <w:r w:rsidRPr="00B74E16">
        <w:rPr>
          <w:b/>
          <w:bCs/>
          <w:color w:val="002060"/>
          <w:lang w:val="en-US"/>
        </w:rPr>
        <w:t>copy running-config startup-config</w:t>
      </w:r>
      <w:r w:rsidRPr="00B74E16">
        <w:rPr>
          <w:color w:val="002060"/>
          <w:lang w:val="en-US"/>
        </w:rPr>
        <w:t xml:space="preserve"> </w:t>
      </w:r>
    </w:p>
    <w:p w14:paraId="00955775" w14:textId="77777777" w:rsidR="00956BDB" w:rsidRPr="00AD5E32" w:rsidRDefault="00956BDB" w:rsidP="00F41F95">
      <w:pPr>
        <w:pStyle w:val="Prrafodelista"/>
        <w:jc w:val="both"/>
        <w:rPr>
          <w:color w:val="002060"/>
        </w:rPr>
      </w:pPr>
      <w:r w:rsidRPr="00AD5E32">
        <w:rPr>
          <w:color w:val="002060"/>
        </w:rPr>
        <w:t xml:space="preserve">R1# </w:t>
      </w:r>
      <w:proofErr w:type="spellStart"/>
      <w:r w:rsidRPr="00AD5E32">
        <w:rPr>
          <w:b/>
          <w:bCs/>
          <w:color w:val="002060"/>
        </w:rPr>
        <w:t>reload</w:t>
      </w:r>
      <w:proofErr w:type="spellEnd"/>
      <w:r w:rsidRPr="00AD5E32">
        <w:rPr>
          <w:color w:val="002060"/>
        </w:rPr>
        <w:t xml:space="preserve"> </w:t>
      </w:r>
    </w:p>
    <w:p w14:paraId="11F066E9" w14:textId="77777777" w:rsidR="00956BDB" w:rsidRDefault="00956BDB" w:rsidP="00F41F95">
      <w:pPr>
        <w:pStyle w:val="Prrafodelista"/>
        <w:jc w:val="both"/>
      </w:pPr>
    </w:p>
    <w:p w14:paraId="39DF9BEA" w14:textId="77777777" w:rsidR="00956BDB" w:rsidRDefault="00956BDB" w:rsidP="00F41F95">
      <w:pPr>
        <w:pStyle w:val="Prrafodelista"/>
        <w:jc w:val="both"/>
      </w:pPr>
      <w:r w:rsidRPr="00956BDB">
        <w:t xml:space="preserve">c. Una vez finalizada la recarga, vuelva a emitir el comando show </w:t>
      </w:r>
      <w:proofErr w:type="spellStart"/>
      <w:r w:rsidRPr="00956BDB">
        <w:t>version</w:t>
      </w:r>
      <w:proofErr w:type="spellEnd"/>
      <w:r w:rsidRPr="00956BDB">
        <w:t xml:space="preserve"> para verificar si se activó la licencia del paquete de tecnología de seguridad. </w:t>
      </w:r>
    </w:p>
    <w:p w14:paraId="428D944C" w14:textId="77777777" w:rsidR="00956BDB" w:rsidRDefault="00956BDB" w:rsidP="00F41F95">
      <w:pPr>
        <w:pStyle w:val="Prrafodelista"/>
        <w:jc w:val="both"/>
      </w:pPr>
    </w:p>
    <w:p w14:paraId="233B804D" w14:textId="5A45C73F" w:rsidR="00956BDB" w:rsidRDefault="00AD5E32" w:rsidP="00F41F95">
      <w:pPr>
        <w:pStyle w:val="Prrafodelista"/>
        <w:jc w:val="both"/>
      </w:pPr>
      <w:r w:rsidRPr="00AD5E32">
        <w:rPr>
          <w:noProof/>
          <w:lang w:val="en-US"/>
        </w:rPr>
        <w:lastRenderedPageBreak/>
        <w:drawing>
          <wp:inline distT="0" distB="0" distL="0" distR="0" wp14:anchorId="41F9AC21" wp14:editId="2498EBAC">
            <wp:extent cx="3931920" cy="2863865"/>
            <wp:effectExtent l="0" t="0" r="0" b="0"/>
            <wp:docPr id="1345663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638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6854" cy="286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C6AB" w14:textId="3FC586AB" w:rsidR="005469B8" w:rsidRDefault="00956BDB" w:rsidP="00F41F95">
      <w:pPr>
        <w:pStyle w:val="Prrafodelista"/>
        <w:jc w:val="both"/>
      </w:pPr>
      <w:r w:rsidRPr="00956BDB">
        <w:t>d. Repita los pasos 1 a 1</w:t>
      </w:r>
      <w:r w:rsidR="003F3C15">
        <w:t xml:space="preserve"> </w:t>
      </w:r>
      <w:r w:rsidRPr="00956BDB">
        <w:t>con el R3.</w:t>
      </w:r>
    </w:p>
    <w:p w14:paraId="0AECDF29" w14:textId="472FAB5A" w:rsidR="003F3C15" w:rsidRDefault="003F3C15" w:rsidP="00F41F95">
      <w:pPr>
        <w:pStyle w:val="Prrafodelista"/>
        <w:jc w:val="both"/>
      </w:pPr>
      <w:r w:rsidRPr="003F3C15">
        <w:rPr>
          <w:noProof/>
        </w:rPr>
        <w:drawing>
          <wp:inline distT="0" distB="0" distL="0" distR="0" wp14:anchorId="0ACD67FA" wp14:editId="69989A72">
            <wp:extent cx="4008120" cy="3944387"/>
            <wp:effectExtent l="0" t="0" r="0" b="0"/>
            <wp:docPr id="19773085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085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9469" cy="394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14C66" w14:textId="77DCB97F" w:rsidR="009C13D3" w:rsidRDefault="009C13D3" w:rsidP="00F41F95">
      <w:pPr>
        <w:jc w:val="both"/>
      </w:pPr>
      <w:r>
        <w:br w:type="page"/>
      </w:r>
    </w:p>
    <w:p w14:paraId="605C01F4" w14:textId="77777777" w:rsidR="009C13D3" w:rsidRPr="009867BC" w:rsidRDefault="009C13D3" w:rsidP="00F41F95">
      <w:pPr>
        <w:pStyle w:val="Ttulo1"/>
        <w:jc w:val="both"/>
        <w:rPr>
          <w:b/>
          <w:bCs/>
          <w:color w:val="000000" w:themeColor="text1"/>
          <w:sz w:val="36"/>
          <w:szCs w:val="36"/>
        </w:rPr>
      </w:pPr>
      <w:bookmarkStart w:id="2" w:name="_Toc212218908"/>
      <w:r w:rsidRPr="009867BC">
        <w:rPr>
          <w:b/>
          <w:bCs/>
          <w:color w:val="000000" w:themeColor="text1"/>
          <w:sz w:val="36"/>
          <w:szCs w:val="36"/>
        </w:rPr>
        <w:lastRenderedPageBreak/>
        <w:t>Parte 2: Configurar los parámetros de IPsec en el R1</w:t>
      </w:r>
      <w:bookmarkEnd w:id="2"/>
      <w:r w:rsidRPr="009867BC">
        <w:rPr>
          <w:b/>
          <w:bCs/>
          <w:color w:val="000000" w:themeColor="text1"/>
          <w:sz w:val="36"/>
          <w:szCs w:val="36"/>
        </w:rPr>
        <w:t xml:space="preserve"> </w:t>
      </w:r>
    </w:p>
    <w:p w14:paraId="2871CCB5" w14:textId="77777777" w:rsidR="009C13D3" w:rsidRPr="009C13D3" w:rsidRDefault="009C13D3" w:rsidP="00F41F95">
      <w:pPr>
        <w:pStyle w:val="Ttulo2"/>
        <w:jc w:val="both"/>
        <w:rPr>
          <w:color w:val="auto"/>
          <w:sz w:val="28"/>
          <w:szCs w:val="28"/>
        </w:rPr>
      </w:pPr>
      <w:bookmarkStart w:id="3" w:name="_Toc212218909"/>
      <w:r w:rsidRPr="009C13D3">
        <w:rPr>
          <w:color w:val="auto"/>
          <w:sz w:val="28"/>
          <w:szCs w:val="28"/>
        </w:rPr>
        <w:t>Paso 1: Probar la conectividad.</w:t>
      </w:r>
      <w:bookmarkEnd w:id="3"/>
      <w:r w:rsidRPr="009C13D3">
        <w:rPr>
          <w:color w:val="auto"/>
          <w:sz w:val="28"/>
          <w:szCs w:val="28"/>
        </w:rPr>
        <w:t xml:space="preserve"> </w:t>
      </w:r>
    </w:p>
    <w:p w14:paraId="69C5322C" w14:textId="44C3D93D" w:rsidR="009C13D3" w:rsidRDefault="009C13D3" w:rsidP="00F41F95">
      <w:pPr>
        <w:pStyle w:val="Prrafodelista"/>
        <w:jc w:val="both"/>
      </w:pPr>
      <w:r w:rsidRPr="009C13D3">
        <w:t>Haga ping de la PC-A a la PC-C.</w:t>
      </w:r>
    </w:p>
    <w:p w14:paraId="47EE0F37" w14:textId="77777777" w:rsidR="009C13D3" w:rsidRDefault="009C13D3" w:rsidP="00F41F95">
      <w:pPr>
        <w:pStyle w:val="Prrafodelista"/>
        <w:jc w:val="both"/>
      </w:pPr>
    </w:p>
    <w:p w14:paraId="7F64AA26" w14:textId="6510BC06" w:rsidR="009C13D3" w:rsidRDefault="009C13D3" w:rsidP="00F41F95">
      <w:pPr>
        <w:pStyle w:val="Prrafodelista"/>
        <w:jc w:val="both"/>
      </w:pPr>
      <w:r w:rsidRPr="009C13D3">
        <w:rPr>
          <w:noProof/>
        </w:rPr>
        <w:drawing>
          <wp:inline distT="0" distB="0" distL="0" distR="0" wp14:anchorId="4E0A1C0E" wp14:editId="74E311CF">
            <wp:extent cx="4442845" cy="3330229"/>
            <wp:effectExtent l="0" t="0" r="0" b="3810"/>
            <wp:docPr id="11254862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862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333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B4317" w14:textId="77777777" w:rsidR="00F41F95" w:rsidRDefault="00F41F95" w:rsidP="00F41F95">
      <w:pPr>
        <w:pStyle w:val="Prrafodelista"/>
        <w:jc w:val="both"/>
      </w:pPr>
    </w:p>
    <w:p w14:paraId="60938C02" w14:textId="77777777" w:rsidR="00F41F95" w:rsidRDefault="00F41F95" w:rsidP="00F41F95">
      <w:pPr>
        <w:pStyle w:val="Prrafodelista"/>
        <w:jc w:val="both"/>
      </w:pPr>
    </w:p>
    <w:p w14:paraId="115CCE16" w14:textId="77777777" w:rsidR="00F41F95" w:rsidRDefault="00F41F95" w:rsidP="00F41F95">
      <w:pPr>
        <w:pStyle w:val="Prrafodelista"/>
        <w:jc w:val="both"/>
      </w:pPr>
    </w:p>
    <w:p w14:paraId="2A73CEF8" w14:textId="77F80C03" w:rsidR="00F41F95" w:rsidRDefault="00F41F95" w:rsidP="00F41F95">
      <w:pPr>
        <w:pStyle w:val="Prrafodelista"/>
        <w:jc w:val="both"/>
      </w:pPr>
      <w:r w:rsidRPr="00F41F95">
        <w:t xml:space="preserve">Paso 2: Identificar el tráfico interesante en el R1. Configure la ACL 110 para identificar como interesante el tráfico proveniente de la LAN en el R1 a la LAN en el R3. Este tráfico interesante activa la VPN con IPsec para que se implemente cada vez que haya tráfico entre las LAN de los </w:t>
      </w:r>
      <w:proofErr w:type="spellStart"/>
      <w:r w:rsidRPr="00F41F95">
        <w:t>routers</w:t>
      </w:r>
      <w:proofErr w:type="spellEnd"/>
      <w:r w:rsidRPr="00F41F95">
        <w:t xml:space="preserve"> R1 y R3. El resto del tráfico que se origina en las LAN no se cifra. Recuerde que debido a la instrucción implícita </w:t>
      </w:r>
      <w:proofErr w:type="spellStart"/>
      <w:r w:rsidRPr="00F41F95">
        <w:t>deny</w:t>
      </w:r>
      <w:proofErr w:type="spellEnd"/>
      <w:r w:rsidRPr="00F41F95">
        <w:t xml:space="preserve"> </w:t>
      </w:r>
      <w:proofErr w:type="spellStart"/>
      <w:r w:rsidRPr="00F41F95">
        <w:t>any</w:t>
      </w:r>
      <w:proofErr w:type="spellEnd"/>
      <w:r w:rsidRPr="00F41F95">
        <w:t xml:space="preserve">, no hay necesidad de agregar dicha instrucción a la lista. </w:t>
      </w:r>
    </w:p>
    <w:p w14:paraId="6EC4F803" w14:textId="7482B7BD" w:rsidR="00F41F95" w:rsidRDefault="00F41F95" w:rsidP="00F41F95">
      <w:pPr>
        <w:jc w:val="center"/>
      </w:pPr>
      <w:r w:rsidRPr="00F41F95">
        <w:rPr>
          <w:noProof/>
        </w:rPr>
        <w:drawing>
          <wp:inline distT="0" distB="0" distL="0" distR="0" wp14:anchorId="55CFB549" wp14:editId="49DFD2BD">
            <wp:extent cx="4701540" cy="468755"/>
            <wp:effectExtent l="0" t="0" r="3810" b="7620"/>
            <wp:docPr id="2777688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7688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7351" cy="47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8FB4F" w14:textId="249BD5A2" w:rsidR="00F41F95" w:rsidRPr="00A13DAA" w:rsidRDefault="00F41F95" w:rsidP="00F41F95">
      <w:pPr>
        <w:rPr>
          <w:b/>
          <w:bCs/>
          <w:color w:val="002060"/>
        </w:rPr>
      </w:pPr>
      <w:r w:rsidRPr="00A13DAA">
        <w:rPr>
          <w:b/>
          <w:bCs/>
          <w:color w:val="002060"/>
        </w:rPr>
        <w:t>CONFIGURAR ISAKMP (FASE 1)</w:t>
      </w:r>
    </w:p>
    <w:p w14:paraId="1AF01F40" w14:textId="43FD9784" w:rsidR="00F41F95" w:rsidRPr="00A13DAA" w:rsidRDefault="00F41F95" w:rsidP="00A13DAA">
      <w:pPr>
        <w:tabs>
          <w:tab w:val="left" w:pos="4678"/>
        </w:tabs>
        <w:rPr>
          <w:color w:val="002060"/>
        </w:rPr>
      </w:pPr>
      <w:r w:rsidRPr="00A13DAA">
        <w:rPr>
          <w:color w:val="002060"/>
        </w:rPr>
        <w:t>Los valores cambian ya que no reconoce “aes” ni “</w:t>
      </w:r>
      <w:proofErr w:type="spellStart"/>
      <w:r w:rsidRPr="00A13DAA">
        <w:rPr>
          <w:color w:val="002060"/>
        </w:rPr>
        <w:t>group</w:t>
      </w:r>
      <w:proofErr w:type="spellEnd"/>
      <w:r w:rsidRPr="00A13DAA">
        <w:rPr>
          <w:color w:val="002060"/>
        </w:rPr>
        <w:t xml:space="preserve"> 2” ya que el fichero preconfi</w:t>
      </w:r>
      <w:r w:rsidR="00A13DAA">
        <w:rPr>
          <w:color w:val="002060"/>
        </w:rPr>
        <w:t xml:space="preserve">gurado de </w:t>
      </w:r>
      <w:proofErr w:type="spellStart"/>
      <w:r w:rsidR="00A13DAA">
        <w:rPr>
          <w:color w:val="002060"/>
        </w:rPr>
        <w:t>packetracer</w:t>
      </w:r>
      <w:proofErr w:type="spellEnd"/>
    </w:p>
    <w:p w14:paraId="1A65F378" w14:textId="142E9C79" w:rsidR="00F41F95" w:rsidRDefault="00F41F95" w:rsidP="00F41F95">
      <w:pPr>
        <w:pStyle w:val="Prrafodelista"/>
        <w:jc w:val="center"/>
      </w:pPr>
      <w:r w:rsidRPr="00F41F95">
        <w:rPr>
          <w:noProof/>
        </w:rPr>
        <w:lastRenderedPageBreak/>
        <w:drawing>
          <wp:inline distT="0" distB="0" distL="0" distR="0" wp14:anchorId="5B358900" wp14:editId="00A947B3">
            <wp:extent cx="3531066" cy="1981200"/>
            <wp:effectExtent l="0" t="0" r="0" b="0"/>
            <wp:docPr id="6664222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222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48373" cy="1990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38BB" w14:textId="77777777" w:rsidR="00F41F95" w:rsidRDefault="00F41F95" w:rsidP="00F41F95">
      <w:pPr>
        <w:pStyle w:val="Prrafodelista"/>
        <w:jc w:val="both"/>
      </w:pPr>
    </w:p>
    <w:p w14:paraId="00FD9BD4" w14:textId="3DCA05BF" w:rsidR="00F41F95" w:rsidRPr="00A13DAA" w:rsidRDefault="00F41F95" w:rsidP="00F41F95">
      <w:pPr>
        <w:rPr>
          <w:b/>
          <w:bCs/>
          <w:color w:val="002060"/>
        </w:rPr>
      </w:pPr>
      <w:r w:rsidRPr="00A13DAA">
        <w:rPr>
          <w:b/>
          <w:bCs/>
          <w:color w:val="002060"/>
        </w:rPr>
        <w:t>CONFIGURAR ISAKMP (FASE 2)</w:t>
      </w:r>
    </w:p>
    <w:p w14:paraId="4AFC9B81" w14:textId="12383D77" w:rsidR="00F41F95" w:rsidRDefault="00A13DAA" w:rsidP="00A13DAA">
      <w:pPr>
        <w:jc w:val="center"/>
      </w:pPr>
      <w:r w:rsidRPr="00A13DAA">
        <w:rPr>
          <w:noProof/>
        </w:rPr>
        <w:drawing>
          <wp:inline distT="0" distB="0" distL="0" distR="0" wp14:anchorId="4D5C848F" wp14:editId="71562E39">
            <wp:extent cx="4435224" cy="1272650"/>
            <wp:effectExtent l="0" t="0" r="3810" b="3810"/>
            <wp:docPr id="1861817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177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F028A" w14:textId="61F2CE0D" w:rsidR="00F41F95" w:rsidRDefault="00A13DAA" w:rsidP="00F41F95">
      <w:pPr>
        <w:jc w:val="both"/>
      </w:pPr>
      <w:r>
        <w:tab/>
      </w:r>
      <w:r w:rsidRPr="00A13DAA">
        <w:rPr>
          <w:noProof/>
        </w:rPr>
        <w:drawing>
          <wp:inline distT="0" distB="0" distL="0" distR="0" wp14:anchorId="7D2EB6A3" wp14:editId="04219443">
            <wp:extent cx="3825572" cy="502964"/>
            <wp:effectExtent l="0" t="0" r="3810" b="0"/>
            <wp:docPr id="945734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7342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8643" w14:textId="76A1B826" w:rsidR="00F41F95" w:rsidRPr="009867BC" w:rsidRDefault="002B46A7" w:rsidP="002B46A7">
      <w:pPr>
        <w:pStyle w:val="Ttulo1"/>
        <w:jc w:val="both"/>
        <w:rPr>
          <w:b/>
          <w:bCs/>
          <w:color w:val="000000" w:themeColor="text1"/>
          <w:sz w:val="36"/>
          <w:szCs w:val="36"/>
        </w:rPr>
      </w:pPr>
      <w:bookmarkStart w:id="4" w:name="_Toc212218910"/>
      <w:r w:rsidRPr="009867BC">
        <w:rPr>
          <w:b/>
          <w:bCs/>
          <w:color w:val="000000" w:themeColor="text1"/>
          <w:sz w:val="36"/>
          <w:szCs w:val="36"/>
        </w:rPr>
        <w:t>Parte 3: Configurar los parámetros de IPsec en el R3</w:t>
      </w:r>
      <w:bookmarkEnd w:id="4"/>
    </w:p>
    <w:p w14:paraId="07DBA68B" w14:textId="47B8285F" w:rsidR="002A1F54" w:rsidRDefault="002A1F54" w:rsidP="002A1F54">
      <w:pPr>
        <w:pStyle w:val="Ttulo2"/>
        <w:rPr>
          <w:color w:val="000000" w:themeColor="text1"/>
          <w:sz w:val="28"/>
          <w:szCs w:val="28"/>
        </w:rPr>
      </w:pPr>
      <w:bookmarkStart w:id="5" w:name="_Toc212218911"/>
      <w:r w:rsidRPr="002A1F54">
        <w:rPr>
          <w:color w:val="000000" w:themeColor="text1"/>
          <w:sz w:val="28"/>
          <w:szCs w:val="28"/>
        </w:rPr>
        <w:t>Paso 1:</w:t>
      </w:r>
      <w:bookmarkEnd w:id="5"/>
    </w:p>
    <w:p w14:paraId="6544E735" w14:textId="0E079BA2" w:rsidR="002A1F54" w:rsidRDefault="002A1F54" w:rsidP="002A1F54">
      <w:r w:rsidRPr="002A1F54">
        <w:rPr>
          <w:noProof/>
        </w:rPr>
        <w:drawing>
          <wp:inline distT="0" distB="0" distL="0" distR="0" wp14:anchorId="54EA5AC9" wp14:editId="3DA9AF0E">
            <wp:extent cx="5189670" cy="137172"/>
            <wp:effectExtent l="0" t="0" r="0" b="0"/>
            <wp:docPr id="1980319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3193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137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5583" w14:textId="48495309" w:rsidR="002A1F54" w:rsidRDefault="002A1F54" w:rsidP="002A1F54">
      <w:pPr>
        <w:pStyle w:val="Ttulo2"/>
        <w:rPr>
          <w:color w:val="000000" w:themeColor="text1"/>
          <w:sz w:val="28"/>
          <w:szCs w:val="28"/>
        </w:rPr>
      </w:pPr>
      <w:bookmarkStart w:id="6" w:name="_Toc212218912"/>
      <w:r w:rsidRPr="002A1F54">
        <w:rPr>
          <w:color w:val="000000" w:themeColor="text1"/>
          <w:sz w:val="28"/>
          <w:szCs w:val="28"/>
        </w:rPr>
        <w:t xml:space="preserve">Paso </w:t>
      </w:r>
      <w:r>
        <w:rPr>
          <w:color w:val="000000" w:themeColor="text1"/>
          <w:sz w:val="28"/>
          <w:szCs w:val="28"/>
        </w:rPr>
        <w:t>2</w:t>
      </w:r>
      <w:r w:rsidRPr="002A1F54">
        <w:rPr>
          <w:color w:val="000000" w:themeColor="text1"/>
          <w:sz w:val="28"/>
          <w:szCs w:val="28"/>
        </w:rPr>
        <w:t>:</w:t>
      </w:r>
      <w:bookmarkEnd w:id="6"/>
    </w:p>
    <w:p w14:paraId="68BB497C" w14:textId="2646E2C9" w:rsidR="002A1F54" w:rsidRDefault="002A1F54" w:rsidP="002A1F54">
      <w:r w:rsidRPr="002A1F54">
        <w:rPr>
          <w:noProof/>
        </w:rPr>
        <w:drawing>
          <wp:inline distT="0" distB="0" distL="0" distR="0" wp14:anchorId="0877036D" wp14:editId="58CB2E3C">
            <wp:extent cx="3520745" cy="2080440"/>
            <wp:effectExtent l="0" t="0" r="3810" b="0"/>
            <wp:docPr id="1268225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256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AEE52" w14:textId="6FCDB6DD" w:rsidR="002A1F54" w:rsidRDefault="002A1F54" w:rsidP="002A1F54">
      <w:pPr>
        <w:pStyle w:val="Ttulo2"/>
        <w:rPr>
          <w:color w:val="000000" w:themeColor="text1"/>
          <w:sz w:val="28"/>
          <w:szCs w:val="28"/>
        </w:rPr>
      </w:pPr>
      <w:bookmarkStart w:id="7" w:name="_Toc212218913"/>
      <w:r w:rsidRPr="002A1F54">
        <w:rPr>
          <w:color w:val="000000" w:themeColor="text1"/>
          <w:sz w:val="28"/>
          <w:szCs w:val="28"/>
        </w:rPr>
        <w:lastRenderedPageBreak/>
        <w:t xml:space="preserve">Paso </w:t>
      </w:r>
      <w:r>
        <w:rPr>
          <w:color w:val="000000" w:themeColor="text1"/>
          <w:sz w:val="28"/>
          <w:szCs w:val="28"/>
        </w:rPr>
        <w:t>3</w:t>
      </w:r>
      <w:r w:rsidRPr="002A1F54">
        <w:rPr>
          <w:color w:val="000000" w:themeColor="text1"/>
          <w:sz w:val="28"/>
          <w:szCs w:val="28"/>
        </w:rPr>
        <w:t>:</w:t>
      </w:r>
      <w:bookmarkEnd w:id="7"/>
    </w:p>
    <w:p w14:paraId="5E92F417" w14:textId="1E41AF93" w:rsidR="002A1F54" w:rsidRDefault="00BC44A3" w:rsidP="002A1F54">
      <w:r w:rsidRPr="00BC44A3">
        <w:drawing>
          <wp:inline distT="0" distB="0" distL="0" distR="0" wp14:anchorId="58F96AE0" wp14:editId="7385F05C">
            <wp:extent cx="4267570" cy="1089754"/>
            <wp:effectExtent l="0" t="0" r="0" b="0"/>
            <wp:docPr id="1914471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717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36281" w14:textId="2FD9BCA2" w:rsidR="002A1F54" w:rsidRDefault="002A1F54" w:rsidP="002A1F54">
      <w:pPr>
        <w:pStyle w:val="Ttulo2"/>
        <w:rPr>
          <w:color w:val="000000" w:themeColor="text1"/>
          <w:sz w:val="28"/>
          <w:szCs w:val="28"/>
        </w:rPr>
      </w:pPr>
      <w:bookmarkStart w:id="8" w:name="_Toc212218914"/>
      <w:r w:rsidRPr="002A1F54">
        <w:rPr>
          <w:color w:val="000000" w:themeColor="text1"/>
          <w:sz w:val="28"/>
          <w:szCs w:val="28"/>
        </w:rPr>
        <w:t xml:space="preserve">Paso </w:t>
      </w:r>
      <w:r>
        <w:rPr>
          <w:color w:val="000000" w:themeColor="text1"/>
          <w:sz w:val="28"/>
          <w:szCs w:val="28"/>
        </w:rPr>
        <w:t>4</w:t>
      </w:r>
      <w:r w:rsidRPr="002A1F54">
        <w:rPr>
          <w:color w:val="000000" w:themeColor="text1"/>
          <w:sz w:val="28"/>
          <w:szCs w:val="28"/>
        </w:rPr>
        <w:t>:</w:t>
      </w:r>
      <w:bookmarkEnd w:id="8"/>
    </w:p>
    <w:p w14:paraId="42117D5E" w14:textId="69D3D20E" w:rsidR="002A1F54" w:rsidRDefault="00BC44A3" w:rsidP="002A1F54">
      <w:r w:rsidRPr="00BC44A3">
        <w:drawing>
          <wp:inline distT="0" distB="0" distL="0" distR="0" wp14:anchorId="7E2E526D" wp14:editId="521D1CA7">
            <wp:extent cx="3962743" cy="495343"/>
            <wp:effectExtent l="0" t="0" r="0" b="0"/>
            <wp:docPr id="1027830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308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6BC5E" w14:textId="77777777" w:rsidR="002D10FD" w:rsidRDefault="002D10FD" w:rsidP="002A1F54"/>
    <w:p w14:paraId="57AEF9AD" w14:textId="7501A065" w:rsidR="00EC0459" w:rsidRPr="009867BC" w:rsidRDefault="002D10FD" w:rsidP="00EC0459">
      <w:pPr>
        <w:pStyle w:val="Ttulo1"/>
        <w:jc w:val="both"/>
        <w:rPr>
          <w:b/>
          <w:bCs/>
          <w:color w:val="000000" w:themeColor="text1"/>
          <w:sz w:val="36"/>
          <w:szCs w:val="36"/>
        </w:rPr>
      </w:pPr>
      <w:bookmarkStart w:id="9" w:name="_Toc212218915"/>
      <w:r w:rsidRPr="009867BC">
        <w:rPr>
          <w:b/>
          <w:bCs/>
          <w:color w:val="000000" w:themeColor="text1"/>
          <w:sz w:val="36"/>
          <w:szCs w:val="36"/>
        </w:rPr>
        <w:t xml:space="preserve">Parte </w:t>
      </w:r>
      <w:r w:rsidR="00EC0459" w:rsidRPr="009867BC">
        <w:rPr>
          <w:b/>
          <w:bCs/>
          <w:color w:val="000000" w:themeColor="text1"/>
          <w:sz w:val="36"/>
          <w:szCs w:val="36"/>
        </w:rPr>
        <w:t>4</w:t>
      </w:r>
      <w:r w:rsidRPr="009867BC">
        <w:rPr>
          <w:b/>
          <w:bCs/>
          <w:color w:val="000000" w:themeColor="text1"/>
          <w:sz w:val="36"/>
          <w:szCs w:val="36"/>
        </w:rPr>
        <w:t xml:space="preserve">: </w:t>
      </w:r>
      <w:r w:rsidR="00EC0459" w:rsidRPr="009867BC">
        <w:rPr>
          <w:b/>
          <w:bCs/>
          <w:color w:val="000000" w:themeColor="text1"/>
          <w:sz w:val="36"/>
          <w:szCs w:val="36"/>
        </w:rPr>
        <w:t>Verificar la VPN con I</w:t>
      </w:r>
      <w:r w:rsidR="00EC0459" w:rsidRPr="009867BC">
        <w:rPr>
          <w:b/>
          <w:bCs/>
          <w:color w:val="000000" w:themeColor="text1"/>
          <w:sz w:val="36"/>
          <w:szCs w:val="36"/>
        </w:rPr>
        <w:t>p</w:t>
      </w:r>
      <w:r w:rsidR="00EC0459" w:rsidRPr="009867BC">
        <w:rPr>
          <w:b/>
          <w:bCs/>
          <w:color w:val="000000" w:themeColor="text1"/>
          <w:sz w:val="36"/>
          <w:szCs w:val="36"/>
        </w:rPr>
        <w:t>sec</w:t>
      </w:r>
      <w:bookmarkEnd w:id="9"/>
    </w:p>
    <w:p w14:paraId="3620B887" w14:textId="5A73375A" w:rsidR="002D10FD" w:rsidRDefault="002D10FD" w:rsidP="00EC0459">
      <w:pPr>
        <w:pStyle w:val="Ttulo1"/>
        <w:jc w:val="both"/>
        <w:rPr>
          <w:color w:val="000000" w:themeColor="text1"/>
          <w:sz w:val="28"/>
          <w:szCs w:val="28"/>
        </w:rPr>
      </w:pPr>
      <w:bookmarkStart w:id="10" w:name="_Toc212218916"/>
      <w:r w:rsidRPr="002A1F54">
        <w:rPr>
          <w:color w:val="000000" w:themeColor="text1"/>
          <w:sz w:val="28"/>
          <w:szCs w:val="28"/>
        </w:rPr>
        <w:t>Paso 1:</w:t>
      </w:r>
      <w:bookmarkEnd w:id="10"/>
      <w:r w:rsidR="00EC0459">
        <w:rPr>
          <w:color w:val="000000" w:themeColor="text1"/>
          <w:sz w:val="28"/>
          <w:szCs w:val="28"/>
        </w:rPr>
        <w:t xml:space="preserve"> </w:t>
      </w:r>
    </w:p>
    <w:p w14:paraId="602F964B" w14:textId="0BD254D6" w:rsidR="002D10FD" w:rsidRDefault="00EC0459" w:rsidP="002A1F54">
      <w:r w:rsidRPr="00EC0459">
        <w:t>Verificar el túnel antes del tráfico interesante.</w:t>
      </w:r>
    </w:p>
    <w:p w14:paraId="4FBEBFBF" w14:textId="34C7D245" w:rsidR="002D10FD" w:rsidRDefault="00F95B1E" w:rsidP="00F95B1E">
      <w:pPr>
        <w:jc w:val="center"/>
      </w:pPr>
      <w:r w:rsidRPr="00F95B1E">
        <w:drawing>
          <wp:inline distT="0" distB="0" distL="0" distR="0" wp14:anchorId="45E1CEB6" wp14:editId="02C40386">
            <wp:extent cx="4663844" cy="2979678"/>
            <wp:effectExtent l="0" t="0" r="3810" b="0"/>
            <wp:docPr id="1676802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02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DE85" w14:textId="18779A0E" w:rsidR="002D10FD" w:rsidRDefault="002D10FD" w:rsidP="002D10FD">
      <w:pPr>
        <w:pStyle w:val="Ttulo2"/>
        <w:rPr>
          <w:color w:val="000000" w:themeColor="text1"/>
          <w:sz w:val="28"/>
          <w:szCs w:val="28"/>
        </w:rPr>
      </w:pPr>
      <w:bookmarkStart w:id="11" w:name="_Toc212218917"/>
      <w:r w:rsidRPr="002A1F54">
        <w:rPr>
          <w:color w:val="000000" w:themeColor="text1"/>
          <w:sz w:val="28"/>
          <w:szCs w:val="28"/>
        </w:rPr>
        <w:lastRenderedPageBreak/>
        <w:t xml:space="preserve">Paso </w:t>
      </w:r>
      <w:r w:rsidR="00141B8F">
        <w:rPr>
          <w:color w:val="000000" w:themeColor="text1"/>
          <w:sz w:val="28"/>
          <w:szCs w:val="28"/>
        </w:rPr>
        <w:t>2</w:t>
      </w:r>
      <w:r w:rsidRPr="002A1F54">
        <w:rPr>
          <w:color w:val="000000" w:themeColor="text1"/>
          <w:sz w:val="28"/>
          <w:szCs w:val="28"/>
        </w:rPr>
        <w:t>:</w:t>
      </w:r>
      <w:bookmarkEnd w:id="11"/>
    </w:p>
    <w:p w14:paraId="11E08EE0" w14:textId="38821EF4" w:rsidR="002D10FD" w:rsidRDefault="00F95B1E" w:rsidP="00F95B1E">
      <w:pPr>
        <w:jc w:val="center"/>
      </w:pPr>
      <w:r w:rsidRPr="00F95B1E">
        <w:drawing>
          <wp:inline distT="0" distB="0" distL="0" distR="0" wp14:anchorId="72EA3AAC" wp14:editId="1ED9D5FE">
            <wp:extent cx="3596952" cy="1661304"/>
            <wp:effectExtent l="0" t="0" r="3810" b="0"/>
            <wp:docPr id="1100050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500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166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098C1" w14:textId="77777777" w:rsidR="002D10FD" w:rsidRDefault="002D10FD" w:rsidP="002A1F54"/>
    <w:p w14:paraId="7F1AC771" w14:textId="09E5F1AE" w:rsidR="002D10FD" w:rsidRDefault="002D10FD" w:rsidP="002D10FD">
      <w:pPr>
        <w:pStyle w:val="Ttulo2"/>
        <w:rPr>
          <w:color w:val="000000" w:themeColor="text1"/>
          <w:sz w:val="28"/>
          <w:szCs w:val="28"/>
        </w:rPr>
      </w:pPr>
      <w:bookmarkStart w:id="12" w:name="_Toc212218918"/>
      <w:r w:rsidRPr="002A1F54">
        <w:rPr>
          <w:color w:val="000000" w:themeColor="text1"/>
          <w:sz w:val="28"/>
          <w:szCs w:val="28"/>
        </w:rPr>
        <w:t xml:space="preserve">Paso </w:t>
      </w:r>
      <w:r w:rsidR="00141B8F">
        <w:rPr>
          <w:color w:val="000000" w:themeColor="text1"/>
          <w:sz w:val="28"/>
          <w:szCs w:val="28"/>
        </w:rPr>
        <w:t>3</w:t>
      </w:r>
      <w:r w:rsidRPr="002A1F54">
        <w:rPr>
          <w:color w:val="000000" w:themeColor="text1"/>
          <w:sz w:val="28"/>
          <w:szCs w:val="28"/>
        </w:rPr>
        <w:t>:</w:t>
      </w:r>
      <w:bookmarkEnd w:id="12"/>
    </w:p>
    <w:p w14:paraId="134953A6" w14:textId="0FC12F00" w:rsidR="002D10FD" w:rsidRDefault="00F95B1E" w:rsidP="00F95B1E">
      <w:pPr>
        <w:jc w:val="center"/>
      </w:pPr>
      <w:r w:rsidRPr="00F95B1E">
        <w:drawing>
          <wp:inline distT="0" distB="0" distL="0" distR="0" wp14:anchorId="0134DE75" wp14:editId="3759C324">
            <wp:extent cx="4457699" cy="2725324"/>
            <wp:effectExtent l="0" t="0" r="635" b="0"/>
            <wp:docPr id="1808875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8755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59597" cy="2726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AC380" w14:textId="77777777" w:rsidR="002D10FD" w:rsidRDefault="002D10FD" w:rsidP="002A1F54"/>
    <w:p w14:paraId="3509FB4B" w14:textId="0F74AB7F" w:rsidR="002D10FD" w:rsidRDefault="002D10FD" w:rsidP="002D10FD">
      <w:pPr>
        <w:pStyle w:val="Ttulo2"/>
        <w:rPr>
          <w:color w:val="000000" w:themeColor="text1"/>
          <w:sz w:val="28"/>
          <w:szCs w:val="28"/>
        </w:rPr>
      </w:pPr>
      <w:bookmarkStart w:id="13" w:name="_Toc212218919"/>
      <w:r w:rsidRPr="002A1F54">
        <w:rPr>
          <w:color w:val="000000" w:themeColor="text1"/>
          <w:sz w:val="28"/>
          <w:szCs w:val="28"/>
        </w:rPr>
        <w:t xml:space="preserve">Paso </w:t>
      </w:r>
      <w:r w:rsidR="00141B8F">
        <w:rPr>
          <w:color w:val="000000" w:themeColor="text1"/>
          <w:sz w:val="28"/>
          <w:szCs w:val="28"/>
        </w:rPr>
        <w:t>4</w:t>
      </w:r>
      <w:r w:rsidRPr="002A1F54">
        <w:rPr>
          <w:color w:val="000000" w:themeColor="text1"/>
          <w:sz w:val="28"/>
          <w:szCs w:val="28"/>
        </w:rPr>
        <w:t>:</w:t>
      </w:r>
      <w:bookmarkEnd w:id="13"/>
    </w:p>
    <w:p w14:paraId="71C1DB61" w14:textId="421C2D07" w:rsidR="002D10FD" w:rsidRDefault="00F95B1E" w:rsidP="002A1F54">
      <w:r w:rsidRPr="00F95B1E">
        <w:drawing>
          <wp:inline distT="0" distB="0" distL="0" distR="0" wp14:anchorId="4DF83232" wp14:editId="45AA7B09">
            <wp:extent cx="3970364" cy="1828958"/>
            <wp:effectExtent l="0" t="0" r="0" b="0"/>
            <wp:docPr id="15987167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7167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9D69" w14:textId="77777777" w:rsidR="00F95B1E" w:rsidRDefault="00F95B1E" w:rsidP="002A1F54"/>
    <w:p w14:paraId="288409C3" w14:textId="354F6F38" w:rsidR="00F95B1E" w:rsidRDefault="00F95B1E" w:rsidP="00F95B1E">
      <w:pPr>
        <w:pStyle w:val="Ttulo2"/>
        <w:rPr>
          <w:color w:val="000000" w:themeColor="text1"/>
          <w:sz w:val="28"/>
          <w:szCs w:val="28"/>
        </w:rPr>
      </w:pPr>
      <w:bookmarkStart w:id="14" w:name="_Toc212218920"/>
      <w:r w:rsidRPr="002A1F54">
        <w:rPr>
          <w:color w:val="000000" w:themeColor="text1"/>
          <w:sz w:val="28"/>
          <w:szCs w:val="28"/>
        </w:rPr>
        <w:lastRenderedPageBreak/>
        <w:t xml:space="preserve">Paso </w:t>
      </w:r>
      <w:r>
        <w:rPr>
          <w:color w:val="000000" w:themeColor="text1"/>
          <w:sz w:val="28"/>
          <w:szCs w:val="28"/>
        </w:rPr>
        <w:t>5</w:t>
      </w:r>
      <w:r w:rsidRPr="002A1F54">
        <w:rPr>
          <w:color w:val="000000" w:themeColor="text1"/>
          <w:sz w:val="28"/>
          <w:szCs w:val="28"/>
        </w:rPr>
        <w:t>:</w:t>
      </w:r>
      <w:bookmarkEnd w:id="14"/>
    </w:p>
    <w:p w14:paraId="1CC0B8F3" w14:textId="1F4378C7" w:rsidR="00F95B1E" w:rsidRPr="002A1F54" w:rsidRDefault="00F95B1E" w:rsidP="002A1F54">
      <w:r w:rsidRPr="00F95B1E">
        <w:drawing>
          <wp:inline distT="0" distB="0" distL="0" distR="0" wp14:anchorId="7A7D31C6" wp14:editId="2FEB74B6">
            <wp:extent cx="4587638" cy="2911092"/>
            <wp:effectExtent l="0" t="0" r="3810" b="3810"/>
            <wp:docPr id="1691447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470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5B1E" w:rsidRPr="002A1F54" w:rsidSect="00A7101A">
      <w:footerReference w:type="default" r:id="rId2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93CE4" w14:textId="77777777" w:rsidR="00DC4D7F" w:rsidRDefault="00DC4D7F" w:rsidP="00A7101A">
      <w:pPr>
        <w:spacing w:after="0" w:line="240" w:lineRule="auto"/>
      </w:pPr>
      <w:r>
        <w:separator/>
      </w:r>
    </w:p>
  </w:endnote>
  <w:endnote w:type="continuationSeparator" w:id="0">
    <w:p w14:paraId="4D11294C" w14:textId="77777777" w:rsidR="00DC4D7F" w:rsidRDefault="00DC4D7F" w:rsidP="00A71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B4F4E" w14:textId="6132C758" w:rsidR="00A7101A" w:rsidRDefault="00A7101A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4165302" wp14:editId="177B5DF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61729272" id="Rectángulo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</w:rPr>
      <w:t xml:space="preserve"> </w:t>
    </w:r>
    <w:r w:rsidRPr="00A7101A">
      <w:rPr>
        <w:rFonts w:asciiTheme="majorHAnsi" w:eastAsiaTheme="majorEastAsia" w:hAnsiTheme="majorHAnsi" w:cstheme="majorBidi"/>
        <w:color w:val="000000" w:themeColor="text1"/>
        <w:sz w:val="24"/>
        <w:szCs w:val="24"/>
      </w:rPr>
      <w:t xml:space="preserve">pág. </w:t>
    </w:r>
    <w:r w:rsidRPr="00A7101A">
      <w:rPr>
        <w:rFonts w:eastAsiaTheme="minorEastAsia"/>
        <w:color w:val="000000" w:themeColor="text1"/>
        <w:sz w:val="24"/>
        <w:szCs w:val="24"/>
      </w:rPr>
      <w:fldChar w:fldCharType="begin"/>
    </w:r>
    <w:r w:rsidRPr="00A7101A">
      <w:rPr>
        <w:color w:val="000000" w:themeColor="text1"/>
        <w:sz w:val="24"/>
        <w:szCs w:val="24"/>
      </w:rPr>
      <w:instrText>PAGE    \* MERGEFORMAT</w:instrText>
    </w:r>
    <w:r w:rsidRPr="00A7101A">
      <w:rPr>
        <w:rFonts w:eastAsiaTheme="minorEastAsia"/>
        <w:color w:val="000000" w:themeColor="text1"/>
        <w:sz w:val="24"/>
        <w:szCs w:val="24"/>
      </w:rPr>
      <w:fldChar w:fldCharType="separate"/>
    </w:r>
    <w:r w:rsidRPr="00A7101A">
      <w:rPr>
        <w:rFonts w:asciiTheme="majorHAnsi" w:eastAsiaTheme="majorEastAsia" w:hAnsiTheme="majorHAnsi" w:cstheme="majorBidi"/>
        <w:color w:val="000000" w:themeColor="text1"/>
        <w:sz w:val="24"/>
        <w:szCs w:val="24"/>
      </w:rPr>
      <w:t>2</w:t>
    </w:r>
    <w:r w:rsidRPr="00A7101A">
      <w:rPr>
        <w:rFonts w:asciiTheme="majorHAnsi" w:eastAsiaTheme="majorEastAsia" w:hAnsiTheme="majorHAnsi" w:cstheme="majorBidi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00658" w14:textId="77777777" w:rsidR="00DC4D7F" w:rsidRDefault="00DC4D7F" w:rsidP="00A7101A">
      <w:pPr>
        <w:spacing w:after="0" w:line="240" w:lineRule="auto"/>
      </w:pPr>
      <w:r>
        <w:separator/>
      </w:r>
    </w:p>
  </w:footnote>
  <w:footnote w:type="continuationSeparator" w:id="0">
    <w:p w14:paraId="434C863B" w14:textId="77777777" w:rsidR="00DC4D7F" w:rsidRDefault="00DC4D7F" w:rsidP="00A710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628D7"/>
    <w:multiLevelType w:val="hybridMultilevel"/>
    <w:tmpl w:val="F710B46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7C380D"/>
    <w:multiLevelType w:val="hybridMultilevel"/>
    <w:tmpl w:val="FF7CD8AE"/>
    <w:lvl w:ilvl="0" w:tplc="AD4010B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63409194">
    <w:abstractNumId w:val="0"/>
  </w:num>
  <w:num w:numId="2" w16cid:durableId="448741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01A"/>
    <w:rsid w:val="00003138"/>
    <w:rsid w:val="000D23EF"/>
    <w:rsid w:val="00141B8F"/>
    <w:rsid w:val="002A1F54"/>
    <w:rsid w:val="002B46A7"/>
    <w:rsid w:val="002D10FD"/>
    <w:rsid w:val="003F3C15"/>
    <w:rsid w:val="005469B8"/>
    <w:rsid w:val="005E08D0"/>
    <w:rsid w:val="008C656B"/>
    <w:rsid w:val="008C765E"/>
    <w:rsid w:val="00956BDB"/>
    <w:rsid w:val="009867BC"/>
    <w:rsid w:val="009C13D3"/>
    <w:rsid w:val="00A13DAA"/>
    <w:rsid w:val="00A7101A"/>
    <w:rsid w:val="00AD5E32"/>
    <w:rsid w:val="00B74E16"/>
    <w:rsid w:val="00BC44A3"/>
    <w:rsid w:val="00DC4D7F"/>
    <w:rsid w:val="00EC0459"/>
    <w:rsid w:val="00F41F95"/>
    <w:rsid w:val="00F9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D9F5D"/>
  <w15:chartTrackingRefBased/>
  <w15:docId w15:val="{C6A0B7AE-5EB8-4E94-AA9C-471E9608D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710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10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710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710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710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710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710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710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710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10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710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710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7101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7101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710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7101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710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710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710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710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710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710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710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7101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7101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7101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710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7101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7101A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A7101A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7101A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A7101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101A"/>
  </w:style>
  <w:style w:type="paragraph" w:styleId="Piedepgina">
    <w:name w:val="footer"/>
    <w:basedOn w:val="Normal"/>
    <w:link w:val="PiedepginaCar"/>
    <w:uiPriority w:val="99"/>
    <w:unhideWhenUsed/>
    <w:rsid w:val="00A7101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101A"/>
  </w:style>
  <w:style w:type="paragraph" w:styleId="TtuloTDC">
    <w:name w:val="TOC Heading"/>
    <w:basedOn w:val="Ttulo1"/>
    <w:next w:val="Normal"/>
    <w:uiPriority w:val="39"/>
    <w:unhideWhenUsed/>
    <w:qFormat/>
    <w:rsid w:val="00A7101A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56BD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56BDB"/>
    <w:rPr>
      <w:color w:val="0563C1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B74E1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9E3C58187B2457094CB1B32214D61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665444-27FD-4C03-B3B5-95F5F6946E79}"/>
      </w:docPartPr>
      <w:docPartBody>
        <w:p w:rsidR="006D70F0" w:rsidRDefault="004D7AAE" w:rsidP="004D7AAE">
          <w:pPr>
            <w:pStyle w:val="E9E3C58187B2457094CB1B32214D6156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E31DD8CB72A041488B4278019DC198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7A9DB3-A0F0-40C8-9A89-A39A0CC787F6}"/>
      </w:docPartPr>
      <w:docPartBody>
        <w:p w:rsidR="006D70F0" w:rsidRDefault="004D7AAE" w:rsidP="004D7AAE">
          <w:pPr>
            <w:pStyle w:val="E31DD8CB72A041488B4278019DC19889"/>
          </w:pPr>
          <w:r>
            <w:rPr>
              <w:color w:val="4472C4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AAE"/>
    <w:rsid w:val="000B3373"/>
    <w:rsid w:val="000D23EF"/>
    <w:rsid w:val="000F7B57"/>
    <w:rsid w:val="004D7AAE"/>
    <w:rsid w:val="006D70F0"/>
    <w:rsid w:val="008C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9E3C58187B2457094CB1B32214D6156">
    <w:name w:val="E9E3C58187B2457094CB1B32214D6156"/>
    <w:rsid w:val="004D7AAE"/>
  </w:style>
  <w:style w:type="paragraph" w:customStyle="1" w:styleId="E31DD8CB72A041488B4278019DC19889">
    <w:name w:val="E31DD8CB72A041488B4278019DC19889"/>
    <w:rsid w:val="004D7A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HECHO POR: iZAN nAVARRO</PublishDate>
  <Abstract/>
  <CompanyAddress>1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9F2B882-BA8C-4776-A592-7703F4A60E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9</Pages>
  <Words>513</Words>
  <Characters>2824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IPSEC VPN</vt:lpstr>
    </vt:vector>
  </TitlesOfParts>
  <Company>IES SERRA PERENXISA</Company>
  <LinksUpToDate>false</LinksUpToDate>
  <CharactersWithSpaces>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IPSEC VPN</dc:title>
  <dc:subject>PRACTICA 1.4</dc:subject>
  <dc:creator>izan navarro lujan</dc:creator>
  <cp:keywords/>
  <dc:description/>
  <cp:lastModifiedBy>izan navarro lujan</cp:lastModifiedBy>
  <cp:revision>8</cp:revision>
  <dcterms:created xsi:type="dcterms:W3CDTF">2025-10-23T17:01:00Z</dcterms:created>
  <dcterms:modified xsi:type="dcterms:W3CDTF">2025-10-24T15:35:00Z</dcterms:modified>
</cp:coreProperties>
</file>