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02613939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14:paraId="7C31E354" w14:textId="406FDD98" w:rsidR="00326806" w:rsidRPr="006A0DDB" w:rsidRDefault="00326806">
          <w:pPr>
            <w:pStyle w:val="Sinespaciado"/>
            <w:spacing w:before="1540" w:after="240"/>
            <w:jc w:val="center"/>
            <w:rPr>
              <w:color w:val="000000" w:themeColor="text1"/>
              <w:sz w:val="24"/>
              <w:szCs w:val="24"/>
            </w:rPr>
          </w:pPr>
          <w:r w:rsidRPr="006A0DDB">
            <w:rPr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66CC01AE" wp14:editId="3B695810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000000" w:themeColor="text1"/>
              <w:sz w:val="96"/>
              <w:szCs w:val="96"/>
            </w:rPr>
            <w:alias w:val="Título"/>
            <w:tag w:val=""/>
            <w:id w:val="1735040861"/>
            <w:placeholder>
              <w:docPart w:val="3034C694595C406D8003C669F328406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0EAFEBC" w14:textId="3603A817" w:rsidR="00326806" w:rsidRPr="006A0DDB" w:rsidRDefault="00326806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96"/>
                  <w:szCs w:val="96"/>
                </w:rPr>
              </w:pPr>
              <w:r w:rsidRPr="006A0DDB"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96"/>
                  <w:szCs w:val="96"/>
                </w:rPr>
                <w:t>PRÁCTICA 5: MALTEGO</w:t>
              </w:r>
            </w:p>
          </w:sdtContent>
        </w:sdt>
        <w:sdt>
          <w:sdtPr>
            <w:rPr>
              <w:color w:val="000000" w:themeColor="text1"/>
              <w:sz w:val="32"/>
              <w:szCs w:val="32"/>
            </w:rPr>
            <w:alias w:val="Subtítulo"/>
            <w:tag w:val=""/>
            <w:id w:val="328029620"/>
            <w:placeholder>
              <w:docPart w:val="60DF9FF3FC934B3BAC1C6CA32D1B957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23B3774" w14:textId="36871975" w:rsidR="00326806" w:rsidRPr="006A0DDB" w:rsidRDefault="00326806">
              <w:pPr>
                <w:pStyle w:val="Sinespaciado"/>
                <w:jc w:val="center"/>
                <w:rPr>
                  <w:color w:val="000000" w:themeColor="text1"/>
                  <w:sz w:val="32"/>
                  <w:szCs w:val="32"/>
                </w:rPr>
              </w:pPr>
              <w:r w:rsidRPr="006A0DDB">
                <w:rPr>
                  <w:color w:val="000000" w:themeColor="text1"/>
                  <w:sz w:val="32"/>
                  <w:szCs w:val="32"/>
                </w:rPr>
                <w:t>UD 1: INTRODUCCIÓN AL HACKING ÉTICO</w:t>
              </w:r>
            </w:p>
          </w:sdtContent>
        </w:sdt>
        <w:p w14:paraId="64CB5014" w14:textId="77777777" w:rsidR="00326806" w:rsidRPr="006A0DDB" w:rsidRDefault="00326806">
          <w:pPr>
            <w:pStyle w:val="Sinespaciado"/>
            <w:spacing w:before="480"/>
            <w:jc w:val="center"/>
            <w:rPr>
              <w:color w:val="000000" w:themeColor="text1"/>
              <w:sz w:val="24"/>
              <w:szCs w:val="24"/>
            </w:rPr>
          </w:pPr>
          <w:r w:rsidRPr="006A0DDB">
            <w:rPr>
              <w:noProof/>
              <w:color w:val="000000" w:themeColor="tex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642E36" wp14:editId="454DA3A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44"/>
                                    <w:szCs w:val="44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5CF1C21" w14:textId="60E41029" w:rsidR="00326806" w:rsidRPr="006A0DDB" w:rsidRDefault="001E669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44"/>
                                        <w:szCs w:val="44"/>
                                      </w:rPr>
                                    </w:pPr>
                                    <w:r w:rsidRPr="006A0DDB">
                                      <w:rPr>
                                        <w:caps/>
                                        <w:color w:val="000000" w:themeColor="text1"/>
                                        <w:sz w:val="44"/>
                                        <w:szCs w:val="44"/>
                                      </w:rPr>
                                      <w:t>hECHO POR: iZAN NAVARRO</w:t>
                                    </w:r>
                                  </w:p>
                                </w:sdtContent>
                              </w:sdt>
                              <w:p w14:paraId="6576F221" w14:textId="7662FB53" w:rsidR="00326806" w:rsidRPr="006A0DDB" w:rsidRDefault="00326806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E6695" w:rsidRPr="006A0DDB">
                                      <w:rPr>
                                        <w:caps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IES SERRA PERENXISA</w:t>
                                    </w:r>
                                  </w:sdtContent>
                                </w:sdt>
                              </w:p>
                              <w:p w14:paraId="1F33DB85" w14:textId="22B0CE0B" w:rsidR="00326806" w:rsidRDefault="00326806" w:rsidP="006A0DDB">
                                <w:pPr>
                                  <w:pStyle w:val="Sinespaciado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642E3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44"/>
                              <w:szCs w:val="44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5CF1C21" w14:textId="60E41029" w:rsidR="00326806" w:rsidRPr="006A0DDB" w:rsidRDefault="001E669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000000" w:themeColor="text1"/>
                                  <w:sz w:val="44"/>
                                  <w:szCs w:val="44"/>
                                </w:rPr>
                              </w:pPr>
                              <w:r w:rsidRPr="006A0DDB">
                                <w:rPr>
                                  <w:caps/>
                                  <w:color w:val="000000" w:themeColor="text1"/>
                                  <w:sz w:val="44"/>
                                  <w:szCs w:val="44"/>
                                </w:rPr>
                                <w:t>hECHO POR: iZAN NAVARRO</w:t>
                              </w:r>
                            </w:p>
                          </w:sdtContent>
                        </w:sdt>
                        <w:p w14:paraId="6576F221" w14:textId="7662FB53" w:rsidR="00326806" w:rsidRPr="006A0DDB" w:rsidRDefault="00326806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E6695" w:rsidRPr="006A0DDB">
                                <w:rPr>
                                  <w:caps/>
                                  <w:color w:val="000000" w:themeColor="text1"/>
                                  <w:sz w:val="36"/>
                                  <w:szCs w:val="36"/>
                                </w:rPr>
                                <w:t>IES SERRA PERENXISA</w:t>
                              </w:r>
                            </w:sdtContent>
                          </w:sdt>
                        </w:p>
                        <w:p w14:paraId="1F33DB85" w14:textId="22B0CE0B" w:rsidR="00326806" w:rsidRDefault="00326806" w:rsidP="006A0DDB">
                          <w:pPr>
                            <w:pStyle w:val="Sinespaciado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6A0DDB">
            <w:rPr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4E8B6BC5" wp14:editId="55B2505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613E54" w14:textId="5A051039" w:rsidR="00326806" w:rsidRDefault="00326806">
          <w:r>
            <w:br w:type="page"/>
          </w:r>
        </w:p>
      </w:sdtContent>
    </w:sdt>
    <w:sdt>
      <w:sdtPr>
        <w:id w:val="12510862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2D11F46" w14:textId="54BF8845" w:rsidR="006940F5" w:rsidRPr="00BD5B33" w:rsidRDefault="00BD5B33" w:rsidP="00BD5B33">
          <w:pPr>
            <w:pStyle w:val="TtuloTDC"/>
            <w:spacing w:line="360" w:lineRule="auto"/>
            <w:jc w:val="center"/>
            <w:rPr>
              <w:rFonts w:ascii="Bell MT" w:hAnsi="Bell MT"/>
              <w:color w:val="auto"/>
              <w:sz w:val="72"/>
              <w:szCs w:val="72"/>
            </w:rPr>
          </w:pPr>
          <w:r w:rsidRPr="00BD5B33">
            <w:rPr>
              <w:rFonts w:ascii="Bell MT" w:hAnsi="Bell MT"/>
              <w:color w:val="auto"/>
              <w:sz w:val="72"/>
              <w:szCs w:val="72"/>
            </w:rPr>
            <w:t>INDICE</w:t>
          </w:r>
        </w:p>
        <w:p w14:paraId="4342C6FD" w14:textId="48715C63" w:rsidR="00BD5B33" w:rsidRPr="00BD5B33" w:rsidRDefault="006940F5" w:rsidP="00BD5B33">
          <w:pPr>
            <w:pStyle w:val="TDC1"/>
            <w:tabs>
              <w:tab w:val="right" w:leader="dot" w:pos="8494"/>
            </w:tabs>
            <w:spacing w:line="480" w:lineRule="auto"/>
            <w:rPr>
              <w:noProof/>
              <w:sz w:val="28"/>
              <w:szCs w:val="28"/>
            </w:rPr>
          </w:pPr>
          <w:r w:rsidRPr="00BD5B33">
            <w:rPr>
              <w:sz w:val="28"/>
              <w:szCs w:val="28"/>
            </w:rPr>
            <w:fldChar w:fldCharType="begin"/>
          </w:r>
          <w:r w:rsidRPr="00BD5B33">
            <w:rPr>
              <w:sz w:val="28"/>
              <w:szCs w:val="28"/>
            </w:rPr>
            <w:instrText xml:space="preserve"> TOC \o "1-3" \h \z \u </w:instrText>
          </w:r>
          <w:r w:rsidRPr="00BD5B33">
            <w:rPr>
              <w:sz w:val="28"/>
              <w:szCs w:val="28"/>
            </w:rPr>
            <w:fldChar w:fldCharType="separate"/>
          </w:r>
          <w:hyperlink w:anchor="_Toc213265696" w:history="1">
            <w:r w:rsidR="00BD5B33" w:rsidRPr="00BD5B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1.INTRODUCCION:</w:t>
            </w:r>
            <w:r w:rsidR="00BD5B33" w:rsidRPr="00BD5B33">
              <w:rPr>
                <w:noProof/>
                <w:webHidden/>
                <w:sz w:val="28"/>
                <w:szCs w:val="28"/>
              </w:rPr>
              <w:tab/>
            </w:r>
            <w:r w:rsidR="00BD5B33" w:rsidRPr="00BD5B33">
              <w:rPr>
                <w:noProof/>
                <w:webHidden/>
                <w:sz w:val="28"/>
                <w:szCs w:val="28"/>
              </w:rPr>
              <w:fldChar w:fldCharType="begin"/>
            </w:r>
            <w:r w:rsidR="00BD5B33" w:rsidRPr="00BD5B33">
              <w:rPr>
                <w:noProof/>
                <w:webHidden/>
                <w:sz w:val="28"/>
                <w:szCs w:val="28"/>
              </w:rPr>
              <w:instrText xml:space="preserve"> PAGEREF _Toc213265696 \h </w:instrText>
            </w:r>
            <w:r w:rsidR="00BD5B33" w:rsidRPr="00BD5B33">
              <w:rPr>
                <w:noProof/>
                <w:webHidden/>
                <w:sz w:val="28"/>
                <w:szCs w:val="28"/>
              </w:rPr>
            </w:r>
            <w:r w:rsidR="00BD5B33" w:rsidRPr="00BD5B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D5B33" w:rsidRPr="00BD5B33">
              <w:rPr>
                <w:noProof/>
                <w:webHidden/>
                <w:sz w:val="28"/>
                <w:szCs w:val="28"/>
              </w:rPr>
              <w:t>2</w:t>
            </w:r>
            <w:r w:rsidR="00BD5B33" w:rsidRPr="00BD5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D8BA37" w14:textId="43E2995F" w:rsidR="00BD5B33" w:rsidRPr="00BD5B33" w:rsidRDefault="00BD5B33" w:rsidP="00BD5B33">
          <w:pPr>
            <w:pStyle w:val="TDC1"/>
            <w:tabs>
              <w:tab w:val="right" w:leader="dot" w:pos="8494"/>
            </w:tabs>
            <w:spacing w:line="480" w:lineRule="auto"/>
            <w:rPr>
              <w:noProof/>
              <w:sz w:val="28"/>
              <w:szCs w:val="28"/>
            </w:rPr>
          </w:pPr>
          <w:hyperlink w:anchor="_Toc213265697" w:history="1">
            <w:r w:rsidRPr="00BD5B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2.EJERCICIO 1:</w:t>
            </w:r>
            <w:r w:rsidRPr="00BD5B33">
              <w:rPr>
                <w:noProof/>
                <w:webHidden/>
                <w:sz w:val="28"/>
                <w:szCs w:val="28"/>
              </w:rPr>
              <w:tab/>
            </w:r>
            <w:r w:rsidRPr="00BD5B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BD5B33">
              <w:rPr>
                <w:noProof/>
                <w:webHidden/>
                <w:sz w:val="28"/>
                <w:szCs w:val="28"/>
              </w:rPr>
              <w:instrText xml:space="preserve"> PAGEREF _Toc213265697 \h </w:instrText>
            </w:r>
            <w:r w:rsidRPr="00BD5B33">
              <w:rPr>
                <w:noProof/>
                <w:webHidden/>
                <w:sz w:val="28"/>
                <w:szCs w:val="28"/>
              </w:rPr>
            </w:r>
            <w:r w:rsidRPr="00BD5B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D5B33">
              <w:rPr>
                <w:noProof/>
                <w:webHidden/>
                <w:sz w:val="28"/>
                <w:szCs w:val="28"/>
              </w:rPr>
              <w:t>2</w:t>
            </w:r>
            <w:r w:rsidRPr="00BD5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CB5CE" w14:textId="3ACC0E12" w:rsidR="00BD5B33" w:rsidRPr="00BD5B33" w:rsidRDefault="00BD5B33" w:rsidP="00BD5B33">
          <w:pPr>
            <w:pStyle w:val="TDC1"/>
            <w:tabs>
              <w:tab w:val="right" w:leader="dot" w:pos="8494"/>
            </w:tabs>
            <w:spacing w:line="480" w:lineRule="auto"/>
            <w:rPr>
              <w:noProof/>
              <w:sz w:val="28"/>
              <w:szCs w:val="28"/>
            </w:rPr>
          </w:pPr>
          <w:hyperlink w:anchor="_Toc213265698" w:history="1">
            <w:r w:rsidRPr="00BD5B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3.EJERCICIO 2:</w:t>
            </w:r>
            <w:r w:rsidRPr="00BD5B33">
              <w:rPr>
                <w:noProof/>
                <w:webHidden/>
                <w:sz w:val="28"/>
                <w:szCs w:val="28"/>
              </w:rPr>
              <w:tab/>
            </w:r>
            <w:r w:rsidRPr="00BD5B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BD5B33">
              <w:rPr>
                <w:noProof/>
                <w:webHidden/>
                <w:sz w:val="28"/>
                <w:szCs w:val="28"/>
              </w:rPr>
              <w:instrText xml:space="preserve"> PAGEREF _Toc213265698 \h </w:instrText>
            </w:r>
            <w:r w:rsidRPr="00BD5B33">
              <w:rPr>
                <w:noProof/>
                <w:webHidden/>
                <w:sz w:val="28"/>
                <w:szCs w:val="28"/>
              </w:rPr>
            </w:r>
            <w:r w:rsidRPr="00BD5B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D5B33">
              <w:rPr>
                <w:noProof/>
                <w:webHidden/>
                <w:sz w:val="28"/>
                <w:szCs w:val="28"/>
              </w:rPr>
              <w:t>3</w:t>
            </w:r>
            <w:r w:rsidRPr="00BD5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79A58" w14:textId="010AB56E" w:rsidR="00BD5B33" w:rsidRPr="00BD5B33" w:rsidRDefault="00BD5B33" w:rsidP="00BD5B33">
          <w:pPr>
            <w:pStyle w:val="TDC1"/>
            <w:tabs>
              <w:tab w:val="right" w:leader="dot" w:pos="8494"/>
            </w:tabs>
            <w:spacing w:line="480" w:lineRule="auto"/>
            <w:rPr>
              <w:noProof/>
              <w:sz w:val="28"/>
              <w:szCs w:val="28"/>
            </w:rPr>
          </w:pPr>
          <w:hyperlink w:anchor="_Toc213265699" w:history="1">
            <w:r w:rsidRPr="00BD5B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4.EJERCICIO 3:</w:t>
            </w:r>
            <w:r w:rsidRPr="00BD5B33">
              <w:rPr>
                <w:noProof/>
                <w:webHidden/>
                <w:sz w:val="28"/>
                <w:szCs w:val="28"/>
              </w:rPr>
              <w:tab/>
            </w:r>
            <w:r w:rsidRPr="00BD5B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BD5B33">
              <w:rPr>
                <w:noProof/>
                <w:webHidden/>
                <w:sz w:val="28"/>
                <w:szCs w:val="28"/>
              </w:rPr>
              <w:instrText xml:space="preserve"> PAGEREF _Toc213265699 \h </w:instrText>
            </w:r>
            <w:r w:rsidRPr="00BD5B33">
              <w:rPr>
                <w:noProof/>
                <w:webHidden/>
                <w:sz w:val="28"/>
                <w:szCs w:val="28"/>
              </w:rPr>
            </w:r>
            <w:r w:rsidRPr="00BD5B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D5B33">
              <w:rPr>
                <w:noProof/>
                <w:webHidden/>
                <w:sz w:val="28"/>
                <w:szCs w:val="28"/>
              </w:rPr>
              <w:t>4</w:t>
            </w:r>
            <w:r w:rsidRPr="00BD5B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9AA39" w14:textId="5A38FB22" w:rsidR="006940F5" w:rsidRDefault="006940F5" w:rsidP="00BD5B33">
          <w:pPr>
            <w:spacing w:line="480" w:lineRule="auto"/>
          </w:pPr>
          <w:r w:rsidRPr="00BD5B3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6CBBBF" w14:textId="4C7DC2F2" w:rsidR="006940F5" w:rsidRDefault="006940F5">
      <w:r>
        <w:br w:type="page"/>
      </w:r>
    </w:p>
    <w:p w14:paraId="0FACAB3D" w14:textId="26399CD3" w:rsidR="005469B8" w:rsidRPr="006940F5" w:rsidRDefault="006940F5" w:rsidP="006940F5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bookmarkStart w:id="0" w:name="_Toc213265696"/>
      <w:r w:rsidRPr="006940F5">
        <w:rPr>
          <w:rFonts w:ascii="Arial" w:hAnsi="Arial" w:cs="Arial"/>
          <w:color w:val="000000" w:themeColor="text1"/>
          <w:sz w:val="32"/>
          <w:szCs w:val="32"/>
        </w:rPr>
        <w:lastRenderedPageBreak/>
        <w:t>1.INTRODUCCION:</w:t>
      </w:r>
      <w:bookmarkEnd w:id="0"/>
      <w:r w:rsidRPr="006940F5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0298D1CC" w14:textId="2CA4F376" w:rsidR="006940F5" w:rsidRDefault="006940F5" w:rsidP="006940F5">
      <w:pPr>
        <w:jc w:val="both"/>
        <w:rPr>
          <w:sz w:val="24"/>
          <w:szCs w:val="24"/>
        </w:rPr>
      </w:pPr>
      <w:r w:rsidRPr="006940F5">
        <w:rPr>
          <w:sz w:val="24"/>
          <w:szCs w:val="24"/>
        </w:rPr>
        <w:t>El objetivo de esta práctica es que el alumno conozca la herramienta Magento, aprenda a instalarla y cómo utilizarla en la fase de footprinting para recabar información de fuentes públicas sobre el propietario de un dominio o el rango de redes usado por una organización.</w:t>
      </w:r>
    </w:p>
    <w:p w14:paraId="062DAB1E" w14:textId="77777777" w:rsidR="006940F5" w:rsidRDefault="006940F5" w:rsidP="006940F5">
      <w:pPr>
        <w:jc w:val="both"/>
        <w:rPr>
          <w:sz w:val="24"/>
          <w:szCs w:val="24"/>
        </w:rPr>
      </w:pPr>
    </w:p>
    <w:p w14:paraId="54040595" w14:textId="669A9D5A" w:rsidR="006940F5" w:rsidRPr="006940F5" w:rsidRDefault="006940F5" w:rsidP="006940F5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bookmarkStart w:id="1" w:name="_Toc213265697"/>
      <w:r>
        <w:rPr>
          <w:rFonts w:ascii="Arial" w:hAnsi="Arial" w:cs="Arial"/>
          <w:color w:val="000000" w:themeColor="text1"/>
          <w:sz w:val="32"/>
          <w:szCs w:val="32"/>
        </w:rPr>
        <w:t>2</w:t>
      </w:r>
      <w:r w:rsidRPr="006940F5">
        <w:rPr>
          <w:rFonts w:ascii="Arial" w:hAnsi="Arial" w:cs="Arial"/>
          <w:color w:val="000000" w:themeColor="text1"/>
          <w:sz w:val="32"/>
          <w:szCs w:val="32"/>
        </w:rPr>
        <w:t>.</w:t>
      </w:r>
      <w:r>
        <w:rPr>
          <w:rFonts w:ascii="Arial" w:hAnsi="Arial" w:cs="Arial"/>
          <w:color w:val="000000" w:themeColor="text1"/>
          <w:sz w:val="32"/>
          <w:szCs w:val="32"/>
        </w:rPr>
        <w:t>EJERCICIO 1</w:t>
      </w:r>
      <w:r w:rsidRPr="006940F5">
        <w:rPr>
          <w:rFonts w:ascii="Arial" w:hAnsi="Arial" w:cs="Arial"/>
          <w:color w:val="000000" w:themeColor="text1"/>
          <w:sz w:val="32"/>
          <w:szCs w:val="32"/>
        </w:rPr>
        <w:t>:</w:t>
      </w:r>
      <w:bookmarkEnd w:id="1"/>
      <w:r w:rsidRPr="006940F5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74B85DFD" w14:textId="77777777" w:rsidR="003751A6" w:rsidRDefault="003751A6" w:rsidP="006940F5">
      <w:pPr>
        <w:jc w:val="both"/>
        <w:rPr>
          <w:sz w:val="24"/>
          <w:szCs w:val="24"/>
        </w:rPr>
      </w:pPr>
      <w:r w:rsidRPr="003751A6">
        <w:rPr>
          <w:sz w:val="24"/>
          <w:szCs w:val="24"/>
        </w:rPr>
        <w:t xml:space="preserve">Homepage (maltego.com) </w:t>
      </w:r>
    </w:p>
    <w:p w14:paraId="70C12066" w14:textId="77777777" w:rsidR="003751A6" w:rsidRDefault="003751A6" w:rsidP="006940F5">
      <w:pPr>
        <w:jc w:val="both"/>
        <w:rPr>
          <w:sz w:val="24"/>
          <w:szCs w:val="24"/>
        </w:rPr>
      </w:pPr>
      <w:r w:rsidRPr="003751A6">
        <w:rPr>
          <w:sz w:val="24"/>
          <w:szCs w:val="24"/>
        </w:rPr>
        <w:t xml:space="preserve">Accede a la web oficial y busca información de la aplicación. </w:t>
      </w:r>
    </w:p>
    <w:p w14:paraId="2258C774" w14:textId="77777777" w:rsidR="003751A6" w:rsidRDefault="003751A6" w:rsidP="006940F5">
      <w:pPr>
        <w:jc w:val="both"/>
        <w:rPr>
          <w:sz w:val="24"/>
          <w:szCs w:val="24"/>
        </w:rPr>
      </w:pPr>
      <w:r w:rsidRPr="003751A6">
        <w:rPr>
          <w:sz w:val="24"/>
          <w:szCs w:val="24"/>
        </w:rPr>
        <w:t xml:space="preserve">Responde: </w:t>
      </w:r>
    </w:p>
    <w:p w14:paraId="6B6455D0" w14:textId="77777777" w:rsidR="003751A6" w:rsidRDefault="003751A6" w:rsidP="006940F5">
      <w:pPr>
        <w:jc w:val="both"/>
        <w:rPr>
          <w:sz w:val="24"/>
          <w:szCs w:val="24"/>
        </w:rPr>
      </w:pPr>
      <w:r w:rsidRPr="003751A6">
        <w:rPr>
          <w:sz w:val="24"/>
          <w:szCs w:val="24"/>
        </w:rPr>
        <w:t xml:space="preserve">¿Qué utilidad tiene? </w:t>
      </w:r>
    </w:p>
    <w:p w14:paraId="6F086AFA" w14:textId="6FFBC150" w:rsidR="00A213EB" w:rsidRPr="006C3CA1" w:rsidRDefault="00A213EB" w:rsidP="006940F5">
      <w:pPr>
        <w:jc w:val="both"/>
        <w:rPr>
          <w:color w:val="002060"/>
          <w:sz w:val="24"/>
          <w:szCs w:val="24"/>
        </w:rPr>
      </w:pPr>
      <w:r w:rsidRPr="006C3CA1">
        <w:rPr>
          <w:color w:val="002060"/>
          <w:sz w:val="24"/>
          <w:szCs w:val="24"/>
        </w:rPr>
        <w:t>Maltego es una plataforma de investigación todo-en-uno especializada en fuentes abiertas (OSINT) y análisis de enlaces/comunicación de datos.</w:t>
      </w:r>
    </w:p>
    <w:p w14:paraId="7DD3CDC7" w14:textId="50ADA2E5" w:rsidR="00BB546D" w:rsidRPr="006C3CA1" w:rsidRDefault="00BB546D" w:rsidP="006940F5">
      <w:pPr>
        <w:jc w:val="both"/>
        <w:rPr>
          <w:color w:val="002060"/>
          <w:sz w:val="24"/>
          <w:szCs w:val="24"/>
        </w:rPr>
      </w:pPr>
      <w:r w:rsidRPr="006C3CA1">
        <w:rPr>
          <w:color w:val="002060"/>
          <w:sz w:val="24"/>
          <w:szCs w:val="24"/>
        </w:rPr>
        <w:t>·</w:t>
      </w:r>
      <w:r w:rsidRPr="006C3CA1">
        <w:rPr>
          <w:color w:val="002060"/>
        </w:rPr>
        <w:t xml:space="preserve"> </w:t>
      </w:r>
      <w:r w:rsidRPr="006C3CA1">
        <w:rPr>
          <w:color w:val="002060"/>
          <w:sz w:val="24"/>
          <w:szCs w:val="24"/>
        </w:rPr>
        <w:t>Mapea gráficos de vínculos complejos</w:t>
      </w:r>
    </w:p>
    <w:p w14:paraId="70384A57" w14:textId="7530FBF7" w:rsidR="00B26BF1" w:rsidRPr="006C3CA1" w:rsidRDefault="00B26BF1" w:rsidP="006940F5">
      <w:pPr>
        <w:jc w:val="both"/>
        <w:rPr>
          <w:color w:val="002060"/>
          <w:sz w:val="24"/>
          <w:szCs w:val="24"/>
        </w:rPr>
      </w:pPr>
      <w:r w:rsidRPr="006C3CA1">
        <w:rPr>
          <w:color w:val="002060"/>
          <w:sz w:val="24"/>
          <w:szCs w:val="24"/>
        </w:rPr>
        <w:t xml:space="preserve">· </w:t>
      </w:r>
      <w:r w:rsidRPr="006C3CA1">
        <w:rPr>
          <w:color w:val="002060"/>
          <w:sz w:val="24"/>
          <w:szCs w:val="24"/>
        </w:rPr>
        <w:t>Almacenar y gestionar casos de investigación, colaborar entre analistas, auditar accesos y uso de la plataforma.</w:t>
      </w:r>
    </w:p>
    <w:p w14:paraId="4C361C57" w14:textId="04E4DB2F" w:rsidR="00B26BF1" w:rsidRPr="006C3CA1" w:rsidRDefault="00B26BF1" w:rsidP="006940F5">
      <w:pPr>
        <w:jc w:val="both"/>
        <w:rPr>
          <w:color w:val="002060"/>
          <w:sz w:val="24"/>
          <w:szCs w:val="24"/>
        </w:rPr>
      </w:pPr>
      <w:r w:rsidRPr="006C3CA1">
        <w:rPr>
          <w:color w:val="002060"/>
          <w:sz w:val="24"/>
          <w:szCs w:val="24"/>
        </w:rPr>
        <w:t xml:space="preserve">· </w:t>
      </w:r>
      <w:r w:rsidRPr="006C3CA1">
        <w:rPr>
          <w:color w:val="002060"/>
          <w:sz w:val="24"/>
          <w:szCs w:val="24"/>
        </w:rPr>
        <w:t>Proporcionar flujos de trabajo especializados</w:t>
      </w:r>
      <w:r w:rsidRPr="006C3CA1">
        <w:rPr>
          <w:color w:val="002060"/>
          <w:sz w:val="24"/>
          <w:szCs w:val="24"/>
        </w:rPr>
        <w:t>: Maltego Search, Maltego Evidence, Maltego Monitor entre otras</w:t>
      </w:r>
      <w:r w:rsidR="00146236" w:rsidRPr="006C3CA1">
        <w:rPr>
          <w:color w:val="002060"/>
          <w:sz w:val="24"/>
          <w:szCs w:val="24"/>
        </w:rPr>
        <w:t>…</w:t>
      </w:r>
    </w:p>
    <w:p w14:paraId="18B6D4D0" w14:textId="30599943" w:rsidR="00B26BF1" w:rsidRPr="006C3CA1" w:rsidRDefault="006C3CA1" w:rsidP="006940F5">
      <w:pPr>
        <w:jc w:val="both"/>
        <w:rPr>
          <w:color w:val="002060"/>
          <w:sz w:val="24"/>
          <w:szCs w:val="24"/>
        </w:rPr>
      </w:pPr>
      <w:r w:rsidRPr="006C3CA1">
        <w:rPr>
          <w:color w:val="002060"/>
          <w:sz w:val="24"/>
          <w:szCs w:val="24"/>
        </w:rPr>
        <w:t xml:space="preserve">Maltego está diseñado para ayudar a las organizaciones a </w:t>
      </w:r>
      <w:r w:rsidRPr="006C3CA1">
        <w:rPr>
          <w:color w:val="002060"/>
          <w:sz w:val="24"/>
          <w:szCs w:val="24"/>
        </w:rPr>
        <w:t>investigar, visualizar y conectar datos de múltiples fuentes</w:t>
      </w:r>
      <w:r w:rsidRPr="006C3CA1">
        <w:rPr>
          <w:color w:val="002060"/>
          <w:sz w:val="24"/>
          <w:szCs w:val="24"/>
        </w:rPr>
        <w:t>.</w:t>
      </w:r>
    </w:p>
    <w:p w14:paraId="56847F5E" w14:textId="77777777" w:rsidR="003751A6" w:rsidRDefault="003751A6" w:rsidP="006940F5">
      <w:pPr>
        <w:jc w:val="both"/>
        <w:rPr>
          <w:sz w:val="24"/>
          <w:szCs w:val="24"/>
        </w:rPr>
      </w:pPr>
      <w:r w:rsidRPr="003751A6">
        <w:rPr>
          <w:sz w:val="24"/>
          <w:szCs w:val="24"/>
        </w:rPr>
        <w:t xml:space="preserve">¿Para qué plataformas esta? </w:t>
      </w:r>
    </w:p>
    <w:p w14:paraId="55376678" w14:textId="5286C1EB" w:rsidR="0016623F" w:rsidRPr="00006536" w:rsidRDefault="0016623F" w:rsidP="006940F5">
      <w:pPr>
        <w:jc w:val="both"/>
        <w:rPr>
          <w:color w:val="002060"/>
          <w:sz w:val="24"/>
          <w:szCs w:val="24"/>
        </w:rPr>
      </w:pPr>
      <w:r w:rsidRPr="00006536">
        <w:rPr>
          <w:color w:val="002060"/>
          <w:sz w:val="24"/>
          <w:szCs w:val="24"/>
        </w:rPr>
        <w:t>Maltego está disponible para múltiples plata</w:t>
      </w:r>
      <w:r w:rsidR="008A4C17" w:rsidRPr="00006536">
        <w:rPr>
          <w:color w:val="002060"/>
          <w:sz w:val="24"/>
          <w:szCs w:val="24"/>
        </w:rPr>
        <w:t>f</w:t>
      </w:r>
      <w:r w:rsidRPr="00006536">
        <w:rPr>
          <w:color w:val="002060"/>
          <w:sz w:val="24"/>
          <w:szCs w:val="24"/>
        </w:rPr>
        <w:t>ormas</w:t>
      </w:r>
      <w:r w:rsidR="00225BCB" w:rsidRPr="00006536">
        <w:rPr>
          <w:color w:val="002060"/>
          <w:sz w:val="24"/>
          <w:szCs w:val="24"/>
        </w:rPr>
        <w:t xml:space="preserve"> más concretamente:</w:t>
      </w:r>
    </w:p>
    <w:p w14:paraId="6508430A" w14:textId="4EEB9504" w:rsidR="00225BCB" w:rsidRPr="00006536" w:rsidRDefault="00225BCB" w:rsidP="006940F5">
      <w:pPr>
        <w:jc w:val="both"/>
        <w:rPr>
          <w:color w:val="002060"/>
          <w:sz w:val="24"/>
          <w:szCs w:val="24"/>
        </w:rPr>
      </w:pPr>
      <w:r w:rsidRPr="00006536">
        <w:rPr>
          <w:color w:val="002060"/>
          <w:sz w:val="24"/>
          <w:szCs w:val="24"/>
        </w:rPr>
        <w:t>- Windows</w:t>
      </w:r>
    </w:p>
    <w:p w14:paraId="43D766C8" w14:textId="459BED41" w:rsidR="00225BCB" w:rsidRPr="00006536" w:rsidRDefault="00225BCB" w:rsidP="006940F5">
      <w:pPr>
        <w:jc w:val="both"/>
        <w:rPr>
          <w:color w:val="002060"/>
          <w:sz w:val="24"/>
          <w:szCs w:val="24"/>
        </w:rPr>
      </w:pPr>
      <w:r w:rsidRPr="00006536">
        <w:rPr>
          <w:color w:val="002060"/>
          <w:sz w:val="24"/>
          <w:szCs w:val="24"/>
        </w:rPr>
        <w:t xml:space="preserve">- macOS / OS </w:t>
      </w:r>
    </w:p>
    <w:p w14:paraId="02747A00" w14:textId="46A641BE" w:rsidR="00225BCB" w:rsidRPr="00006536" w:rsidRDefault="00225BCB" w:rsidP="006940F5">
      <w:pPr>
        <w:jc w:val="both"/>
        <w:rPr>
          <w:color w:val="002060"/>
          <w:sz w:val="24"/>
          <w:szCs w:val="24"/>
        </w:rPr>
      </w:pPr>
      <w:r w:rsidRPr="00006536">
        <w:rPr>
          <w:color w:val="002060"/>
          <w:sz w:val="24"/>
          <w:szCs w:val="24"/>
        </w:rPr>
        <w:t>- Linux</w:t>
      </w:r>
    </w:p>
    <w:p w14:paraId="4FEE6DF3" w14:textId="7DBBB18F" w:rsidR="00225BCB" w:rsidRPr="00006536" w:rsidRDefault="00225BCB" w:rsidP="006940F5">
      <w:pPr>
        <w:jc w:val="both"/>
        <w:rPr>
          <w:color w:val="002060"/>
          <w:sz w:val="24"/>
          <w:szCs w:val="24"/>
        </w:rPr>
      </w:pPr>
      <w:r w:rsidRPr="00006536">
        <w:rPr>
          <w:color w:val="002060"/>
          <w:sz w:val="24"/>
          <w:szCs w:val="24"/>
        </w:rPr>
        <w:t>- Servicio Web</w:t>
      </w:r>
    </w:p>
    <w:p w14:paraId="2547F162" w14:textId="033D020E" w:rsidR="006940F5" w:rsidRDefault="003751A6" w:rsidP="006940F5">
      <w:pPr>
        <w:jc w:val="both"/>
        <w:rPr>
          <w:sz w:val="24"/>
          <w:szCs w:val="24"/>
        </w:rPr>
      </w:pPr>
      <w:r w:rsidRPr="003751A6">
        <w:rPr>
          <w:sz w:val="24"/>
          <w:szCs w:val="24"/>
        </w:rPr>
        <w:t>¿Qué organizaciones la usan?</w:t>
      </w:r>
    </w:p>
    <w:p w14:paraId="2BDCC274" w14:textId="58BA913A" w:rsidR="007A4414" w:rsidRPr="00DC26B5" w:rsidRDefault="00006536" w:rsidP="006940F5">
      <w:pPr>
        <w:jc w:val="both"/>
        <w:rPr>
          <w:color w:val="002060"/>
          <w:sz w:val="24"/>
          <w:szCs w:val="24"/>
        </w:rPr>
      </w:pPr>
      <w:r w:rsidRPr="00DC26B5">
        <w:rPr>
          <w:color w:val="002060"/>
          <w:sz w:val="24"/>
          <w:szCs w:val="24"/>
        </w:rPr>
        <w:t xml:space="preserve">Maltego </w:t>
      </w:r>
      <w:r w:rsidRPr="00DC26B5">
        <w:rPr>
          <w:color w:val="002060"/>
          <w:sz w:val="24"/>
          <w:szCs w:val="24"/>
        </w:rPr>
        <w:t xml:space="preserve">se utiliza </w:t>
      </w:r>
      <w:r w:rsidRPr="00DC26B5">
        <w:rPr>
          <w:color w:val="002060"/>
          <w:sz w:val="24"/>
          <w:szCs w:val="24"/>
        </w:rPr>
        <w:t xml:space="preserve">por más de </w:t>
      </w:r>
      <w:r w:rsidRPr="00DC26B5">
        <w:rPr>
          <w:b/>
          <w:bCs/>
          <w:color w:val="002060"/>
          <w:sz w:val="24"/>
          <w:szCs w:val="24"/>
        </w:rPr>
        <w:t>2 000 organismos gubernamentales y más de 4 000 empresas privadas</w:t>
      </w:r>
      <w:r w:rsidRPr="00DC26B5">
        <w:rPr>
          <w:color w:val="002060"/>
          <w:sz w:val="24"/>
          <w:szCs w:val="24"/>
        </w:rPr>
        <w:t xml:space="preserve">, incluyendo más del 60 % de las compañías del Dow 30. Entre sus usuarios destacan el </w:t>
      </w:r>
      <w:r w:rsidRPr="00DC26B5">
        <w:rPr>
          <w:b/>
          <w:bCs/>
          <w:color w:val="002060"/>
          <w:sz w:val="24"/>
          <w:szCs w:val="24"/>
        </w:rPr>
        <w:t>FBI, INTERPOL</w:t>
      </w:r>
      <w:r w:rsidRPr="00DC26B5">
        <w:rPr>
          <w:color w:val="002060"/>
          <w:sz w:val="24"/>
          <w:szCs w:val="24"/>
        </w:rPr>
        <w:t xml:space="preserve"> y grandes instituciones financieras. En general, lo emplean agencias de seguridad, fuerzas del orden y equipos de ciberseguridad e investigación del sector público y privado.</w:t>
      </w:r>
    </w:p>
    <w:p w14:paraId="192E0A80" w14:textId="77777777" w:rsidR="007A4414" w:rsidRDefault="007A4414" w:rsidP="006940F5">
      <w:pPr>
        <w:jc w:val="both"/>
        <w:rPr>
          <w:sz w:val="24"/>
          <w:szCs w:val="24"/>
        </w:rPr>
      </w:pPr>
    </w:p>
    <w:p w14:paraId="6A6157BB" w14:textId="77777777" w:rsidR="007A4414" w:rsidRDefault="007A4414" w:rsidP="006940F5">
      <w:pPr>
        <w:jc w:val="both"/>
        <w:rPr>
          <w:sz w:val="24"/>
          <w:szCs w:val="24"/>
        </w:rPr>
      </w:pPr>
    </w:p>
    <w:p w14:paraId="772714ED" w14:textId="660850D6" w:rsidR="007A4414" w:rsidRPr="006940F5" w:rsidRDefault="007A4414" w:rsidP="007A4414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bookmarkStart w:id="2" w:name="_Toc213265698"/>
      <w:r>
        <w:rPr>
          <w:rFonts w:ascii="Arial" w:hAnsi="Arial" w:cs="Arial"/>
          <w:color w:val="000000" w:themeColor="text1"/>
          <w:sz w:val="32"/>
          <w:szCs w:val="32"/>
        </w:rPr>
        <w:t>3</w:t>
      </w:r>
      <w:r w:rsidRPr="006940F5">
        <w:rPr>
          <w:rFonts w:ascii="Arial" w:hAnsi="Arial" w:cs="Arial"/>
          <w:color w:val="000000" w:themeColor="text1"/>
          <w:sz w:val="32"/>
          <w:szCs w:val="32"/>
        </w:rPr>
        <w:t>.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EJERCICIO </w:t>
      </w:r>
      <w:r>
        <w:rPr>
          <w:rFonts w:ascii="Arial" w:hAnsi="Arial" w:cs="Arial"/>
          <w:color w:val="000000" w:themeColor="text1"/>
          <w:sz w:val="32"/>
          <w:szCs w:val="32"/>
        </w:rPr>
        <w:t>2</w:t>
      </w:r>
      <w:r w:rsidRPr="006940F5">
        <w:rPr>
          <w:rFonts w:ascii="Arial" w:hAnsi="Arial" w:cs="Arial"/>
          <w:color w:val="000000" w:themeColor="text1"/>
          <w:sz w:val="32"/>
          <w:szCs w:val="32"/>
        </w:rPr>
        <w:t>:</w:t>
      </w:r>
      <w:bookmarkEnd w:id="2"/>
      <w:r w:rsidRPr="006940F5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3FD89AF8" w14:textId="77777777" w:rsidR="004860D4" w:rsidRDefault="004860D4" w:rsidP="006940F5">
      <w:pPr>
        <w:jc w:val="both"/>
        <w:rPr>
          <w:sz w:val="24"/>
          <w:szCs w:val="24"/>
        </w:rPr>
      </w:pPr>
      <w:r w:rsidRPr="004860D4">
        <w:rPr>
          <w:sz w:val="24"/>
          <w:szCs w:val="24"/>
        </w:rPr>
        <w:t xml:space="preserve">Instala la aplicación y ejecútala en la versión gratuita CE ( Comunity Edition ). Necesitarás crear una cuenta gratuita para usar la aplicación. </w:t>
      </w:r>
    </w:p>
    <w:p w14:paraId="5D50B93D" w14:textId="6EEEB523" w:rsidR="00AB2755" w:rsidRDefault="00AB2755" w:rsidP="006940F5">
      <w:pPr>
        <w:jc w:val="both"/>
        <w:rPr>
          <w:sz w:val="24"/>
          <w:szCs w:val="24"/>
        </w:rPr>
      </w:pPr>
      <w:r w:rsidRPr="00AB2755">
        <w:rPr>
          <w:b/>
          <w:bCs/>
          <w:sz w:val="24"/>
          <w:szCs w:val="24"/>
        </w:rPr>
        <w:drawing>
          <wp:inline distT="0" distB="0" distL="0" distR="0" wp14:anchorId="13085063" wp14:editId="7BA117F5">
            <wp:extent cx="2530995" cy="1903901"/>
            <wp:effectExtent l="0" t="0" r="3175" b="1270"/>
            <wp:docPr id="776992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92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26" cy="19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8DA" w:rsidRPr="00F458DA">
        <w:rPr>
          <w:noProof/>
        </w:rPr>
        <w:t xml:space="preserve"> </w:t>
      </w:r>
      <w:r w:rsidR="00F458DA" w:rsidRPr="00F458DA">
        <w:rPr>
          <w:sz w:val="24"/>
          <w:szCs w:val="24"/>
        </w:rPr>
        <w:drawing>
          <wp:inline distT="0" distB="0" distL="0" distR="0" wp14:anchorId="65AB7075" wp14:editId="3B39CD63">
            <wp:extent cx="2784890" cy="2101112"/>
            <wp:effectExtent l="0" t="0" r="0" b="0"/>
            <wp:docPr id="491600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0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5146" cy="21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8464" w14:textId="2920F4B2" w:rsidR="004860D4" w:rsidRDefault="004860D4" w:rsidP="006940F5">
      <w:pPr>
        <w:jc w:val="both"/>
        <w:rPr>
          <w:sz w:val="24"/>
          <w:szCs w:val="24"/>
        </w:rPr>
      </w:pPr>
      <w:r w:rsidRPr="004860D4">
        <w:rPr>
          <w:sz w:val="24"/>
          <w:szCs w:val="24"/>
        </w:rPr>
        <w:t xml:space="preserve">Esta plataforma usa “Transforms” (conectores/plugins) para conectar con servicios externos. </w:t>
      </w:r>
      <w:r w:rsidRPr="004860D4">
        <w:rPr>
          <w:b/>
          <w:bCs/>
          <w:sz w:val="24"/>
          <w:szCs w:val="24"/>
        </w:rPr>
        <w:t>Instala algunos gratu</w:t>
      </w:r>
      <w:r w:rsidRPr="004860D4">
        <w:rPr>
          <w:b/>
          <w:bCs/>
          <w:sz w:val="24"/>
          <w:szCs w:val="24"/>
        </w:rPr>
        <w:t>I</w:t>
      </w:r>
      <w:r w:rsidRPr="004860D4">
        <w:rPr>
          <w:b/>
          <w:bCs/>
          <w:sz w:val="24"/>
          <w:szCs w:val="24"/>
        </w:rPr>
        <w:t>tos.</w:t>
      </w:r>
    </w:p>
    <w:p w14:paraId="4336B58B" w14:textId="4EB0F87B" w:rsidR="00474798" w:rsidRPr="003575D7" w:rsidRDefault="005A0C11" w:rsidP="006940F5">
      <w:pPr>
        <w:jc w:val="both"/>
        <w:rPr>
          <w:color w:val="002060"/>
          <w:sz w:val="24"/>
          <w:szCs w:val="24"/>
        </w:rPr>
      </w:pPr>
      <w:r w:rsidRPr="003575D7">
        <w:rPr>
          <w:color w:val="002060"/>
          <w:sz w:val="24"/>
          <w:szCs w:val="24"/>
        </w:rPr>
        <w:t xml:space="preserve">Aquí adjunto los Transforms instalados de forma gratuita: </w:t>
      </w:r>
    </w:p>
    <w:p w14:paraId="114D10F6" w14:textId="5D4C8732" w:rsidR="005A0C11" w:rsidRDefault="005A0C11" w:rsidP="006940F5">
      <w:pPr>
        <w:jc w:val="both"/>
        <w:rPr>
          <w:sz w:val="24"/>
          <w:szCs w:val="24"/>
        </w:rPr>
      </w:pPr>
      <w:r w:rsidRPr="005A0C11">
        <w:rPr>
          <w:sz w:val="24"/>
          <w:szCs w:val="24"/>
        </w:rPr>
        <w:drawing>
          <wp:inline distT="0" distB="0" distL="0" distR="0" wp14:anchorId="5BEB712A" wp14:editId="2EB59208">
            <wp:extent cx="5400040" cy="2287905"/>
            <wp:effectExtent l="0" t="0" r="0" b="0"/>
            <wp:docPr id="343082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82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72B5" w14:textId="5DCCBCEC" w:rsidR="00474798" w:rsidRDefault="004A6DC4" w:rsidP="006940F5">
      <w:pPr>
        <w:jc w:val="both"/>
        <w:rPr>
          <w:sz w:val="24"/>
          <w:szCs w:val="24"/>
        </w:rPr>
      </w:pPr>
      <w:r w:rsidRPr="004A6DC4">
        <w:rPr>
          <w:sz w:val="24"/>
          <w:szCs w:val="24"/>
        </w:rPr>
        <w:drawing>
          <wp:inline distT="0" distB="0" distL="0" distR="0" wp14:anchorId="1278A0A6" wp14:editId="73751FCA">
            <wp:extent cx="5400040" cy="2014855"/>
            <wp:effectExtent l="0" t="0" r="0" b="4445"/>
            <wp:docPr id="1482941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41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6BB5" w14:textId="4FE1F9B0" w:rsidR="004A6DC4" w:rsidRPr="003575D7" w:rsidRDefault="00563A4A" w:rsidP="006940F5">
      <w:pPr>
        <w:jc w:val="both"/>
        <w:rPr>
          <w:color w:val="002060"/>
          <w:sz w:val="24"/>
          <w:szCs w:val="24"/>
        </w:rPr>
      </w:pPr>
      <w:r w:rsidRPr="003575D7">
        <w:rPr>
          <w:color w:val="002060"/>
          <w:sz w:val="24"/>
          <w:szCs w:val="24"/>
        </w:rPr>
        <w:lastRenderedPageBreak/>
        <w:t xml:space="preserve">Para la instalación de Hunter necesitaremos una API </w:t>
      </w:r>
      <w:proofErr w:type="spellStart"/>
      <w:r w:rsidRPr="003575D7">
        <w:rPr>
          <w:color w:val="002060"/>
          <w:sz w:val="24"/>
          <w:szCs w:val="24"/>
        </w:rPr>
        <w:t>key</w:t>
      </w:r>
      <w:proofErr w:type="spellEnd"/>
      <w:r w:rsidRPr="003575D7">
        <w:rPr>
          <w:color w:val="002060"/>
          <w:sz w:val="24"/>
          <w:szCs w:val="24"/>
        </w:rPr>
        <w:t>:</w:t>
      </w:r>
    </w:p>
    <w:p w14:paraId="1D6FCD7F" w14:textId="6D4AC96B" w:rsidR="00563A4A" w:rsidRDefault="00563A4A" w:rsidP="006940F5">
      <w:pPr>
        <w:jc w:val="both"/>
        <w:rPr>
          <w:sz w:val="24"/>
          <w:szCs w:val="24"/>
        </w:rPr>
      </w:pPr>
      <w:r w:rsidRPr="00563A4A">
        <w:rPr>
          <w:sz w:val="24"/>
          <w:szCs w:val="24"/>
        </w:rPr>
        <w:drawing>
          <wp:inline distT="0" distB="0" distL="0" distR="0" wp14:anchorId="691E0468" wp14:editId="3628E867">
            <wp:extent cx="5400040" cy="737235"/>
            <wp:effectExtent l="0" t="0" r="0" b="5715"/>
            <wp:docPr id="128867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8F31" w14:textId="44C0468F" w:rsidR="00563A4A" w:rsidRPr="00BD54D8" w:rsidRDefault="00563A4A" w:rsidP="006940F5">
      <w:pPr>
        <w:jc w:val="both"/>
        <w:rPr>
          <w:color w:val="002060"/>
          <w:sz w:val="24"/>
          <w:szCs w:val="24"/>
        </w:rPr>
      </w:pPr>
      <w:r w:rsidRPr="00BD54D8">
        <w:rPr>
          <w:color w:val="002060"/>
          <w:sz w:val="24"/>
          <w:szCs w:val="24"/>
        </w:rPr>
        <w:t>Ya añadido!</w:t>
      </w:r>
    </w:p>
    <w:p w14:paraId="064AF98A" w14:textId="373F4220" w:rsidR="00474798" w:rsidRDefault="00563A4A" w:rsidP="006940F5">
      <w:pPr>
        <w:jc w:val="both"/>
        <w:rPr>
          <w:sz w:val="24"/>
          <w:szCs w:val="24"/>
        </w:rPr>
      </w:pPr>
      <w:r w:rsidRPr="00563A4A">
        <w:rPr>
          <w:sz w:val="24"/>
          <w:szCs w:val="24"/>
        </w:rPr>
        <w:drawing>
          <wp:inline distT="0" distB="0" distL="0" distR="0" wp14:anchorId="10D8859E" wp14:editId="1314CF9A">
            <wp:extent cx="5400040" cy="1809750"/>
            <wp:effectExtent l="0" t="0" r="0" b="0"/>
            <wp:docPr id="193840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01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E0FB" w14:textId="4837EC52" w:rsidR="00474798" w:rsidRPr="006940F5" w:rsidRDefault="00474798" w:rsidP="00474798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bookmarkStart w:id="3" w:name="_Toc213265699"/>
      <w:r>
        <w:rPr>
          <w:rFonts w:ascii="Arial" w:hAnsi="Arial" w:cs="Arial"/>
          <w:color w:val="000000" w:themeColor="text1"/>
          <w:sz w:val="32"/>
          <w:szCs w:val="32"/>
        </w:rPr>
        <w:t>4</w:t>
      </w:r>
      <w:r w:rsidRPr="006940F5">
        <w:rPr>
          <w:rFonts w:ascii="Arial" w:hAnsi="Arial" w:cs="Arial"/>
          <w:color w:val="000000" w:themeColor="text1"/>
          <w:sz w:val="32"/>
          <w:szCs w:val="32"/>
        </w:rPr>
        <w:t>.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EJERCICIO </w:t>
      </w:r>
      <w:r>
        <w:rPr>
          <w:rFonts w:ascii="Arial" w:hAnsi="Arial" w:cs="Arial"/>
          <w:color w:val="000000" w:themeColor="text1"/>
          <w:sz w:val="32"/>
          <w:szCs w:val="32"/>
        </w:rPr>
        <w:t>3</w:t>
      </w:r>
      <w:r w:rsidRPr="006940F5">
        <w:rPr>
          <w:rFonts w:ascii="Arial" w:hAnsi="Arial" w:cs="Arial"/>
          <w:color w:val="000000" w:themeColor="text1"/>
          <w:sz w:val="32"/>
          <w:szCs w:val="32"/>
        </w:rPr>
        <w:t>:</w:t>
      </w:r>
      <w:bookmarkEnd w:id="3"/>
      <w:r w:rsidRPr="006940F5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7B95E709" w14:textId="77777777" w:rsidR="00474798" w:rsidRDefault="00474798" w:rsidP="006940F5">
      <w:pPr>
        <w:jc w:val="both"/>
        <w:rPr>
          <w:sz w:val="24"/>
          <w:szCs w:val="24"/>
        </w:rPr>
      </w:pPr>
      <w:r w:rsidRPr="00474798">
        <w:rPr>
          <w:sz w:val="24"/>
          <w:szCs w:val="24"/>
        </w:rPr>
        <w:t xml:space="preserve">Busca información de una empresa de tu elección. </w:t>
      </w:r>
    </w:p>
    <w:p w14:paraId="3CBD6D7A" w14:textId="42779C8F" w:rsidR="00F3157C" w:rsidRDefault="00474798" w:rsidP="006940F5">
      <w:pPr>
        <w:jc w:val="both"/>
        <w:rPr>
          <w:sz w:val="24"/>
          <w:szCs w:val="24"/>
        </w:rPr>
      </w:pPr>
      <w:r w:rsidRPr="00474798">
        <w:rPr>
          <w:sz w:val="24"/>
          <w:szCs w:val="24"/>
        </w:rPr>
        <w:t>El metodo de uso es sencillo en la parte superior crear un nuevo graph, después en la parde “y entities” seleccionar la consulta a realizar y arrastrarla a la zona del gráfico, hacer doble click para editarla. Finalmente en el menu ·Run view” pinchar en el transform a ejecutar.</w:t>
      </w:r>
    </w:p>
    <w:p w14:paraId="5FCD5D22" w14:textId="4B169AD5" w:rsidR="00BB09E5" w:rsidRPr="00BD5B33" w:rsidRDefault="00BB09E5" w:rsidP="006940F5">
      <w:pPr>
        <w:jc w:val="both"/>
        <w:rPr>
          <w:color w:val="002060"/>
          <w:sz w:val="24"/>
          <w:szCs w:val="24"/>
        </w:rPr>
      </w:pPr>
      <w:r w:rsidRPr="00BD5B33">
        <w:rPr>
          <w:color w:val="002060"/>
          <w:sz w:val="24"/>
          <w:szCs w:val="24"/>
        </w:rPr>
        <w:t>Vamos a hacerlo de la empresa “telefónica.com”</w:t>
      </w:r>
      <w:r w:rsidR="002E0658" w:rsidRPr="00BD5B33">
        <w:rPr>
          <w:color w:val="002060"/>
          <w:sz w:val="24"/>
          <w:szCs w:val="24"/>
        </w:rPr>
        <w:t xml:space="preserve">, aquí se nos mostrará información acerca de dominios, Servidores DNS, Información de </w:t>
      </w:r>
      <w:proofErr w:type="spellStart"/>
      <w:r w:rsidR="002E0658" w:rsidRPr="00BD5B33">
        <w:rPr>
          <w:color w:val="002060"/>
          <w:sz w:val="24"/>
          <w:szCs w:val="24"/>
        </w:rPr>
        <w:t>IP’s</w:t>
      </w:r>
      <w:proofErr w:type="spellEnd"/>
      <w:r w:rsidR="002E0658" w:rsidRPr="00BD5B33">
        <w:rPr>
          <w:color w:val="002060"/>
          <w:sz w:val="24"/>
          <w:szCs w:val="24"/>
        </w:rPr>
        <w:t>, Servidores de correo…</w:t>
      </w:r>
    </w:p>
    <w:p w14:paraId="78146E2C" w14:textId="62D79A92" w:rsidR="00F3157C" w:rsidRDefault="00BD54D8" w:rsidP="006940F5">
      <w:pPr>
        <w:jc w:val="both"/>
        <w:rPr>
          <w:b/>
          <w:bCs/>
          <w:sz w:val="24"/>
          <w:szCs w:val="24"/>
        </w:rPr>
      </w:pPr>
      <w:r w:rsidRPr="00BD54D8">
        <w:rPr>
          <w:b/>
          <w:bCs/>
          <w:sz w:val="24"/>
          <w:szCs w:val="24"/>
        </w:rPr>
        <w:drawing>
          <wp:inline distT="0" distB="0" distL="0" distR="0" wp14:anchorId="0451AE15" wp14:editId="00406BE3">
            <wp:extent cx="5400040" cy="2571750"/>
            <wp:effectExtent l="0" t="0" r="0" b="0"/>
            <wp:docPr id="95065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5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FC5" w14:textId="1D8A1B0E" w:rsidR="00D779D3" w:rsidRDefault="000F369F" w:rsidP="006940F5">
      <w:pPr>
        <w:jc w:val="both"/>
        <w:rPr>
          <w:b/>
          <w:bCs/>
          <w:sz w:val="24"/>
          <w:szCs w:val="24"/>
        </w:rPr>
      </w:pPr>
      <w:r w:rsidRPr="000F369F">
        <w:rPr>
          <w:b/>
          <w:bCs/>
          <w:sz w:val="24"/>
          <w:szCs w:val="24"/>
        </w:rPr>
        <w:lastRenderedPageBreak/>
        <w:drawing>
          <wp:inline distT="0" distB="0" distL="0" distR="0" wp14:anchorId="563C97F7" wp14:editId="5CB27791">
            <wp:extent cx="5400040" cy="2452370"/>
            <wp:effectExtent l="0" t="0" r="0" b="5080"/>
            <wp:docPr id="161848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85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0CD2" w14:textId="21272EF7" w:rsidR="000F369F" w:rsidRPr="00630937" w:rsidRDefault="000F369F" w:rsidP="006940F5">
      <w:pPr>
        <w:jc w:val="both"/>
        <w:rPr>
          <w:color w:val="002060"/>
          <w:sz w:val="24"/>
          <w:szCs w:val="24"/>
        </w:rPr>
      </w:pPr>
      <w:r w:rsidRPr="00630937">
        <w:rPr>
          <w:color w:val="002060"/>
          <w:sz w:val="24"/>
          <w:szCs w:val="24"/>
        </w:rPr>
        <w:t>Aquí podremos apreciar la cantidad de servidores DNS y dominios que tiene Telefonica.com.</w:t>
      </w:r>
    </w:p>
    <w:p w14:paraId="6FE71B7B" w14:textId="6BA79D24" w:rsidR="000F369F" w:rsidRDefault="000F369F" w:rsidP="006940F5">
      <w:pPr>
        <w:jc w:val="both"/>
        <w:rPr>
          <w:b/>
          <w:bCs/>
          <w:sz w:val="24"/>
          <w:szCs w:val="24"/>
        </w:rPr>
      </w:pPr>
      <w:r w:rsidRPr="000F369F">
        <w:rPr>
          <w:b/>
          <w:bCs/>
          <w:sz w:val="24"/>
          <w:szCs w:val="24"/>
        </w:rPr>
        <w:drawing>
          <wp:inline distT="0" distB="0" distL="0" distR="0" wp14:anchorId="1844569B" wp14:editId="10BB3AC6">
            <wp:extent cx="3711262" cy="1257409"/>
            <wp:effectExtent l="0" t="0" r="3810" b="0"/>
            <wp:docPr id="1993518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8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AE23" w14:textId="60D51659" w:rsidR="00F34F5D" w:rsidRPr="00630937" w:rsidRDefault="00F34F5D" w:rsidP="006940F5">
      <w:pPr>
        <w:jc w:val="both"/>
        <w:rPr>
          <w:color w:val="002060"/>
          <w:sz w:val="24"/>
          <w:szCs w:val="24"/>
        </w:rPr>
      </w:pPr>
      <w:r w:rsidRPr="00630937">
        <w:rPr>
          <w:color w:val="002060"/>
          <w:sz w:val="24"/>
          <w:szCs w:val="24"/>
        </w:rPr>
        <w:t>Nombres de Servidores DNS:</w:t>
      </w:r>
    </w:p>
    <w:p w14:paraId="5BC0463A" w14:textId="3C055908" w:rsidR="00F34F5D" w:rsidRPr="00F3157C" w:rsidRDefault="00F34F5D" w:rsidP="006940F5">
      <w:pPr>
        <w:jc w:val="both"/>
        <w:rPr>
          <w:b/>
          <w:bCs/>
          <w:sz w:val="24"/>
          <w:szCs w:val="24"/>
        </w:rPr>
      </w:pPr>
      <w:r w:rsidRPr="00F34F5D">
        <w:rPr>
          <w:b/>
          <w:bCs/>
          <w:sz w:val="24"/>
          <w:szCs w:val="24"/>
        </w:rPr>
        <w:drawing>
          <wp:inline distT="0" distB="0" distL="0" distR="0" wp14:anchorId="3435620C" wp14:editId="65412C58">
            <wp:extent cx="5400040" cy="1437005"/>
            <wp:effectExtent l="0" t="0" r="0" b="0"/>
            <wp:docPr id="1730832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32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F5D" w:rsidRPr="00F3157C" w:rsidSect="00326806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3084F" w14:textId="77777777" w:rsidR="00AA71A6" w:rsidRDefault="00AA71A6" w:rsidP="002D0731">
      <w:pPr>
        <w:spacing w:after="0" w:line="240" w:lineRule="auto"/>
      </w:pPr>
      <w:r>
        <w:separator/>
      </w:r>
    </w:p>
  </w:endnote>
  <w:endnote w:type="continuationSeparator" w:id="0">
    <w:p w14:paraId="4E07596E" w14:textId="77777777" w:rsidR="00AA71A6" w:rsidRDefault="00AA71A6" w:rsidP="002D0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81D3" w14:textId="3D5B779D" w:rsidR="002D0731" w:rsidRPr="00FA3959" w:rsidRDefault="00C914DC" w:rsidP="00C914DC">
    <w:pPr>
      <w:pStyle w:val="Piedepgina"/>
      <w:tabs>
        <w:tab w:val="clear" w:pos="4252"/>
      </w:tabs>
      <w:rPr>
        <w:color w:val="000000" w:themeColor="text1"/>
        <w:sz w:val="28"/>
        <w:szCs w:val="28"/>
      </w:rPr>
    </w:pPr>
    <w:r w:rsidRPr="00C914DC">
      <w:rPr>
        <w:rFonts w:asciiTheme="majorHAnsi" w:eastAsiaTheme="majorEastAsia" w:hAnsiTheme="majorHAnsi" w:cstheme="majorBidi"/>
        <w:b/>
        <w:bCs/>
        <w:noProof/>
        <w:color w:val="4472C4" w:themeColor="accent1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65A880" wp14:editId="61FDF82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FB128D5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C914DC">
      <w:rPr>
        <w:rFonts w:asciiTheme="majorHAnsi" w:eastAsiaTheme="majorEastAsia" w:hAnsiTheme="majorHAnsi" w:cstheme="majorBidi"/>
        <w:b/>
        <w:bCs/>
        <w:color w:val="4472C4" w:themeColor="accent1"/>
        <w:sz w:val="24"/>
        <w:szCs w:val="24"/>
      </w:rPr>
      <w:t xml:space="preserve"> </w:t>
    </w:r>
    <w:r w:rsidRPr="00C914DC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t xml:space="preserve">pág. </w:t>
    </w:r>
    <w:r w:rsidRPr="00C914DC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fldChar w:fldCharType="begin"/>
    </w:r>
    <w:r w:rsidRPr="00C914DC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instrText>PAGE    \* MERGEFORMAT</w:instrText>
    </w:r>
    <w:r w:rsidRPr="00C914DC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fldChar w:fldCharType="separate"/>
    </w:r>
    <w:r w:rsidRPr="00C914DC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t>2</w:t>
    </w:r>
    <w:r w:rsidRPr="00C914DC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fldChar w:fldCharType="end"/>
    </w:r>
    <w:r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tab/>
      <w:t>IES SERRA PERENXISA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9E677" w14:textId="77777777" w:rsidR="00AA71A6" w:rsidRDefault="00AA71A6" w:rsidP="002D0731">
      <w:pPr>
        <w:spacing w:after="0" w:line="240" w:lineRule="auto"/>
      </w:pPr>
      <w:r>
        <w:separator/>
      </w:r>
    </w:p>
  </w:footnote>
  <w:footnote w:type="continuationSeparator" w:id="0">
    <w:p w14:paraId="5CA3A5F8" w14:textId="77777777" w:rsidR="00AA71A6" w:rsidRDefault="00AA71A6" w:rsidP="002D0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3A50" w14:textId="2A09D4D5" w:rsidR="002D0731" w:rsidRPr="00B40C1C" w:rsidRDefault="002D0731">
    <w:pPr>
      <w:pStyle w:val="Encabezado"/>
      <w:rPr>
        <w:sz w:val="24"/>
        <w:szCs w:val="24"/>
      </w:rPr>
    </w:pPr>
    <w:r w:rsidRPr="00B40C1C">
      <w:rPr>
        <w:sz w:val="24"/>
        <w:szCs w:val="24"/>
      </w:rPr>
      <w:t xml:space="preserve">UD </w:t>
    </w:r>
    <w:r w:rsidRPr="00B40C1C">
      <w:rPr>
        <w:sz w:val="24"/>
        <w:szCs w:val="24"/>
      </w:rPr>
      <w:t xml:space="preserve">1: </w:t>
    </w:r>
    <w:r w:rsidR="00166738" w:rsidRPr="00B40C1C">
      <w:rPr>
        <w:sz w:val="24"/>
        <w:szCs w:val="24"/>
      </w:rPr>
      <w:t>Introducción al Hacking Ético</w:t>
    </w:r>
    <w:r w:rsidRPr="00B40C1C">
      <w:rPr>
        <w:sz w:val="24"/>
        <w:szCs w:val="24"/>
      </w:rPr>
      <w:tab/>
    </w:r>
    <w:r w:rsidRPr="00B40C1C">
      <w:rPr>
        <w:sz w:val="24"/>
        <w:szCs w:val="24"/>
      </w:rPr>
      <w:tab/>
    </w:r>
    <w:r w:rsidRPr="00B40C1C">
      <w:rPr>
        <w:sz w:val="24"/>
        <w:szCs w:val="24"/>
      </w:rPr>
      <w:t xml:space="preserve">Practica </w:t>
    </w:r>
    <w:r w:rsidRPr="00B40C1C">
      <w:rPr>
        <w:sz w:val="24"/>
        <w:szCs w:val="24"/>
      </w:rPr>
      <w:t>5: MALTEGO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12"/>
    <w:rsid w:val="00006536"/>
    <w:rsid w:val="000F369F"/>
    <w:rsid w:val="00146236"/>
    <w:rsid w:val="0016623F"/>
    <w:rsid w:val="00166738"/>
    <w:rsid w:val="001E6695"/>
    <w:rsid w:val="00225BCB"/>
    <w:rsid w:val="002D0731"/>
    <w:rsid w:val="002E0658"/>
    <w:rsid w:val="00326806"/>
    <w:rsid w:val="003575D7"/>
    <w:rsid w:val="003751A6"/>
    <w:rsid w:val="00474798"/>
    <w:rsid w:val="004860D4"/>
    <w:rsid w:val="004A6DC4"/>
    <w:rsid w:val="005469B8"/>
    <w:rsid w:val="00563A4A"/>
    <w:rsid w:val="005A0C11"/>
    <w:rsid w:val="005E08D0"/>
    <w:rsid w:val="00630937"/>
    <w:rsid w:val="006940F5"/>
    <w:rsid w:val="006A0DDB"/>
    <w:rsid w:val="006C3CA1"/>
    <w:rsid w:val="007A4414"/>
    <w:rsid w:val="008A4C17"/>
    <w:rsid w:val="00987959"/>
    <w:rsid w:val="00A04212"/>
    <w:rsid w:val="00A213EB"/>
    <w:rsid w:val="00AA71A6"/>
    <w:rsid w:val="00AB2755"/>
    <w:rsid w:val="00AF76B2"/>
    <w:rsid w:val="00B26BF1"/>
    <w:rsid w:val="00B40C1C"/>
    <w:rsid w:val="00BB09E5"/>
    <w:rsid w:val="00BB546D"/>
    <w:rsid w:val="00BD54D8"/>
    <w:rsid w:val="00BD5B33"/>
    <w:rsid w:val="00C914DC"/>
    <w:rsid w:val="00D779D3"/>
    <w:rsid w:val="00DC26B5"/>
    <w:rsid w:val="00F3157C"/>
    <w:rsid w:val="00F34F5D"/>
    <w:rsid w:val="00F458DA"/>
    <w:rsid w:val="00F7210C"/>
    <w:rsid w:val="00FA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5C634"/>
  <w15:chartTrackingRefBased/>
  <w15:docId w15:val="{B06E30CA-998D-490F-BCD4-9B11AF35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2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2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2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2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2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2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2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21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07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731"/>
  </w:style>
  <w:style w:type="paragraph" w:styleId="Piedepgina">
    <w:name w:val="footer"/>
    <w:basedOn w:val="Normal"/>
    <w:link w:val="PiedepginaCar"/>
    <w:uiPriority w:val="99"/>
    <w:unhideWhenUsed/>
    <w:rsid w:val="002D07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731"/>
  </w:style>
  <w:style w:type="paragraph" w:styleId="Sinespaciado">
    <w:name w:val="No Spacing"/>
    <w:link w:val="SinespaciadoCar"/>
    <w:uiPriority w:val="1"/>
    <w:qFormat/>
    <w:rsid w:val="00326806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26806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940F5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D5B3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D5B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34C694595C406D8003C669F3284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4DF97-EE52-4330-9281-5756BE0B44BD}"/>
      </w:docPartPr>
      <w:docPartBody>
        <w:p w:rsidR="00000000" w:rsidRDefault="00D00CDC" w:rsidP="00D00CDC">
          <w:pPr>
            <w:pStyle w:val="3034C694595C406D8003C669F328406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60DF9FF3FC934B3BAC1C6CA32D1B9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2F59F-60D6-43F7-9231-E4F87768E8A8}"/>
      </w:docPartPr>
      <w:docPartBody>
        <w:p w:rsidR="00000000" w:rsidRDefault="00D00CDC" w:rsidP="00D00CDC">
          <w:pPr>
            <w:pStyle w:val="60DF9FF3FC934B3BAC1C6CA32D1B9575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DC"/>
    <w:rsid w:val="00987959"/>
    <w:rsid w:val="00B2541C"/>
    <w:rsid w:val="00D0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034C694595C406D8003C669F328406C">
    <w:name w:val="3034C694595C406D8003C669F328406C"/>
    <w:rsid w:val="00D00CDC"/>
  </w:style>
  <w:style w:type="paragraph" w:customStyle="1" w:styleId="60DF9FF3FC934B3BAC1C6CA32D1B9575">
    <w:name w:val="60DF9FF3FC934B3BAC1C6CA32D1B9575"/>
    <w:rsid w:val="00D00C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hECHO POR: iZAN NAVARRO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A8C1DD-7B0C-4279-9475-9AAABC47F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SERRA PERENXISA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5: MALTEGO</dc:title>
  <dc:subject>UD 1: INTRODUCCIÓN AL HACKING ÉTICO</dc:subject>
  <dc:creator>izan navarro lujan</dc:creator>
  <cp:keywords/>
  <dc:description/>
  <cp:lastModifiedBy>izan navarro lujan</cp:lastModifiedBy>
  <cp:revision>41</cp:revision>
  <cp:lastPrinted>2025-11-05T19:07:00Z</cp:lastPrinted>
  <dcterms:created xsi:type="dcterms:W3CDTF">2025-11-05T17:59:00Z</dcterms:created>
  <dcterms:modified xsi:type="dcterms:W3CDTF">2025-11-05T19:08:00Z</dcterms:modified>
</cp:coreProperties>
</file>