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5059335"/>
        <w:docPartObj>
          <w:docPartGallery w:val="Cover Page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679BE311" w14:textId="2667F8E2" w:rsidR="00EF1378" w:rsidRDefault="00EF1378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6262EC60" wp14:editId="0812F99E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C4C1E6D" w14:textId="1416C8D9" w:rsidR="00EF1378" w:rsidRPr="00940E7E" w:rsidRDefault="00000000">
                                <w:pPr>
                                  <w:pStyle w:val="Sinespaciado"/>
                                  <w:rPr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sz w:val="28"/>
                                      <w:szCs w:val="28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EF1378" w:rsidRPr="00940E7E">
                                      <w:rPr>
                                        <w:sz w:val="28"/>
                                        <w:szCs w:val="28"/>
                                      </w:rPr>
                                      <w:t>Hecho por: Izan Navarro Luján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262EC6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5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1C4C1E6D" w14:textId="1416C8D9" w:rsidR="00EF1378" w:rsidRPr="00940E7E" w:rsidRDefault="00000000">
                          <w:pPr>
                            <w:pStyle w:val="Sinespaciado"/>
                            <w:rPr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sz w:val="28"/>
                                <w:szCs w:val="28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EF1378" w:rsidRPr="00940E7E">
                                <w:rPr>
                                  <w:sz w:val="28"/>
                                  <w:szCs w:val="28"/>
                                </w:rPr>
                                <w:t>Hecho por: Izan Navarro Luján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5AFED499" wp14:editId="7D2EE63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04E7868" w14:textId="77777777" w:rsidR="00EF1378" w:rsidRDefault="00EF1378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5AFED499" id="Rectángulo 257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104E7868" w14:textId="77777777" w:rsidR="00EF1378" w:rsidRDefault="00EF1378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B43D19C" wp14:editId="43CD1587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9A14714" w14:textId="21AD81FC" w:rsidR="00EF1378" w:rsidRPr="00F80CAA" w:rsidRDefault="00000000">
                                <w:pPr>
                                  <w:spacing w:before="240"/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Descripción breve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D31878" w:rsidRPr="00F80CAA"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IES SERRA PERENXISA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0B43D19C" id="Rectángulo 259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CB&#10;Z4kTiQIAAHMFAAAOAAAAAAAAAAAAAAAAAC4CAABkcnMvZTJvRG9jLnhtbFBLAQItABQABgAIAAAA&#10;IQB4x4n82gAAAAUBAAAPAAAAAAAAAAAAAAAAAOMEAABkcnMvZG93bnJldi54bWxQSwUGAAAAAAQA&#10;BADzAAAA6gUAAAAA&#10;" fillcolor="#44546a [3215]" stroked="f" strokeweight="1pt">
                    <v:textbox inset="14.4pt,14.4pt,14.4pt,28.8pt">
                      <w:txbxContent>
                        <w:p w14:paraId="69A14714" w14:textId="21AD81FC" w:rsidR="00EF1378" w:rsidRPr="00F80CAA" w:rsidRDefault="00000000">
                          <w:pPr>
                            <w:spacing w:before="240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alias w:val="Descripción breve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D31878" w:rsidRPr="00F80CAA"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IES SERRA PERENXISA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DBFBD4D" wp14:editId="2FCE03F9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6E30BCE7" id="Rectángulo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 w:rsidRPr="00940E7E">
            <w:rPr>
              <w:noProof/>
              <w:color w:val="7F7F7F" w:themeColor="text1" w:themeTint="80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D7B2880" wp14:editId="48CD5D16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394FB1D" id="Rectángulo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4472c4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97903BD" wp14:editId="02912EF9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499AB1DA" w14:textId="18175034" w:rsidR="00EF1378" w:rsidRDefault="00EF1378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</w:pPr>
                                    <w:r w:rsidRPr="00BB3A5E">
                                      <w:rPr>
                                        <w:rFonts w:asciiTheme="majorHAnsi" w:eastAsiaTheme="majorEastAsia" w:hAnsiTheme="majorHAnsi" w:cstheme="majorBidi"/>
                                        <w:sz w:val="72"/>
                                        <w:szCs w:val="72"/>
                                      </w:rPr>
                                      <w:t>CREA TU EMPRESA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alias w:val="Subtítulo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4EA5D76E" w14:textId="4DBD9160" w:rsidR="00EF1378" w:rsidRPr="00F80CAA" w:rsidRDefault="00EF1378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</w:pPr>
                                    <w:r w:rsidRPr="00F80CAA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sz w:val="36"/>
                                        <w:szCs w:val="36"/>
                                      </w:rPr>
                                      <w:t>PR</w:t>
                                    </w:r>
                                    <w:r w:rsidR="00F80CAA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sz w:val="36"/>
                                        <w:szCs w:val="36"/>
                                      </w:rPr>
                                      <w:t>Á</w:t>
                                    </w:r>
                                    <w:r w:rsidRPr="00F80CAA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sz w:val="36"/>
                                        <w:szCs w:val="36"/>
                                      </w:rPr>
                                      <w:t>CTICA 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097903BD" id="Cuadro de texto 265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99AB1DA" w14:textId="18175034" w:rsidR="00EF1378" w:rsidRDefault="00EF1378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4472C4" w:themeColor="accent1"/>
                                  <w:sz w:val="72"/>
                                  <w:szCs w:val="72"/>
                                </w:rPr>
                              </w:pPr>
                              <w:r w:rsidRPr="00BB3A5E">
                                <w:rPr>
                                  <w:rFonts w:asciiTheme="majorHAnsi" w:eastAsiaTheme="majorEastAsia" w:hAnsiTheme="majorHAnsi" w:cstheme="majorBidi"/>
                                  <w:sz w:val="72"/>
                                  <w:szCs w:val="72"/>
                                </w:rPr>
                                <w:t>CREA TU EMPRESA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sz w:val="36"/>
                              <w:szCs w:val="36"/>
                            </w:rPr>
                            <w:alias w:val="Subtítulo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4EA5D76E" w14:textId="4DBD9160" w:rsidR="00EF1378" w:rsidRPr="00F80CAA" w:rsidRDefault="00EF1378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6"/>
                                  <w:szCs w:val="36"/>
                                </w:rPr>
                              </w:pPr>
                              <w:r w:rsidRPr="00F80CAA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sz w:val="36"/>
                                  <w:szCs w:val="36"/>
                                </w:rPr>
                                <w:t>PR</w:t>
                              </w:r>
                              <w:r w:rsidR="00F80CAA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sz w:val="36"/>
                                  <w:szCs w:val="36"/>
                                </w:rPr>
                                <w:t>Á</w:t>
                              </w:r>
                              <w:r w:rsidRPr="00F80CAA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sz w:val="36"/>
                                  <w:szCs w:val="36"/>
                                </w:rPr>
                                <w:t>CTICA 1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CBAA879" w14:textId="7A91CC8B" w:rsidR="00EF1378" w:rsidRDefault="00EF1378">
          <w:pPr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br w:type="page"/>
          </w:r>
        </w:p>
      </w:sdtContent>
    </w:sdt>
    <w:p w14:paraId="008E8601" w14:textId="77777777" w:rsidR="00AB784F" w:rsidRDefault="00AB784F">
      <w:pPr>
        <w:rPr>
          <w:b/>
          <w:bCs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866906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A3FDB2" w14:textId="422A47EC" w:rsidR="00C62F49" w:rsidRPr="005D2E10" w:rsidRDefault="005D2E10" w:rsidP="005D2E10">
          <w:pPr>
            <w:pStyle w:val="TtuloTDC"/>
            <w:jc w:val="center"/>
            <w:rPr>
              <w:rFonts w:ascii="Book Antiqua" w:hAnsi="Book Antiqua"/>
              <w:color w:val="auto"/>
              <w:sz w:val="72"/>
              <w:szCs w:val="72"/>
            </w:rPr>
          </w:pPr>
          <w:r w:rsidRPr="005D2E10">
            <w:rPr>
              <w:rFonts w:ascii="Book Antiqua" w:hAnsi="Book Antiqua"/>
              <w:color w:val="auto"/>
              <w:sz w:val="72"/>
              <w:szCs w:val="72"/>
            </w:rPr>
            <w:t>INDICE</w:t>
          </w:r>
        </w:p>
        <w:p w14:paraId="099616FB" w14:textId="2A263057" w:rsidR="005D2E10" w:rsidRPr="005D2E10" w:rsidRDefault="00C62F49" w:rsidP="005D2E10">
          <w:pPr>
            <w:pStyle w:val="TDC1"/>
            <w:tabs>
              <w:tab w:val="right" w:leader="dot" w:pos="8494"/>
            </w:tabs>
            <w:spacing w:line="480" w:lineRule="auto"/>
            <w:rPr>
              <w:rFonts w:ascii="Book Antiqua" w:eastAsiaTheme="minorEastAsia" w:hAnsi="Book Antiqua"/>
              <w:noProof/>
              <w:sz w:val="32"/>
              <w:szCs w:val="32"/>
              <w:lang w:eastAsia="es-ES"/>
            </w:rPr>
          </w:pPr>
          <w:r w:rsidRPr="005D2E10">
            <w:rPr>
              <w:rFonts w:ascii="Book Antiqua" w:hAnsi="Book Antiqua"/>
              <w:sz w:val="28"/>
              <w:szCs w:val="28"/>
            </w:rPr>
            <w:fldChar w:fldCharType="begin"/>
          </w:r>
          <w:r w:rsidRPr="005D2E10">
            <w:rPr>
              <w:rFonts w:ascii="Book Antiqua" w:hAnsi="Book Antiqua"/>
              <w:sz w:val="28"/>
              <w:szCs w:val="28"/>
            </w:rPr>
            <w:instrText xml:space="preserve"> TOC \o "1-3" \h \z \u </w:instrText>
          </w:r>
          <w:r w:rsidRPr="005D2E10">
            <w:rPr>
              <w:rFonts w:ascii="Book Antiqua" w:hAnsi="Book Antiqua"/>
              <w:sz w:val="28"/>
              <w:szCs w:val="28"/>
            </w:rPr>
            <w:fldChar w:fldCharType="separate"/>
          </w:r>
          <w:hyperlink w:anchor="_Toc213087711" w:history="1">
            <w:r w:rsidR="005D2E10" w:rsidRPr="005D2E10">
              <w:rPr>
                <w:rStyle w:val="Hipervnculo"/>
                <w:rFonts w:ascii="Book Antiqua" w:hAnsi="Book Antiqua" w:cstheme="minorHAnsi"/>
                <w:b/>
                <w:bCs/>
                <w:noProof/>
                <w:sz w:val="28"/>
                <w:szCs w:val="28"/>
              </w:rPr>
              <w:t>Datos Generales de la empresa</w:t>
            </w:r>
            <w:r w:rsidR="005D2E10" w:rsidRPr="005D2E10">
              <w:rPr>
                <w:rFonts w:ascii="Book Antiqua" w:hAnsi="Book Antiqua"/>
                <w:noProof/>
                <w:webHidden/>
                <w:sz w:val="28"/>
                <w:szCs w:val="28"/>
              </w:rPr>
              <w:tab/>
            </w:r>
            <w:r w:rsidR="005D2E10" w:rsidRPr="005D2E10">
              <w:rPr>
                <w:rFonts w:ascii="Book Antiqua" w:hAnsi="Book Antiqua"/>
                <w:noProof/>
                <w:webHidden/>
                <w:sz w:val="28"/>
                <w:szCs w:val="28"/>
              </w:rPr>
              <w:fldChar w:fldCharType="begin"/>
            </w:r>
            <w:r w:rsidR="005D2E10" w:rsidRPr="005D2E10">
              <w:rPr>
                <w:rFonts w:ascii="Book Antiqua" w:hAnsi="Book Antiqua"/>
                <w:noProof/>
                <w:webHidden/>
                <w:sz w:val="28"/>
                <w:szCs w:val="28"/>
              </w:rPr>
              <w:instrText xml:space="preserve"> PAGEREF _Toc213087711 \h </w:instrText>
            </w:r>
            <w:r w:rsidR="005D2E10" w:rsidRPr="005D2E10">
              <w:rPr>
                <w:rFonts w:ascii="Book Antiqua" w:hAnsi="Book Antiqua"/>
                <w:noProof/>
                <w:webHidden/>
                <w:sz w:val="28"/>
                <w:szCs w:val="28"/>
              </w:rPr>
            </w:r>
            <w:r w:rsidR="005D2E10" w:rsidRPr="005D2E10">
              <w:rPr>
                <w:rFonts w:ascii="Book Antiqua" w:hAnsi="Book Antiqua"/>
                <w:noProof/>
                <w:webHidden/>
                <w:sz w:val="28"/>
                <w:szCs w:val="28"/>
              </w:rPr>
              <w:fldChar w:fldCharType="separate"/>
            </w:r>
            <w:r w:rsidR="00766E5C">
              <w:rPr>
                <w:rFonts w:ascii="Book Antiqua" w:hAnsi="Book Antiqua"/>
                <w:noProof/>
                <w:webHidden/>
                <w:sz w:val="28"/>
                <w:szCs w:val="28"/>
              </w:rPr>
              <w:t>2</w:t>
            </w:r>
            <w:r w:rsidR="005D2E10" w:rsidRPr="005D2E10">
              <w:rPr>
                <w:rFonts w:ascii="Book Antiqua" w:hAnsi="Book Antiqu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FC63B6" w14:textId="62D98731" w:rsidR="005D2E10" w:rsidRPr="005D2E10" w:rsidRDefault="005D2E10" w:rsidP="005D2E10">
          <w:pPr>
            <w:pStyle w:val="TDC1"/>
            <w:tabs>
              <w:tab w:val="right" w:leader="dot" w:pos="8494"/>
            </w:tabs>
            <w:spacing w:line="480" w:lineRule="auto"/>
            <w:rPr>
              <w:rFonts w:ascii="Book Antiqua" w:eastAsiaTheme="minorEastAsia" w:hAnsi="Book Antiqua"/>
              <w:noProof/>
              <w:sz w:val="32"/>
              <w:szCs w:val="32"/>
              <w:lang w:eastAsia="es-ES"/>
            </w:rPr>
          </w:pPr>
          <w:hyperlink w:anchor="_Toc213087712" w:history="1">
            <w:r w:rsidRPr="005D2E10">
              <w:rPr>
                <w:rStyle w:val="Hipervnculo"/>
                <w:rFonts w:ascii="Book Antiqua" w:hAnsi="Book Antiqua" w:cstheme="minorHAnsi"/>
                <w:b/>
                <w:bCs/>
                <w:noProof/>
                <w:sz w:val="28"/>
                <w:szCs w:val="28"/>
              </w:rPr>
              <w:t>Descripción de la empresa</w:t>
            </w:r>
            <w:r w:rsidRPr="005D2E10">
              <w:rPr>
                <w:rFonts w:ascii="Book Antiqua" w:hAnsi="Book Antiqua"/>
                <w:noProof/>
                <w:webHidden/>
                <w:sz w:val="28"/>
                <w:szCs w:val="28"/>
              </w:rPr>
              <w:tab/>
            </w:r>
            <w:r w:rsidRPr="005D2E10">
              <w:rPr>
                <w:rFonts w:ascii="Book Antiqua" w:hAnsi="Book Antiqua"/>
                <w:noProof/>
                <w:webHidden/>
                <w:sz w:val="28"/>
                <w:szCs w:val="28"/>
              </w:rPr>
              <w:fldChar w:fldCharType="begin"/>
            </w:r>
            <w:r w:rsidRPr="005D2E10">
              <w:rPr>
                <w:rFonts w:ascii="Book Antiqua" w:hAnsi="Book Antiqua"/>
                <w:noProof/>
                <w:webHidden/>
                <w:sz w:val="28"/>
                <w:szCs w:val="28"/>
              </w:rPr>
              <w:instrText xml:space="preserve"> PAGEREF _Toc213087712 \h </w:instrText>
            </w:r>
            <w:r w:rsidRPr="005D2E10">
              <w:rPr>
                <w:rFonts w:ascii="Book Antiqua" w:hAnsi="Book Antiqua"/>
                <w:noProof/>
                <w:webHidden/>
                <w:sz w:val="28"/>
                <w:szCs w:val="28"/>
              </w:rPr>
            </w:r>
            <w:r w:rsidRPr="005D2E10">
              <w:rPr>
                <w:rFonts w:ascii="Book Antiqua" w:hAnsi="Book Antiqua"/>
                <w:noProof/>
                <w:webHidden/>
                <w:sz w:val="28"/>
                <w:szCs w:val="28"/>
              </w:rPr>
              <w:fldChar w:fldCharType="separate"/>
            </w:r>
            <w:r w:rsidR="00766E5C">
              <w:rPr>
                <w:rFonts w:ascii="Book Antiqua" w:hAnsi="Book Antiqua"/>
                <w:noProof/>
                <w:webHidden/>
                <w:sz w:val="28"/>
                <w:szCs w:val="28"/>
              </w:rPr>
              <w:t>2</w:t>
            </w:r>
            <w:r w:rsidRPr="005D2E10">
              <w:rPr>
                <w:rFonts w:ascii="Book Antiqua" w:hAnsi="Book Antiqu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8A36BA" w14:textId="60422936" w:rsidR="005D2E10" w:rsidRPr="005D2E10" w:rsidRDefault="005D2E10" w:rsidP="005D2E10">
          <w:pPr>
            <w:pStyle w:val="TDC1"/>
            <w:tabs>
              <w:tab w:val="right" w:leader="dot" w:pos="8494"/>
            </w:tabs>
            <w:spacing w:line="480" w:lineRule="auto"/>
            <w:rPr>
              <w:rFonts w:ascii="Book Antiqua" w:eastAsiaTheme="minorEastAsia" w:hAnsi="Book Antiqua"/>
              <w:noProof/>
              <w:sz w:val="32"/>
              <w:szCs w:val="32"/>
              <w:lang w:eastAsia="es-ES"/>
            </w:rPr>
          </w:pPr>
          <w:hyperlink w:anchor="_Toc213087713" w:history="1">
            <w:r w:rsidRPr="005D2E10">
              <w:rPr>
                <w:rStyle w:val="Hipervnculo"/>
                <w:rFonts w:ascii="Book Antiqua" w:hAnsi="Book Antiqua" w:cstheme="minorHAnsi"/>
                <w:b/>
                <w:bCs/>
                <w:noProof/>
                <w:sz w:val="28"/>
                <w:szCs w:val="28"/>
              </w:rPr>
              <w:t>Logo de la empresa</w:t>
            </w:r>
            <w:r w:rsidRPr="005D2E10">
              <w:rPr>
                <w:rFonts w:ascii="Book Antiqua" w:hAnsi="Book Antiqua"/>
                <w:noProof/>
                <w:webHidden/>
                <w:sz w:val="28"/>
                <w:szCs w:val="28"/>
              </w:rPr>
              <w:tab/>
            </w:r>
            <w:r w:rsidRPr="005D2E10">
              <w:rPr>
                <w:rFonts w:ascii="Book Antiqua" w:hAnsi="Book Antiqua"/>
                <w:noProof/>
                <w:webHidden/>
                <w:sz w:val="28"/>
                <w:szCs w:val="28"/>
              </w:rPr>
              <w:fldChar w:fldCharType="begin"/>
            </w:r>
            <w:r w:rsidRPr="005D2E10">
              <w:rPr>
                <w:rFonts w:ascii="Book Antiqua" w:hAnsi="Book Antiqua"/>
                <w:noProof/>
                <w:webHidden/>
                <w:sz w:val="28"/>
                <w:szCs w:val="28"/>
              </w:rPr>
              <w:instrText xml:space="preserve"> PAGEREF _Toc213087713 \h </w:instrText>
            </w:r>
            <w:r w:rsidRPr="005D2E10">
              <w:rPr>
                <w:rFonts w:ascii="Book Antiqua" w:hAnsi="Book Antiqua"/>
                <w:noProof/>
                <w:webHidden/>
                <w:sz w:val="28"/>
                <w:szCs w:val="28"/>
              </w:rPr>
            </w:r>
            <w:r w:rsidRPr="005D2E10">
              <w:rPr>
                <w:rFonts w:ascii="Book Antiqua" w:hAnsi="Book Antiqua"/>
                <w:noProof/>
                <w:webHidden/>
                <w:sz w:val="28"/>
                <w:szCs w:val="28"/>
              </w:rPr>
              <w:fldChar w:fldCharType="separate"/>
            </w:r>
            <w:r w:rsidR="00766E5C">
              <w:rPr>
                <w:rFonts w:ascii="Book Antiqua" w:hAnsi="Book Antiqua"/>
                <w:noProof/>
                <w:webHidden/>
                <w:sz w:val="28"/>
                <w:szCs w:val="28"/>
              </w:rPr>
              <w:t>3</w:t>
            </w:r>
            <w:r w:rsidRPr="005D2E10">
              <w:rPr>
                <w:rFonts w:ascii="Book Antiqua" w:hAnsi="Book Antiqu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4D6FFD" w14:textId="35460F86" w:rsidR="00AB784F" w:rsidRPr="005D2E10" w:rsidRDefault="00C62F49" w:rsidP="005D2E10">
          <w:pPr>
            <w:spacing w:line="480" w:lineRule="auto"/>
          </w:pPr>
          <w:r w:rsidRPr="005D2E10">
            <w:rPr>
              <w:rFonts w:ascii="Book Antiqua" w:hAnsi="Book Antiqua"/>
              <w:b/>
              <w:bCs/>
              <w:sz w:val="28"/>
              <w:szCs w:val="28"/>
            </w:rPr>
            <w:fldChar w:fldCharType="end"/>
          </w:r>
        </w:p>
      </w:sdtContent>
    </w:sdt>
    <w:p w14:paraId="23854D9D" w14:textId="3FAD9088" w:rsidR="008118E4" w:rsidRDefault="008118E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1B1CD567" w14:textId="3982D11D" w:rsidR="001F6513" w:rsidRDefault="00B30B7C" w:rsidP="0092448F">
      <w:pPr>
        <w:spacing w:line="276" w:lineRule="auto"/>
        <w:rPr>
          <w:b/>
          <w:bCs/>
          <w:sz w:val="24"/>
          <w:szCs w:val="24"/>
        </w:rPr>
      </w:pPr>
      <w:bookmarkStart w:id="0" w:name="_Toc213087711"/>
      <w:r>
        <w:rPr>
          <w:rStyle w:val="Ttulo1Car"/>
          <w:rFonts w:asciiTheme="minorHAnsi" w:hAnsiTheme="minorHAnsi" w:cstheme="minorHAnsi"/>
          <w:b/>
          <w:bCs/>
          <w:color w:val="auto"/>
          <w:sz w:val="32"/>
          <w:szCs w:val="32"/>
        </w:rPr>
        <w:lastRenderedPageBreak/>
        <w:t xml:space="preserve">Datos Generales </w:t>
      </w:r>
      <w:r w:rsidRPr="00C62F49">
        <w:rPr>
          <w:rStyle w:val="Ttulo1Car"/>
          <w:rFonts w:asciiTheme="minorHAnsi" w:hAnsiTheme="minorHAnsi" w:cstheme="minorHAnsi"/>
          <w:b/>
          <w:bCs/>
          <w:color w:val="auto"/>
          <w:sz w:val="32"/>
          <w:szCs w:val="32"/>
        </w:rPr>
        <w:t>de la empresa</w:t>
      </w:r>
      <w:bookmarkEnd w:id="0"/>
      <w:r w:rsidR="00940E7E" w:rsidRPr="00940E7E">
        <w:rPr>
          <w:color w:val="002465"/>
          <w:sz w:val="24"/>
          <w:szCs w:val="24"/>
        </w:rPr>
        <w:br/>
      </w:r>
      <w:r w:rsidR="00940E7E" w:rsidRPr="00940E7E">
        <w:rPr>
          <w:b/>
          <w:bCs/>
          <w:color w:val="002465"/>
          <w:sz w:val="24"/>
          <w:szCs w:val="24"/>
        </w:rPr>
        <w:t xml:space="preserve">Navarro </w:t>
      </w:r>
      <w:proofErr w:type="spellStart"/>
      <w:r w:rsidR="00940E7E" w:rsidRPr="00940E7E">
        <w:rPr>
          <w:b/>
          <w:bCs/>
          <w:color w:val="002465"/>
          <w:sz w:val="24"/>
          <w:szCs w:val="24"/>
        </w:rPr>
        <w:t>Academy</w:t>
      </w:r>
      <w:proofErr w:type="spellEnd"/>
      <w:r w:rsidR="00940E7E" w:rsidRPr="00940E7E">
        <w:rPr>
          <w:color w:val="002465"/>
          <w:sz w:val="24"/>
          <w:szCs w:val="24"/>
        </w:rPr>
        <w:t xml:space="preserve"> es un club de alto rendimiento especializado en la formación y perfeccionamiento de jugadores profesionales de pádel. La empresa integra soluciones tecnológicas avanzadas, sistemas de análisis de datos y plataformas digitales para optimizar el entrenamiento, la gestión deportiva y la seguridad de la información interna.</w:t>
      </w:r>
    </w:p>
    <w:p w14:paraId="5742FD79" w14:textId="24D00A02" w:rsidR="00940E7E" w:rsidRPr="00940E7E" w:rsidRDefault="00940E7E" w:rsidP="0092448F">
      <w:pPr>
        <w:spacing w:line="276" w:lineRule="auto"/>
        <w:rPr>
          <w:b/>
          <w:bCs/>
          <w:sz w:val="24"/>
          <w:szCs w:val="24"/>
        </w:rPr>
      </w:pPr>
      <w:r w:rsidRPr="00940E7E">
        <w:rPr>
          <w:color w:val="002465"/>
          <w:sz w:val="24"/>
          <w:szCs w:val="24"/>
        </w:rPr>
        <w:br/>
      </w:r>
      <w:r w:rsidR="00672EA2">
        <w:rPr>
          <w:color w:val="002465"/>
          <w:sz w:val="24"/>
          <w:szCs w:val="24"/>
        </w:rPr>
        <w:t>Es una</w:t>
      </w:r>
      <w:r w:rsidRPr="00940E7E">
        <w:rPr>
          <w:color w:val="002465"/>
          <w:sz w:val="24"/>
          <w:szCs w:val="24"/>
        </w:rPr>
        <w:t xml:space="preserve"> empresa</w:t>
      </w:r>
      <w:r w:rsidR="00672EA2">
        <w:rPr>
          <w:color w:val="002465"/>
          <w:sz w:val="24"/>
          <w:szCs w:val="24"/>
        </w:rPr>
        <w:t xml:space="preserve"> mediana</w:t>
      </w:r>
      <w:r w:rsidRPr="00940E7E">
        <w:rPr>
          <w:color w:val="002465"/>
          <w:sz w:val="24"/>
          <w:szCs w:val="24"/>
        </w:rPr>
        <w:t xml:space="preserve"> (alrededor de 40 empleados entre entrenadores, analistas de datos, técnicos informáticos y personal administrativo).</w:t>
      </w:r>
    </w:p>
    <w:p w14:paraId="4002F535" w14:textId="77777777" w:rsidR="00940E7E" w:rsidRPr="00940E7E" w:rsidRDefault="00000000" w:rsidP="0092448F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pict w14:anchorId="72F0C707">
          <v:rect id="_x0000_i1025" style="width:0;height:1.5pt" o:hralign="center" o:hrstd="t" o:hr="t" fillcolor="#a0a0a0" stroked="f"/>
        </w:pict>
      </w:r>
    </w:p>
    <w:p w14:paraId="3B0D6438" w14:textId="101C3D8E" w:rsidR="005D2E10" w:rsidRDefault="00B30B7C" w:rsidP="00B30B7C">
      <w:pPr>
        <w:pStyle w:val="Ttulo1"/>
        <w:rPr>
          <w:sz w:val="24"/>
          <w:szCs w:val="24"/>
        </w:rPr>
      </w:pPr>
      <w:bookmarkStart w:id="1" w:name="_Toc213087712"/>
      <w:r>
        <w:rPr>
          <w:rStyle w:val="Ttulo1Car"/>
          <w:rFonts w:asciiTheme="minorHAnsi" w:hAnsiTheme="minorHAnsi" w:cstheme="minorHAnsi"/>
          <w:b/>
          <w:bCs/>
          <w:color w:val="auto"/>
          <w:sz w:val="32"/>
          <w:szCs w:val="32"/>
        </w:rPr>
        <w:t>Descripción</w:t>
      </w:r>
      <w:r w:rsidRPr="00C62F49">
        <w:rPr>
          <w:rStyle w:val="Ttulo1Car"/>
          <w:rFonts w:asciiTheme="minorHAnsi" w:hAnsiTheme="minorHAnsi" w:cstheme="minorHAnsi"/>
          <w:b/>
          <w:bCs/>
          <w:color w:val="auto"/>
          <w:sz w:val="32"/>
          <w:szCs w:val="32"/>
        </w:rPr>
        <w:t xml:space="preserve"> de la empresa</w:t>
      </w:r>
      <w:bookmarkEnd w:id="1"/>
      <w:r w:rsidRPr="00C62F49">
        <w:rPr>
          <w:rStyle w:val="Ttulo1Car"/>
          <w:rFonts w:asciiTheme="minorHAnsi" w:hAnsiTheme="minorHAnsi" w:cstheme="minorHAnsi"/>
          <w:b/>
          <w:bCs/>
          <w:color w:val="auto"/>
          <w:sz w:val="32"/>
          <w:szCs w:val="32"/>
        </w:rPr>
        <w:t xml:space="preserve"> </w:t>
      </w:r>
    </w:p>
    <w:p w14:paraId="6C7B4F32" w14:textId="77777777" w:rsidR="005D2E10" w:rsidRDefault="00940E7E" w:rsidP="005D2E10">
      <w:pPr>
        <w:rPr>
          <w:color w:val="002465"/>
          <w:sz w:val="24"/>
          <w:szCs w:val="24"/>
        </w:rPr>
      </w:pPr>
      <w:r w:rsidRPr="005D2E10">
        <w:rPr>
          <w:color w:val="002465"/>
          <w:sz w:val="24"/>
          <w:szCs w:val="24"/>
        </w:rPr>
        <w:t xml:space="preserve">Navarro </w:t>
      </w:r>
      <w:proofErr w:type="spellStart"/>
      <w:r w:rsidRPr="005D2E10">
        <w:rPr>
          <w:color w:val="002465"/>
          <w:sz w:val="24"/>
          <w:szCs w:val="24"/>
        </w:rPr>
        <w:t>Academy</w:t>
      </w:r>
      <w:proofErr w:type="spellEnd"/>
      <w:r w:rsidRPr="005D2E10">
        <w:rPr>
          <w:color w:val="002465"/>
          <w:sz w:val="24"/>
          <w:szCs w:val="24"/>
        </w:rPr>
        <w:t xml:space="preserve"> nace con el propósito de revolucionar el entrenamiento profesional en el mundo del pádel mediante la integración de tecnologías informáticas, sistemas de red y análisis digital del rendimiento.</w:t>
      </w:r>
    </w:p>
    <w:p w14:paraId="4175631A" w14:textId="031234AC" w:rsidR="00940E7E" w:rsidRPr="00940E7E" w:rsidRDefault="00940E7E" w:rsidP="005D2E10">
      <w:pPr>
        <w:rPr>
          <w:color w:val="002465"/>
          <w:sz w:val="24"/>
          <w:szCs w:val="24"/>
        </w:rPr>
      </w:pPr>
      <w:r w:rsidRPr="00940E7E">
        <w:rPr>
          <w:color w:val="002465"/>
          <w:sz w:val="24"/>
          <w:szCs w:val="24"/>
        </w:rPr>
        <w:br/>
        <w:t xml:space="preserve">La empresa dispone de instalaciones deportivas inteligentes equipadas con sensores </w:t>
      </w:r>
      <w:proofErr w:type="spellStart"/>
      <w:r w:rsidRPr="00940E7E">
        <w:rPr>
          <w:color w:val="002465"/>
          <w:sz w:val="24"/>
          <w:szCs w:val="24"/>
        </w:rPr>
        <w:t>IoT</w:t>
      </w:r>
      <w:proofErr w:type="spellEnd"/>
      <w:r w:rsidRPr="00940E7E">
        <w:rPr>
          <w:color w:val="002465"/>
          <w:sz w:val="24"/>
          <w:szCs w:val="24"/>
        </w:rPr>
        <w:t>, cámaras de seguimiento y una infraestructura de red avanzada que permite recopilar, procesar y proteger los datos de los jugadores y del club.</w:t>
      </w:r>
    </w:p>
    <w:p w14:paraId="4F67AFFD" w14:textId="77777777" w:rsidR="00940E7E" w:rsidRPr="00940E7E" w:rsidRDefault="00940E7E" w:rsidP="0092448F">
      <w:pPr>
        <w:spacing w:line="276" w:lineRule="auto"/>
        <w:rPr>
          <w:color w:val="002465"/>
          <w:sz w:val="24"/>
          <w:szCs w:val="24"/>
        </w:rPr>
      </w:pPr>
      <w:r w:rsidRPr="00940E7E">
        <w:rPr>
          <w:color w:val="002465"/>
          <w:sz w:val="24"/>
          <w:szCs w:val="24"/>
        </w:rPr>
        <w:t>Además, cuenta con un departamento de tecnología encargado de desarrollar y mantener las plataformas digitales internas: desde aplicaciones de gestión de entrenamientos hasta sistemas de monitorización de rendimiento en tiempo real.</w:t>
      </w:r>
    </w:p>
    <w:p w14:paraId="57D76B0E" w14:textId="478A0A16" w:rsidR="00940E7E" w:rsidRPr="00940E7E" w:rsidRDefault="00940E7E" w:rsidP="0092448F">
      <w:pPr>
        <w:spacing w:line="276" w:lineRule="auto"/>
        <w:rPr>
          <w:b/>
          <w:bCs/>
          <w:sz w:val="24"/>
          <w:szCs w:val="24"/>
        </w:rPr>
      </w:pPr>
      <w:r w:rsidRPr="00940E7E">
        <w:rPr>
          <w:b/>
          <w:bCs/>
          <w:sz w:val="24"/>
          <w:szCs w:val="24"/>
        </w:rPr>
        <w:t>Tipo de actividad</w:t>
      </w:r>
      <w:r w:rsidR="001314F8">
        <w:rPr>
          <w:b/>
          <w:bCs/>
          <w:sz w:val="24"/>
          <w:szCs w:val="24"/>
        </w:rPr>
        <w:t>es</w:t>
      </w:r>
      <w:r w:rsidRPr="00940E7E">
        <w:rPr>
          <w:b/>
          <w:bCs/>
          <w:sz w:val="24"/>
          <w:szCs w:val="24"/>
        </w:rPr>
        <w:t xml:space="preserve"> que realiza:</w:t>
      </w:r>
    </w:p>
    <w:p w14:paraId="7E32D25F" w14:textId="77777777" w:rsidR="00940E7E" w:rsidRPr="00940E7E" w:rsidRDefault="00940E7E" w:rsidP="0092448F">
      <w:pPr>
        <w:numPr>
          <w:ilvl w:val="0"/>
          <w:numId w:val="1"/>
        </w:numPr>
        <w:tabs>
          <w:tab w:val="num" w:pos="720"/>
        </w:tabs>
        <w:spacing w:line="276" w:lineRule="auto"/>
        <w:rPr>
          <w:color w:val="002465"/>
          <w:sz w:val="24"/>
          <w:szCs w:val="24"/>
        </w:rPr>
      </w:pPr>
      <w:r w:rsidRPr="00940E7E">
        <w:rPr>
          <w:color w:val="002465"/>
          <w:sz w:val="24"/>
          <w:szCs w:val="24"/>
        </w:rPr>
        <w:t>Entrenamiento de alto rendimiento para jugadores de pádel profesionales y semiprofesionales.</w:t>
      </w:r>
    </w:p>
    <w:p w14:paraId="7EBD81FD" w14:textId="77777777" w:rsidR="00940E7E" w:rsidRPr="00940E7E" w:rsidRDefault="00940E7E" w:rsidP="0092448F">
      <w:pPr>
        <w:numPr>
          <w:ilvl w:val="0"/>
          <w:numId w:val="1"/>
        </w:numPr>
        <w:tabs>
          <w:tab w:val="num" w:pos="720"/>
        </w:tabs>
        <w:spacing w:line="276" w:lineRule="auto"/>
        <w:rPr>
          <w:color w:val="002465"/>
          <w:sz w:val="24"/>
          <w:szCs w:val="24"/>
        </w:rPr>
      </w:pPr>
      <w:r w:rsidRPr="00940E7E">
        <w:rPr>
          <w:color w:val="002465"/>
          <w:sz w:val="24"/>
          <w:szCs w:val="24"/>
        </w:rPr>
        <w:t>Desarrollo y mantenimiento de sistemas informáticos aplicados al deporte (apps de control de sesiones, análisis biomecánico, gestión de horarios, etc.).</w:t>
      </w:r>
    </w:p>
    <w:p w14:paraId="4730D44D" w14:textId="77777777" w:rsidR="00940E7E" w:rsidRPr="00940E7E" w:rsidRDefault="00940E7E" w:rsidP="0092448F">
      <w:pPr>
        <w:numPr>
          <w:ilvl w:val="0"/>
          <w:numId w:val="1"/>
        </w:numPr>
        <w:tabs>
          <w:tab w:val="num" w:pos="720"/>
        </w:tabs>
        <w:spacing w:line="276" w:lineRule="auto"/>
        <w:rPr>
          <w:color w:val="002465"/>
          <w:sz w:val="24"/>
          <w:szCs w:val="24"/>
        </w:rPr>
      </w:pPr>
      <w:r w:rsidRPr="00940E7E">
        <w:rPr>
          <w:color w:val="002465"/>
          <w:sz w:val="24"/>
          <w:szCs w:val="24"/>
        </w:rPr>
        <w:t>Implementación y administración de redes seguras para la transmisión y almacenamiento de datos deportivos.</w:t>
      </w:r>
    </w:p>
    <w:p w14:paraId="374D5E85" w14:textId="77777777" w:rsidR="00940E7E" w:rsidRPr="00940E7E" w:rsidRDefault="00940E7E" w:rsidP="0092448F">
      <w:pPr>
        <w:numPr>
          <w:ilvl w:val="0"/>
          <w:numId w:val="1"/>
        </w:numPr>
        <w:tabs>
          <w:tab w:val="num" w:pos="720"/>
        </w:tabs>
        <w:spacing w:line="276" w:lineRule="auto"/>
        <w:rPr>
          <w:color w:val="002465"/>
          <w:sz w:val="24"/>
          <w:szCs w:val="24"/>
        </w:rPr>
      </w:pPr>
      <w:r w:rsidRPr="00940E7E">
        <w:rPr>
          <w:color w:val="002465"/>
          <w:sz w:val="24"/>
          <w:szCs w:val="24"/>
        </w:rPr>
        <w:t>Gestión de plataformas online para comunicación con jugadores, staff técnico y patrocinadores.</w:t>
      </w:r>
    </w:p>
    <w:p w14:paraId="2E2FF846" w14:textId="77777777" w:rsidR="00940E7E" w:rsidRPr="00940E7E" w:rsidRDefault="00940E7E" w:rsidP="0092448F">
      <w:pPr>
        <w:numPr>
          <w:ilvl w:val="0"/>
          <w:numId w:val="1"/>
        </w:numPr>
        <w:tabs>
          <w:tab w:val="num" w:pos="720"/>
        </w:tabs>
        <w:spacing w:line="276" w:lineRule="auto"/>
        <w:rPr>
          <w:color w:val="002465"/>
          <w:sz w:val="24"/>
          <w:szCs w:val="24"/>
        </w:rPr>
      </w:pPr>
      <w:r w:rsidRPr="00940E7E">
        <w:rPr>
          <w:color w:val="002465"/>
          <w:sz w:val="24"/>
          <w:szCs w:val="24"/>
        </w:rPr>
        <w:t xml:space="preserve">Investigación e innovación en tecnologías aplicadas al deporte (IA, Big Data, ciberseguridad y </w:t>
      </w:r>
      <w:proofErr w:type="spellStart"/>
      <w:r w:rsidRPr="00940E7E">
        <w:rPr>
          <w:color w:val="002465"/>
          <w:sz w:val="24"/>
          <w:szCs w:val="24"/>
        </w:rPr>
        <w:t>cloud</w:t>
      </w:r>
      <w:proofErr w:type="spellEnd"/>
      <w:r w:rsidRPr="00940E7E">
        <w:rPr>
          <w:color w:val="002465"/>
          <w:sz w:val="24"/>
          <w:szCs w:val="24"/>
        </w:rPr>
        <w:t xml:space="preserve"> </w:t>
      </w:r>
      <w:proofErr w:type="spellStart"/>
      <w:r w:rsidRPr="00940E7E">
        <w:rPr>
          <w:color w:val="002465"/>
          <w:sz w:val="24"/>
          <w:szCs w:val="24"/>
        </w:rPr>
        <w:t>computing</w:t>
      </w:r>
      <w:proofErr w:type="spellEnd"/>
      <w:r w:rsidRPr="00940E7E">
        <w:rPr>
          <w:color w:val="002465"/>
          <w:sz w:val="24"/>
          <w:szCs w:val="24"/>
        </w:rPr>
        <w:t>).</w:t>
      </w:r>
    </w:p>
    <w:p w14:paraId="015454C0" w14:textId="77777777" w:rsidR="00940E7E" w:rsidRPr="00940E7E" w:rsidRDefault="00940E7E" w:rsidP="0092448F">
      <w:pPr>
        <w:spacing w:line="276" w:lineRule="auto"/>
        <w:rPr>
          <w:b/>
          <w:bCs/>
          <w:sz w:val="24"/>
          <w:szCs w:val="24"/>
        </w:rPr>
      </w:pPr>
      <w:r w:rsidRPr="00940E7E">
        <w:rPr>
          <w:b/>
          <w:bCs/>
          <w:sz w:val="24"/>
          <w:szCs w:val="24"/>
        </w:rPr>
        <w:t>Sistemas de información que puede tener la empresa:</w:t>
      </w:r>
    </w:p>
    <w:p w14:paraId="1B43E986" w14:textId="77777777" w:rsidR="00940E7E" w:rsidRPr="00940E7E" w:rsidRDefault="00940E7E" w:rsidP="0092448F">
      <w:pPr>
        <w:numPr>
          <w:ilvl w:val="0"/>
          <w:numId w:val="2"/>
        </w:numPr>
        <w:spacing w:line="276" w:lineRule="auto"/>
        <w:rPr>
          <w:color w:val="002465"/>
          <w:sz w:val="24"/>
          <w:szCs w:val="24"/>
        </w:rPr>
      </w:pPr>
      <w:r w:rsidRPr="00940E7E">
        <w:rPr>
          <w:color w:val="002465"/>
          <w:sz w:val="24"/>
          <w:szCs w:val="24"/>
        </w:rPr>
        <w:lastRenderedPageBreak/>
        <w:t>Servidores locales y en la nube (AWS / Azure): para almacenar y procesar los datos de rendimiento, imágenes de vídeo y estadísticas de jugadores.</w:t>
      </w:r>
    </w:p>
    <w:p w14:paraId="17626DC2" w14:textId="77777777" w:rsidR="00940E7E" w:rsidRPr="00940E7E" w:rsidRDefault="00940E7E" w:rsidP="0092448F">
      <w:pPr>
        <w:numPr>
          <w:ilvl w:val="0"/>
          <w:numId w:val="2"/>
        </w:numPr>
        <w:spacing w:line="276" w:lineRule="auto"/>
        <w:rPr>
          <w:color w:val="002465"/>
          <w:sz w:val="24"/>
          <w:szCs w:val="24"/>
        </w:rPr>
      </w:pPr>
      <w:r w:rsidRPr="00940E7E">
        <w:rPr>
          <w:color w:val="002465"/>
          <w:sz w:val="24"/>
          <w:szCs w:val="24"/>
        </w:rPr>
        <w:t>Plataforma web/app móvil personalizada: para la gestión de entrenamientos, comunicación interna y seguimiento de progresos.</w:t>
      </w:r>
    </w:p>
    <w:p w14:paraId="361973AC" w14:textId="77777777" w:rsidR="00940E7E" w:rsidRPr="00940E7E" w:rsidRDefault="00940E7E" w:rsidP="0092448F">
      <w:pPr>
        <w:numPr>
          <w:ilvl w:val="0"/>
          <w:numId w:val="2"/>
        </w:numPr>
        <w:spacing w:line="276" w:lineRule="auto"/>
        <w:rPr>
          <w:color w:val="002465"/>
          <w:sz w:val="24"/>
          <w:szCs w:val="24"/>
        </w:rPr>
      </w:pPr>
      <w:r w:rsidRPr="00940E7E">
        <w:rPr>
          <w:color w:val="002465"/>
          <w:sz w:val="24"/>
          <w:szCs w:val="24"/>
        </w:rPr>
        <w:t>Sistemas de videovigilancia IP y cámaras inteligentes: conectadas a una red segura para análisis de jugadas y control de seguridad.</w:t>
      </w:r>
    </w:p>
    <w:p w14:paraId="0977548F" w14:textId="77777777" w:rsidR="00940E7E" w:rsidRPr="00940E7E" w:rsidRDefault="00940E7E" w:rsidP="0092448F">
      <w:pPr>
        <w:numPr>
          <w:ilvl w:val="0"/>
          <w:numId w:val="2"/>
        </w:numPr>
        <w:spacing w:line="276" w:lineRule="auto"/>
        <w:rPr>
          <w:color w:val="002465"/>
          <w:sz w:val="24"/>
          <w:szCs w:val="24"/>
        </w:rPr>
      </w:pPr>
      <w:r w:rsidRPr="00940E7E">
        <w:rPr>
          <w:color w:val="002465"/>
          <w:sz w:val="24"/>
          <w:szCs w:val="24"/>
        </w:rPr>
        <w:t>Firewalls, VPN y sistemas de detección de intrusos (IDS/IPS): para proteger la red corporativa y los datos sensibles de jugadores y entrenadores.</w:t>
      </w:r>
    </w:p>
    <w:p w14:paraId="41F39D42" w14:textId="77777777" w:rsidR="00940E7E" w:rsidRPr="00940E7E" w:rsidRDefault="00940E7E" w:rsidP="0092448F">
      <w:pPr>
        <w:numPr>
          <w:ilvl w:val="0"/>
          <w:numId w:val="2"/>
        </w:numPr>
        <w:spacing w:line="276" w:lineRule="auto"/>
        <w:rPr>
          <w:color w:val="002465"/>
          <w:sz w:val="24"/>
          <w:szCs w:val="24"/>
        </w:rPr>
      </w:pPr>
      <w:r w:rsidRPr="00940E7E">
        <w:rPr>
          <w:color w:val="002465"/>
          <w:sz w:val="24"/>
          <w:szCs w:val="24"/>
        </w:rPr>
        <w:t>Sistemas de respaldo y recuperación (</w:t>
      </w:r>
      <w:proofErr w:type="spellStart"/>
      <w:r w:rsidRPr="00940E7E">
        <w:rPr>
          <w:color w:val="002465"/>
          <w:sz w:val="24"/>
          <w:szCs w:val="24"/>
        </w:rPr>
        <w:t>Backup</w:t>
      </w:r>
      <w:proofErr w:type="spellEnd"/>
      <w:r w:rsidRPr="00940E7E">
        <w:rPr>
          <w:color w:val="002465"/>
          <w:sz w:val="24"/>
          <w:szCs w:val="24"/>
        </w:rPr>
        <w:t>/</w:t>
      </w:r>
      <w:proofErr w:type="spellStart"/>
      <w:r w:rsidRPr="00940E7E">
        <w:rPr>
          <w:color w:val="002465"/>
          <w:sz w:val="24"/>
          <w:szCs w:val="24"/>
        </w:rPr>
        <w:t>Disaster</w:t>
      </w:r>
      <w:proofErr w:type="spellEnd"/>
      <w:r w:rsidRPr="00940E7E">
        <w:rPr>
          <w:color w:val="002465"/>
          <w:sz w:val="24"/>
          <w:szCs w:val="24"/>
        </w:rPr>
        <w:t xml:space="preserve"> </w:t>
      </w:r>
      <w:proofErr w:type="spellStart"/>
      <w:r w:rsidRPr="00940E7E">
        <w:rPr>
          <w:color w:val="002465"/>
          <w:sz w:val="24"/>
          <w:szCs w:val="24"/>
        </w:rPr>
        <w:t>Recovery</w:t>
      </w:r>
      <w:proofErr w:type="spellEnd"/>
      <w:r w:rsidRPr="00940E7E">
        <w:rPr>
          <w:color w:val="002465"/>
          <w:sz w:val="24"/>
          <w:szCs w:val="24"/>
        </w:rPr>
        <w:t>): que garantizan la continuidad del servicio y la disponibilidad de la información.</w:t>
      </w:r>
    </w:p>
    <w:p w14:paraId="39E4C65E" w14:textId="77777777" w:rsidR="00940E7E" w:rsidRPr="00940E7E" w:rsidRDefault="00940E7E" w:rsidP="0092448F">
      <w:pPr>
        <w:numPr>
          <w:ilvl w:val="0"/>
          <w:numId w:val="2"/>
        </w:numPr>
        <w:spacing w:line="276" w:lineRule="auto"/>
        <w:rPr>
          <w:color w:val="002465"/>
          <w:sz w:val="24"/>
          <w:szCs w:val="24"/>
        </w:rPr>
      </w:pPr>
      <w:r w:rsidRPr="00940E7E">
        <w:rPr>
          <w:color w:val="002465"/>
          <w:sz w:val="24"/>
          <w:szCs w:val="24"/>
        </w:rPr>
        <w:t>CRM y ERP deportivos: para la gestión de clientes, reservas, finanzas y control logístico del club.</w:t>
      </w:r>
    </w:p>
    <w:p w14:paraId="0E206630" w14:textId="5DEA9E49" w:rsidR="00A328FE" w:rsidRPr="00C62F49" w:rsidRDefault="00A328FE" w:rsidP="00C62F49">
      <w:pPr>
        <w:pStyle w:val="Ttulo1"/>
        <w:rPr>
          <w:rStyle w:val="Ttulo1Car"/>
          <w:rFonts w:asciiTheme="minorHAnsi" w:hAnsiTheme="minorHAnsi" w:cstheme="minorHAnsi"/>
          <w:b/>
          <w:bCs/>
          <w:color w:val="auto"/>
          <w:sz w:val="32"/>
          <w:szCs w:val="32"/>
        </w:rPr>
      </w:pPr>
      <w:bookmarkStart w:id="2" w:name="_Toc213087713"/>
      <w:r w:rsidRPr="00C62F49">
        <w:rPr>
          <w:rStyle w:val="Ttulo1Car"/>
          <w:rFonts w:asciiTheme="minorHAnsi" w:hAnsiTheme="minorHAnsi" w:cstheme="minorHAnsi"/>
          <w:b/>
          <w:bCs/>
          <w:color w:val="auto"/>
          <w:sz w:val="32"/>
          <w:szCs w:val="32"/>
        </w:rPr>
        <w:t>Logo de la empresa</w:t>
      </w:r>
      <w:bookmarkEnd w:id="2"/>
    </w:p>
    <w:p w14:paraId="01F3E231" w14:textId="423E8BD9" w:rsidR="00D46F5C" w:rsidRPr="00A328FE" w:rsidRDefault="00531F31" w:rsidP="00B30FC8">
      <w:pPr>
        <w:jc w:val="center"/>
      </w:pPr>
      <w:r w:rsidRPr="00531F31">
        <w:rPr>
          <w:noProof/>
        </w:rPr>
        <w:drawing>
          <wp:inline distT="0" distB="0" distL="0" distR="0" wp14:anchorId="7487D01B" wp14:editId="19479891">
            <wp:extent cx="2644369" cy="1386960"/>
            <wp:effectExtent l="0" t="0" r="3810" b="3810"/>
            <wp:docPr id="13263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6F5C" w:rsidRPr="00A328FE" w:rsidSect="00EF137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A8C33" w14:textId="77777777" w:rsidR="007A6008" w:rsidRDefault="007A6008" w:rsidP="00766E5C">
      <w:pPr>
        <w:spacing w:after="0" w:line="240" w:lineRule="auto"/>
      </w:pPr>
      <w:r>
        <w:separator/>
      </w:r>
    </w:p>
  </w:endnote>
  <w:endnote w:type="continuationSeparator" w:id="0">
    <w:p w14:paraId="642FD729" w14:textId="77777777" w:rsidR="007A6008" w:rsidRDefault="007A6008" w:rsidP="00766E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1A952" w14:textId="77777777" w:rsidR="00DC3F80" w:rsidRDefault="00DC3F8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0E3FE" w14:textId="1424176A" w:rsidR="00DC3F80" w:rsidRPr="002F27EA" w:rsidRDefault="002F27EA">
    <w:pPr>
      <w:pStyle w:val="Piedepgina"/>
      <w:rPr>
        <w:b/>
        <w:bCs/>
        <w:color w:val="000000" w:themeColor="text1"/>
        <w:sz w:val="28"/>
        <w:szCs w:val="28"/>
      </w:rPr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B230DF" wp14:editId="37097D7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95B3BC1" id="Rectángulo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 w:rsidRPr="002F27EA">
      <w:rPr>
        <w:rFonts w:asciiTheme="majorHAnsi" w:eastAsiaTheme="majorEastAsia" w:hAnsiTheme="majorHAnsi" w:cstheme="majorBidi"/>
        <w:b/>
        <w:bCs/>
        <w:color w:val="000000" w:themeColor="text1"/>
        <w:sz w:val="24"/>
        <w:szCs w:val="24"/>
      </w:rPr>
      <w:t xml:space="preserve">pág. </w:t>
    </w:r>
    <w:r w:rsidRPr="002F27EA">
      <w:rPr>
        <w:rFonts w:eastAsiaTheme="minorEastAsia"/>
        <w:b/>
        <w:bCs/>
        <w:color w:val="000000" w:themeColor="text1"/>
        <w:sz w:val="24"/>
        <w:szCs w:val="24"/>
      </w:rPr>
      <w:fldChar w:fldCharType="begin"/>
    </w:r>
    <w:r w:rsidRPr="002F27EA">
      <w:rPr>
        <w:b/>
        <w:bCs/>
        <w:color w:val="000000" w:themeColor="text1"/>
        <w:sz w:val="24"/>
        <w:szCs w:val="24"/>
      </w:rPr>
      <w:instrText>PAGE    \* MERGEFORMAT</w:instrText>
    </w:r>
    <w:r w:rsidRPr="002F27EA">
      <w:rPr>
        <w:rFonts w:eastAsiaTheme="minorEastAsia"/>
        <w:b/>
        <w:bCs/>
        <w:color w:val="000000" w:themeColor="text1"/>
        <w:sz w:val="24"/>
        <w:szCs w:val="24"/>
      </w:rPr>
      <w:fldChar w:fldCharType="separate"/>
    </w:r>
    <w:r w:rsidRPr="002F27EA">
      <w:rPr>
        <w:rFonts w:asciiTheme="majorHAnsi" w:eastAsiaTheme="majorEastAsia" w:hAnsiTheme="majorHAnsi" w:cstheme="majorBidi"/>
        <w:b/>
        <w:bCs/>
        <w:color w:val="000000" w:themeColor="text1"/>
        <w:sz w:val="24"/>
        <w:szCs w:val="24"/>
      </w:rPr>
      <w:t>2</w:t>
    </w:r>
    <w:r w:rsidRPr="002F27EA">
      <w:rPr>
        <w:rFonts w:asciiTheme="majorHAnsi" w:eastAsiaTheme="majorEastAsia" w:hAnsiTheme="majorHAnsi" w:cstheme="majorBidi"/>
        <w:b/>
        <w:bCs/>
        <w:color w:val="000000" w:themeColor="text1"/>
        <w:sz w:val="24"/>
        <w:szCs w:val="24"/>
      </w:rPr>
      <w:fldChar w:fldCharType="end"/>
    </w:r>
    <w:r w:rsidRPr="002F27EA">
      <w:rPr>
        <w:rFonts w:asciiTheme="majorHAnsi" w:eastAsiaTheme="majorEastAsia" w:hAnsiTheme="majorHAnsi" w:cstheme="majorBidi"/>
        <w:b/>
        <w:bCs/>
        <w:color w:val="000000" w:themeColor="text1"/>
        <w:sz w:val="24"/>
        <w:szCs w:val="24"/>
      </w:rPr>
      <w:tab/>
    </w:r>
    <w:r w:rsidRPr="002F27EA">
      <w:rPr>
        <w:rFonts w:asciiTheme="majorHAnsi" w:eastAsiaTheme="majorEastAsia" w:hAnsiTheme="majorHAnsi" w:cstheme="majorBidi"/>
        <w:b/>
        <w:bCs/>
        <w:color w:val="000000" w:themeColor="text1"/>
        <w:sz w:val="24"/>
        <w:szCs w:val="24"/>
      </w:rPr>
      <w:tab/>
      <w:t>Izan Navarro Luján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7D12B" w14:textId="77777777" w:rsidR="00DC3F80" w:rsidRDefault="00DC3F8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A5029" w14:textId="77777777" w:rsidR="007A6008" w:rsidRDefault="007A6008" w:rsidP="00766E5C">
      <w:pPr>
        <w:spacing w:after="0" w:line="240" w:lineRule="auto"/>
      </w:pPr>
      <w:r>
        <w:separator/>
      </w:r>
    </w:p>
  </w:footnote>
  <w:footnote w:type="continuationSeparator" w:id="0">
    <w:p w14:paraId="0FC3FB24" w14:textId="77777777" w:rsidR="007A6008" w:rsidRDefault="007A6008" w:rsidP="00766E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8315F" w14:textId="77777777" w:rsidR="00DC3F80" w:rsidRDefault="00DC3F8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F2134" w14:textId="36CC5B9F" w:rsidR="00766E5C" w:rsidRDefault="00766E5C">
    <w:pPr>
      <w:pStyle w:val="Encabezado"/>
    </w:pPr>
    <w:r w:rsidRPr="00766E5C">
      <w:rPr>
        <w:b/>
        <w:bCs/>
        <w:sz w:val="24"/>
        <w:szCs w:val="24"/>
      </w:rPr>
      <w:t>UD 1: Normativa de Ciberseguridad</w:t>
    </w:r>
    <w:r>
      <w:tab/>
    </w:r>
    <w:r>
      <w:tab/>
    </w:r>
    <w:r w:rsidRPr="00766E5C">
      <w:rPr>
        <w:b/>
        <w:bCs/>
        <w:sz w:val="24"/>
        <w:szCs w:val="24"/>
      </w:rPr>
      <w:t>Practica 1: Crea tu empresa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5DF56" w14:textId="77777777" w:rsidR="00DC3F80" w:rsidRDefault="00DC3F8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5FDA"/>
    <w:multiLevelType w:val="multilevel"/>
    <w:tmpl w:val="D728BBEA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407E5"/>
    <w:multiLevelType w:val="multilevel"/>
    <w:tmpl w:val="FC18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297365">
    <w:abstractNumId w:val="0"/>
  </w:num>
  <w:num w:numId="2" w16cid:durableId="44763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BFF"/>
    <w:rsid w:val="000368BB"/>
    <w:rsid w:val="000A1C98"/>
    <w:rsid w:val="000D2E64"/>
    <w:rsid w:val="001314F8"/>
    <w:rsid w:val="001F6513"/>
    <w:rsid w:val="002F27EA"/>
    <w:rsid w:val="0046092A"/>
    <w:rsid w:val="00531F31"/>
    <w:rsid w:val="0054648E"/>
    <w:rsid w:val="005469B8"/>
    <w:rsid w:val="005D2E10"/>
    <w:rsid w:val="005E08D0"/>
    <w:rsid w:val="005E3EF3"/>
    <w:rsid w:val="00630EF3"/>
    <w:rsid w:val="00672EA2"/>
    <w:rsid w:val="00766E5C"/>
    <w:rsid w:val="007A6008"/>
    <w:rsid w:val="008118E4"/>
    <w:rsid w:val="0092448F"/>
    <w:rsid w:val="00940E7E"/>
    <w:rsid w:val="00946458"/>
    <w:rsid w:val="00967BFF"/>
    <w:rsid w:val="00994EC7"/>
    <w:rsid w:val="00A328FE"/>
    <w:rsid w:val="00AB784F"/>
    <w:rsid w:val="00B30B7C"/>
    <w:rsid w:val="00B30FC8"/>
    <w:rsid w:val="00B8441F"/>
    <w:rsid w:val="00BB3A5E"/>
    <w:rsid w:val="00BE24A9"/>
    <w:rsid w:val="00C62F49"/>
    <w:rsid w:val="00D31878"/>
    <w:rsid w:val="00D46F5C"/>
    <w:rsid w:val="00DC3F80"/>
    <w:rsid w:val="00EF1378"/>
    <w:rsid w:val="00F80CAA"/>
    <w:rsid w:val="00FB1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58BD19"/>
  <w15:chartTrackingRefBased/>
  <w15:docId w15:val="{8EFB7EDA-6E59-4A7C-96BD-BCDDA03AF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7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7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7B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7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7B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7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7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7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7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7B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67B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7B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7BF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7BF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7B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7B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7B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7B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7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7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7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7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7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7B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7B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7BF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7B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7BF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7BFF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F1378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F1378"/>
    <w:rPr>
      <w:rFonts w:eastAsiaTheme="minorEastAsia"/>
      <w:kern w:val="0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C62F49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62F4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62F49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66E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6E5C"/>
  </w:style>
  <w:style w:type="paragraph" w:styleId="Piedepgina">
    <w:name w:val="footer"/>
    <w:basedOn w:val="Normal"/>
    <w:link w:val="PiedepginaCar"/>
    <w:uiPriority w:val="99"/>
    <w:unhideWhenUsed/>
    <w:rsid w:val="00766E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6E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IES SERRA PERENXISA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E89345A-80E0-4296-A4C4-0105DD751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460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 TU EMPRESA</dc:title>
  <dc:subject>PRÁCTICA 1</dc:subject>
  <dc:creator>Hecho por: Izan Navarro Luján</dc:creator>
  <cp:keywords/>
  <dc:description/>
  <cp:lastModifiedBy>izan navarro lujan</cp:lastModifiedBy>
  <cp:revision>30</cp:revision>
  <cp:lastPrinted>2025-11-03T18:02:00Z</cp:lastPrinted>
  <dcterms:created xsi:type="dcterms:W3CDTF">2025-11-03T16:15:00Z</dcterms:created>
  <dcterms:modified xsi:type="dcterms:W3CDTF">2025-11-03T18:04:00Z</dcterms:modified>
</cp:coreProperties>
</file>