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64355741"/>
        <w:docPartObj>
          <w:docPartGallery w:val="Cover Pages"/>
          <w:docPartUnique/>
        </w:docPartObj>
      </w:sdtPr>
      <w:sdtEndPr/>
      <w:sdtContent>
        <w:p w14:paraId="5A82E09B" w14:textId="64A56B51" w:rsidR="00D954F6" w:rsidRDefault="00D954F6">
          <w:r>
            <w:rPr>
              <w:noProof/>
            </w:rPr>
            <mc:AlternateContent>
              <mc:Choice Requires="wpg">
                <w:drawing>
                  <wp:anchor distT="0" distB="0" distL="114300" distR="114300" simplePos="0" relativeHeight="251662336" behindDoc="0" locked="0" layoutInCell="1" allowOverlap="1" wp14:anchorId="69EF80CF" wp14:editId="242D719F">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0A9804"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33A9D67F" w14:textId="63A2DCA0" w:rsidR="00D954F6" w:rsidRDefault="0047088B"/>
      </w:sdtContent>
    </w:sdt>
    <w:p w14:paraId="17280848" w14:textId="70450B8C" w:rsidR="008F6FB7" w:rsidRDefault="008F6FB7"/>
    <w:p w14:paraId="23D8E83B" w14:textId="27C94F21" w:rsidR="00D954F6" w:rsidRDefault="00D954F6">
      <w:r>
        <w:rPr>
          <w:noProof/>
        </w:rPr>
        <mc:AlternateContent>
          <mc:Choice Requires="wps">
            <w:drawing>
              <wp:anchor distT="0" distB="0" distL="114300" distR="114300" simplePos="0" relativeHeight="251661312" behindDoc="0" locked="0" layoutInCell="1" allowOverlap="1" wp14:anchorId="7C7B9927" wp14:editId="17D2AAEE">
                <wp:simplePos x="0" y="0"/>
                <wp:positionH relativeFrom="page">
                  <wp:posOffset>-1040765</wp:posOffset>
                </wp:positionH>
                <wp:positionV relativeFrom="page">
                  <wp:posOffset>5867400</wp:posOffset>
                </wp:positionV>
                <wp:extent cx="8410575" cy="1009650"/>
                <wp:effectExtent l="0" t="0" r="0" b="8255"/>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841057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231870" w14:textId="08EA29ED" w:rsidR="00D954F6" w:rsidRPr="00D954F6" w:rsidRDefault="00D954F6" w:rsidP="00D954F6">
                            <w:pPr>
                              <w:pStyle w:val="Sinespaciado"/>
                              <w:spacing w:line="360" w:lineRule="auto"/>
                              <w:jc w:val="right"/>
                              <w:rPr>
                                <w:color w:val="4472C4" w:themeColor="accent1"/>
                                <w:sz w:val="40"/>
                                <w:szCs w:val="40"/>
                              </w:rPr>
                            </w:pPr>
                            <w:r w:rsidRPr="00D954F6">
                              <w:rPr>
                                <w:color w:val="4472C4" w:themeColor="accent1"/>
                                <w:sz w:val="40"/>
                                <w:szCs w:val="40"/>
                              </w:rPr>
                              <w:t>Introducción</w:t>
                            </w:r>
                          </w:p>
                          <w:sdt>
                            <w:sdtPr>
                              <w:rPr>
                                <w:kern w:val="2"/>
                                <w14:ligatures w14:val="standardContextual"/>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66D3463" w14:textId="0C8548C3" w:rsidR="00D954F6" w:rsidRDefault="00D954F6" w:rsidP="00D954F6">
                                <w:pPr>
                                  <w:pStyle w:val="Sinespaciado"/>
                                  <w:spacing w:line="360" w:lineRule="auto"/>
                                  <w:jc w:val="right"/>
                                  <w:rPr>
                                    <w:color w:val="595959" w:themeColor="text1" w:themeTint="A6"/>
                                    <w:sz w:val="20"/>
                                    <w:szCs w:val="20"/>
                                  </w:rPr>
                                </w:pPr>
                                <w:r w:rsidRPr="00D954F6">
                                  <w:rPr>
                                    <w:kern w:val="2"/>
                                    <w14:ligatures w14:val="standardContextual"/>
                                  </w:rPr>
                                  <w:t>En esta práctica el alumno va a repasar los conocimientos sobre los fundamentos de redes, se van a abordar conceptos como los números binarios, el direccionamiento de red pública y privada, puertos de los servicios más utilizados, división de redes en subredes. Así como una configuración básica de los adaptadores de red tanto en sistemas operativos Windows como Linux.</w:t>
                                </w:r>
                                <w:r>
                                  <w:rPr>
                                    <w:kern w:val="2"/>
                                    <w14:ligatures w14:val="standardContextu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7C7B9927" id="_x0000_t202" coordsize="21600,21600" o:spt="202" path="m,l,21600r21600,l21600,xe">
                <v:stroke joinstyle="miter"/>
                <v:path gradientshapeok="t" o:connecttype="rect"/>
              </v:shapetype>
              <v:shape id="Cuadro de texto 153" o:spid="_x0000_s1026" type="#_x0000_t202" style="position:absolute;margin-left:-81.95pt;margin-top:462pt;width:662.2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" filled="f" stroked="f" strokeweight=".5pt">
                <v:textbox style="mso-fit-shape-to-text:t" inset="126pt,0,54pt,0">
                  <w:txbxContent>
                    <w:p w14:paraId="1D231870" w14:textId="08EA29ED" w:rsidR="00D954F6" w:rsidRPr="00D954F6" w:rsidRDefault="00D954F6" w:rsidP="00D954F6">
                      <w:pPr>
                        <w:pStyle w:val="Sinespaciado"/>
                        <w:spacing w:line="360" w:lineRule="auto"/>
                        <w:jc w:val="right"/>
                        <w:rPr>
                          <w:color w:val="4472C4" w:themeColor="accent1"/>
                          <w:sz w:val="40"/>
                          <w:szCs w:val="40"/>
                        </w:rPr>
                      </w:pPr>
                      <w:r w:rsidRPr="00D954F6">
                        <w:rPr>
                          <w:color w:val="4472C4" w:themeColor="accent1"/>
                          <w:sz w:val="40"/>
                          <w:szCs w:val="40"/>
                        </w:rPr>
                        <w:t>Introducción</w:t>
                      </w:r>
                    </w:p>
                    <w:sdt>
                      <w:sdtPr>
                        <w:rPr>
                          <w:kern w:val="2"/>
                          <w14:ligatures w14:val="standardContextual"/>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666D3463" w14:textId="0C8548C3" w:rsidR="00D954F6" w:rsidRDefault="00D954F6" w:rsidP="00D954F6">
                          <w:pPr>
                            <w:pStyle w:val="Sinespaciado"/>
                            <w:spacing w:line="360" w:lineRule="auto"/>
                            <w:jc w:val="right"/>
                            <w:rPr>
                              <w:color w:val="595959" w:themeColor="text1" w:themeTint="A6"/>
                              <w:sz w:val="20"/>
                              <w:szCs w:val="20"/>
                            </w:rPr>
                          </w:pPr>
                          <w:r w:rsidRPr="00D954F6">
                            <w:rPr>
                              <w:kern w:val="2"/>
                              <w14:ligatures w14:val="standardContextual"/>
                            </w:rPr>
                            <w:t>En esta práctica el alumno va a repasar los conocimientos sobre los fundamentos de redes, se van a abordar conceptos como los números binarios, el direccionamiento de red pública y privada, puertos de los servicios más utilizados, división de redes en subredes. Así como una configuración básica de los adaptadores de red tanto en sistemas operativos Windows como Linux.</w:t>
                          </w:r>
                          <w:r>
                            <w:rPr>
                              <w:kern w:val="2"/>
                              <w14:ligatures w14:val="standardContextual"/>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4B83F3" wp14:editId="52C893DE">
                <wp:simplePos x="0" y="0"/>
                <wp:positionH relativeFrom="page">
                  <wp:posOffset>-1021715</wp:posOffset>
                </wp:positionH>
                <wp:positionV relativeFrom="page">
                  <wp:posOffset>3200400</wp:posOffset>
                </wp:positionV>
                <wp:extent cx="8162925" cy="1657350"/>
                <wp:effectExtent l="0" t="0" r="0" b="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8162925" cy="16573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3EC185" w14:textId="7475B993" w:rsidR="00D954F6" w:rsidRPr="00D954F6" w:rsidRDefault="00D954F6" w:rsidP="00D954F6">
                            <w:pPr>
                              <w:jc w:val="right"/>
                              <w:rPr>
                                <w:color w:val="4472C4" w:themeColor="accent1"/>
                                <w:sz w:val="72"/>
                                <w:szCs w:val="72"/>
                              </w:rPr>
                            </w:pPr>
                            <w:r w:rsidRPr="00D954F6">
                              <w:rPr>
                                <w:caps/>
                                <w:color w:val="4472C4" w:themeColor="accent1"/>
                                <w:sz w:val="72"/>
                                <w:szCs w:val="72"/>
                              </w:rPr>
                              <w:t xml:space="preserve">1.1- </w:t>
                            </w:r>
                            <w:sdt>
                              <w:sdtPr>
                                <w:rPr>
                                  <w:caps/>
                                  <w:color w:val="4472C4" w:themeColor="accent1"/>
                                  <w:sz w:val="72"/>
                                  <w:szCs w:val="7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D954F6">
                                  <w:rPr>
                                    <w:caps/>
                                    <w:color w:val="4472C4" w:themeColor="accent1"/>
                                    <w:sz w:val="72"/>
                                    <w:szCs w:val="72"/>
                                  </w:rPr>
                                  <w:t>FUNDAMENTOS DE REDES</w:t>
                                </w:r>
                              </w:sdtContent>
                            </w:sdt>
                          </w:p>
                          <w:sdt>
                            <w:sdtPr>
                              <w:rPr>
                                <w:color w:val="404040" w:themeColor="text1" w:themeTint="BF"/>
                                <w:sz w:val="40"/>
                                <w:szCs w:val="40"/>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7930108" w14:textId="261E51A3" w:rsidR="00D954F6" w:rsidRPr="00D954F6" w:rsidRDefault="00D954F6">
                                <w:pPr>
                                  <w:jc w:val="right"/>
                                  <w:rPr>
                                    <w:smallCaps/>
                                    <w:color w:val="404040" w:themeColor="text1" w:themeTint="BF"/>
                                    <w:sz w:val="40"/>
                                    <w:szCs w:val="40"/>
                                  </w:rPr>
                                </w:pPr>
                                <w:r w:rsidRPr="00D954F6">
                                  <w:rPr>
                                    <w:color w:val="404040" w:themeColor="text1" w:themeTint="BF"/>
                                    <w:sz w:val="40"/>
                                    <w:szCs w:val="40"/>
                                  </w:rPr>
                                  <w:t>Hecho por: Izan Navarro</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4B83F3" id="Cuadro de texto 154" o:spid="_x0000_s1027" type="#_x0000_t202" style="position:absolute;margin-left:-80.45pt;margin-top:252pt;width:642.75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" filled="f" stroked="f" strokeweight=".5pt">
                <v:textbox inset="126pt,0,54pt,0">
                  <w:txbxContent>
                    <w:p w14:paraId="693EC185" w14:textId="7475B993" w:rsidR="00D954F6" w:rsidRPr="00D954F6" w:rsidRDefault="00D954F6" w:rsidP="00D954F6">
                      <w:pPr>
                        <w:jc w:val="right"/>
                        <w:rPr>
                          <w:color w:val="4472C4" w:themeColor="accent1"/>
                          <w:sz w:val="72"/>
                          <w:szCs w:val="72"/>
                        </w:rPr>
                      </w:pPr>
                      <w:r w:rsidRPr="00D954F6">
                        <w:rPr>
                          <w:caps/>
                          <w:color w:val="4472C4" w:themeColor="accent1"/>
                          <w:sz w:val="72"/>
                          <w:szCs w:val="72"/>
                        </w:rPr>
                        <w:t xml:space="preserve">1.1- </w:t>
                      </w:r>
                      <w:sdt>
                        <w:sdtPr>
                          <w:rPr>
                            <w:caps/>
                            <w:color w:val="4472C4" w:themeColor="accent1"/>
                            <w:sz w:val="72"/>
                            <w:szCs w:val="72"/>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D954F6">
                            <w:rPr>
                              <w:caps/>
                              <w:color w:val="4472C4" w:themeColor="accent1"/>
                              <w:sz w:val="72"/>
                              <w:szCs w:val="72"/>
                            </w:rPr>
                            <w:t>FUNDAMENTOS DE REDES</w:t>
                          </w:r>
                        </w:sdtContent>
                      </w:sdt>
                    </w:p>
                    <w:sdt>
                      <w:sdtPr>
                        <w:rPr>
                          <w:color w:val="404040" w:themeColor="text1" w:themeTint="BF"/>
                          <w:sz w:val="40"/>
                          <w:szCs w:val="40"/>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7930108" w14:textId="261E51A3" w:rsidR="00D954F6" w:rsidRPr="00D954F6" w:rsidRDefault="00D954F6">
                          <w:pPr>
                            <w:jc w:val="right"/>
                            <w:rPr>
                              <w:smallCaps/>
                              <w:color w:val="404040" w:themeColor="text1" w:themeTint="BF"/>
                              <w:sz w:val="40"/>
                              <w:szCs w:val="40"/>
                            </w:rPr>
                          </w:pPr>
                          <w:r w:rsidRPr="00D954F6">
                            <w:rPr>
                              <w:color w:val="404040" w:themeColor="text1" w:themeTint="BF"/>
                              <w:sz w:val="40"/>
                              <w:szCs w:val="40"/>
                            </w:rPr>
                            <w:t>Hecho por: Izan Navarro</w:t>
                          </w:r>
                        </w:p>
                      </w:sdtContent>
                    </w:sdt>
                  </w:txbxContent>
                </v:textbox>
                <w10:wrap type="square" anchorx="page" anchory="page"/>
              </v:shape>
            </w:pict>
          </mc:Fallback>
        </mc:AlternateContent>
      </w:r>
      <w:r>
        <w:br w:type="page"/>
      </w:r>
    </w:p>
    <w:sdt>
      <w:sdtPr>
        <w:rPr>
          <w:rFonts w:asciiTheme="minorHAnsi" w:eastAsiaTheme="minorHAnsi" w:hAnsiTheme="minorHAnsi" w:cstheme="minorBidi"/>
          <w:color w:val="auto"/>
          <w:sz w:val="22"/>
          <w:szCs w:val="22"/>
          <w:lang w:eastAsia="en-US"/>
        </w:rPr>
        <w:id w:val="1128361359"/>
        <w:docPartObj>
          <w:docPartGallery w:val="Table of Contents"/>
          <w:docPartUnique/>
        </w:docPartObj>
      </w:sdtPr>
      <w:sdtEndPr>
        <w:rPr>
          <w:b/>
          <w:bCs/>
        </w:rPr>
      </w:sdtEndPr>
      <w:sdtContent>
        <w:p w14:paraId="28CF9961" w14:textId="7515BF0E" w:rsidR="005D74BE" w:rsidRPr="005D74BE" w:rsidRDefault="005D74BE" w:rsidP="005D74BE">
          <w:pPr>
            <w:pStyle w:val="TtuloTDC"/>
            <w:jc w:val="center"/>
            <w:rPr>
              <w:b/>
              <w:bCs/>
              <w:color w:val="auto"/>
              <w:sz w:val="40"/>
              <w:szCs w:val="40"/>
            </w:rPr>
          </w:pPr>
          <w:r w:rsidRPr="005D74BE">
            <w:rPr>
              <w:b/>
              <w:bCs/>
              <w:color w:val="auto"/>
              <w:sz w:val="40"/>
              <w:szCs w:val="40"/>
            </w:rPr>
            <w:t>INDICE</w:t>
          </w:r>
        </w:p>
        <w:p w14:paraId="1D84AB49" w14:textId="5FD77E16" w:rsidR="00994DB5" w:rsidRDefault="005D74BE">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0601825" w:history="1">
            <w:r w:rsidR="00994DB5" w:rsidRPr="004831F9">
              <w:rPr>
                <w:rStyle w:val="Hipervnculo"/>
                <w:noProof/>
              </w:rPr>
              <w:t>EJERCICIOS</w:t>
            </w:r>
            <w:r w:rsidR="00994DB5">
              <w:rPr>
                <w:noProof/>
                <w:webHidden/>
              </w:rPr>
              <w:tab/>
            </w:r>
            <w:r w:rsidR="00994DB5">
              <w:rPr>
                <w:noProof/>
                <w:webHidden/>
              </w:rPr>
              <w:fldChar w:fldCharType="begin"/>
            </w:r>
            <w:r w:rsidR="00994DB5">
              <w:rPr>
                <w:noProof/>
                <w:webHidden/>
              </w:rPr>
              <w:instrText xml:space="preserve"> PAGEREF _Toc210601825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05ABBF07" w14:textId="001AC12B" w:rsidR="00994DB5" w:rsidRDefault="0047088B">
          <w:pPr>
            <w:pStyle w:val="TDC2"/>
            <w:tabs>
              <w:tab w:val="right" w:leader="dot" w:pos="8494"/>
            </w:tabs>
            <w:rPr>
              <w:rFonts w:eastAsiaTheme="minorEastAsia"/>
              <w:noProof/>
              <w:lang w:eastAsia="es-ES"/>
            </w:rPr>
          </w:pPr>
          <w:hyperlink w:anchor="_Toc210601826" w:history="1">
            <w:r w:rsidR="00994DB5" w:rsidRPr="004831F9">
              <w:rPr>
                <w:rStyle w:val="Hipervnculo"/>
                <w:noProof/>
              </w:rPr>
              <w:t>Ejercicio 1: Descompón en números binarios, los siguientes números decimales</w:t>
            </w:r>
            <w:r w:rsidR="00994DB5">
              <w:rPr>
                <w:noProof/>
                <w:webHidden/>
              </w:rPr>
              <w:tab/>
            </w:r>
            <w:r w:rsidR="00994DB5">
              <w:rPr>
                <w:noProof/>
                <w:webHidden/>
              </w:rPr>
              <w:fldChar w:fldCharType="begin"/>
            </w:r>
            <w:r w:rsidR="00994DB5">
              <w:rPr>
                <w:noProof/>
                <w:webHidden/>
              </w:rPr>
              <w:instrText xml:space="preserve"> PAGEREF _Toc210601826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28CC292A" w14:textId="42189AB8" w:rsidR="00994DB5" w:rsidRDefault="0047088B">
          <w:pPr>
            <w:pStyle w:val="TDC2"/>
            <w:tabs>
              <w:tab w:val="right" w:leader="dot" w:pos="8494"/>
            </w:tabs>
            <w:rPr>
              <w:rFonts w:eastAsiaTheme="minorEastAsia"/>
              <w:noProof/>
              <w:lang w:eastAsia="es-ES"/>
            </w:rPr>
          </w:pPr>
          <w:hyperlink w:anchor="_Toc210601827" w:history="1">
            <w:r w:rsidR="00994DB5" w:rsidRPr="004831F9">
              <w:rPr>
                <w:rStyle w:val="Hipervnculo"/>
                <w:noProof/>
              </w:rPr>
              <w:t>Ejercicio 2: Pasa a números decimales los siguientes números binarios</w:t>
            </w:r>
            <w:r w:rsidR="00994DB5">
              <w:rPr>
                <w:noProof/>
                <w:webHidden/>
              </w:rPr>
              <w:tab/>
            </w:r>
            <w:r w:rsidR="00994DB5">
              <w:rPr>
                <w:noProof/>
                <w:webHidden/>
              </w:rPr>
              <w:fldChar w:fldCharType="begin"/>
            </w:r>
            <w:r w:rsidR="00994DB5">
              <w:rPr>
                <w:noProof/>
                <w:webHidden/>
              </w:rPr>
              <w:instrText xml:space="preserve"> PAGEREF _Toc210601827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3B53FDE2" w14:textId="61E4F562" w:rsidR="00994DB5" w:rsidRDefault="0047088B">
          <w:pPr>
            <w:pStyle w:val="TDC2"/>
            <w:tabs>
              <w:tab w:val="right" w:leader="dot" w:pos="8494"/>
            </w:tabs>
            <w:rPr>
              <w:rFonts w:eastAsiaTheme="minorEastAsia"/>
              <w:noProof/>
              <w:lang w:eastAsia="es-ES"/>
            </w:rPr>
          </w:pPr>
          <w:hyperlink w:anchor="_Toc210601828" w:history="1">
            <w:r w:rsidR="00994DB5" w:rsidRPr="004831F9">
              <w:rPr>
                <w:rStyle w:val="Hipervnculo"/>
                <w:noProof/>
              </w:rPr>
              <w:t>Ejercicio 3: Pasa a números hexadecimales los siguientes números decimales</w:t>
            </w:r>
            <w:r w:rsidR="00994DB5">
              <w:rPr>
                <w:noProof/>
                <w:webHidden/>
              </w:rPr>
              <w:tab/>
            </w:r>
            <w:r w:rsidR="00994DB5">
              <w:rPr>
                <w:noProof/>
                <w:webHidden/>
              </w:rPr>
              <w:fldChar w:fldCharType="begin"/>
            </w:r>
            <w:r w:rsidR="00994DB5">
              <w:rPr>
                <w:noProof/>
                <w:webHidden/>
              </w:rPr>
              <w:instrText xml:space="preserve"> PAGEREF _Toc210601828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203FA7D6" w14:textId="1F9ECBF4" w:rsidR="00994DB5" w:rsidRDefault="0047088B">
          <w:pPr>
            <w:pStyle w:val="TDC2"/>
            <w:tabs>
              <w:tab w:val="right" w:leader="dot" w:pos="8494"/>
            </w:tabs>
            <w:rPr>
              <w:rFonts w:eastAsiaTheme="minorEastAsia"/>
              <w:noProof/>
              <w:lang w:eastAsia="es-ES"/>
            </w:rPr>
          </w:pPr>
          <w:hyperlink w:anchor="_Toc210601829" w:history="1">
            <w:r w:rsidR="00994DB5" w:rsidRPr="004831F9">
              <w:rPr>
                <w:rStyle w:val="Hipervnculo"/>
                <w:noProof/>
              </w:rPr>
              <w:t>Ejercicio 4: ¿Cuál es el rango de puertos de red a los que se le conocen como puertos bien conocidos? Comenta a que servicios de red pertenecen los siguientes puertos:</w:t>
            </w:r>
            <w:r w:rsidR="00994DB5">
              <w:rPr>
                <w:noProof/>
                <w:webHidden/>
              </w:rPr>
              <w:tab/>
            </w:r>
            <w:r w:rsidR="00994DB5">
              <w:rPr>
                <w:noProof/>
                <w:webHidden/>
              </w:rPr>
              <w:fldChar w:fldCharType="begin"/>
            </w:r>
            <w:r w:rsidR="00994DB5">
              <w:rPr>
                <w:noProof/>
                <w:webHidden/>
              </w:rPr>
              <w:instrText xml:space="preserve"> PAGEREF _Toc210601829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45168353" w14:textId="5D3E05DA" w:rsidR="00994DB5" w:rsidRDefault="0047088B">
          <w:pPr>
            <w:pStyle w:val="TDC2"/>
            <w:tabs>
              <w:tab w:val="right" w:leader="dot" w:pos="8494"/>
            </w:tabs>
            <w:rPr>
              <w:rFonts w:eastAsiaTheme="minorEastAsia"/>
              <w:noProof/>
              <w:lang w:eastAsia="es-ES"/>
            </w:rPr>
          </w:pPr>
          <w:hyperlink w:anchor="_Toc210601830" w:history="1">
            <w:r w:rsidR="00994DB5" w:rsidRPr="004831F9">
              <w:rPr>
                <w:rStyle w:val="Hipervnculo"/>
                <w:noProof/>
              </w:rPr>
              <w:t>Ejercicio 5: Comenta la diferencia entre direccionamiento público, direccionamiento privado, en que documento vienen definidas, que clases hay y pon ejemplos, tanto de direcciones públicas como privadas.</w:t>
            </w:r>
            <w:r w:rsidR="00994DB5">
              <w:rPr>
                <w:noProof/>
                <w:webHidden/>
              </w:rPr>
              <w:tab/>
            </w:r>
            <w:r w:rsidR="00994DB5">
              <w:rPr>
                <w:noProof/>
                <w:webHidden/>
              </w:rPr>
              <w:fldChar w:fldCharType="begin"/>
            </w:r>
            <w:r w:rsidR="00994DB5">
              <w:rPr>
                <w:noProof/>
                <w:webHidden/>
              </w:rPr>
              <w:instrText xml:space="preserve"> PAGEREF _Toc210601830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0BB8E50A" w14:textId="6FFFB9BA" w:rsidR="00994DB5" w:rsidRDefault="0047088B">
          <w:pPr>
            <w:pStyle w:val="TDC2"/>
            <w:tabs>
              <w:tab w:val="right" w:leader="dot" w:pos="8494"/>
            </w:tabs>
            <w:rPr>
              <w:rFonts w:eastAsiaTheme="minorEastAsia"/>
              <w:noProof/>
              <w:lang w:eastAsia="es-ES"/>
            </w:rPr>
          </w:pPr>
          <w:hyperlink w:anchor="_Toc210601831" w:history="1">
            <w:r w:rsidR="00994DB5" w:rsidRPr="004831F9">
              <w:rPr>
                <w:rStyle w:val="Hipervnculo"/>
                <w:noProof/>
              </w:rPr>
              <w:t>Ejercicio 6: Supuesto práctico.</w:t>
            </w:r>
            <w:r w:rsidR="00994DB5">
              <w:rPr>
                <w:noProof/>
                <w:webHidden/>
              </w:rPr>
              <w:tab/>
            </w:r>
            <w:r w:rsidR="00994DB5">
              <w:rPr>
                <w:noProof/>
                <w:webHidden/>
              </w:rPr>
              <w:fldChar w:fldCharType="begin"/>
            </w:r>
            <w:r w:rsidR="00994DB5">
              <w:rPr>
                <w:noProof/>
                <w:webHidden/>
              </w:rPr>
              <w:instrText xml:space="preserve"> PAGEREF _Toc210601831 \h </w:instrText>
            </w:r>
            <w:r w:rsidR="00994DB5">
              <w:rPr>
                <w:noProof/>
                <w:webHidden/>
              </w:rPr>
            </w:r>
            <w:r w:rsidR="00994DB5">
              <w:rPr>
                <w:noProof/>
                <w:webHidden/>
              </w:rPr>
              <w:fldChar w:fldCharType="separate"/>
            </w:r>
            <w:r w:rsidR="00994DB5">
              <w:rPr>
                <w:noProof/>
                <w:webHidden/>
              </w:rPr>
              <w:t>2</w:t>
            </w:r>
            <w:r w:rsidR="00994DB5">
              <w:rPr>
                <w:noProof/>
                <w:webHidden/>
              </w:rPr>
              <w:fldChar w:fldCharType="end"/>
            </w:r>
          </w:hyperlink>
        </w:p>
        <w:p w14:paraId="4F377AF6" w14:textId="2072EB91" w:rsidR="00994DB5" w:rsidRDefault="0047088B">
          <w:pPr>
            <w:pStyle w:val="TDC2"/>
            <w:tabs>
              <w:tab w:val="right" w:leader="dot" w:pos="8494"/>
            </w:tabs>
            <w:rPr>
              <w:rFonts w:eastAsiaTheme="minorEastAsia"/>
              <w:noProof/>
              <w:lang w:eastAsia="es-ES"/>
            </w:rPr>
          </w:pPr>
          <w:hyperlink w:anchor="_Toc210601832" w:history="1">
            <w:r w:rsidR="00994DB5" w:rsidRPr="004831F9">
              <w:rPr>
                <w:rStyle w:val="Hipervnculo"/>
                <w:noProof/>
              </w:rPr>
              <w:t>Ejercicio 7: Investiga todo lo que puedas sobre los adaptadores de red y su configuración, la forma de obtener la información de la interfaz, como configurarlos y las opciones que ofrecen, tanto en sistemas operativos basados en Linux como Windows, tanto de forma gráfica como por consola.</w:t>
            </w:r>
            <w:r w:rsidR="00994DB5">
              <w:rPr>
                <w:noProof/>
                <w:webHidden/>
              </w:rPr>
              <w:tab/>
            </w:r>
            <w:r w:rsidR="00994DB5">
              <w:rPr>
                <w:noProof/>
                <w:webHidden/>
              </w:rPr>
              <w:fldChar w:fldCharType="begin"/>
            </w:r>
            <w:r w:rsidR="00994DB5">
              <w:rPr>
                <w:noProof/>
                <w:webHidden/>
              </w:rPr>
              <w:instrText xml:space="preserve"> PAGEREF _Toc210601832 \h </w:instrText>
            </w:r>
            <w:r w:rsidR="00994DB5">
              <w:rPr>
                <w:noProof/>
                <w:webHidden/>
              </w:rPr>
            </w:r>
            <w:r w:rsidR="00994DB5">
              <w:rPr>
                <w:noProof/>
                <w:webHidden/>
              </w:rPr>
              <w:fldChar w:fldCharType="separate"/>
            </w:r>
            <w:r w:rsidR="00994DB5">
              <w:rPr>
                <w:noProof/>
                <w:webHidden/>
              </w:rPr>
              <w:t>3</w:t>
            </w:r>
            <w:r w:rsidR="00994DB5">
              <w:rPr>
                <w:noProof/>
                <w:webHidden/>
              </w:rPr>
              <w:fldChar w:fldCharType="end"/>
            </w:r>
          </w:hyperlink>
        </w:p>
        <w:p w14:paraId="3F3BF95A" w14:textId="1E751067" w:rsidR="005D74BE" w:rsidRDefault="005D74BE">
          <w:r>
            <w:rPr>
              <w:b/>
              <w:bCs/>
            </w:rPr>
            <w:fldChar w:fldCharType="end"/>
          </w:r>
        </w:p>
      </w:sdtContent>
    </w:sdt>
    <w:p w14:paraId="54D8FC24" w14:textId="34A24D06" w:rsidR="00D954F6" w:rsidRDefault="00D954F6"/>
    <w:p w14:paraId="5171A40A" w14:textId="704D719D" w:rsidR="005D74BE" w:rsidRDefault="005D74BE">
      <w:r>
        <w:br w:type="page"/>
      </w:r>
    </w:p>
    <w:p w14:paraId="767880F0" w14:textId="4745F334" w:rsidR="005D74BE" w:rsidRDefault="005D74BE" w:rsidP="005D74BE">
      <w:pPr>
        <w:pStyle w:val="Ttulo1"/>
      </w:pPr>
      <w:bookmarkStart w:id="0" w:name="_Toc210601825"/>
      <w:r>
        <w:lastRenderedPageBreak/>
        <w:t>EJERCICIOS</w:t>
      </w:r>
      <w:bookmarkEnd w:id="0"/>
    </w:p>
    <w:p w14:paraId="26897E75" w14:textId="14CC2372" w:rsidR="005D74BE" w:rsidRDefault="005D74BE" w:rsidP="005D74BE">
      <w:pPr>
        <w:pStyle w:val="Ttulo2"/>
        <w:jc w:val="both"/>
      </w:pPr>
      <w:bookmarkStart w:id="1" w:name="_Toc210601826"/>
      <w:r>
        <w:t>Ejercicio 1: Descompón en números binarios, los siguientes números decimales</w:t>
      </w:r>
      <w:bookmarkEnd w:id="1"/>
    </w:p>
    <w:p w14:paraId="03C5226D" w14:textId="0BD56745" w:rsidR="005D74BE" w:rsidRDefault="005D74BE" w:rsidP="005D74BE">
      <w:pPr>
        <w:pStyle w:val="Prrafodelista"/>
        <w:numPr>
          <w:ilvl w:val="0"/>
          <w:numId w:val="2"/>
        </w:numPr>
        <w:spacing w:line="256" w:lineRule="auto"/>
        <w:jc w:val="both"/>
      </w:pPr>
      <w:r>
        <w:t>7</w:t>
      </w:r>
      <w:r w:rsidR="001E02AE">
        <w:t xml:space="preserve"> = 0111</w:t>
      </w:r>
    </w:p>
    <w:p w14:paraId="3CC673DC" w14:textId="6EA92C2D" w:rsidR="005D74BE" w:rsidRDefault="005D74BE" w:rsidP="005D74BE">
      <w:pPr>
        <w:pStyle w:val="Prrafodelista"/>
        <w:numPr>
          <w:ilvl w:val="0"/>
          <w:numId w:val="2"/>
        </w:numPr>
        <w:spacing w:line="256" w:lineRule="auto"/>
        <w:jc w:val="both"/>
      </w:pPr>
      <w:r>
        <w:t>6</w:t>
      </w:r>
      <w:r w:rsidR="001E02AE">
        <w:t xml:space="preserve"> = 0110</w:t>
      </w:r>
    </w:p>
    <w:p w14:paraId="2457849B" w14:textId="35300491" w:rsidR="005D74BE" w:rsidRDefault="005D74BE" w:rsidP="005D74BE">
      <w:pPr>
        <w:pStyle w:val="Prrafodelista"/>
        <w:numPr>
          <w:ilvl w:val="0"/>
          <w:numId w:val="2"/>
        </w:numPr>
        <w:spacing w:line="256" w:lineRule="auto"/>
        <w:jc w:val="both"/>
      </w:pPr>
      <w:r>
        <w:t>3</w:t>
      </w:r>
      <w:r w:rsidR="001E02AE">
        <w:t xml:space="preserve"> = 0011</w:t>
      </w:r>
    </w:p>
    <w:p w14:paraId="4C87054D" w14:textId="0380C8EE" w:rsidR="005D74BE" w:rsidRDefault="005D74BE" w:rsidP="005D74BE">
      <w:pPr>
        <w:pStyle w:val="Prrafodelista"/>
        <w:numPr>
          <w:ilvl w:val="0"/>
          <w:numId w:val="2"/>
        </w:numPr>
        <w:spacing w:line="256" w:lineRule="auto"/>
        <w:jc w:val="both"/>
      </w:pPr>
      <w:r>
        <w:t>10</w:t>
      </w:r>
      <w:r w:rsidR="001E02AE">
        <w:t xml:space="preserve"> = 1010</w:t>
      </w:r>
    </w:p>
    <w:p w14:paraId="72E33063" w14:textId="5DF93E08" w:rsidR="005D74BE" w:rsidRDefault="005D74BE" w:rsidP="005D74BE">
      <w:pPr>
        <w:pStyle w:val="Prrafodelista"/>
        <w:numPr>
          <w:ilvl w:val="0"/>
          <w:numId w:val="2"/>
        </w:numPr>
        <w:spacing w:line="256" w:lineRule="auto"/>
        <w:jc w:val="both"/>
      </w:pPr>
      <w:r>
        <w:t>172</w:t>
      </w:r>
      <w:r w:rsidR="001E02AE">
        <w:t xml:space="preserve"> = </w:t>
      </w:r>
      <w:r w:rsidR="005364C3">
        <w:rPr>
          <w:rStyle w:val="mord"/>
        </w:rPr>
        <w:t>10101100</w:t>
      </w:r>
    </w:p>
    <w:p w14:paraId="10C448DE" w14:textId="69DEA984" w:rsidR="005D74BE" w:rsidRDefault="005D74BE" w:rsidP="005D74BE">
      <w:pPr>
        <w:pStyle w:val="Prrafodelista"/>
        <w:numPr>
          <w:ilvl w:val="0"/>
          <w:numId w:val="2"/>
        </w:numPr>
        <w:spacing w:line="256" w:lineRule="auto"/>
        <w:jc w:val="both"/>
      </w:pPr>
      <w:r>
        <w:t>192</w:t>
      </w:r>
      <w:r w:rsidR="001E02AE">
        <w:t xml:space="preserve"> = </w:t>
      </w:r>
      <w:r w:rsidR="005364C3">
        <w:t>11000000</w:t>
      </w:r>
    </w:p>
    <w:p w14:paraId="552C2CB6" w14:textId="66A79B45" w:rsidR="005D74BE" w:rsidRDefault="005D74BE" w:rsidP="005D74BE">
      <w:pPr>
        <w:pStyle w:val="Prrafodelista"/>
        <w:numPr>
          <w:ilvl w:val="0"/>
          <w:numId w:val="2"/>
        </w:numPr>
        <w:spacing w:line="256" w:lineRule="auto"/>
        <w:jc w:val="both"/>
      </w:pPr>
      <w:r>
        <w:t>255</w:t>
      </w:r>
      <w:r w:rsidR="001E02AE">
        <w:t xml:space="preserve"> = </w:t>
      </w:r>
      <w:r w:rsidR="005364C3">
        <w:t>11111111</w:t>
      </w:r>
    </w:p>
    <w:p w14:paraId="1ABC2793" w14:textId="77777777" w:rsidR="005D74BE" w:rsidRDefault="005D74BE" w:rsidP="005D74BE">
      <w:pPr>
        <w:pStyle w:val="Ttulo2"/>
        <w:jc w:val="both"/>
      </w:pPr>
      <w:bookmarkStart w:id="2" w:name="_Toc210601827"/>
      <w:r>
        <w:t>Ejercicio 2: Pasa a números decimales los siguientes números binarios</w:t>
      </w:r>
      <w:bookmarkEnd w:id="2"/>
    </w:p>
    <w:p w14:paraId="3F46E3A1" w14:textId="5A0BC221" w:rsidR="005D74BE" w:rsidRDefault="005D74BE" w:rsidP="005D74BE">
      <w:pPr>
        <w:pStyle w:val="Prrafodelista"/>
        <w:numPr>
          <w:ilvl w:val="0"/>
          <w:numId w:val="3"/>
        </w:numPr>
        <w:spacing w:line="256" w:lineRule="auto"/>
        <w:jc w:val="both"/>
      </w:pPr>
      <w:r>
        <w:t>10011101</w:t>
      </w:r>
      <w:r w:rsidR="003100AC">
        <w:t xml:space="preserve"> = 157</w:t>
      </w:r>
    </w:p>
    <w:p w14:paraId="1D977E4B" w14:textId="66A21720" w:rsidR="005D74BE" w:rsidRDefault="005D74BE" w:rsidP="005D74BE">
      <w:pPr>
        <w:pStyle w:val="Prrafodelista"/>
        <w:numPr>
          <w:ilvl w:val="0"/>
          <w:numId w:val="3"/>
        </w:numPr>
        <w:spacing w:line="256" w:lineRule="auto"/>
        <w:jc w:val="both"/>
      </w:pPr>
      <w:r>
        <w:t>01100011</w:t>
      </w:r>
      <w:r w:rsidR="003100AC">
        <w:t xml:space="preserve"> = </w:t>
      </w:r>
      <w:r w:rsidR="00E856A8">
        <w:t>64+32+2+1 = 99</w:t>
      </w:r>
    </w:p>
    <w:p w14:paraId="57D4BED0" w14:textId="274FA3EA" w:rsidR="005D74BE" w:rsidRDefault="005D74BE" w:rsidP="005D74BE">
      <w:pPr>
        <w:pStyle w:val="Prrafodelista"/>
        <w:numPr>
          <w:ilvl w:val="0"/>
          <w:numId w:val="3"/>
        </w:numPr>
        <w:spacing w:line="256" w:lineRule="auto"/>
        <w:jc w:val="both"/>
      </w:pPr>
      <w:r>
        <w:t>10101010</w:t>
      </w:r>
      <w:r w:rsidR="003100AC">
        <w:t xml:space="preserve"> = </w:t>
      </w:r>
      <w:r w:rsidR="00E856A8">
        <w:t>128+32+8+2 = 170</w:t>
      </w:r>
    </w:p>
    <w:p w14:paraId="17A91AEA" w14:textId="365DCE87" w:rsidR="005D74BE" w:rsidRDefault="005D74BE" w:rsidP="005D74BE">
      <w:pPr>
        <w:pStyle w:val="Prrafodelista"/>
        <w:numPr>
          <w:ilvl w:val="0"/>
          <w:numId w:val="3"/>
        </w:numPr>
        <w:spacing w:line="256" w:lineRule="auto"/>
        <w:jc w:val="both"/>
      </w:pPr>
      <w:r>
        <w:t>01010101</w:t>
      </w:r>
      <w:r w:rsidR="003100AC">
        <w:t xml:space="preserve"> = </w:t>
      </w:r>
      <w:r w:rsidR="00E856A8">
        <w:t>64+16+4+1 = 85</w:t>
      </w:r>
    </w:p>
    <w:p w14:paraId="4D7A4552" w14:textId="1C37A329" w:rsidR="005D74BE" w:rsidRDefault="005D74BE" w:rsidP="005D74BE">
      <w:pPr>
        <w:pStyle w:val="Prrafodelista"/>
        <w:numPr>
          <w:ilvl w:val="0"/>
          <w:numId w:val="3"/>
        </w:numPr>
        <w:spacing w:line="256" w:lineRule="auto"/>
        <w:jc w:val="both"/>
      </w:pPr>
      <w:r>
        <w:t>11000011</w:t>
      </w:r>
      <w:r w:rsidR="003100AC">
        <w:t xml:space="preserve"> =</w:t>
      </w:r>
      <w:r w:rsidR="00E856A8">
        <w:t xml:space="preserve"> 128+64+2+1 = 192</w:t>
      </w:r>
    </w:p>
    <w:p w14:paraId="66C22B1C" w14:textId="360D5E15" w:rsidR="005D74BE" w:rsidRDefault="005D74BE" w:rsidP="005D74BE">
      <w:pPr>
        <w:pStyle w:val="Prrafodelista"/>
        <w:numPr>
          <w:ilvl w:val="0"/>
          <w:numId w:val="3"/>
        </w:numPr>
        <w:spacing w:line="256" w:lineRule="auto"/>
        <w:jc w:val="both"/>
      </w:pPr>
      <w:r>
        <w:t>00111100</w:t>
      </w:r>
      <w:r w:rsidR="003100AC">
        <w:t xml:space="preserve"> =</w:t>
      </w:r>
      <w:r w:rsidR="00E856A8">
        <w:t xml:space="preserve"> 32+16+8+4 = 60</w:t>
      </w:r>
    </w:p>
    <w:p w14:paraId="41FCC696" w14:textId="77777777" w:rsidR="005D74BE" w:rsidRDefault="005D74BE" w:rsidP="005D74BE">
      <w:pPr>
        <w:pStyle w:val="Ttulo2"/>
        <w:jc w:val="both"/>
      </w:pPr>
      <w:bookmarkStart w:id="3" w:name="_Toc210601828"/>
      <w:r>
        <w:t>Ejercicio 3: Pasa a números hexadecimales los siguientes números decimales</w:t>
      </w:r>
      <w:bookmarkEnd w:id="3"/>
    </w:p>
    <w:p w14:paraId="195B342C" w14:textId="62B25C9C" w:rsidR="005D74BE" w:rsidRDefault="005D74BE" w:rsidP="005D74BE">
      <w:pPr>
        <w:pStyle w:val="Prrafodelista"/>
        <w:numPr>
          <w:ilvl w:val="0"/>
          <w:numId w:val="4"/>
        </w:numPr>
        <w:spacing w:line="256" w:lineRule="auto"/>
        <w:jc w:val="both"/>
      </w:pPr>
      <w:r>
        <w:t>4000</w:t>
      </w:r>
      <w:r w:rsidR="00E856A8">
        <w:t xml:space="preserve"> = </w:t>
      </w:r>
      <w:r w:rsidR="00E856A8">
        <w:t>FA0</w:t>
      </w:r>
    </w:p>
    <w:p w14:paraId="5AED40FE" w14:textId="2B9523F8" w:rsidR="005D74BE" w:rsidRDefault="005D74BE" w:rsidP="005D74BE">
      <w:pPr>
        <w:pStyle w:val="Prrafodelista"/>
        <w:numPr>
          <w:ilvl w:val="0"/>
          <w:numId w:val="4"/>
        </w:numPr>
        <w:spacing w:line="256" w:lineRule="auto"/>
        <w:jc w:val="both"/>
      </w:pPr>
      <w:r>
        <w:t>7946</w:t>
      </w:r>
      <w:r w:rsidR="00E856A8">
        <w:t xml:space="preserve"> = 1F0A</w:t>
      </w:r>
    </w:p>
    <w:p w14:paraId="5AE33547" w14:textId="4B7EA723" w:rsidR="005D74BE" w:rsidRDefault="005D74BE" w:rsidP="005D74BE">
      <w:pPr>
        <w:pStyle w:val="Prrafodelista"/>
        <w:numPr>
          <w:ilvl w:val="0"/>
          <w:numId w:val="4"/>
        </w:numPr>
        <w:spacing w:line="256" w:lineRule="auto"/>
        <w:jc w:val="both"/>
      </w:pPr>
      <w:r>
        <w:t>1347</w:t>
      </w:r>
      <w:r w:rsidR="00E856A8">
        <w:t xml:space="preserve"> = </w:t>
      </w:r>
      <w:r w:rsidR="000660E2">
        <w:t>543</w:t>
      </w:r>
    </w:p>
    <w:p w14:paraId="597FB8F0" w14:textId="6308C3ED" w:rsidR="005D74BE" w:rsidRDefault="005D74BE" w:rsidP="005D74BE">
      <w:pPr>
        <w:pStyle w:val="Prrafodelista"/>
        <w:numPr>
          <w:ilvl w:val="0"/>
          <w:numId w:val="4"/>
        </w:numPr>
        <w:spacing w:line="256" w:lineRule="auto"/>
        <w:jc w:val="both"/>
      </w:pPr>
      <w:r>
        <w:t>8964</w:t>
      </w:r>
      <w:r w:rsidR="00E856A8">
        <w:t xml:space="preserve"> =</w:t>
      </w:r>
      <w:r w:rsidR="000660E2">
        <w:t xml:space="preserve"> 2304</w:t>
      </w:r>
    </w:p>
    <w:p w14:paraId="2AF459A4" w14:textId="77777777" w:rsidR="00994DB5" w:rsidRDefault="00994DB5" w:rsidP="00994DB5">
      <w:pPr>
        <w:pStyle w:val="Ttulo2"/>
        <w:jc w:val="both"/>
      </w:pPr>
      <w:bookmarkStart w:id="4" w:name="_Toc210601829"/>
      <w:r>
        <w:t>Ejercicio 4: ¿Cuál es el rango de puertos de red a los que se le conocen como puertos bien conocidos? Comenta a que servicios de red pertenecen los siguientes puertos:</w:t>
      </w:r>
      <w:bookmarkEnd w:id="4"/>
    </w:p>
    <w:p w14:paraId="7B1FA9EA" w14:textId="3ADFA61E" w:rsidR="00994DB5" w:rsidRDefault="00994DB5" w:rsidP="00994DB5">
      <w:pPr>
        <w:pStyle w:val="Prrafodelista"/>
        <w:numPr>
          <w:ilvl w:val="0"/>
          <w:numId w:val="5"/>
        </w:numPr>
        <w:spacing w:line="256" w:lineRule="auto"/>
        <w:jc w:val="both"/>
      </w:pPr>
      <w:r>
        <w:t>21</w:t>
      </w:r>
      <w:r w:rsidR="00FB28F6">
        <w:t xml:space="preserve"> = </w:t>
      </w:r>
      <w:r w:rsidR="00FB28F6">
        <w:t xml:space="preserve">FTP (File Transfer </w:t>
      </w:r>
      <w:proofErr w:type="spellStart"/>
      <w:r w:rsidR="00FB28F6">
        <w:t>Protocol</w:t>
      </w:r>
      <w:proofErr w:type="spellEnd"/>
      <w:r w:rsidR="00FB28F6">
        <w:t>)</w:t>
      </w:r>
    </w:p>
    <w:p w14:paraId="08C65ED6" w14:textId="32858B2A" w:rsidR="00994DB5" w:rsidRDefault="00994DB5" w:rsidP="00994DB5">
      <w:pPr>
        <w:pStyle w:val="Prrafodelista"/>
        <w:numPr>
          <w:ilvl w:val="0"/>
          <w:numId w:val="5"/>
        </w:numPr>
        <w:spacing w:line="256" w:lineRule="auto"/>
        <w:jc w:val="both"/>
      </w:pPr>
      <w:r>
        <w:t>22</w:t>
      </w:r>
      <w:r w:rsidR="00FB28F6">
        <w:t xml:space="preserve"> = </w:t>
      </w:r>
      <w:r w:rsidR="00FB28F6">
        <w:t>SSH (</w:t>
      </w:r>
      <w:proofErr w:type="spellStart"/>
      <w:r w:rsidR="00FB28F6">
        <w:t>Secure</w:t>
      </w:r>
      <w:proofErr w:type="spellEnd"/>
      <w:r w:rsidR="00FB28F6">
        <w:t xml:space="preserve"> Shell)</w:t>
      </w:r>
    </w:p>
    <w:p w14:paraId="3D30EFB7" w14:textId="59D9288A" w:rsidR="00994DB5" w:rsidRDefault="00994DB5" w:rsidP="00994DB5">
      <w:pPr>
        <w:pStyle w:val="Prrafodelista"/>
        <w:numPr>
          <w:ilvl w:val="0"/>
          <w:numId w:val="5"/>
        </w:numPr>
        <w:spacing w:line="256" w:lineRule="auto"/>
        <w:jc w:val="both"/>
      </w:pPr>
      <w:r>
        <w:t>23</w:t>
      </w:r>
      <w:r w:rsidR="00FB28F6">
        <w:t xml:space="preserve"> = </w:t>
      </w:r>
      <w:r w:rsidR="00FB28F6">
        <w:t>Telnet</w:t>
      </w:r>
    </w:p>
    <w:p w14:paraId="19690D42" w14:textId="4B283D98" w:rsidR="00994DB5" w:rsidRDefault="00994DB5" w:rsidP="00994DB5">
      <w:pPr>
        <w:pStyle w:val="Prrafodelista"/>
        <w:numPr>
          <w:ilvl w:val="0"/>
          <w:numId w:val="5"/>
        </w:numPr>
        <w:spacing w:line="256" w:lineRule="auto"/>
        <w:jc w:val="both"/>
      </w:pPr>
      <w:r>
        <w:t>25</w:t>
      </w:r>
      <w:r w:rsidR="00FB28F6">
        <w:t xml:space="preserve"> = </w:t>
      </w:r>
      <w:r w:rsidR="00FB28F6">
        <w:t xml:space="preserve">SMTP (Simple Mail Transfer </w:t>
      </w:r>
      <w:proofErr w:type="spellStart"/>
      <w:r w:rsidR="00FB28F6">
        <w:t>Protocol</w:t>
      </w:r>
      <w:proofErr w:type="spellEnd"/>
      <w:r w:rsidR="00FB28F6">
        <w:t>)</w:t>
      </w:r>
    </w:p>
    <w:p w14:paraId="6E2E6548" w14:textId="433BE0F9" w:rsidR="00994DB5" w:rsidRDefault="00994DB5" w:rsidP="00994DB5">
      <w:pPr>
        <w:pStyle w:val="Prrafodelista"/>
        <w:numPr>
          <w:ilvl w:val="0"/>
          <w:numId w:val="5"/>
        </w:numPr>
        <w:spacing w:line="256" w:lineRule="auto"/>
        <w:jc w:val="both"/>
      </w:pPr>
      <w:r>
        <w:t>53</w:t>
      </w:r>
      <w:r w:rsidR="00FB28F6">
        <w:t xml:space="preserve"> = </w:t>
      </w:r>
      <w:r w:rsidR="00FB28F6">
        <w:t>DNS (</w:t>
      </w:r>
      <w:proofErr w:type="spellStart"/>
      <w:r w:rsidR="00FB28F6">
        <w:t>Domain</w:t>
      </w:r>
      <w:proofErr w:type="spellEnd"/>
      <w:r w:rsidR="00FB28F6">
        <w:t xml:space="preserve"> </w:t>
      </w:r>
      <w:proofErr w:type="spellStart"/>
      <w:r w:rsidR="00FB28F6">
        <w:t>Name</w:t>
      </w:r>
      <w:proofErr w:type="spellEnd"/>
      <w:r w:rsidR="00FB28F6">
        <w:t xml:space="preserve"> </w:t>
      </w:r>
      <w:proofErr w:type="spellStart"/>
      <w:r w:rsidR="00FB28F6">
        <w:t>System</w:t>
      </w:r>
      <w:proofErr w:type="spellEnd"/>
      <w:r w:rsidR="00FB28F6">
        <w:t>)</w:t>
      </w:r>
    </w:p>
    <w:p w14:paraId="04F05FDD" w14:textId="048DDE97" w:rsidR="00994DB5" w:rsidRDefault="00994DB5" w:rsidP="00994DB5">
      <w:pPr>
        <w:pStyle w:val="Prrafodelista"/>
        <w:numPr>
          <w:ilvl w:val="0"/>
          <w:numId w:val="5"/>
        </w:numPr>
        <w:spacing w:line="256" w:lineRule="auto"/>
        <w:jc w:val="both"/>
      </w:pPr>
      <w:r>
        <w:t>80</w:t>
      </w:r>
      <w:r w:rsidR="00FB28F6">
        <w:t xml:space="preserve"> = </w:t>
      </w:r>
      <w:r w:rsidR="00FB28F6">
        <w:t>HTTP (</w:t>
      </w:r>
      <w:proofErr w:type="spellStart"/>
      <w:r w:rsidR="00FB28F6">
        <w:t>HyperText</w:t>
      </w:r>
      <w:proofErr w:type="spellEnd"/>
      <w:r w:rsidR="00FB28F6">
        <w:t xml:space="preserve"> Transfer </w:t>
      </w:r>
      <w:proofErr w:type="spellStart"/>
      <w:r w:rsidR="00FB28F6">
        <w:t>Protocol</w:t>
      </w:r>
      <w:proofErr w:type="spellEnd"/>
      <w:r w:rsidR="00FB28F6">
        <w:t>)</w:t>
      </w:r>
    </w:p>
    <w:p w14:paraId="149A598F" w14:textId="3757DECE" w:rsidR="00994DB5" w:rsidRDefault="00994DB5" w:rsidP="00994DB5">
      <w:pPr>
        <w:pStyle w:val="Prrafodelista"/>
        <w:numPr>
          <w:ilvl w:val="0"/>
          <w:numId w:val="5"/>
        </w:numPr>
        <w:spacing w:line="256" w:lineRule="auto"/>
        <w:jc w:val="both"/>
      </w:pPr>
      <w:r>
        <w:t>194</w:t>
      </w:r>
      <w:r w:rsidR="00FB28F6">
        <w:t xml:space="preserve"> = </w:t>
      </w:r>
      <w:r w:rsidR="00FB28F6">
        <w:t xml:space="preserve">IRC (Internet </w:t>
      </w:r>
      <w:proofErr w:type="spellStart"/>
      <w:r w:rsidR="00FB28F6">
        <w:t>Relay</w:t>
      </w:r>
      <w:proofErr w:type="spellEnd"/>
      <w:r w:rsidR="00FB28F6">
        <w:t xml:space="preserve"> Chat)</w:t>
      </w:r>
    </w:p>
    <w:p w14:paraId="006A863D" w14:textId="570D80E9" w:rsidR="00994DB5" w:rsidRDefault="00FB28F6" w:rsidP="00994DB5">
      <w:pPr>
        <w:pStyle w:val="Prrafodelista"/>
        <w:numPr>
          <w:ilvl w:val="0"/>
          <w:numId w:val="5"/>
        </w:numPr>
        <w:spacing w:line="256" w:lineRule="auto"/>
        <w:jc w:val="both"/>
      </w:pPr>
      <w:r>
        <w:t>443 = HTTPS (HTTP SECURE)</w:t>
      </w:r>
    </w:p>
    <w:p w14:paraId="76ECB6C8" w14:textId="50F44C6C" w:rsidR="00FB28F6" w:rsidRDefault="00FB28F6" w:rsidP="00FB28F6">
      <w:pPr>
        <w:pStyle w:val="Prrafodelista"/>
        <w:spacing w:line="256" w:lineRule="auto"/>
        <w:ind w:left="0"/>
        <w:jc w:val="both"/>
      </w:pPr>
      <w:r>
        <w:t>El rango de puertos consideramos como bien conocidos son los puertos del 0 al 1023. Su propósito es proporcionar servicios básicos y estándares de Internet</w:t>
      </w:r>
    </w:p>
    <w:p w14:paraId="4BDBB542" w14:textId="46C5936C" w:rsidR="00557418" w:rsidRPr="00557418" w:rsidRDefault="00994DB5" w:rsidP="00557418">
      <w:pPr>
        <w:pStyle w:val="Ttulo2"/>
        <w:spacing w:line="276" w:lineRule="auto"/>
        <w:jc w:val="both"/>
      </w:pPr>
      <w:bookmarkStart w:id="5" w:name="_Toc210601830"/>
      <w:r>
        <w:t>Ejercicio 5: Comenta la diferencia entre direccionamiento público, direccionamiento privado, en que documento vienen definidas, que clases hay y pon ejemplos, tanto de direcciones públicas como privadas.</w:t>
      </w:r>
      <w:bookmarkEnd w:id="5"/>
    </w:p>
    <w:p w14:paraId="23364864" w14:textId="797391E9" w:rsidR="00994DB5" w:rsidRDefault="00557418" w:rsidP="00557418">
      <w:pPr>
        <w:spacing w:line="276" w:lineRule="auto"/>
        <w:jc w:val="both"/>
      </w:pPr>
      <w:r>
        <w:t>El direccionamiento público tiene una dirección única en toda Internet que se asigna por un proveedor o por autoridad. Es accesible desde cualquier parte del mundo.</w:t>
      </w:r>
    </w:p>
    <w:p w14:paraId="61B197FF" w14:textId="0D35B9AD" w:rsidR="00557418" w:rsidRDefault="00557418" w:rsidP="00557418">
      <w:pPr>
        <w:spacing w:line="276" w:lineRule="auto"/>
        <w:jc w:val="both"/>
      </w:pPr>
      <w:r>
        <w:t>El direccionamiento privado tiene una dirección NO enrutable por Internet. Se usa para redes locales (LAN) para poder conectar equipos de manera interna.</w:t>
      </w:r>
    </w:p>
    <w:p w14:paraId="4F30090B" w14:textId="47714333" w:rsidR="00557418" w:rsidRDefault="00557418" w:rsidP="00557418">
      <w:pPr>
        <w:spacing w:line="276" w:lineRule="auto"/>
        <w:jc w:val="both"/>
      </w:pPr>
      <w:r>
        <w:lastRenderedPageBreak/>
        <w:t xml:space="preserve">Las direcciones IPv4 vienen definidas en 5 grupos: </w:t>
      </w:r>
    </w:p>
    <w:p w14:paraId="27EF73BA" w14:textId="42AA1AF0" w:rsidR="00557418" w:rsidRPr="00557418" w:rsidRDefault="00557418" w:rsidP="00557418">
      <w:pPr>
        <w:spacing w:line="276" w:lineRule="auto"/>
        <w:jc w:val="both"/>
        <w:rPr>
          <w:rFonts w:ascii="Times New Roman" w:eastAsia="Times New Roman" w:hAnsi="Times New Roman" w:cs="Times New Roman"/>
          <w:vanish/>
          <w:sz w:val="24"/>
          <w:szCs w:val="24"/>
          <w:lang w:eastAsia="es-ES"/>
        </w:rPr>
      </w:pP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567"/>
        <w:gridCol w:w="30"/>
        <w:gridCol w:w="958"/>
        <w:gridCol w:w="1771"/>
        <w:gridCol w:w="30"/>
        <w:gridCol w:w="1402"/>
        <w:gridCol w:w="179"/>
        <w:gridCol w:w="179"/>
        <w:gridCol w:w="4106"/>
      </w:tblGrid>
      <w:tr w:rsidR="00557418" w:rsidRPr="00557418" w14:paraId="6026C8F6" w14:textId="77777777" w:rsidTr="009F7C25">
        <w:trPr>
          <w:trHeight w:val="295"/>
          <w:tblHeader/>
          <w:tblCellSpacing w:w="15" w:type="dxa"/>
        </w:trPr>
        <w:tc>
          <w:tcPr>
            <w:tcW w:w="0" w:type="auto"/>
            <w:gridSpan w:val="2"/>
            <w:vAlign w:val="center"/>
            <w:hideMark/>
          </w:tcPr>
          <w:p w14:paraId="38363AEB" w14:textId="77777777" w:rsidR="00557418" w:rsidRPr="00557418" w:rsidRDefault="00557418" w:rsidP="00557418">
            <w:pPr>
              <w:spacing w:after="0" w:line="240" w:lineRule="auto"/>
              <w:jc w:val="center"/>
              <w:rPr>
                <w:rFonts w:eastAsia="Times New Roman" w:cstheme="minorHAnsi"/>
                <w:b/>
                <w:bCs/>
                <w:sz w:val="24"/>
                <w:szCs w:val="24"/>
                <w:lang w:eastAsia="es-ES"/>
              </w:rPr>
            </w:pPr>
            <w:r w:rsidRPr="00557418">
              <w:rPr>
                <w:rFonts w:eastAsia="Times New Roman" w:cstheme="minorHAnsi"/>
                <w:b/>
                <w:bCs/>
                <w:sz w:val="24"/>
                <w:szCs w:val="24"/>
                <w:lang w:eastAsia="es-ES"/>
              </w:rPr>
              <w:t>Clase</w:t>
            </w:r>
          </w:p>
        </w:tc>
        <w:tc>
          <w:tcPr>
            <w:tcW w:w="0" w:type="auto"/>
            <w:gridSpan w:val="2"/>
            <w:vAlign w:val="center"/>
            <w:hideMark/>
          </w:tcPr>
          <w:p w14:paraId="137F107B" w14:textId="77777777" w:rsidR="00557418" w:rsidRPr="00557418" w:rsidRDefault="00557418" w:rsidP="00557418">
            <w:pPr>
              <w:spacing w:after="0" w:line="240" w:lineRule="auto"/>
              <w:jc w:val="center"/>
              <w:rPr>
                <w:rFonts w:eastAsia="Times New Roman" w:cstheme="minorHAnsi"/>
                <w:b/>
                <w:bCs/>
                <w:sz w:val="24"/>
                <w:szCs w:val="24"/>
                <w:lang w:eastAsia="es-ES"/>
              </w:rPr>
            </w:pPr>
            <w:r w:rsidRPr="00557418">
              <w:rPr>
                <w:rFonts w:eastAsia="Times New Roman" w:cstheme="minorHAnsi"/>
                <w:b/>
                <w:bCs/>
                <w:sz w:val="24"/>
                <w:szCs w:val="24"/>
                <w:lang w:eastAsia="es-ES"/>
              </w:rPr>
              <w:t>Rango de direcciones</w:t>
            </w:r>
          </w:p>
        </w:tc>
        <w:tc>
          <w:tcPr>
            <w:tcW w:w="0" w:type="auto"/>
            <w:gridSpan w:val="3"/>
            <w:vAlign w:val="center"/>
            <w:hideMark/>
          </w:tcPr>
          <w:p w14:paraId="0CA800A0" w14:textId="77777777" w:rsidR="00557418" w:rsidRPr="00557418" w:rsidRDefault="00557418" w:rsidP="00557418">
            <w:pPr>
              <w:spacing w:after="0" w:line="240" w:lineRule="auto"/>
              <w:rPr>
                <w:rFonts w:eastAsia="Times New Roman" w:cstheme="minorHAnsi"/>
                <w:b/>
                <w:bCs/>
                <w:sz w:val="24"/>
                <w:szCs w:val="24"/>
                <w:lang w:eastAsia="es-ES"/>
              </w:rPr>
            </w:pPr>
            <w:r w:rsidRPr="00557418">
              <w:rPr>
                <w:rFonts w:eastAsia="Times New Roman" w:cstheme="minorHAnsi"/>
                <w:b/>
                <w:bCs/>
                <w:sz w:val="24"/>
                <w:szCs w:val="24"/>
                <w:lang w:eastAsia="es-ES"/>
              </w:rPr>
              <w:t>Uso general</w:t>
            </w:r>
          </w:p>
        </w:tc>
        <w:tc>
          <w:tcPr>
            <w:tcW w:w="4091" w:type="dxa"/>
            <w:gridSpan w:val="2"/>
            <w:vAlign w:val="center"/>
            <w:hideMark/>
          </w:tcPr>
          <w:p w14:paraId="242CA79C" w14:textId="77777777" w:rsidR="00557418" w:rsidRPr="00557418" w:rsidRDefault="00557418" w:rsidP="00557418">
            <w:pPr>
              <w:spacing w:after="0" w:line="240" w:lineRule="auto"/>
              <w:rPr>
                <w:rFonts w:eastAsia="Times New Roman" w:cstheme="minorHAnsi"/>
                <w:b/>
                <w:bCs/>
                <w:sz w:val="24"/>
                <w:szCs w:val="24"/>
                <w:lang w:eastAsia="es-ES"/>
              </w:rPr>
            </w:pPr>
            <w:r w:rsidRPr="00557418">
              <w:rPr>
                <w:rFonts w:eastAsia="Times New Roman" w:cstheme="minorHAnsi"/>
                <w:b/>
                <w:bCs/>
                <w:sz w:val="24"/>
                <w:szCs w:val="24"/>
                <w:lang w:eastAsia="es-ES"/>
              </w:rPr>
              <w:t>Rango privado (según RFC 1918)</w:t>
            </w:r>
          </w:p>
        </w:tc>
      </w:tr>
      <w:tr w:rsidR="00557418" w:rsidRPr="00557418" w14:paraId="73C30FED" w14:textId="77777777" w:rsidTr="009F7C25">
        <w:trPr>
          <w:trHeight w:val="578"/>
          <w:tblCellSpacing w:w="15" w:type="dxa"/>
        </w:trPr>
        <w:tc>
          <w:tcPr>
            <w:tcW w:w="0" w:type="auto"/>
            <w:gridSpan w:val="2"/>
            <w:vAlign w:val="center"/>
            <w:hideMark/>
          </w:tcPr>
          <w:p w14:paraId="4AF87589"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A</w:t>
            </w:r>
          </w:p>
        </w:tc>
        <w:tc>
          <w:tcPr>
            <w:tcW w:w="0" w:type="auto"/>
            <w:gridSpan w:val="2"/>
            <w:vAlign w:val="center"/>
            <w:hideMark/>
          </w:tcPr>
          <w:p w14:paraId="38C1DF63"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1.0.0.0 – 126.255.255.255</w:t>
            </w:r>
          </w:p>
        </w:tc>
        <w:tc>
          <w:tcPr>
            <w:tcW w:w="0" w:type="auto"/>
            <w:gridSpan w:val="3"/>
            <w:vAlign w:val="center"/>
            <w:hideMark/>
          </w:tcPr>
          <w:p w14:paraId="00A3B1E9" w14:textId="77777777"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Redes muy grandes</w:t>
            </w:r>
          </w:p>
        </w:tc>
        <w:tc>
          <w:tcPr>
            <w:tcW w:w="4091" w:type="dxa"/>
            <w:gridSpan w:val="2"/>
            <w:vAlign w:val="center"/>
            <w:hideMark/>
          </w:tcPr>
          <w:p w14:paraId="22ECDC10" w14:textId="77777777"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10.0.0.0 – 10.255.255.255</w:t>
            </w:r>
          </w:p>
        </w:tc>
      </w:tr>
      <w:tr w:rsidR="00557418" w:rsidRPr="00557418" w14:paraId="06E69A79" w14:textId="77777777" w:rsidTr="009F7C25">
        <w:trPr>
          <w:trHeight w:val="578"/>
          <w:tblCellSpacing w:w="15" w:type="dxa"/>
        </w:trPr>
        <w:tc>
          <w:tcPr>
            <w:tcW w:w="0" w:type="auto"/>
            <w:gridSpan w:val="2"/>
            <w:vAlign w:val="center"/>
            <w:hideMark/>
          </w:tcPr>
          <w:p w14:paraId="1D46F2B2"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B</w:t>
            </w:r>
          </w:p>
        </w:tc>
        <w:tc>
          <w:tcPr>
            <w:tcW w:w="0" w:type="auto"/>
            <w:gridSpan w:val="2"/>
            <w:vAlign w:val="center"/>
            <w:hideMark/>
          </w:tcPr>
          <w:p w14:paraId="45D94EA3"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128.0.0.0 – 191.255.255.255</w:t>
            </w:r>
          </w:p>
        </w:tc>
        <w:tc>
          <w:tcPr>
            <w:tcW w:w="0" w:type="auto"/>
            <w:gridSpan w:val="3"/>
            <w:vAlign w:val="center"/>
            <w:hideMark/>
          </w:tcPr>
          <w:p w14:paraId="3CAA90FE" w14:textId="77777777"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Redes medianas</w:t>
            </w:r>
          </w:p>
        </w:tc>
        <w:tc>
          <w:tcPr>
            <w:tcW w:w="4091" w:type="dxa"/>
            <w:gridSpan w:val="2"/>
            <w:vAlign w:val="center"/>
            <w:hideMark/>
          </w:tcPr>
          <w:p w14:paraId="76892894" w14:textId="77777777"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172.16.0.0 – 172.31.255.255</w:t>
            </w:r>
          </w:p>
        </w:tc>
      </w:tr>
      <w:tr w:rsidR="00557418" w:rsidRPr="00557418" w14:paraId="0A8AA0F0" w14:textId="77777777" w:rsidTr="009F7C25">
        <w:trPr>
          <w:trHeight w:val="578"/>
          <w:tblCellSpacing w:w="15" w:type="dxa"/>
        </w:trPr>
        <w:tc>
          <w:tcPr>
            <w:tcW w:w="0" w:type="auto"/>
            <w:gridSpan w:val="2"/>
            <w:vAlign w:val="center"/>
            <w:hideMark/>
          </w:tcPr>
          <w:p w14:paraId="57C0CC3A"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C</w:t>
            </w:r>
          </w:p>
        </w:tc>
        <w:tc>
          <w:tcPr>
            <w:tcW w:w="0" w:type="auto"/>
            <w:gridSpan w:val="2"/>
            <w:vAlign w:val="center"/>
            <w:hideMark/>
          </w:tcPr>
          <w:p w14:paraId="1A67B6B9"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192.0.0.0 – 223.255.255.255</w:t>
            </w:r>
          </w:p>
        </w:tc>
        <w:tc>
          <w:tcPr>
            <w:tcW w:w="0" w:type="auto"/>
            <w:gridSpan w:val="3"/>
            <w:vAlign w:val="center"/>
            <w:hideMark/>
          </w:tcPr>
          <w:p w14:paraId="17D98F08" w14:textId="77777777"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Redes pequeñas</w:t>
            </w:r>
          </w:p>
        </w:tc>
        <w:tc>
          <w:tcPr>
            <w:tcW w:w="4091" w:type="dxa"/>
            <w:gridSpan w:val="2"/>
            <w:vAlign w:val="center"/>
            <w:hideMark/>
          </w:tcPr>
          <w:p w14:paraId="1050E5C0" w14:textId="29B41DE4" w:rsidR="00557418" w:rsidRPr="00557418" w:rsidRDefault="00557418" w:rsidP="00557418">
            <w:pPr>
              <w:spacing w:after="0" w:line="240" w:lineRule="auto"/>
              <w:rPr>
                <w:rFonts w:eastAsia="Times New Roman" w:cstheme="minorHAnsi"/>
                <w:sz w:val="24"/>
                <w:szCs w:val="24"/>
                <w:lang w:eastAsia="es-ES"/>
              </w:rPr>
            </w:pPr>
            <w:r w:rsidRPr="00557418">
              <w:rPr>
                <w:rFonts w:eastAsia="Times New Roman" w:cstheme="minorHAnsi"/>
                <w:sz w:val="24"/>
                <w:szCs w:val="24"/>
                <w:lang w:eastAsia="es-ES"/>
              </w:rPr>
              <w:t>192.168.0.0 – 192.168.255.255</w:t>
            </w:r>
          </w:p>
        </w:tc>
      </w:tr>
      <w:tr w:rsidR="00557418" w:rsidRPr="00557418" w14:paraId="710A330F" w14:textId="77777777" w:rsidTr="00557418">
        <w:trPr>
          <w:gridAfter w:val="8"/>
          <w:wAfter w:w="8609" w:type="dxa"/>
          <w:trHeight w:val="141"/>
          <w:tblCellSpacing w:w="15" w:type="dxa"/>
        </w:trPr>
        <w:tc>
          <w:tcPr>
            <w:tcW w:w="0" w:type="auto"/>
            <w:vAlign w:val="center"/>
            <w:hideMark/>
          </w:tcPr>
          <w:p w14:paraId="28376AD5" w14:textId="77777777" w:rsidR="00557418" w:rsidRPr="00557418" w:rsidRDefault="00557418" w:rsidP="00557418">
            <w:pPr>
              <w:spacing w:after="0" w:line="240" w:lineRule="auto"/>
              <w:rPr>
                <w:rFonts w:ascii="Times New Roman" w:eastAsia="Times New Roman" w:hAnsi="Times New Roman" w:cs="Times New Roman"/>
                <w:sz w:val="24"/>
                <w:szCs w:val="24"/>
                <w:lang w:eastAsia="es-ES"/>
              </w:rPr>
            </w:pPr>
          </w:p>
        </w:tc>
      </w:tr>
      <w:tr w:rsidR="00557418" w:rsidRPr="00557418" w14:paraId="1C7D15B8" w14:textId="77777777" w:rsidTr="00557418">
        <w:trPr>
          <w:gridAfter w:val="1"/>
          <w:wAfter w:w="3907" w:type="dxa"/>
          <w:trHeight w:val="815"/>
          <w:tblCellSpacing w:w="15" w:type="dxa"/>
        </w:trPr>
        <w:tc>
          <w:tcPr>
            <w:tcW w:w="0" w:type="auto"/>
            <w:gridSpan w:val="3"/>
            <w:vAlign w:val="center"/>
            <w:hideMark/>
          </w:tcPr>
          <w:p w14:paraId="587DEAB5" w14:textId="77777777" w:rsidR="00557418" w:rsidRPr="00557418" w:rsidRDefault="00557418" w:rsidP="00557418">
            <w:pPr>
              <w:spacing w:after="0" w:line="240" w:lineRule="auto"/>
              <w:ind w:right="695"/>
              <w:jc w:val="center"/>
              <w:rPr>
                <w:rFonts w:eastAsia="Times New Roman" w:cstheme="minorHAnsi"/>
                <w:sz w:val="24"/>
                <w:szCs w:val="24"/>
                <w:lang w:eastAsia="es-ES"/>
              </w:rPr>
            </w:pPr>
            <w:bookmarkStart w:id="6" w:name="_Toc210601831"/>
            <w:r w:rsidRPr="00557418">
              <w:rPr>
                <w:rFonts w:eastAsia="Times New Roman" w:cstheme="minorHAnsi"/>
                <w:sz w:val="24"/>
                <w:szCs w:val="24"/>
                <w:lang w:eastAsia="es-ES"/>
              </w:rPr>
              <w:t>D</w:t>
            </w:r>
          </w:p>
        </w:tc>
        <w:tc>
          <w:tcPr>
            <w:tcW w:w="0" w:type="auto"/>
            <w:gridSpan w:val="2"/>
            <w:vAlign w:val="center"/>
            <w:hideMark/>
          </w:tcPr>
          <w:p w14:paraId="71A1FBAA"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224.0.0.0 – 239.255.255.255</w:t>
            </w:r>
          </w:p>
        </w:tc>
        <w:tc>
          <w:tcPr>
            <w:tcW w:w="0" w:type="auto"/>
            <w:vAlign w:val="center"/>
            <w:hideMark/>
          </w:tcPr>
          <w:p w14:paraId="6E40A7C2" w14:textId="086D5A74" w:rsidR="00557418" w:rsidRPr="00557418" w:rsidRDefault="00557418" w:rsidP="00557418">
            <w:pPr>
              <w:spacing w:after="0" w:line="240" w:lineRule="auto"/>
              <w:jc w:val="center"/>
              <w:rPr>
                <w:rFonts w:eastAsia="Times New Roman" w:cstheme="minorHAnsi"/>
                <w:sz w:val="24"/>
                <w:szCs w:val="24"/>
                <w:lang w:eastAsia="es-ES"/>
              </w:rPr>
            </w:pPr>
            <w:proofErr w:type="spellStart"/>
            <w:r w:rsidRPr="00557418">
              <w:rPr>
                <w:rFonts w:eastAsia="Times New Roman" w:cstheme="minorHAnsi"/>
                <w:sz w:val="24"/>
                <w:szCs w:val="24"/>
                <w:lang w:eastAsia="es-ES"/>
              </w:rPr>
              <w:t>Multicast</w:t>
            </w:r>
            <w:proofErr w:type="spellEnd"/>
          </w:p>
        </w:tc>
        <w:tc>
          <w:tcPr>
            <w:tcW w:w="0" w:type="auto"/>
            <w:gridSpan w:val="2"/>
            <w:vAlign w:val="center"/>
            <w:hideMark/>
          </w:tcPr>
          <w:p w14:paraId="4170B92F" w14:textId="176E5682" w:rsidR="00557418" w:rsidRPr="00557418" w:rsidRDefault="00557418" w:rsidP="00557418">
            <w:pPr>
              <w:spacing w:after="0" w:line="240" w:lineRule="auto"/>
              <w:ind w:right="-302"/>
              <w:jc w:val="center"/>
              <w:rPr>
                <w:rFonts w:eastAsia="Times New Roman" w:cstheme="minorHAnsi"/>
                <w:sz w:val="24"/>
                <w:szCs w:val="24"/>
                <w:lang w:eastAsia="es-ES"/>
              </w:rPr>
            </w:pPr>
            <w:r w:rsidRPr="00557418">
              <w:rPr>
                <w:rFonts w:eastAsia="Times New Roman" w:cstheme="minorHAnsi"/>
                <w:sz w:val="24"/>
                <w:szCs w:val="24"/>
                <w:lang w:eastAsia="es-ES"/>
              </w:rPr>
              <w:t>No e</w:t>
            </w:r>
          </w:p>
        </w:tc>
      </w:tr>
      <w:tr w:rsidR="00557418" w:rsidRPr="00557418" w14:paraId="4CE227E0" w14:textId="77777777" w:rsidTr="00557418">
        <w:trPr>
          <w:gridAfter w:val="1"/>
          <w:wAfter w:w="3907" w:type="dxa"/>
          <w:trHeight w:val="815"/>
          <w:tblCellSpacing w:w="15" w:type="dxa"/>
        </w:trPr>
        <w:tc>
          <w:tcPr>
            <w:tcW w:w="0" w:type="auto"/>
            <w:gridSpan w:val="3"/>
            <w:vAlign w:val="center"/>
            <w:hideMark/>
          </w:tcPr>
          <w:p w14:paraId="05B6FEED" w14:textId="77777777" w:rsidR="00557418" w:rsidRPr="00557418" w:rsidRDefault="00557418" w:rsidP="00557418">
            <w:pPr>
              <w:spacing w:after="0" w:line="240" w:lineRule="auto"/>
              <w:ind w:right="567"/>
              <w:jc w:val="center"/>
              <w:rPr>
                <w:rFonts w:eastAsia="Times New Roman" w:cstheme="minorHAnsi"/>
                <w:sz w:val="24"/>
                <w:szCs w:val="24"/>
                <w:lang w:eastAsia="es-ES"/>
              </w:rPr>
            </w:pPr>
            <w:r w:rsidRPr="00557418">
              <w:rPr>
                <w:rFonts w:eastAsia="Times New Roman" w:cstheme="minorHAnsi"/>
                <w:sz w:val="24"/>
                <w:szCs w:val="24"/>
                <w:lang w:eastAsia="es-ES"/>
              </w:rPr>
              <w:t>E</w:t>
            </w:r>
          </w:p>
        </w:tc>
        <w:tc>
          <w:tcPr>
            <w:tcW w:w="0" w:type="auto"/>
            <w:gridSpan w:val="2"/>
            <w:vAlign w:val="center"/>
            <w:hideMark/>
          </w:tcPr>
          <w:p w14:paraId="585E7DB9"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240.0.0.0 – 255.255.255.254</w:t>
            </w:r>
          </w:p>
        </w:tc>
        <w:tc>
          <w:tcPr>
            <w:tcW w:w="0" w:type="auto"/>
            <w:vAlign w:val="center"/>
            <w:hideMark/>
          </w:tcPr>
          <w:p w14:paraId="3C0A01D1" w14:textId="77777777" w:rsidR="00557418" w:rsidRPr="00557418" w:rsidRDefault="00557418" w:rsidP="00557418">
            <w:pPr>
              <w:spacing w:after="0" w:line="240" w:lineRule="auto"/>
              <w:jc w:val="center"/>
              <w:rPr>
                <w:rFonts w:eastAsia="Times New Roman" w:cstheme="minorHAnsi"/>
                <w:sz w:val="24"/>
                <w:szCs w:val="24"/>
                <w:lang w:eastAsia="es-ES"/>
              </w:rPr>
            </w:pPr>
            <w:r w:rsidRPr="00557418">
              <w:rPr>
                <w:rFonts w:eastAsia="Times New Roman" w:cstheme="minorHAnsi"/>
                <w:sz w:val="24"/>
                <w:szCs w:val="24"/>
                <w:lang w:eastAsia="es-ES"/>
              </w:rPr>
              <w:t>Experimental</w:t>
            </w:r>
          </w:p>
        </w:tc>
        <w:tc>
          <w:tcPr>
            <w:tcW w:w="0" w:type="auto"/>
            <w:gridSpan w:val="2"/>
            <w:vAlign w:val="center"/>
            <w:hideMark/>
          </w:tcPr>
          <w:p w14:paraId="66F48012" w14:textId="7EF97936" w:rsidR="00557418" w:rsidRPr="00557418" w:rsidRDefault="00557418" w:rsidP="00557418">
            <w:pPr>
              <w:spacing w:after="0" w:line="240" w:lineRule="auto"/>
              <w:jc w:val="center"/>
              <w:rPr>
                <w:rFonts w:eastAsia="Times New Roman" w:cstheme="minorHAnsi"/>
                <w:sz w:val="24"/>
                <w:szCs w:val="24"/>
                <w:lang w:eastAsia="es-ES"/>
              </w:rPr>
            </w:pPr>
            <w:r>
              <w:rPr>
                <w:rFonts w:eastAsia="Times New Roman" w:cstheme="minorHAnsi"/>
                <w:sz w:val="24"/>
                <w:szCs w:val="24"/>
                <w:lang w:eastAsia="es-ES"/>
              </w:rPr>
              <w:t xml:space="preserve"> </w:t>
            </w:r>
            <w:r w:rsidRPr="00557418">
              <w:rPr>
                <w:rFonts w:eastAsia="Times New Roman" w:cstheme="minorHAnsi"/>
                <w:sz w:val="24"/>
                <w:szCs w:val="24"/>
                <w:lang w:eastAsia="es-ES"/>
              </w:rPr>
              <w:t xml:space="preserve">No </w:t>
            </w:r>
          </w:p>
        </w:tc>
      </w:tr>
    </w:tbl>
    <w:p w14:paraId="76311FBB" w14:textId="77777777" w:rsidR="009F7C25" w:rsidRPr="009F7C25" w:rsidRDefault="009F7C25" w:rsidP="009F7C25">
      <w:pPr>
        <w:pStyle w:val="NormalWeb"/>
        <w:rPr>
          <w:rFonts w:asciiTheme="minorHAnsi" w:eastAsiaTheme="minorHAnsi" w:hAnsiTheme="minorHAnsi" w:cstheme="minorBidi"/>
          <w:sz w:val="22"/>
          <w:szCs w:val="22"/>
          <w:lang w:eastAsia="en-US"/>
        </w:rPr>
      </w:pPr>
      <w:r w:rsidRPr="009F7C25">
        <w:rPr>
          <w:rFonts w:asciiTheme="minorHAnsi" w:eastAsiaTheme="minorHAnsi" w:hAnsiTheme="minorHAnsi" w:cstheme="minorBidi"/>
          <w:sz w:val="22"/>
          <w:szCs w:val="22"/>
          <w:lang w:eastAsia="en-US"/>
        </w:rPr>
        <w:t xml:space="preserve">Las direcciones </w:t>
      </w:r>
      <w:r w:rsidRPr="009F7C25">
        <w:rPr>
          <w:rFonts w:asciiTheme="minorHAnsi" w:eastAsiaTheme="minorHAnsi" w:hAnsiTheme="minorHAnsi" w:cstheme="minorBidi"/>
          <w:b/>
          <w:bCs/>
          <w:sz w:val="22"/>
          <w:szCs w:val="22"/>
          <w:lang w:eastAsia="en-US"/>
        </w:rPr>
        <w:t>privadas</w:t>
      </w:r>
      <w:r w:rsidRPr="009F7C25">
        <w:rPr>
          <w:rFonts w:asciiTheme="minorHAnsi" w:eastAsiaTheme="minorHAnsi" w:hAnsiTheme="minorHAnsi" w:cstheme="minorBidi"/>
          <w:sz w:val="22"/>
          <w:szCs w:val="22"/>
          <w:lang w:eastAsia="en-US"/>
        </w:rPr>
        <w:t xml:space="preserve"> están definidas en el documento:</w:t>
      </w:r>
    </w:p>
    <w:p w14:paraId="559B31E8" w14:textId="7E40C9F0" w:rsidR="009F7C25" w:rsidRPr="009F7C25" w:rsidRDefault="007116C9" w:rsidP="007116C9">
      <w:pPr>
        <w:pStyle w:val="NormalWeb"/>
        <w:rPr>
          <w:rFonts w:asciiTheme="minorHAnsi" w:eastAsiaTheme="minorHAnsi" w:hAnsiTheme="minorHAnsi" w:cstheme="minorBidi"/>
          <w:sz w:val="22"/>
          <w:szCs w:val="22"/>
          <w:lang w:eastAsia="en-US"/>
        </w:rPr>
      </w:pPr>
      <w:r w:rsidRPr="007116C9">
        <w:rPr>
          <w:rFonts w:ascii="Segoe UI Emoji" w:eastAsiaTheme="minorHAnsi" w:hAnsi="Segoe UI Emoji" w:cs="Segoe UI Emoji"/>
          <w:b/>
          <w:bCs/>
          <w:sz w:val="22"/>
          <w:szCs w:val="22"/>
          <w:lang w:eastAsia="en-US"/>
        </w:rPr>
        <w:t>-</w:t>
      </w:r>
      <w:r>
        <w:rPr>
          <w:rFonts w:asciiTheme="minorHAnsi" w:eastAsiaTheme="minorHAnsi" w:hAnsiTheme="minorHAnsi" w:cstheme="minorBidi"/>
          <w:b/>
          <w:bCs/>
          <w:sz w:val="22"/>
          <w:szCs w:val="22"/>
          <w:lang w:eastAsia="en-US"/>
        </w:rPr>
        <w:t xml:space="preserve">  </w:t>
      </w:r>
      <w:r w:rsidR="009F7C25" w:rsidRPr="009F7C25">
        <w:rPr>
          <w:rFonts w:asciiTheme="minorHAnsi" w:eastAsiaTheme="minorHAnsi" w:hAnsiTheme="minorHAnsi" w:cstheme="minorBidi"/>
          <w:b/>
          <w:bCs/>
          <w:sz w:val="22"/>
          <w:szCs w:val="22"/>
          <w:lang w:eastAsia="en-US"/>
        </w:rPr>
        <w:t>RFC 1918</w:t>
      </w:r>
      <w:r w:rsidR="009F7C25" w:rsidRPr="009F7C25">
        <w:rPr>
          <w:rFonts w:asciiTheme="minorHAnsi" w:eastAsiaTheme="minorHAnsi" w:hAnsiTheme="minorHAnsi" w:cstheme="minorBidi"/>
          <w:sz w:val="22"/>
          <w:szCs w:val="22"/>
          <w:lang w:eastAsia="en-US"/>
        </w:rPr>
        <w:t xml:space="preserve"> — </w:t>
      </w:r>
      <w:r w:rsidR="009F7C25" w:rsidRPr="009F7C25">
        <w:rPr>
          <w:rFonts w:asciiTheme="minorHAnsi" w:eastAsiaTheme="minorHAnsi" w:hAnsiTheme="minorHAnsi" w:cstheme="minorBidi"/>
          <w:i/>
          <w:iCs/>
          <w:sz w:val="22"/>
          <w:szCs w:val="22"/>
          <w:lang w:eastAsia="en-US"/>
        </w:rPr>
        <w:t>“</w:t>
      </w:r>
      <w:proofErr w:type="spellStart"/>
      <w:r w:rsidR="009F7C25" w:rsidRPr="009F7C25">
        <w:rPr>
          <w:rFonts w:asciiTheme="minorHAnsi" w:eastAsiaTheme="minorHAnsi" w:hAnsiTheme="minorHAnsi" w:cstheme="minorBidi"/>
          <w:i/>
          <w:iCs/>
          <w:sz w:val="22"/>
          <w:szCs w:val="22"/>
          <w:lang w:eastAsia="en-US"/>
        </w:rPr>
        <w:t>Address</w:t>
      </w:r>
      <w:proofErr w:type="spellEnd"/>
      <w:r w:rsidR="009F7C25" w:rsidRPr="009F7C25">
        <w:rPr>
          <w:rFonts w:asciiTheme="minorHAnsi" w:eastAsiaTheme="minorHAnsi" w:hAnsiTheme="minorHAnsi" w:cstheme="minorBidi"/>
          <w:i/>
          <w:iCs/>
          <w:sz w:val="22"/>
          <w:szCs w:val="22"/>
          <w:lang w:eastAsia="en-US"/>
        </w:rPr>
        <w:t xml:space="preserve"> </w:t>
      </w:r>
      <w:proofErr w:type="spellStart"/>
      <w:r w:rsidR="009F7C25" w:rsidRPr="009F7C25">
        <w:rPr>
          <w:rFonts w:asciiTheme="minorHAnsi" w:eastAsiaTheme="minorHAnsi" w:hAnsiTheme="minorHAnsi" w:cstheme="minorBidi"/>
          <w:i/>
          <w:iCs/>
          <w:sz w:val="22"/>
          <w:szCs w:val="22"/>
          <w:lang w:eastAsia="en-US"/>
        </w:rPr>
        <w:t>Allocation</w:t>
      </w:r>
      <w:proofErr w:type="spellEnd"/>
      <w:r w:rsidR="009F7C25" w:rsidRPr="009F7C25">
        <w:rPr>
          <w:rFonts w:asciiTheme="minorHAnsi" w:eastAsiaTheme="minorHAnsi" w:hAnsiTheme="minorHAnsi" w:cstheme="minorBidi"/>
          <w:i/>
          <w:iCs/>
          <w:sz w:val="22"/>
          <w:szCs w:val="22"/>
          <w:lang w:eastAsia="en-US"/>
        </w:rPr>
        <w:t xml:space="preserve"> </w:t>
      </w:r>
      <w:proofErr w:type="spellStart"/>
      <w:r w:rsidR="009F7C25" w:rsidRPr="009F7C25">
        <w:rPr>
          <w:rFonts w:asciiTheme="minorHAnsi" w:eastAsiaTheme="minorHAnsi" w:hAnsiTheme="minorHAnsi" w:cstheme="minorBidi"/>
          <w:i/>
          <w:iCs/>
          <w:sz w:val="22"/>
          <w:szCs w:val="22"/>
          <w:lang w:eastAsia="en-US"/>
        </w:rPr>
        <w:t>for</w:t>
      </w:r>
      <w:proofErr w:type="spellEnd"/>
      <w:r w:rsidR="009F7C25" w:rsidRPr="009F7C25">
        <w:rPr>
          <w:rFonts w:asciiTheme="minorHAnsi" w:eastAsiaTheme="minorHAnsi" w:hAnsiTheme="minorHAnsi" w:cstheme="minorBidi"/>
          <w:i/>
          <w:iCs/>
          <w:sz w:val="22"/>
          <w:szCs w:val="22"/>
          <w:lang w:eastAsia="en-US"/>
        </w:rPr>
        <w:t xml:space="preserve"> </w:t>
      </w:r>
      <w:proofErr w:type="spellStart"/>
      <w:r w:rsidR="009F7C25" w:rsidRPr="009F7C25">
        <w:rPr>
          <w:rFonts w:asciiTheme="minorHAnsi" w:eastAsiaTheme="minorHAnsi" w:hAnsiTheme="minorHAnsi" w:cstheme="minorBidi"/>
          <w:i/>
          <w:iCs/>
          <w:sz w:val="22"/>
          <w:szCs w:val="22"/>
          <w:lang w:eastAsia="en-US"/>
        </w:rPr>
        <w:t>Private</w:t>
      </w:r>
      <w:proofErr w:type="spellEnd"/>
      <w:r w:rsidR="009F7C25" w:rsidRPr="009F7C25">
        <w:rPr>
          <w:rFonts w:asciiTheme="minorHAnsi" w:eastAsiaTheme="minorHAnsi" w:hAnsiTheme="minorHAnsi" w:cstheme="minorBidi"/>
          <w:i/>
          <w:iCs/>
          <w:sz w:val="22"/>
          <w:szCs w:val="22"/>
          <w:lang w:eastAsia="en-US"/>
        </w:rPr>
        <w:t xml:space="preserve"> Internets”</w:t>
      </w:r>
    </w:p>
    <w:p w14:paraId="1B0B5DD8" w14:textId="79BA49D8" w:rsidR="00557418" w:rsidRPr="0078788D" w:rsidRDefault="009F7C25" w:rsidP="0078788D">
      <w:pPr>
        <w:pStyle w:val="NormalWeb"/>
        <w:rPr>
          <w:rFonts w:asciiTheme="minorHAnsi" w:eastAsiaTheme="minorHAnsi" w:hAnsiTheme="minorHAnsi" w:cstheme="minorBidi"/>
          <w:sz w:val="22"/>
          <w:szCs w:val="22"/>
          <w:lang w:eastAsia="en-US"/>
        </w:rPr>
      </w:pPr>
      <w:r w:rsidRPr="009F7C25">
        <w:rPr>
          <w:rFonts w:asciiTheme="minorHAnsi" w:eastAsiaTheme="minorHAnsi" w:hAnsiTheme="minorHAnsi" w:cstheme="minorBidi"/>
          <w:sz w:val="22"/>
          <w:szCs w:val="22"/>
          <w:lang w:eastAsia="en-US"/>
        </w:rPr>
        <w:t>Este RFC establece qué rangos de direcciones están reservados para uso privado y no deben usarse en Internet pública.</w:t>
      </w:r>
    </w:p>
    <w:p w14:paraId="72744CCB" w14:textId="1F51AA9F" w:rsidR="00994DB5" w:rsidRDefault="00994DB5" w:rsidP="00994DB5">
      <w:pPr>
        <w:pStyle w:val="Ttulo2"/>
        <w:jc w:val="both"/>
      </w:pPr>
      <w:r>
        <w:t>Ejercicio 6: Supuesto práctico.</w:t>
      </w:r>
      <w:bookmarkEnd w:id="6"/>
      <w:r>
        <w:t xml:space="preserve"> </w:t>
      </w:r>
    </w:p>
    <w:p w14:paraId="7483DA03" w14:textId="6F783ACA" w:rsidR="00994DB5" w:rsidRDefault="00994DB5" w:rsidP="00994DB5">
      <w:r>
        <w:t xml:space="preserve">Tenemos que diseñar la red de una academia. En la academia vamos a tener 6 clases, en esas clases como máximo puede haber 30 alumnos por clase. Además, tendremos dos salas más, una sala de profesores en los que se espera un máximo de 14 profesores y otra sala para secretaria y administración en las que se necesitan como máximo un total de otros 14 dispositivos para todo el personal. Para este trabajo se nos dice que se tiene que usar un direccionamiento de red de clase C. </w:t>
      </w:r>
    </w:p>
    <w:p w14:paraId="014F97B2" w14:textId="77777777" w:rsidR="00994DB5" w:rsidRDefault="00994DB5" w:rsidP="00994DB5">
      <w:r>
        <w:t>Realiza el diseño de la red, de la manera más optima posible y especifica en una tabla, la máscara correspondiente a cada red según su tamaño, la dirección de red, la primera dirección útil de red, la última dirección útil de red y la dirección de broadcast.</w:t>
      </w:r>
    </w:p>
    <w:p w14:paraId="657B476D" w14:textId="77777777" w:rsidR="00994DB5" w:rsidRDefault="00994DB5" w:rsidP="00994DB5">
      <w:pPr>
        <w:jc w:val="both"/>
      </w:pPr>
    </w:p>
    <w:p w14:paraId="4570108B" w14:textId="77777777" w:rsidR="00994DB5" w:rsidRDefault="00994DB5" w:rsidP="00994DB5">
      <w:pPr>
        <w:pStyle w:val="Ttulo2"/>
        <w:jc w:val="both"/>
      </w:pPr>
      <w:bookmarkStart w:id="7" w:name="_Toc210601832"/>
      <w:r>
        <w:t>Ejercicio 7: Investiga todo lo que puedas sobre los adaptadores de red y su configuración, la forma de obtener la información de la interfaz, como configurarlos y las opciones que ofrecen, tanto en sistemas operativos basados en Linux como Windows, tanto de forma gráfica como por consola.</w:t>
      </w:r>
      <w:bookmarkEnd w:id="7"/>
    </w:p>
    <w:p w14:paraId="773771AB" w14:textId="77777777" w:rsidR="00994DB5" w:rsidRDefault="00994DB5" w:rsidP="00994DB5">
      <w:pPr>
        <w:jc w:val="both"/>
      </w:pPr>
    </w:p>
    <w:p w14:paraId="2510B0C6" w14:textId="77777777" w:rsidR="00994DB5" w:rsidRDefault="00994DB5" w:rsidP="00994DB5">
      <w:pPr>
        <w:jc w:val="both"/>
      </w:pPr>
      <w:r>
        <w:t>Ayuda:</w:t>
      </w:r>
    </w:p>
    <w:p w14:paraId="0C5A54F4" w14:textId="77777777" w:rsidR="00994DB5" w:rsidRDefault="00994DB5" w:rsidP="00994DB5">
      <w:pPr>
        <w:jc w:val="both"/>
      </w:pPr>
      <w:r>
        <w:t xml:space="preserve">Linux: Interesantes los comandos </w:t>
      </w:r>
      <w:proofErr w:type="spellStart"/>
      <w:r>
        <w:t>ifconfig</w:t>
      </w:r>
      <w:proofErr w:type="spellEnd"/>
      <w:r>
        <w:t xml:space="preserve">, </w:t>
      </w:r>
      <w:proofErr w:type="spellStart"/>
      <w:r>
        <w:t>ip</w:t>
      </w:r>
      <w:proofErr w:type="spellEnd"/>
      <w:r>
        <w:t xml:space="preserve">, </w:t>
      </w:r>
      <w:proofErr w:type="spellStart"/>
      <w:r>
        <w:t>ip</w:t>
      </w:r>
      <w:proofErr w:type="spellEnd"/>
      <w:r>
        <w:t xml:space="preserve"> </w:t>
      </w:r>
      <w:proofErr w:type="spellStart"/>
      <w:r>
        <w:t>address</w:t>
      </w:r>
      <w:proofErr w:type="spellEnd"/>
      <w:r>
        <w:t xml:space="preserve">, </w:t>
      </w:r>
      <w:proofErr w:type="spellStart"/>
      <w:r>
        <w:t>nmcli</w:t>
      </w:r>
      <w:proofErr w:type="spellEnd"/>
      <w:r>
        <w:t xml:space="preserve">, </w:t>
      </w:r>
      <w:proofErr w:type="spellStart"/>
      <w:r>
        <w:t>nmtui</w:t>
      </w:r>
      <w:proofErr w:type="spellEnd"/>
    </w:p>
    <w:p w14:paraId="0079D0E3" w14:textId="77777777" w:rsidR="00994DB5" w:rsidRDefault="00994DB5" w:rsidP="00994DB5">
      <w:pPr>
        <w:jc w:val="both"/>
      </w:pPr>
      <w:r>
        <w:t xml:space="preserve">Windows: </w:t>
      </w:r>
      <w:proofErr w:type="spellStart"/>
      <w:r>
        <w:t>ipconfig</w:t>
      </w:r>
      <w:proofErr w:type="spellEnd"/>
      <w:r>
        <w:t xml:space="preserve">, </w:t>
      </w:r>
      <w:proofErr w:type="spellStart"/>
      <w:r>
        <w:t>Get-Command</w:t>
      </w:r>
      <w:proofErr w:type="spellEnd"/>
      <w:r>
        <w:t xml:space="preserve"> -Module </w:t>
      </w:r>
      <w:proofErr w:type="spellStart"/>
      <w:r>
        <w:t>NetTCPIP</w:t>
      </w:r>
      <w:proofErr w:type="spellEnd"/>
    </w:p>
    <w:p w14:paraId="660C7EF5" w14:textId="77777777" w:rsidR="00A27CC0" w:rsidRDefault="00A27CC0"/>
    <w:sectPr w:rsidR="00A27CC0" w:rsidSect="00D954F6">
      <w:footerReference w:type="default" r:id="rId11"/>
      <w:footerReference w:type="first" r:id="rId1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9CBE6" w14:textId="77777777" w:rsidR="0047088B" w:rsidRDefault="0047088B" w:rsidP="00D954F6">
      <w:pPr>
        <w:spacing w:after="0" w:line="240" w:lineRule="auto"/>
      </w:pPr>
      <w:r>
        <w:separator/>
      </w:r>
    </w:p>
  </w:endnote>
  <w:endnote w:type="continuationSeparator" w:id="0">
    <w:p w14:paraId="3E15D4CF" w14:textId="77777777" w:rsidR="0047088B" w:rsidRDefault="0047088B" w:rsidP="00D95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0EE3" w14:textId="39C245B1" w:rsidR="00D954F6" w:rsidRDefault="00D954F6">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6CF86DC4" wp14:editId="1197E993">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4075799"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8C829" w14:textId="0BE85923" w:rsidR="00D954F6" w:rsidRDefault="00D954F6">
    <w:pPr>
      <w:pStyle w:val="Piedepgina"/>
    </w:pPr>
    <w:r>
      <w:rPr>
        <w:noProof/>
        <w:color w:val="4472C4" w:themeColor="accent1"/>
      </w:rPr>
      <mc:AlternateContent>
        <mc:Choice Requires="wps">
          <w:drawing>
            <wp:anchor distT="0" distB="0" distL="114300" distR="114300" simplePos="0" relativeHeight="251661312" behindDoc="0" locked="0" layoutInCell="1" allowOverlap="1" wp14:anchorId="6BB0580C" wp14:editId="672EB75F">
              <wp:simplePos x="0" y="0"/>
              <wp:positionH relativeFrom="page">
                <wp:align>center</wp:align>
              </wp:positionH>
              <wp:positionV relativeFrom="page">
                <wp:align>center</wp:align>
              </wp:positionV>
              <wp:extent cx="7364730" cy="9528810"/>
              <wp:effectExtent l="0" t="0" r="26670" b="26670"/>
              <wp:wrapNone/>
              <wp:docPr id="1" name="Rectángulo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A648B0" id="Rectángulo 1"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5C4F6" w14:textId="77777777" w:rsidR="0047088B" w:rsidRDefault="0047088B" w:rsidP="00D954F6">
      <w:pPr>
        <w:spacing w:after="0" w:line="240" w:lineRule="auto"/>
      </w:pPr>
      <w:r>
        <w:separator/>
      </w:r>
    </w:p>
  </w:footnote>
  <w:footnote w:type="continuationSeparator" w:id="0">
    <w:p w14:paraId="21754326" w14:textId="77777777" w:rsidR="0047088B" w:rsidRDefault="0047088B" w:rsidP="00D95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B0FDE"/>
    <w:multiLevelType w:val="multilevel"/>
    <w:tmpl w:val="F63AD1D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1574272C"/>
    <w:multiLevelType w:val="multilevel"/>
    <w:tmpl w:val="0E44C5B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38A1343D"/>
    <w:multiLevelType w:val="multilevel"/>
    <w:tmpl w:val="45A07A4C"/>
    <w:lvl w:ilvl="0">
      <w:start w:val="1"/>
      <w:numFmt w:val="decimal"/>
      <w:lvlText w:val="%1."/>
      <w:lvlJc w:val="left"/>
      <w:pPr>
        <w:ind w:left="1020" w:hanging="1020"/>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800" w:hanging="1800"/>
      </w:pPr>
      <w:rPr>
        <w:rFonts w:hint="default"/>
      </w:rPr>
    </w:lvl>
    <w:lvl w:ilvl="3">
      <w:start w:val="1"/>
      <w:numFmt w:val="decimal"/>
      <w:lvlText w:val="%1.%2-%3.%4."/>
      <w:lvlJc w:val="left"/>
      <w:pPr>
        <w:ind w:left="2160" w:hanging="2160"/>
      </w:pPr>
      <w:rPr>
        <w:rFonts w:hint="default"/>
      </w:rPr>
    </w:lvl>
    <w:lvl w:ilvl="4">
      <w:start w:val="1"/>
      <w:numFmt w:val="decimal"/>
      <w:lvlText w:val="%1.%2-%3.%4.%5."/>
      <w:lvlJc w:val="left"/>
      <w:pPr>
        <w:ind w:left="2520" w:hanging="2520"/>
      </w:pPr>
      <w:rPr>
        <w:rFonts w:hint="default"/>
      </w:rPr>
    </w:lvl>
    <w:lvl w:ilvl="5">
      <w:start w:val="1"/>
      <w:numFmt w:val="decimal"/>
      <w:lvlText w:val="%1.%2-%3.%4.%5.%6."/>
      <w:lvlJc w:val="left"/>
      <w:pPr>
        <w:ind w:left="3240" w:hanging="3240"/>
      </w:pPr>
      <w:rPr>
        <w:rFonts w:hint="default"/>
      </w:rPr>
    </w:lvl>
    <w:lvl w:ilvl="6">
      <w:start w:val="1"/>
      <w:numFmt w:val="decimal"/>
      <w:lvlText w:val="%1.%2-%3.%4.%5.%6.%7."/>
      <w:lvlJc w:val="left"/>
      <w:pPr>
        <w:ind w:left="3600" w:hanging="3600"/>
      </w:pPr>
      <w:rPr>
        <w:rFonts w:hint="default"/>
      </w:rPr>
    </w:lvl>
    <w:lvl w:ilvl="7">
      <w:start w:val="1"/>
      <w:numFmt w:val="decimal"/>
      <w:lvlText w:val="%1.%2-%3.%4.%5.%6.%7.%8."/>
      <w:lvlJc w:val="left"/>
      <w:pPr>
        <w:ind w:left="3960" w:hanging="3960"/>
      </w:pPr>
      <w:rPr>
        <w:rFonts w:hint="default"/>
      </w:rPr>
    </w:lvl>
    <w:lvl w:ilvl="8">
      <w:start w:val="1"/>
      <w:numFmt w:val="decimal"/>
      <w:lvlText w:val="%1.%2-%3.%4.%5.%6.%7.%8.%9."/>
      <w:lvlJc w:val="left"/>
      <w:pPr>
        <w:ind w:left="4680" w:hanging="4680"/>
      </w:pPr>
      <w:rPr>
        <w:rFonts w:hint="default"/>
      </w:rPr>
    </w:lvl>
  </w:abstractNum>
  <w:abstractNum w:abstractNumId="3" w15:restartNumberingAfterBreak="0">
    <w:nsid w:val="5B1B6253"/>
    <w:multiLevelType w:val="hybridMultilevel"/>
    <w:tmpl w:val="D5D27B5C"/>
    <w:lvl w:ilvl="0" w:tplc="AECE975A">
      <w:start w:val="192"/>
      <w:numFmt w:val="bullet"/>
      <w:lvlText w:val="-"/>
      <w:lvlJc w:val="left"/>
      <w:pPr>
        <w:ind w:left="720" w:hanging="360"/>
      </w:pPr>
      <w:rPr>
        <w:rFonts w:ascii="Segoe UI Emoji" w:eastAsiaTheme="minorHAnsi" w:hAnsi="Segoe UI Emoji" w:cs="Segoe UI Emoj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C2947C8"/>
    <w:multiLevelType w:val="multilevel"/>
    <w:tmpl w:val="F0DE020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6C4B3C8F"/>
    <w:multiLevelType w:val="multilevel"/>
    <w:tmpl w:val="F9F4C08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2"/>
  </w:num>
  <w:num w:numId="2">
    <w:abstractNumId w:val="1"/>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4F6"/>
    <w:rsid w:val="000660E2"/>
    <w:rsid w:val="001E02AE"/>
    <w:rsid w:val="003100AC"/>
    <w:rsid w:val="0047088B"/>
    <w:rsid w:val="005364C3"/>
    <w:rsid w:val="00557418"/>
    <w:rsid w:val="005D74BE"/>
    <w:rsid w:val="007116C9"/>
    <w:rsid w:val="0078788D"/>
    <w:rsid w:val="008F6FB7"/>
    <w:rsid w:val="00904B5C"/>
    <w:rsid w:val="00994DB5"/>
    <w:rsid w:val="009F7C25"/>
    <w:rsid w:val="00A27CC0"/>
    <w:rsid w:val="00B40BBD"/>
    <w:rsid w:val="00D954F6"/>
    <w:rsid w:val="00E856A8"/>
    <w:rsid w:val="00FB28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783D"/>
  <w15:chartTrackingRefBased/>
  <w15:docId w15:val="{C1E002E5-3A8A-43F0-AD45-5B1B53AF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74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D74BE"/>
    <w:pPr>
      <w:keepNext/>
      <w:keepLines/>
      <w:spacing w:before="40" w:after="0" w:line="256" w:lineRule="auto"/>
      <w:outlineLvl w:val="1"/>
    </w:pPr>
    <w:rPr>
      <w:rFonts w:asciiTheme="majorHAnsi" w:eastAsiaTheme="majorEastAsia" w:hAnsiTheme="majorHAnsi" w:cstheme="majorBidi"/>
      <w:color w:val="2F5496" w:themeColor="accent1" w:themeShade="BF"/>
      <w:kern w:val="2"/>
      <w:sz w:val="26"/>
      <w:szCs w:val="26"/>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D954F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D954F6"/>
    <w:rPr>
      <w:rFonts w:eastAsiaTheme="minorEastAsia"/>
      <w:lang w:eastAsia="es-ES"/>
    </w:rPr>
  </w:style>
  <w:style w:type="paragraph" w:styleId="Prrafodelista">
    <w:name w:val="List Paragraph"/>
    <w:basedOn w:val="Normal"/>
    <w:uiPriority w:val="34"/>
    <w:qFormat/>
    <w:rsid w:val="00D954F6"/>
    <w:pPr>
      <w:ind w:left="720"/>
      <w:contextualSpacing/>
    </w:pPr>
  </w:style>
  <w:style w:type="paragraph" w:styleId="Encabezado">
    <w:name w:val="header"/>
    <w:basedOn w:val="Normal"/>
    <w:link w:val="EncabezadoCar"/>
    <w:uiPriority w:val="99"/>
    <w:unhideWhenUsed/>
    <w:rsid w:val="00D954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54F6"/>
  </w:style>
  <w:style w:type="paragraph" w:styleId="Piedepgina">
    <w:name w:val="footer"/>
    <w:basedOn w:val="Normal"/>
    <w:link w:val="PiedepginaCar"/>
    <w:uiPriority w:val="99"/>
    <w:unhideWhenUsed/>
    <w:rsid w:val="00D954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54F6"/>
  </w:style>
  <w:style w:type="character" w:customStyle="1" w:styleId="Ttulo2Car">
    <w:name w:val="Título 2 Car"/>
    <w:basedOn w:val="Fuentedeprrafopredeter"/>
    <w:link w:val="Ttulo2"/>
    <w:uiPriority w:val="9"/>
    <w:qFormat/>
    <w:rsid w:val="005D74BE"/>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Ttulo1Car">
    <w:name w:val="Título 1 Car"/>
    <w:basedOn w:val="Fuentedeprrafopredeter"/>
    <w:link w:val="Ttulo1"/>
    <w:uiPriority w:val="9"/>
    <w:rsid w:val="005D74BE"/>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5D74BE"/>
    <w:pPr>
      <w:outlineLvl w:val="9"/>
    </w:pPr>
    <w:rPr>
      <w:lang w:eastAsia="es-ES"/>
    </w:rPr>
  </w:style>
  <w:style w:type="paragraph" w:styleId="TDC1">
    <w:name w:val="toc 1"/>
    <w:basedOn w:val="Normal"/>
    <w:next w:val="Normal"/>
    <w:autoRedefine/>
    <w:uiPriority w:val="39"/>
    <w:unhideWhenUsed/>
    <w:rsid w:val="005D74BE"/>
    <w:pPr>
      <w:spacing w:after="100"/>
    </w:pPr>
  </w:style>
  <w:style w:type="paragraph" w:styleId="TDC2">
    <w:name w:val="toc 2"/>
    <w:basedOn w:val="Normal"/>
    <w:next w:val="Normal"/>
    <w:autoRedefine/>
    <w:uiPriority w:val="39"/>
    <w:unhideWhenUsed/>
    <w:rsid w:val="005D74BE"/>
    <w:pPr>
      <w:spacing w:after="100"/>
      <w:ind w:left="220"/>
    </w:pPr>
  </w:style>
  <w:style w:type="character" w:styleId="Hipervnculo">
    <w:name w:val="Hyperlink"/>
    <w:basedOn w:val="Fuentedeprrafopredeter"/>
    <w:uiPriority w:val="99"/>
    <w:unhideWhenUsed/>
    <w:rsid w:val="005D74BE"/>
    <w:rPr>
      <w:color w:val="0563C1" w:themeColor="hyperlink"/>
      <w:u w:val="single"/>
    </w:rPr>
  </w:style>
  <w:style w:type="character" w:customStyle="1" w:styleId="mord">
    <w:name w:val="mord"/>
    <w:basedOn w:val="Fuentedeprrafopredeter"/>
    <w:rsid w:val="005364C3"/>
  </w:style>
  <w:style w:type="paragraph" w:styleId="NormalWeb">
    <w:name w:val="Normal (Web)"/>
    <w:basedOn w:val="Normal"/>
    <w:uiPriority w:val="99"/>
    <w:unhideWhenUsed/>
    <w:rsid w:val="0055741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557418"/>
    <w:rPr>
      <w:rFonts w:ascii="Courier New" w:eastAsia="Times New Roman" w:hAnsi="Courier New" w:cs="Courier New"/>
      <w:sz w:val="20"/>
      <w:szCs w:val="20"/>
    </w:rPr>
  </w:style>
  <w:style w:type="character" w:styleId="Textoennegrita">
    <w:name w:val="Strong"/>
    <w:basedOn w:val="Fuentedeprrafopredeter"/>
    <w:uiPriority w:val="22"/>
    <w:qFormat/>
    <w:rsid w:val="00557418"/>
    <w:rPr>
      <w:b/>
      <w:bCs/>
    </w:rPr>
  </w:style>
  <w:style w:type="character" w:styleId="nfasis">
    <w:name w:val="Emphasis"/>
    <w:basedOn w:val="Fuentedeprrafopredeter"/>
    <w:uiPriority w:val="20"/>
    <w:qFormat/>
    <w:rsid w:val="009F7C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672922">
      <w:bodyDiv w:val="1"/>
      <w:marLeft w:val="0"/>
      <w:marRight w:val="0"/>
      <w:marTop w:val="0"/>
      <w:marBottom w:val="0"/>
      <w:divBdr>
        <w:top w:val="none" w:sz="0" w:space="0" w:color="auto"/>
        <w:left w:val="none" w:sz="0" w:space="0" w:color="auto"/>
        <w:bottom w:val="none" w:sz="0" w:space="0" w:color="auto"/>
        <w:right w:val="none" w:sz="0" w:space="0" w:color="auto"/>
      </w:divBdr>
    </w:div>
    <w:div w:id="515122499">
      <w:bodyDiv w:val="1"/>
      <w:marLeft w:val="0"/>
      <w:marRight w:val="0"/>
      <w:marTop w:val="0"/>
      <w:marBottom w:val="0"/>
      <w:divBdr>
        <w:top w:val="none" w:sz="0" w:space="0" w:color="auto"/>
        <w:left w:val="none" w:sz="0" w:space="0" w:color="auto"/>
        <w:bottom w:val="none" w:sz="0" w:space="0" w:color="auto"/>
        <w:right w:val="none" w:sz="0" w:space="0" w:color="auto"/>
      </w:divBdr>
    </w:div>
    <w:div w:id="658073264">
      <w:bodyDiv w:val="1"/>
      <w:marLeft w:val="0"/>
      <w:marRight w:val="0"/>
      <w:marTop w:val="0"/>
      <w:marBottom w:val="0"/>
      <w:divBdr>
        <w:top w:val="none" w:sz="0" w:space="0" w:color="auto"/>
        <w:left w:val="none" w:sz="0" w:space="0" w:color="auto"/>
        <w:bottom w:val="none" w:sz="0" w:space="0" w:color="auto"/>
        <w:right w:val="none" w:sz="0" w:space="0" w:color="auto"/>
      </w:divBdr>
    </w:div>
    <w:div w:id="684406032">
      <w:bodyDiv w:val="1"/>
      <w:marLeft w:val="0"/>
      <w:marRight w:val="0"/>
      <w:marTop w:val="0"/>
      <w:marBottom w:val="0"/>
      <w:divBdr>
        <w:top w:val="none" w:sz="0" w:space="0" w:color="auto"/>
        <w:left w:val="none" w:sz="0" w:space="0" w:color="auto"/>
        <w:bottom w:val="none" w:sz="0" w:space="0" w:color="auto"/>
        <w:right w:val="none" w:sz="0" w:space="0" w:color="auto"/>
      </w:divBdr>
    </w:div>
    <w:div w:id="741223816">
      <w:bodyDiv w:val="1"/>
      <w:marLeft w:val="0"/>
      <w:marRight w:val="0"/>
      <w:marTop w:val="0"/>
      <w:marBottom w:val="0"/>
      <w:divBdr>
        <w:top w:val="none" w:sz="0" w:space="0" w:color="auto"/>
        <w:left w:val="none" w:sz="0" w:space="0" w:color="auto"/>
        <w:bottom w:val="none" w:sz="0" w:space="0" w:color="auto"/>
        <w:right w:val="none" w:sz="0" w:space="0" w:color="auto"/>
      </w:divBdr>
    </w:div>
    <w:div w:id="808477251">
      <w:bodyDiv w:val="1"/>
      <w:marLeft w:val="0"/>
      <w:marRight w:val="0"/>
      <w:marTop w:val="0"/>
      <w:marBottom w:val="0"/>
      <w:divBdr>
        <w:top w:val="none" w:sz="0" w:space="0" w:color="auto"/>
        <w:left w:val="none" w:sz="0" w:space="0" w:color="auto"/>
        <w:bottom w:val="none" w:sz="0" w:space="0" w:color="auto"/>
        <w:right w:val="none" w:sz="0" w:space="0" w:color="auto"/>
      </w:divBdr>
      <w:divsChild>
        <w:div w:id="178483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7216">
      <w:bodyDiv w:val="1"/>
      <w:marLeft w:val="0"/>
      <w:marRight w:val="0"/>
      <w:marTop w:val="0"/>
      <w:marBottom w:val="0"/>
      <w:divBdr>
        <w:top w:val="none" w:sz="0" w:space="0" w:color="auto"/>
        <w:left w:val="none" w:sz="0" w:space="0" w:color="auto"/>
        <w:bottom w:val="none" w:sz="0" w:space="0" w:color="auto"/>
        <w:right w:val="none" w:sz="0" w:space="0" w:color="auto"/>
      </w:divBdr>
    </w:div>
    <w:div w:id="1534029658">
      <w:bodyDiv w:val="1"/>
      <w:marLeft w:val="0"/>
      <w:marRight w:val="0"/>
      <w:marTop w:val="0"/>
      <w:marBottom w:val="0"/>
      <w:divBdr>
        <w:top w:val="none" w:sz="0" w:space="0" w:color="auto"/>
        <w:left w:val="none" w:sz="0" w:space="0" w:color="auto"/>
        <w:bottom w:val="none" w:sz="0" w:space="0" w:color="auto"/>
        <w:right w:val="none" w:sz="0" w:space="0" w:color="auto"/>
      </w:divBdr>
    </w:div>
    <w:div w:id="1609579949">
      <w:bodyDiv w:val="1"/>
      <w:marLeft w:val="0"/>
      <w:marRight w:val="0"/>
      <w:marTop w:val="0"/>
      <w:marBottom w:val="0"/>
      <w:divBdr>
        <w:top w:val="none" w:sz="0" w:space="0" w:color="auto"/>
        <w:left w:val="none" w:sz="0" w:space="0" w:color="auto"/>
        <w:bottom w:val="none" w:sz="0" w:space="0" w:color="auto"/>
        <w:right w:val="none" w:sz="0" w:space="0" w:color="auto"/>
      </w:divBdr>
    </w:div>
    <w:div w:id="1814785695">
      <w:bodyDiv w:val="1"/>
      <w:marLeft w:val="0"/>
      <w:marRight w:val="0"/>
      <w:marTop w:val="0"/>
      <w:marBottom w:val="0"/>
      <w:divBdr>
        <w:top w:val="none" w:sz="0" w:space="0" w:color="auto"/>
        <w:left w:val="none" w:sz="0" w:space="0" w:color="auto"/>
        <w:bottom w:val="none" w:sz="0" w:space="0" w:color="auto"/>
        <w:right w:val="none" w:sz="0" w:space="0" w:color="auto"/>
      </w:divBdr>
    </w:div>
    <w:div w:id="1852603677">
      <w:bodyDiv w:val="1"/>
      <w:marLeft w:val="0"/>
      <w:marRight w:val="0"/>
      <w:marTop w:val="0"/>
      <w:marBottom w:val="0"/>
      <w:divBdr>
        <w:top w:val="none" w:sz="0" w:space="0" w:color="auto"/>
        <w:left w:val="none" w:sz="0" w:space="0" w:color="auto"/>
        <w:bottom w:val="none" w:sz="0" w:space="0" w:color="auto"/>
        <w:right w:val="none" w:sz="0" w:space="0" w:color="auto"/>
      </w:divBdr>
    </w:div>
    <w:div w:id="2030834360">
      <w:bodyDiv w:val="1"/>
      <w:marLeft w:val="0"/>
      <w:marRight w:val="0"/>
      <w:marTop w:val="0"/>
      <w:marBottom w:val="0"/>
      <w:divBdr>
        <w:top w:val="none" w:sz="0" w:space="0" w:color="auto"/>
        <w:left w:val="none" w:sz="0" w:space="0" w:color="auto"/>
        <w:bottom w:val="none" w:sz="0" w:space="0" w:color="auto"/>
        <w:right w:val="none" w:sz="0" w:space="0" w:color="auto"/>
      </w:divBdr>
    </w:div>
    <w:div w:id="209030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En esta práctica el alumno va a repasar los conocimientos sobre los fundamentos de redes, se van a abordar conceptos como los números binarios, el direccionamiento de red pública y privada, puertos de los servicios más utilizados, división de redes en subredes. Así como una configuración básica de los adaptadores de red tanto en sistemas operativos Windows como Linux.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1ACA71-2A9E-4847-9B72-854A56098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Pages>
  <Words>763</Words>
  <Characters>4197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FUNDAMENTOS DE REDES</vt:lpstr>
    </vt:vector>
  </TitlesOfParts>
  <Company/>
  <LinksUpToDate>false</LinksUpToDate>
  <CharactersWithSpaces>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REDES</dc:title>
  <dc:subject>Hecho por: Izan Navarro</dc:subject>
  <dc:creator>Izn</dc:creator>
  <cp:keywords/>
  <dc:description/>
  <cp:lastModifiedBy>Izan</cp:lastModifiedBy>
  <cp:revision>11</cp:revision>
  <dcterms:created xsi:type="dcterms:W3CDTF">2025-10-05T20:24:00Z</dcterms:created>
  <dcterms:modified xsi:type="dcterms:W3CDTF">2025-10-06T11:41:00Z</dcterms:modified>
</cp:coreProperties>
</file>