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professional who builds working systems — from a spreadsheet-based inventory tracker that improved dealership operations, to a multi-agent AI assistant with 62 tool functions and a deterministic execution pipeline. 4+ years of remote support experience across 150+ properties, with a focus on turning requirements into reliable technical solutions. Comfortable managing multiple accounts simultaneously and translating technical concepts into clear guidance for non-technical users. Seeking an Implementation Specialist role driving customer onboarding and platform adoption.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System Building: </w:t>
      </w:r>
      <w:r>
        <w:rPr>
          <w:rFonts w:ascii="Arial" w:hAnsi="Arial"/>
          <w:sz w:val="17"/>
        </w:rPr>
        <w:t>Pipeline architecture (PLAN/EXECUTE/VERIFY/REPORT), multi-agent design, API integration, data mapping, spreadsheet-based tracking systems, process automation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Customer-Facing: </w:t>
      </w:r>
      <w:r>
        <w:rPr>
          <w:rFonts w:ascii="Arial" w:hAnsi="Arial"/>
          <w:sz w:val="17"/>
        </w:rPr>
        <w:t>Remote troubleshooting (1,500+ hours), customer onboarding guidance, multi-account management, cross-functional coordination, ticket workflow management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Languages &amp; Frameworks: </w:t>
      </w:r>
      <w:r>
        <w:rPr>
          <w:rFonts w:ascii="Arial" w:hAnsi="Arial"/>
          <w:sz w:val="17"/>
        </w:rPr>
        <w:t>Python, React, TypeScript, HTML/CSS/JavaScript, SQL (coursework), Tailwind CSS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AI &amp; Tools: </w:t>
      </w:r>
      <w:r>
        <w:rPr>
          <w:rFonts w:ascii="Arial" w:hAnsi="Arial"/>
          <w:sz w:val="17"/>
        </w:rPr>
        <w:t>Google Gemini API, OpenAI Whisper, NVIDIA CUDA, Git, GitHub, Vercel, Windows/WSL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customer-facing support, guiding users through troubleshooting and resolution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Diagnose and triage issues with access points, switches, gateways, and modems, coordinating hardware replacement when needed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Perform camera setup and implementation work alongside core network support responsibilities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Improved visibility and organization across dealership operations during a period of significant business growth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accuracy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Implemented NVIDIA CUDA acceleration with smart model selection optimizing speed/quality based on dictation length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product landing page using React, TypeScript, Tailwind CSS, and Vercel with working beta signup flow and interactive demo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Relevant coursework: Database Design &amp; Development, Business Management, Small Business Operations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