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7664876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aps/>
          <w:sz w:val="28"/>
          <w:szCs w:val="28"/>
        </w:rPr>
      </w:sdtEndPr>
      <w:sdtContent>
        <w:p w:rsidR="005001F1" w:rsidRPr="005001F1" w:rsidRDefault="005001F1" w:rsidP="005001F1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Министерство образования Республики Беларусь</w:t>
          </w:r>
        </w:p>
        <w:p w:rsidR="005001F1" w:rsidRPr="005001F1" w:rsidRDefault="005001F1" w:rsidP="005001F1">
          <w:pPr>
            <w:spacing w:before="120" w:after="0" w:line="240" w:lineRule="auto"/>
            <w:ind w:left="-567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Учреждение образования </w:t>
          </w:r>
        </w:p>
        <w:p w:rsidR="005001F1" w:rsidRPr="005001F1" w:rsidRDefault="005001F1" w:rsidP="005001F1">
          <w:pPr>
            <w:spacing w:before="120" w:after="0" w:line="240" w:lineRule="auto"/>
            <w:ind w:left="-567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БЕЛОРУССКИЙ ГОСУДАРСТВЕННЫЙ УНИВЕРСИТЕТ ИНФОРМАТИКИ И РАДИОЭЛЕКТРОНИКИ</w:t>
          </w: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  <w:t>Кафедра ЭВМ</w:t>
          </w: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Отчёт по лабораторной работе №</w:t>
          </w:r>
          <w:r w:rsidR="00C37FEB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6</w:t>
          </w: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на тему: «</w:t>
          </w:r>
          <w:r w:rsidRPr="005001F1">
            <w:rPr>
              <w:rFonts w:ascii="Times New Roman" w:eastAsia="Times New Roman" w:hAnsi="Times New Roman" w:cs="Times New Roman"/>
              <w:b/>
              <w:sz w:val="32"/>
              <w:szCs w:val="24"/>
              <w:lang w:eastAsia="ru-RU"/>
            </w:rPr>
            <w:t xml:space="preserve">Исследование работы </w:t>
          </w:r>
          <w:r w:rsidR="00A35742">
            <w:rPr>
              <w:rFonts w:ascii="Times New Roman" w:eastAsia="Times New Roman" w:hAnsi="Times New Roman" w:cs="Times New Roman"/>
              <w:b/>
              <w:sz w:val="32"/>
              <w:szCs w:val="24"/>
              <w:lang w:eastAsia="ru-RU"/>
            </w:rPr>
            <w:t>дешифратора</w:t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»</w:t>
          </w: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  <w:t xml:space="preserve">                          </w:t>
          </w: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Студент группы </w:t>
          </w:r>
          <w:r w:rsidR="00C37FEB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450501 </w:t>
          </w:r>
          <w:r w:rsidR="00C37FEB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C37FEB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C37FEB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C37FEB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C37FEB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  <w:t xml:space="preserve">   Минаковский</w:t>
          </w:r>
          <w:r w:rsidR="005D07D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 К.</w:t>
          </w:r>
          <w:r w:rsidR="00C37FEB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А</w:t>
          </w:r>
          <w:r w:rsidR="005D07D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.</w:t>
          </w:r>
        </w:p>
        <w:p w:rsidR="005001F1" w:rsidRPr="005001F1" w:rsidRDefault="005001F1" w:rsidP="00351E21">
          <w:pPr>
            <w:spacing w:after="0" w:line="240" w:lineRule="auto"/>
            <w:ind w:right="-142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Преподаватель </w:t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C37FEB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   </w:t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Тимошенко В.С.</w:t>
          </w: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  <w:bookmarkStart w:id="0" w:name="_GoBack"/>
          <w:bookmarkEnd w:id="0"/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Default="00C37FEB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  <w:t>Минск 2016</w:t>
          </w:r>
        </w:p>
        <w:p w:rsidR="005001F1" w:rsidRPr="005001F1" w:rsidRDefault="005001F1" w:rsidP="005001F1">
          <w:pPr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  <w:br w:type="page"/>
          </w:r>
        </w:p>
      </w:sdtContent>
    </w:sdt>
    <w:p w:rsidR="006209D9" w:rsidRPr="006209D9" w:rsidRDefault="006209D9" w:rsidP="00C134B4">
      <w:pPr>
        <w:pStyle w:val="a3"/>
        <w:numPr>
          <w:ilvl w:val="0"/>
          <w:numId w:val="2"/>
        </w:numPr>
        <w:spacing w:after="0" w:line="276" w:lineRule="auto"/>
        <w:ind w:left="357" w:firstLine="0"/>
        <w:contextualSpacing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209D9">
        <w:rPr>
          <w:rFonts w:ascii="Times New Roman" w:hAnsi="Times New Roman" w:cs="Times New Roman"/>
          <w:b/>
          <w:caps/>
          <w:sz w:val="28"/>
          <w:szCs w:val="28"/>
        </w:rPr>
        <w:lastRenderedPageBreak/>
        <w:t>Цель работы</w:t>
      </w:r>
    </w:p>
    <w:p w:rsidR="006209D9" w:rsidRPr="006209D9" w:rsidRDefault="006209D9" w:rsidP="00E445C7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9D9">
        <w:rPr>
          <w:rFonts w:ascii="Times New Roman" w:hAnsi="Times New Roman" w:cs="Times New Roman"/>
          <w:sz w:val="28"/>
          <w:szCs w:val="28"/>
        </w:rPr>
        <w:t xml:space="preserve">Целью работы является исследование работы </w:t>
      </w:r>
      <w:r w:rsidR="00A35742">
        <w:rPr>
          <w:rFonts w:ascii="Times New Roman" w:hAnsi="Times New Roman" w:cs="Times New Roman"/>
          <w:sz w:val="28"/>
          <w:szCs w:val="28"/>
        </w:rPr>
        <w:t>дешифратора</w:t>
      </w:r>
      <w:r w:rsidRPr="006209D9">
        <w:rPr>
          <w:rFonts w:ascii="Times New Roman" w:hAnsi="Times New Roman" w:cs="Times New Roman"/>
          <w:sz w:val="28"/>
          <w:szCs w:val="28"/>
        </w:rPr>
        <w:t>.</w:t>
      </w:r>
    </w:p>
    <w:p w:rsidR="00B4583C" w:rsidRPr="006209D9" w:rsidRDefault="006209D9" w:rsidP="00C134B4">
      <w:pPr>
        <w:pStyle w:val="a3"/>
        <w:numPr>
          <w:ilvl w:val="0"/>
          <w:numId w:val="2"/>
        </w:numPr>
        <w:spacing w:after="0" w:line="276" w:lineRule="auto"/>
        <w:ind w:left="357" w:firstLine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209D9">
        <w:rPr>
          <w:rFonts w:ascii="Times New Roman" w:hAnsi="Times New Roman" w:cs="Times New Roman"/>
          <w:b/>
          <w:caps/>
          <w:sz w:val="28"/>
          <w:szCs w:val="28"/>
        </w:rPr>
        <w:t>Сведения</w:t>
      </w:r>
      <w:r w:rsidR="00E445C7">
        <w:rPr>
          <w:rFonts w:ascii="Times New Roman" w:hAnsi="Times New Roman" w:cs="Times New Roman"/>
          <w:b/>
          <w:caps/>
          <w:sz w:val="28"/>
          <w:szCs w:val="28"/>
        </w:rPr>
        <w:t>,</w:t>
      </w:r>
      <w:r w:rsidRPr="006209D9">
        <w:rPr>
          <w:rFonts w:ascii="Times New Roman" w:hAnsi="Times New Roman" w:cs="Times New Roman"/>
          <w:b/>
          <w:caps/>
          <w:sz w:val="28"/>
          <w:szCs w:val="28"/>
        </w:rPr>
        <w:t xml:space="preserve"> необходимые для выполнения работы</w:t>
      </w:r>
    </w:p>
    <w:p w:rsidR="006209D9" w:rsidRDefault="00A35742" w:rsidP="00A3574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Дешифратором (</w:t>
      </w:r>
      <w:r>
        <w:rPr>
          <w:rFonts w:ascii="Times New Roman" w:hAnsi="Times New Roman" w:cs="Times New Roman"/>
          <w:sz w:val="28"/>
          <w:szCs w:val="28"/>
          <w:lang w:val="en-US"/>
        </w:rPr>
        <w:t>Decoder</w:t>
      </w:r>
      <w:r w:rsidRPr="00A357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A3574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5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называют комбинационное устройство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35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входами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5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выходами, преобразующее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357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разрядный двоичный код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57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образный унитарный код. В дешифраторах высокого уровня унитарный код содержит единственную 1, в дешифраторах низкого уровня – единственный 0.</w:t>
      </w:r>
    </w:p>
    <w:p w:rsidR="00A35742" w:rsidRDefault="00A35742" w:rsidP="00A3574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число выходов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74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742">
        <w:rPr>
          <w:rFonts w:ascii="Times New Roman" w:hAnsi="Times New Roman" w:cs="Times New Roman"/>
          <w:sz w:val="28"/>
          <w:szCs w:val="28"/>
        </w:rPr>
        <w:t>2</w:t>
      </w:r>
      <w:r w:rsidRPr="00A3574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A35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всем возможным наборам сигналов на входе дешифратора иди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357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разрядным двоичным кодам. Дешифратор с максимальным числом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5742">
        <w:rPr>
          <w:rFonts w:ascii="Times New Roman" w:hAnsi="Times New Roman" w:cs="Times New Roman"/>
          <w:sz w:val="28"/>
          <w:szCs w:val="28"/>
        </w:rPr>
        <w:t xml:space="preserve"> = 2</w:t>
      </w:r>
      <w:r w:rsidRPr="00A3574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A35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выходов называется полным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A35742">
        <w:rPr>
          <w:rFonts w:ascii="Times New Roman" w:hAnsi="Times New Roman" w:cs="Times New Roman"/>
          <w:sz w:val="28"/>
          <w:szCs w:val="28"/>
        </w:rPr>
        <w:t>2</w:t>
      </w:r>
      <w:r w:rsidRPr="00A3574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357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с числом выходов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574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742">
        <w:rPr>
          <w:rFonts w:ascii="Times New Roman" w:hAnsi="Times New Roman" w:cs="Times New Roman"/>
          <w:sz w:val="28"/>
          <w:szCs w:val="28"/>
        </w:rPr>
        <w:t>2</w:t>
      </w:r>
      <w:r w:rsidRPr="00A3574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A35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5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неполным. Так, например, дешифратор, имеющий 4 входа и 10 выходов, будет неполным, а дешифратор, имеющий 4 входа и 4 выхода, будет полным.</w:t>
      </w:r>
    </w:p>
    <w:p w:rsidR="00A35742" w:rsidRDefault="00A35742" w:rsidP="00A3574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 1 приведено условное обозначение дешифратора 2 4 типа К531ИД14.</w:t>
      </w:r>
    </w:p>
    <w:p w:rsidR="00273293" w:rsidRDefault="00273293" w:rsidP="00273293">
      <w:pPr>
        <w:keepNext/>
        <w:spacing w:after="0" w:line="276" w:lineRule="auto"/>
        <w:ind w:firstLine="709"/>
        <w:jc w:val="center"/>
      </w:pPr>
      <w:r w:rsidRPr="002732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A542D0" wp14:editId="4C00F3B6">
            <wp:extent cx="4053840" cy="2583736"/>
            <wp:effectExtent l="0" t="0" r="3810" b="7620"/>
            <wp:docPr id="2" name="Рисунок 2" descr="C:\Users\Victor Makoed\Desktop\deco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Victor Makoed\Desktop\decoder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011" cy="258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42" w:rsidRPr="000E00A9" w:rsidRDefault="00273293" w:rsidP="00273293">
      <w:pPr>
        <w:pStyle w:val="a6"/>
        <w:jc w:val="center"/>
        <w:rPr>
          <w:color w:val="auto"/>
          <w:sz w:val="44"/>
          <w:szCs w:val="28"/>
          <w:lang w:val="en-US"/>
        </w:rPr>
      </w:pPr>
      <w:r w:rsidRPr="000E00A9">
        <w:rPr>
          <w:color w:val="auto"/>
          <w:sz w:val="28"/>
        </w:rPr>
        <w:t xml:space="preserve">Рис. </w:t>
      </w:r>
      <w:r w:rsidR="000E00A9">
        <w:rPr>
          <w:color w:val="auto"/>
          <w:sz w:val="28"/>
        </w:rPr>
        <w:fldChar w:fldCharType="begin"/>
      </w:r>
      <w:r w:rsidR="000E00A9">
        <w:rPr>
          <w:color w:val="auto"/>
          <w:sz w:val="28"/>
        </w:rPr>
        <w:instrText xml:space="preserve"> SEQ Рисунок \* ARABIC </w:instrText>
      </w:r>
      <w:r w:rsidR="000E00A9">
        <w:rPr>
          <w:color w:val="auto"/>
          <w:sz w:val="28"/>
        </w:rPr>
        <w:fldChar w:fldCharType="separate"/>
      </w:r>
      <w:r w:rsidR="000E00A9">
        <w:rPr>
          <w:noProof/>
          <w:color w:val="auto"/>
          <w:sz w:val="28"/>
        </w:rPr>
        <w:t>1</w:t>
      </w:r>
      <w:r w:rsidR="000E00A9">
        <w:rPr>
          <w:color w:val="auto"/>
          <w:sz w:val="28"/>
        </w:rPr>
        <w:fldChar w:fldCharType="end"/>
      </w:r>
      <w:r w:rsidRPr="000E00A9">
        <w:rPr>
          <w:color w:val="auto"/>
          <w:sz w:val="28"/>
        </w:rPr>
        <w:t>. Условное обозначение дешифратора 2×</w:t>
      </w:r>
      <w:r w:rsidRPr="000E00A9">
        <w:rPr>
          <w:color w:val="auto"/>
          <w:sz w:val="28"/>
          <w:lang w:val="en-US"/>
        </w:rPr>
        <w:t>4</w:t>
      </w:r>
    </w:p>
    <w:p w:rsidR="00A35742" w:rsidRDefault="00A35742" w:rsidP="000E00A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742">
        <w:rPr>
          <w:rFonts w:ascii="Times New Roman" w:hAnsi="Times New Roman" w:cs="Times New Roman"/>
          <w:sz w:val="28"/>
          <w:szCs w:val="28"/>
        </w:rPr>
        <w:t>На входы X0, X1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35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подать 4 </w:t>
      </w:r>
      <w:r w:rsidRPr="00A35742">
        <w:rPr>
          <w:rFonts w:ascii="Times New Roman" w:hAnsi="Times New Roman" w:cs="Times New Roman"/>
          <w:sz w:val="28"/>
          <w:szCs w:val="28"/>
        </w:rPr>
        <w:t>комбинации логических уровней: 00, 01, 10, 11. Схема имеет 4 выхода, на одном из которых формируется н</w:t>
      </w:r>
      <w:r>
        <w:rPr>
          <w:rFonts w:ascii="Times New Roman" w:hAnsi="Times New Roman" w:cs="Times New Roman"/>
          <w:sz w:val="28"/>
          <w:szCs w:val="28"/>
        </w:rPr>
        <w:t xml:space="preserve">улевой сигнал, а на остальных </w:t>
      </w:r>
      <w:r w:rsidRPr="00A35742">
        <w:rPr>
          <w:rFonts w:ascii="Times New Roman" w:hAnsi="Times New Roman" w:cs="Times New Roman"/>
          <w:sz w:val="28"/>
          <w:szCs w:val="28"/>
        </w:rPr>
        <w:t>единичный. Номер этого единственного выхода, на котором формируется нулевой уровень,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742">
        <w:rPr>
          <w:rFonts w:ascii="Times New Roman" w:hAnsi="Times New Roman" w:cs="Times New Roman"/>
          <w:sz w:val="28"/>
          <w:szCs w:val="28"/>
        </w:rPr>
        <w:t>соответствует числу 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742">
        <w:rPr>
          <w:rFonts w:ascii="Times New Roman" w:hAnsi="Times New Roman" w:cs="Times New Roman"/>
          <w:sz w:val="28"/>
          <w:szCs w:val="28"/>
        </w:rPr>
        <w:t>определяемому следующим образом:</w:t>
      </w:r>
    </w:p>
    <w:p w:rsidR="000E00A9" w:rsidRPr="000E00A9" w:rsidRDefault="00A35742" w:rsidP="000E00A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*X1+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*X0</m:t>
          </m:r>
        </m:oMath>
      </m:oMathPara>
    </w:p>
    <w:p w:rsidR="00A35742" w:rsidRDefault="00A35742" w:rsidP="000E00A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742">
        <w:rPr>
          <w:rFonts w:ascii="Times New Roman" w:hAnsi="Times New Roman" w:cs="Times New Roman"/>
          <w:sz w:val="28"/>
          <w:szCs w:val="28"/>
        </w:rPr>
        <w:t>Выходные сигналы дешифратора описываются соотношениями:</w:t>
      </w:r>
    </w:p>
    <w:p w:rsidR="00A35742" w:rsidRDefault="00A35742" w:rsidP="000E00A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Y0=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⋀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acc>
      </m:oMath>
      <w:r w:rsidRPr="00A3574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Y1=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⋀X0</m:t>
        </m:r>
      </m:oMath>
      <w:r w:rsidRPr="00A3574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Y2=X1⋀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acc>
      </m:oMath>
      <w:r w:rsidRPr="00A3574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Y3=X1⋀X2</m:t>
        </m:r>
      </m:oMath>
      <w:r w:rsidR="00395F44" w:rsidRPr="00395F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35742" w:rsidRPr="00A35742" w:rsidRDefault="00A35742" w:rsidP="00395F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742">
        <w:rPr>
          <w:rFonts w:ascii="Times New Roman" w:hAnsi="Times New Roman" w:cs="Times New Roman"/>
          <w:sz w:val="28"/>
          <w:szCs w:val="28"/>
        </w:rPr>
        <w:lastRenderedPageBreak/>
        <w:t xml:space="preserve">Помимо информационных входов Х0, XI дешифратор имеет дополнительные входы управления Е. Сигналы на этих входах, разрешав функционирование дешифратора или переводят его в пассивное состояние, при котором, независимо от сигналов на информационных входах, на всех выходах установится единичный сигнал. Можно сказать, что существует некоторая функция разрешения, значение которой определяется </w:t>
      </w:r>
      <w:r w:rsidR="00395F44">
        <w:rPr>
          <w:rFonts w:ascii="Times New Roman" w:hAnsi="Times New Roman" w:cs="Times New Roman"/>
          <w:sz w:val="28"/>
          <w:szCs w:val="28"/>
        </w:rPr>
        <w:t>состояниями управляющих входов.</w:t>
      </w:r>
    </w:p>
    <w:p w:rsidR="00395F44" w:rsidRPr="00A35742" w:rsidRDefault="00A35742" w:rsidP="00395F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742">
        <w:rPr>
          <w:rFonts w:ascii="Times New Roman" w:hAnsi="Times New Roman" w:cs="Times New Roman"/>
          <w:sz w:val="28"/>
          <w:szCs w:val="28"/>
        </w:rPr>
        <w:t>Разрешающий вход дешифратора может быть прямым или инверсным. У дешифраторов с прямым разрешающим входом активным уровнем является уровень логической единицы, у дешифраторов с инверсным входом - уровень логического нуля. Дешифратор, представленный на рис.</w:t>
      </w:r>
      <w:r w:rsidR="00395F44" w:rsidRPr="00A35742">
        <w:rPr>
          <w:rFonts w:ascii="Times New Roman" w:hAnsi="Times New Roman" w:cs="Times New Roman"/>
          <w:sz w:val="28"/>
          <w:szCs w:val="28"/>
        </w:rPr>
        <w:t xml:space="preserve"> </w:t>
      </w:r>
      <w:r w:rsidRPr="00A35742">
        <w:rPr>
          <w:rFonts w:ascii="Times New Roman" w:hAnsi="Times New Roman" w:cs="Times New Roman"/>
          <w:sz w:val="28"/>
          <w:szCs w:val="28"/>
        </w:rPr>
        <w:t xml:space="preserve">1, имеет </w:t>
      </w:r>
      <w:r w:rsidR="00395F44">
        <w:rPr>
          <w:rFonts w:ascii="Times New Roman" w:hAnsi="Times New Roman" w:cs="Times New Roman"/>
          <w:sz w:val="28"/>
          <w:szCs w:val="28"/>
        </w:rPr>
        <w:t>один инверсный вход управления.</w:t>
      </w:r>
    </w:p>
    <w:p w:rsidR="00A35742" w:rsidRDefault="00A35742" w:rsidP="000E00A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742">
        <w:rPr>
          <w:rFonts w:ascii="Times New Roman" w:hAnsi="Times New Roman" w:cs="Times New Roman"/>
          <w:sz w:val="28"/>
          <w:szCs w:val="28"/>
        </w:rPr>
        <w:t>Формирование выходных сигналов в этом дешифраторе с учетом сигнала управления описывается следующим образом:</w:t>
      </w:r>
    </w:p>
    <w:p w:rsidR="00395F44" w:rsidRDefault="00395F44" w:rsidP="000E00A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Y0=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⋀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⋀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acc>
      </m:oMath>
      <w:r w:rsidRPr="00395F4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Y1=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⋀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⋀X0</m:t>
        </m:r>
      </m:oMath>
      <w:r w:rsidRPr="00395F44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95F4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Y2=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⋀X1⋀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acc>
      </m:oMath>
      <w:r w:rsidRPr="00395F44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Y3=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⋀X1⋀X2</m:t>
        </m:r>
      </m:oMath>
      <w:r w:rsidRPr="00395F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35742" w:rsidRDefault="00A35742" w:rsidP="000E00A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742">
        <w:rPr>
          <w:rFonts w:ascii="Times New Roman" w:hAnsi="Times New Roman" w:cs="Times New Roman"/>
          <w:sz w:val="28"/>
          <w:szCs w:val="28"/>
        </w:rPr>
        <w:t>Существуют дешифраторы с несколькими входами управления. Для таких дешифраторов функция разрешени</w:t>
      </w:r>
      <w:r>
        <w:rPr>
          <w:rFonts w:ascii="Times New Roman" w:hAnsi="Times New Roman" w:cs="Times New Roman"/>
          <w:sz w:val="28"/>
          <w:szCs w:val="28"/>
        </w:rPr>
        <w:t>я, как правило, представляет со</w:t>
      </w:r>
      <w:r w:rsidRPr="00A35742">
        <w:rPr>
          <w:rFonts w:ascii="Times New Roman" w:hAnsi="Times New Roman" w:cs="Times New Roman"/>
          <w:sz w:val="28"/>
          <w:szCs w:val="28"/>
        </w:rPr>
        <w:t>бо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35742">
        <w:rPr>
          <w:rFonts w:ascii="Times New Roman" w:hAnsi="Times New Roman" w:cs="Times New Roman"/>
          <w:sz w:val="28"/>
          <w:szCs w:val="28"/>
        </w:rPr>
        <w:t xml:space="preserve"> конъюнкцию всех разрешающих сигналов управления. </w:t>
      </w:r>
      <w:r>
        <w:rPr>
          <w:rFonts w:ascii="Times New Roman" w:hAnsi="Times New Roman" w:cs="Times New Roman"/>
          <w:sz w:val="28"/>
          <w:szCs w:val="28"/>
        </w:rPr>
        <w:t>Нап</w:t>
      </w:r>
      <w:r w:rsidRPr="00A35742">
        <w:rPr>
          <w:rFonts w:ascii="Times New Roman" w:hAnsi="Times New Roman" w:cs="Times New Roman"/>
          <w:sz w:val="28"/>
          <w:szCs w:val="28"/>
        </w:rPr>
        <w:t>ример, для дешифратора КР555ИД7 с одним прямым входом уп</w:t>
      </w:r>
      <w:r>
        <w:rPr>
          <w:rFonts w:ascii="Times New Roman" w:hAnsi="Times New Roman" w:cs="Times New Roman"/>
          <w:sz w:val="28"/>
          <w:szCs w:val="28"/>
        </w:rPr>
        <w:t xml:space="preserve">равления EI и двумя инверсными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2 и E</w:t>
      </w:r>
      <w:r w:rsidRPr="00A35742">
        <w:rPr>
          <w:rFonts w:ascii="Times New Roman" w:hAnsi="Times New Roman" w:cs="Times New Roman"/>
          <w:sz w:val="28"/>
          <w:szCs w:val="28"/>
        </w:rPr>
        <w:t>3 функция Е имеют вид:</w:t>
      </w:r>
    </w:p>
    <w:p w:rsidR="00395F44" w:rsidRPr="00A35742" w:rsidRDefault="00395F44" w:rsidP="000E00A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E=E1∧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E2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E3</m:t>
              </m:r>
            </m:e>
          </m:acc>
        </m:oMath>
      </m:oMathPara>
    </w:p>
    <w:p w:rsidR="006209D9" w:rsidRDefault="00A35742" w:rsidP="00A3574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742">
        <w:rPr>
          <w:rFonts w:ascii="Times New Roman" w:hAnsi="Times New Roman" w:cs="Times New Roman"/>
          <w:sz w:val="28"/>
          <w:szCs w:val="28"/>
        </w:rPr>
        <w:t>Работа дешифратора описывается с пом</w:t>
      </w:r>
      <w:r>
        <w:rPr>
          <w:rFonts w:ascii="Times New Roman" w:hAnsi="Times New Roman" w:cs="Times New Roman"/>
          <w:sz w:val="28"/>
          <w:szCs w:val="28"/>
        </w:rPr>
        <w:t xml:space="preserve">ощью таблицы состояния (табл. </w:t>
      </w:r>
      <w:r w:rsidRPr="00A35742">
        <w:rPr>
          <w:rFonts w:ascii="Times New Roman" w:hAnsi="Times New Roman" w:cs="Times New Roman"/>
          <w:sz w:val="28"/>
          <w:szCs w:val="28"/>
        </w:rPr>
        <w:t>1)</w:t>
      </w:r>
    </w:p>
    <w:p w:rsidR="00395F44" w:rsidRDefault="00395F44" w:rsidP="00A3574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00A9" w:rsidRPr="000E00A9" w:rsidRDefault="000E00A9" w:rsidP="000E00A9">
      <w:pPr>
        <w:pStyle w:val="a6"/>
        <w:spacing w:after="0"/>
        <w:jc w:val="right"/>
        <w:rPr>
          <w:color w:val="auto"/>
          <w:sz w:val="44"/>
          <w:szCs w:val="28"/>
          <w:lang w:val="en-US"/>
        </w:rPr>
      </w:pPr>
      <w:r>
        <w:rPr>
          <w:color w:val="auto"/>
          <w:sz w:val="28"/>
        </w:rPr>
        <w:t>Таблица</w:t>
      </w:r>
      <w:r w:rsidRPr="000E00A9">
        <w:rPr>
          <w:color w:val="auto"/>
          <w:sz w:val="28"/>
        </w:rPr>
        <w:t xml:space="preserve"> </w:t>
      </w:r>
      <w:r>
        <w:rPr>
          <w:color w:val="auto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4"/>
        <w:gridCol w:w="1315"/>
        <w:gridCol w:w="1315"/>
        <w:gridCol w:w="1315"/>
        <w:gridCol w:w="1315"/>
        <w:gridCol w:w="1315"/>
        <w:gridCol w:w="1315"/>
      </w:tblGrid>
      <w:tr w:rsidR="00395F44" w:rsidTr="00395F44">
        <w:tc>
          <w:tcPr>
            <w:tcW w:w="3944" w:type="dxa"/>
            <w:gridSpan w:val="3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95F4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Входы</w:t>
            </w:r>
          </w:p>
        </w:tc>
        <w:tc>
          <w:tcPr>
            <w:tcW w:w="5260" w:type="dxa"/>
            <w:gridSpan w:val="4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95F4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Выходы</w:t>
            </w:r>
          </w:p>
        </w:tc>
      </w:tr>
      <w:tr w:rsidR="00395F44" w:rsidTr="00395F44">
        <w:tc>
          <w:tcPr>
            <w:tcW w:w="1314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</w:t>
            </w:r>
          </w:p>
        </w:tc>
      </w:tr>
      <w:tr w:rsidR="00395F44" w:rsidTr="00395F44">
        <w:tc>
          <w:tcPr>
            <w:tcW w:w="1314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15" w:type="dxa"/>
            <w:vAlign w:val="center"/>
          </w:tcPr>
          <w:p w:rsid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315" w:type="dxa"/>
            <w:vAlign w:val="center"/>
          </w:tcPr>
          <w:p w:rsid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95F44" w:rsidTr="00395F44">
        <w:tc>
          <w:tcPr>
            <w:tcW w:w="1314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95F44" w:rsidTr="00395F44">
        <w:tc>
          <w:tcPr>
            <w:tcW w:w="1314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95F44" w:rsidTr="00395F44">
        <w:tc>
          <w:tcPr>
            <w:tcW w:w="1314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95F44" w:rsidTr="00395F44">
        <w:tc>
          <w:tcPr>
            <w:tcW w:w="1314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15" w:type="dxa"/>
            <w:vAlign w:val="center"/>
          </w:tcPr>
          <w:p w:rsidR="00395F44" w:rsidRPr="00395F44" w:rsidRDefault="00395F44" w:rsidP="00395F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95F44" w:rsidRDefault="00395F44" w:rsidP="00A3574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5742" w:rsidRDefault="00A35742" w:rsidP="00A3574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5742" w:rsidRDefault="00A35742" w:rsidP="00A3574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Pr="00A35742">
        <w:rPr>
          <w:rFonts w:ascii="Times New Roman" w:hAnsi="Times New Roman" w:cs="Times New Roman"/>
          <w:sz w:val="28"/>
          <w:szCs w:val="28"/>
        </w:rPr>
        <w:t>2 приведена схема наращивания разрядности дешифратора Для построения дешифратора 3x8 на основе двух полных дешифраторов 2x4 нужно соединить параллельно их в</w:t>
      </w:r>
      <w:r>
        <w:rPr>
          <w:rFonts w:ascii="Times New Roman" w:hAnsi="Times New Roman" w:cs="Times New Roman"/>
          <w:sz w:val="28"/>
          <w:szCs w:val="28"/>
        </w:rPr>
        <w:t xml:space="preserve">ходы Х0 и XI. Входной сигнал X2 </w:t>
      </w:r>
      <w:r w:rsidRPr="00A35742">
        <w:rPr>
          <w:rFonts w:ascii="Times New Roman" w:hAnsi="Times New Roman" w:cs="Times New Roman"/>
          <w:sz w:val="28"/>
          <w:szCs w:val="28"/>
        </w:rPr>
        <w:t>под</w:t>
      </w:r>
      <w:r w:rsidRPr="00A35742">
        <w:rPr>
          <w:rFonts w:ascii="Times New Roman" w:hAnsi="Times New Roman" w:cs="Times New Roman"/>
          <w:sz w:val="28"/>
          <w:szCs w:val="28"/>
        </w:rPr>
        <w:lastRenderedPageBreak/>
        <w:t>ключается непосредственно к входу разрешения Е младшего дешифратора и через инвертор к входу разрешения Е старшего дешифратора.</w:t>
      </w:r>
    </w:p>
    <w:p w:rsidR="000E00A9" w:rsidRDefault="00C37FEB" w:rsidP="000E00A9">
      <w:pPr>
        <w:keepNext/>
        <w:spacing w:after="0" w:line="276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300.75pt">
            <v:imagedata r:id="rId9" o:title="decoder2"/>
          </v:shape>
        </w:pict>
      </w:r>
    </w:p>
    <w:p w:rsidR="00A35742" w:rsidRPr="005D07D1" w:rsidRDefault="000E00A9" w:rsidP="000E00A9">
      <w:pPr>
        <w:pStyle w:val="a6"/>
        <w:jc w:val="center"/>
        <w:rPr>
          <w:color w:val="auto"/>
          <w:sz w:val="44"/>
          <w:szCs w:val="28"/>
        </w:rPr>
      </w:pPr>
      <w:r w:rsidRPr="000E00A9">
        <w:rPr>
          <w:color w:val="auto"/>
          <w:sz w:val="28"/>
        </w:rPr>
        <w:t xml:space="preserve">Рис. </w:t>
      </w:r>
      <w:r w:rsidRPr="005D07D1">
        <w:rPr>
          <w:color w:val="auto"/>
          <w:sz w:val="28"/>
        </w:rPr>
        <w:t>2</w:t>
      </w:r>
      <w:r w:rsidRPr="000E00A9">
        <w:rPr>
          <w:color w:val="auto"/>
          <w:sz w:val="28"/>
        </w:rPr>
        <w:t xml:space="preserve">. </w:t>
      </w:r>
      <w:r>
        <w:rPr>
          <w:color w:val="auto"/>
          <w:sz w:val="28"/>
        </w:rPr>
        <w:t>Схема построения дешифратора 3</w:t>
      </w:r>
      <w:r w:rsidRPr="000E00A9">
        <w:rPr>
          <w:color w:val="auto"/>
          <w:sz w:val="28"/>
        </w:rPr>
        <w:t>×</w:t>
      </w:r>
      <w:r w:rsidRPr="005D07D1">
        <w:rPr>
          <w:color w:val="auto"/>
          <w:sz w:val="28"/>
        </w:rPr>
        <w:t>8</w:t>
      </w:r>
    </w:p>
    <w:p w:rsidR="00A35742" w:rsidRDefault="00A35742" w:rsidP="000E00A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742">
        <w:rPr>
          <w:rFonts w:ascii="Times New Roman" w:hAnsi="Times New Roman" w:cs="Times New Roman"/>
          <w:sz w:val="28"/>
          <w:szCs w:val="28"/>
        </w:rPr>
        <w:t>В зависимости от состояния сигнала Х2 только один из выходных дешифраторов будет реагировать на комбинацию сигналов на входах Х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35742">
        <w:rPr>
          <w:rFonts w:ascii="Times New Roman" w:hAnsi="Times New Roman" w:cs="Times New Roman"/>
          <w:sz w:val="28"/>
          <w:szCs w:val="28"/>
        </w:rPr>
        <w:t xml:space="preserve"> и X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35742">
        <w:rPr>
          <w:rFonts w:ascii="Times New Roman" w:hAnsi="Times New Roman" w:cs="Times New Roman"/>
          <w:sz w:val="28"/>
          <w:szCs w:val="28"/>
        </w:rPr>
        <w:t>.</w:t>
      </w:r>
    </w:p>
    <w:p w:rsidR="00A35742" w:rsidRPr="00A35742" w:rsidRDefault="00A35742" w:rsidP="00A3574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742">
        <w:rPr>
          <w:rFonts w:ascii="Times New Roman" w:hAnsi="Times New Roman" w:cs="Times New Roman"/>
          <w:sz w:val="28"/>
          <w:szCs w:val="28"/>
        </w:rPr>
        <w:t>Только выбранный дешифратор сформирует единицу на одном из своих выходов, номер которого определяется сигналами Х0 и X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35742">
        <w:rPr>
          <w:rFonts w:ascii="Times New Roman" w:hAnsi="Times New Roman" w:cs="Times New Roman"/>
          <w:sz w:val="28"/>
          <w:szCs w:val="28"/>
        </w:rPr>
        <w:t>. Например, если на входах Х2 X1 Х0 присутствует число 101, то единичный сигнал в разряде Х2 запретит работу младшего дешифратора и на его выходах установятся единичные сигналы. На вход разрешения старшего дешифратора единичный сигнал Х2 поступает после инвертирования и разрешает его работу. В результате нулевой</w:t>
      </w:r>
      <w:r>
        <w:rPr>
          <w:rFonts w:ascii="Times New Roman" w:hAnsi="Times New Roman" w:cs="Times New Roman"/>
          <w:sz w:val="28"/>
          <w:szCs w:val="28"/>
        </w:rPr>
        <w:t xml:space="preserve"> уровень появится на выходе Y5.</w:t>
      </w:r>
    </w:p>
    <w:p w:rsidR="00A35742" w:rsidRDefault="00A35742" w:rsidP="00A3574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742">
        <w:rPr>
          <w:rFonts w:ascii="Times New Roman" w:hAnsi="Times New Roman" w:cs="Times New Roman"/>
          <w:sz w:val="28"/>
          <w:szCs w:val="28"/>
        </w:rPr>
        <w:t>Дешифраторы находят широко</w:t>
      </w:r>
      <w:r>
        <w:rPr>
          <w:rFonts w:ascii="Times New Roman" w:hAnsi="Times New Roman" w:cs="Times New Roman"/>
          <w:sz w:val="28"/>
          <w:szCs w:val="28"/>
        </w:rPr>
        <w:t xml:space="preserve">е применение в вычислительной </w:t>
      </w:r>
      <w:r w:rsidRPr="00A35742">
        <w:rPr>
          <w:rFonts w:ascii="Times New Roman" w:hAnsi="Times New Roman" w:cs="Times New Roman"/>
          <w:sz w:val="28"/>
          <w:szCs w:val="28"/>
        </w:rPr>
        <w:t>технике. В составе компьютеров, например, дешифраторы позволяют адресоваться к определённому устройству, с которым в данный момент осуществляется обмен информацией. Для этого достаточно подключить вход разрешения работы этого устройства к соответствующему выходу дешифратора, а входы дешифратора использовать для задания адреса устройства.</w:t>
      </w:r>
    </w:p>
    <w:p w:rsidR="000E00A9" w:rsidRDefault="000E00A9" w:rsidP="00A3574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00A9" w:rsidRDefault="000E00A9" w:rsidP="00A3574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5742" w:rsidRDefault="00A35742" w:rsidP="00A3574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34B4" w:rsidRDefault="00C134B4" w:rsidP="00FF2C95">
      <w:pPr>
        <w:pStyle w:val="a3"/>
        <w:numPr>
          <w:ilvl w:val="0"/>
          <w:numId w:val="2"/>
        </w:numPr>
        <w:spacing w:after="0" w:line="276" w:lineRule="auto"/>
        <w:ind w:left="357" w:firstLine="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134B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Исследование </w:t>
      </w:r>
      <w:r w:rsidR="00395F4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РАБОТЫ ДЕШИФРАТОРА</w:t>
      </w:r>
    </w:p>
    <w:p w:rsidR="00FF2C95" w:rsidRDefault="00FF2C95" w:rsidP="00FF2C9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F2C9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0E00A9" w:rsidRDefault="00A71A33" w:rsidP="000E00A9">
      <w:pPr>
        <w:keepNext/>
      </w:pPr>
      <w:r>
        <w:rPr>
          <w:noProof/>
          <w:lang w:eastAsia="ru-RU"/>
        </w:rPr>
        <w:drawing>
          <wp:inline distT="0" distB="0" distL="0" distR="0" wp14:anchorId="6635F136" wp14:editId="3E738700">
            <wp:extent cx="5334000" cy="3248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A9" w:rsidRPr="000E00A9" w:rsidRDefault="000E00A9" w:rsidP="000E00A9">
      <w:pPr>
        <w:pStyle w:val="a6"/>
        <w:jc w:val="center"/>
        <w:rPr>
          <w:color w:val="auto"/>
          <w:sz w:val="44"/>
          <w:szCs w:val="28"/>
          <w:lang w:val="en-US"/>
        </w:rPr>
      </w:pPr>
      <w:r w:rsidRPr="000E00A9">
        <w:rPr>
          <w:color w:val="auto"/>
          <w:sz w:val="28"/>
        </w:rPr>
        <w:t xml:space="preserve">Рис. </w:t>
      </w:r>
      <w:r>
        <w:rPr>
          <w:color w:val="auto"/>
          <w:sz w:val="28"/>
        </w:rPr>
        <w:t>3</w:t>
      </w:r>
    </w:p>
    <w:p w:rsidR="000E00A9" w:rsidRPr="000E00A9" w:rsidRDefault="000E00A9" w:rsidP="000E00A9">
      <w:pPr>
        <w:pStyle w:val="a6"/>
        <w:spacing w:after="0"/>
        <w:ind w:right="2410"/>
        <w:jc w:val="right"/>
        <w:rPr>
          <w:color w:val="auto"/>
          <w:sz w:val="44"/>
          <w:szCs w:val="28"/>
          <w:lang w:val="en-US"/>
        </w:rPr>
      </w:pPr>
      <w:r>
        <w:rPr>
          <w:color w:val="auto"/>
          <w:sz w:val="28"/>
        </w:rPr>
        <w:t>Таблица</w:t>
      </w:r>
      <w:r w:rsidRPr="000E00A9">
        <w:rPr>
          <w:color w:val="auto"/>
          <w:sz w:val="28"/>
        </w:rPr>
        <w:t xml:space="preserve"> </w:t>
      </w:r>
      <w:r>
        <w:rPr>
          <w:color w:val="auto"/>
          <w:sz w:val="28"/>
        </w:rPr>
        <w:t>2</w:t>
      </w:r>
    </w:p>
    <w:p w:rsidR="00A71A33" w:rsidRPr="00900260" w:rsidRDefault="00A71A33" w:rsidP="00A71A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F4AE7D" wp14:editId="14D6A68A">
            <wp:extent cx="4314825" cy="18383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A4C" w:rsidRPr="00A71A33" w:rsidRDefault="00A71A33" w:rsidP="00A71A33">
      <w:pPr>
        <w:spacing w:after="120"/>
        <w:ind w:firstLine="851"/>
        <w:rPr>
          <w:rFonts w:ascii="Times New Roman" w:hAnsi="Times New Roman" w:cs="Times New Roman"/>
        </w:rPr>
      </w:pPr>
      <w:r w:rsidRPr="00A71A33">
        <w:rPr>
          <w:rFonts w:ascii="Times New Roman" w:hAnsi="Times New Roman" w:cs="Times New Roman"/>
          <w:sz w:val="28"/>
        </w:rPr>
        <w:t xml:space="preserve">Активным уровнем входного сигнала E является уровень логического нуля.  </w:t>
      </w:r>
    </w:p>
    <w:p w:rsidR="00F07A4C" w:rsidRDefault="00F07A4C" w:rsidP="00FF2C95">
      <w:pPr>
        <w:spacing w:after="120"/>
        <w:ind w:left="357"/>
      </w:pPr>
    </w:p>
    <w:p w:rsidR="00F07A4C" w:rsidRPr="00395F44" w:rsidRDefault="00F07A4C" w:rsidP="00395F44">
      <w:pPr>
        <w:pStyle w:val="a3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95F44">
        <w:rPr>
          <w:rFonts w:ascii="Times New Roman" w:hAnsi="Times New Roman" w:cs="Times New Roman"/>
          <w:b/>
          <w:caps/>
          <w:sz w:val="28"/>
          <w:szCs w:val="28"/>
        </w:rPr>
        <w:t>Вывод</w:t>
      </w:r>
    </w:p>
    <w:p w:rsidR="005D07D1" w:rsidRPr="005D07D1" w:rsidRDefault="005D07D1" w:rsidP="005D07D1">
      <w:pPr>
        <w:spacing w:after="0"/>
        <w:ind w:left="360"/>
        <w:jc w:val="both"/>
        <w:rPr>
          <w:rFonts w:ascii="Times New Roman" w:hAnsi="Times New Roman" w:cs="Times New Roman"/>
          <w:sz w:val="28"/>
        </w:rPr>
      </w:pPr>
      <w:r w:rsidRPr="005D07D1">
        <w:rPr>
          <w:rFonts w:ascii="Times New Roman" w:hAnsi="Times New Roman" w:cs="Times New Roman"/>
          <w:sz w:val="28"/>
        </w:rPr>
        <w:t xml:space="preserve">В ходе работы было проведено исследование </w:t>
      </w:r>
      <w:r w:rsidRPr="005D07D1">
        <w:rPr>
          <w:rFonts w:ascii="Times New Roman" w:eastAsia="Times New Roman" w:hAnsi="Times New Roman" w:cs="Times New Roman"/>
          <w:sz w:val="28"/>
          <w:szCs w:val="28"/>
          <w:lang w:eastAsia="ru-RU"/>
        </w:rPr>
        <w:t>дешифратора</w:t>
      </w:r>
      <w:r w:rsidRPr="005D07D1">
        <w:rPr>
          <w:rFonts w:ascii="Times New Roman" w:hAnsi="Times New Roman" w:cs="Times New Roman"/>
          <w:sz w:val="28"/>
        </w:rPr>
        <w:t xml:space="preserve">. Были построены временные диаграммы состояний, получена таблица </w:t>
      </w:r>
      <w:r>
        <w:rPr>
          <w:rFonts w:ascii="Times New Roman" w:hAnsi="Times New Roman" w:cs="Times New Roman"/>
          <w:sz w:val="28"/>
        </w:rPr>
        <w:t>истинности</w:t>
      </w:r>
      <w:r w:rsidRPr="005D07D1">
        <w:rPr>
          <w:rFonts w:ascii="Times New Roman" w:hAnsi="Times New Roman" w:cs="Times New Roman"/>
          <w:sz w:val="28"/>
        </w:rPr>
        <w:t xml:space="preserve"> </w:t>
      </w:r>
      <w:r w:rsidRPr="005D07D1">
        <w:rPr>
          <w:rFonts w:ascii="Times New Roman" w:eastAsia="Times New Roman" w:hAnsi="Times New Roman" w:cs="Times New Roman"/>
          <w:sz w:val="28"/>
          <w:szCs w:val="28"/>
          <w:lang w:eastAsia="ru-RU"/>
        </w:rPr>
        <w:t>дешифратора</w:t>
      </w:r>
      <w:r w:rsidRPr="005D07D1">
        <w:rPr>
          <w:rFonts w:ascii="Times New Roman" w:hAnsi="Times New Roman" w:cs="Times New Roman"/>
          <w:sz w:val="28"/>
        </w:rPr>
        <w:t>.</w:t>
      </w:r>
    </w:p>
    <w:p w:rsidR="005D07D1" w:rsidRPr="005D07D1" w:rsidRDefault="005D07D1" w:rsidP="005D07D1">
      <w:pPr>
        <w:spacing w:after="0"/>
        <w:ind w:left="360"/>
        <w:jc w:val="both"/>
        <w:rPr>
          <w:rFonts w:ascii="Times New Roman" w:hAnsi="Times New Roman" w:cs="Times New Roman"/>
          <w:sz w:val="28"/>
        </w:rPr>
      </w:pPr>
      <w:r w:rsidRPr="005D07D1">
        <w:rPr>
          <w:rFonts w:ascii="Times New Roman" w:hAnsi="Times New Roman" w:cs="Times New Roman"/>
          <w:sz w:val="28"/>
        </w:rPr>
        <w:t>Экспериментальные данные согласуются с теоретическими.</w:t>
      </w:r>
    </w:p>
    <w:p w:rsidR="00F07A4C" w:rsidRPr="005D07D1" w:rsidRDefault="00F07A4C" w:rsidP="005D07D1">
      <w:pPr>
        <w:spacing w:after="120"/>
        <w:rPr>
          <w:rFonts w:ascii="Times New Roman" w:hAnsi="Times New Roman" w:cs="Times New Roman"/>
          <w:sz w:val="28"/>
          <w:szCs w:val="28"/>
        </w:rPr>
      </w:pPr>
    </w:p>
    <w:sectPr w:rsidR="00F07A4C" w:rsidRPr="005D07D1" w:rsidSect="00CF1363">
      <w:footerReference w:type="default" r:id="rId12"/>
      <w:pgSz w:w="11906" w:h="16838"/>
      <w:pgMar w:top="1134" w:right="991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516" w:rsidRDefault="00E16516" w:rsidP="00FF2C95">
      <w:pPr>
        <w:spacing w:after="0" w:line="240" w:lineRule="auto"/>
      </w:pPr>
      <w:r>
        <w:separator/>
      </w:r>
    </w:p>
  </w:endnote>
  <w:endnote w:type="continuationSeparator" w:id="0">
    <w:p w:rsidR="00E16516" w:rsidRDefault="00E16516" w:rsidP="00FF2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1924757768"/>
      <w:docPartObj>
        <w:docPartGallery w:val="Page Numbers (Bottom of Page)"/>
        <w:docPartUnique/>
      </w:docPartObj>
    </w:sdtPr>
    <w:sdtEndPr/>
    <w:sdtContent>
      <w:p w:rsidR="00F07A4C" w:rsidRPr="005001F1" w:rsidRDefault="00F07A4C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5001F1">
          <w:rPr>
            <w:rFonts w:ascii="Times New Roman" w:hAnsi="Times New Roman" w:cs="Times New Roman"/>
            <w:sz w:val="28"/>
          </w:rPr>
          <w:fldChar w:fldCharType="begin"/>
        </w:r>
        <w:r w:rsidRPr="005001F1">
          <w:rPr>
            <w:rFonts w:ascii="Times New Roman" w:hAnsi="Times New Roman" w:cs="Times New Roman"/>
            <w:sz w:val="28"/>
          </w:rPr>
          <w:instrText>PAGE   \* MERGEFORMAT</w:instrText>
        </w:r>
        <w:r w:rsidRPr="005001F1">
          <w:rPr>
            <w:rFonts w:ascii="Times New Roman" w:hAnsi="Times New Roman" w:cs="Times New Roman"/>
            <w:sz w:val="28"/>
          </w:rPr>
          <w:fldChar w:fldCharType="separate"/>
        </w:r>
        <w:r w:rsidR="00C37FEB">
          <w:rPr>
            <w:rFonts w:ascii="Times New Roman" w:hAnsi="Times New Roman" w:cs="Times New Roman"/>
            <w:noProof/>
            <w:sz w:val="28"/>
          </w:rPr>
          <w:t>1</w:t>
        </w:r>
        <w:r w:rsidRPr="005001F1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F07A4C" w:rsidRDefault="00F07A4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516" w:rsidRDefault="00E16516" w:rsidP="00FF2C95">
      <w:pPr>
        <w:spacing w:after="0" w:line="240" w:lineRule="auto"/>
      </w:pPr>
      <w:r>
        <w:separator/>
      </w:r>
    </w:p>
  </w:footnote>
  <w:footnote w:type="continuationSeparator" w:id="0">
    <w:p w:rsidR="00E16516" w:rsidRDefault="00E16516" w:rsidP="00FF2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0383F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B960265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5F25FC6"/>
    <w:multiLevelType w:val="hybridMultilevel"/>
    <w:tmpl w:val="1ED67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105CF"/>
    <w:multiLevelType w:val="hybridMultilevel"/>
    <w:tmpl w:val="1E1ECF12"/>
    <w:lvl w:ilvl="0" w:tplc="C19C3A26">
      <w:start w:val="1"/>
      <w:numFmt w:val="decimal"/>
      <w:lvlText w:val="%1."/>
      <w:lvlJc w:val="left"/>
      <w:pPr>
        <w:ind w:left="1068" w:hanging="708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D9"/>
    <w:rsid w:val="00002171"/>
    <w:rsid w:val="00041767"/>
    <w:rsid w:val="00061097"/>
    <w:rsid w:val="000626CF"/>
    <w:rsid w:val="0006541E"/>
    <w:rsid w:val="00070A9D"/>
    <w:rsid w:val="00076BBB"/>
    <w:rsid w:val="00077D48"/>
    <w:rsid w:val="00081529"/>
    <w:rsid w:val="000A343B"/>
    <w:rsid w:val="000B66E0"/>
    <w:rsid w:val="000C07D7"/>
    <w:rsid w:val="000C3C79"/>
    <w:rsid w:val="000D6BBF"/>
    <w:rsid w:val="000E00A9"/>
    <w:rsid w:val="000F5504"/>
    <w:rsid w:val="00100E3A"/>
    <w:rsid w:val="0011484B"/>
    <w:rsid w:val="001155D1"/>
    <w:rsid w:val="00117837"/>
    <w:rsid w:val="00120CEF"/>
    <w:rsid w:val="00124751"/>
    <w:rsid w:val="00127729"/>
    <w:rsid w:val="00130319"/>
    <w:rsid w:val="00131B41"/>
    <w:rsid w:val="00140161"/>
    <w:rsid w:val="001426D8"/>
    <w:rsid w:val="00147B7C"/>
    <w:rsid w:val="001506AC"/>
    <w:rsid w:val="0015179A"/>
    <w:rsid w:val="0015241C"/>
    <w:rsid w:val="00156498"/>
    <w:rsid w:val="001656E1"/>
    <w:rsid w:val="00182A05"/>
    <w:rsid w:val="00184B8E"/>
    <w:rsid w:val="00195474"/>
    <w:rsid w:val="001A63D2"/>
    <w:rsid w:val="001B2D7F"/>
    <w:rsid w:val="001C0AA4"/>
    <w:rsid w:val="001D07F0"/>
    <w:rsid w:val="001E3AE9"/>
    <w:rsid w:val="001E53CA"/>
    <w:rsid w:val="00207DE3"/>
    <w:rsid w:val="00232CBA"/>
    <w:rsid w:val="00246CB1"/>
    <w:rsid w:val="00247149"/>
    <w:rsid w:val="00250B3D"/>
    <w:rsid w:val="00251D00"/>
    <w:rsid w:val="002535B9"/>
    <w:rsid w:val="002604C6"/>
    <w:rsid w:val="00273293"/>
    <w:rsid w:val="0027747C"/>
    <w:rsid w:val="00280348"/>
    <w:rsid w:val="002C27D1"/>
    <w:rsid w:val="002D58C4"/>
    <w:rsid w:val="002D7169"/>
    <w:rsid w:val="002E7812"/>
    <w:rsid w:val="002F6ED7"/>
    <w:rsid w:val="00302A03"/>
    <w:rsid w:val="00307742"/>
    <w:rsid w:val="00311450"/>
    <w:rsid w:val="00320775"/>
    <w:rsid w:val="003279BD"/>
    <w:rsid w:val="00330D66"/>
    <w:rsid w:val="0033155C"/>
    <w:rsid w:val="003329B5"/>
    <w:rsid w:val="00332FE9"/>
    <w:rsid w:val="00351E21"/>
    <w:rsid w:val="00377B03"/>
    <w:rsid w:val="003831BB"/>
    <w:rsid w:val="00384838"/>
    <w:rsid w:val="00391A3C"/>
    <w:rsid w:val="00395F44"/>
    <w:rsid w:val="003A4214"/>
    <w:rsid w:val="003B08DD"/>
    <w:rsid w:val="003D096F"/>
    <w:rsid w:val="003F133E"/>
    <w:rsid w:val="003F7D8D"/>
    <w:rsid w:val="00401465"/>
    <w:rsid w:val="0040157E"/>
    <w:rsid w:val="00404E26"/>
    <w:rsid w:val="00411450"/>
    <w:rsid w:val="0042006E"/>
    <w:rsid w:val="004216F8"/>
    <w:rsid w:val="00422DCB"/>
    <w:rsid w:val="00436217"/>
    <w:rsid w:val="00437E6B"/>
    <w:rsid w:val="004464E1"/>
    <w:rsid w:val="00454058"/>
    <w:rsid w:val="00454A00"/>
    <w:rsid w:val="0045591F"/>
    <w:rsid w:val="00456DEE"/>
    <w:rsid w:val="004809BB"/>
    <w:rsid w:val="00480CB9"/>
    <w:rsid w:val="00481AF8"/>
    <w:rsid w:val="00493B1B"/>
    <w:rsid w:val="004B2D12"/>
    <w:rsid w:val="004C14F2"/>
    <w:rsid w:val="004C52B3"/>
    <w:rsid w:val="004D2D76"/>
    <w:rsid w:val="004D4464"/>
    <w:rsid w:val="004E0A78"/>
    <w:rsid w:val="004E3DFD"/>
    <w:rsid w:val="004E481A"/>
    <w:rsid w:val="004F160F"/>
    <w:rsid w:val="005001F1"/>
    <w:rsid w:val="00507F6A"/>
    <w:rsid w:val="00511E50"/>
    <w:rsid w:val="005167A1"/>
    <w:rsid w:val="0053657D"/>
    <w:rsid w:val="005371C2"/>
    <w:rsid w:val="005413EE"/>
    <w:rsid w:val="00546D98"/>
    <w:rsid w:val="005527BD"/>
    <w:rsid w:val="005538C3"/>
    <w:rsid w:val="00563FC9"/>
    <w:rsid w:val="00574908"/>
    <w:rsid w:val="00594595"/>
    <w:rsid w:val="005A1908"/>
    <w:rsid w:val="005C6DD4"/>
    <w:rsid w:val="005D07D1"/>
    <w:rsid w:val="005D5908"/>
    <w:rsid w:val="006209D9"/>
    <w:rsid w:val="006215BD"/>
    <w:rsid w:val="006235B7"/>
    <w:rsid w:val="00631293"/>
    <w:rsid w:val="006350FF"/>
    <w:rsid w:val="006659F6"/>
    <w:rsid w:val="006670DE"/>
    <w:rsid w:val="00670F9C"/>
    <w:rsid w:val="00681FDF"/>
    <w:rsid w:val="0069001B"/>
    <w:rsid w:val="006A5757"/>
    <w:rsid w:val="006A77ED"/>
    <w:rsid w:val="006B4B27"/>
    <w:rsid w:val="006B54A4"/>
    <w:rsid w:val="006C2867"/>
    <w:rsid w:val="006C3529"/>
    <w:rsid w:val="006D1627"/>
    <w:rsid w:val="006D5D80"/>
    <w:rsid w:val="006E3BF3"/>
    <w:rsid w:val="006E5518"/>
    <w:rsid w:val="006E5768"/>
    <w:rsid w:val="00701D57"/>
    <w:rsid w:val="00707021"/>
    <w:rsid w:val="007106AD"/>
    <w:rsid w:val="00710790"/>
    <w:rsid w:val="00733C31"/>
    <w:rsid w:val="00743FA2"/>
    <w:rsid w:val="00754EE2"/>
    <w:rsid w:val="00766296"/>
    <w:rsid w:val="00766849"/>
    <w:rsid w:val="00783074"/>
    <w:rsid w:val="007859B5"/>
    <w:rsid w:val="007A4DE0"/>
    <w:rsid w:val="007C4684"/>
    <w:rsid w:val="007D09FB"/>
    <w:rsid w:val="007D1284"/>
    <w:rsid w:val="007D2076"/>
    <w:rsid w:val="007D74AD"/>
    <w:rsid w:val="007E63A1"/>
    <w:rsid w:val="007F4C66"/>
    <w:rsid w:val="0080515A"/>
    <w:rsid w:val="00807F6F"/>
    <w:rsid w:val="008243EC"/>
    <w:rsid w:val="0083253E"/>
    <w:rsid w:val="00845A79"/>
    <w:rsid w:val="008561A6"/>
    <w:rsid w:val="00863BE3"/>
    <w:rsid w:val="00870E16"/>
    <w:rsid w:val="00872040"/>
    <w:rsid w:val="008850A6"/>
    <w:rsid w:val="0089117E"/>
    <w:rsid w:val="00893FD5"/>
    <w:rsid w:val="00894272"/>
    <w:rsid w:val="00896FCE"/>
    <w:rsid w:val="008A0BEA"/>
    <w:rsid w:val="008B32D5"/>
    <w:rsid w:val="008C006D"/>
    <w:rsid w:val="008C12DD"/>
    <w:rsid w:val="008D3842"/>
    <w:rsid w:val="008D5EC3"/>
    <w:rsid w:val="008D73C8"/>
    <w:rsid w:val="008E41C1"/>
    <w:rsid w:val="008F1DDC"/>
    <w:rsid w:val="008F344E"/>
    <w:rsid w:val="008F3A69"/>
    <w:rsid w:val="008F407F"/>
    <w:rsid w:val="009338A4"/>
    <w:rsid w:val="00934F2F"/>
    <w:rsid w:val="00951EFC"/>
    <w:rsid w:val="00956735"/>
    <w:rsid w:val="00970B31"/>
    <w:rsid w:val="00981052"/>
    <w:rsid w:val="00991078"/>
    <w:rsid w:val="0099257C"/>
    <w:rsid w:val="009B44B4"/>
    <w:rsid w:val="009B4F72"/>
    <w:rsid w:val="009C683F"/>
    <w:rsid w:val="009D0FCE"/>
    <w:rsid w:val="009E1D44"/>
    <w:rsid w:val="009F7A4C"/>
    <w:rsid w:val="00A0506B"/>
    <w:rsid w:val="00A0581E"/>
    <w:rsid w:val="00A12663"/>
    <w:rsid w:val="00A13985"/>
    <w:rsid w:val="00A344B0"/>
    <w:rsid w:val="00A35742"/>
    <w:rsid w:val="00A41CA9"/>
    <w:rsid w:val="00A46982"/>
    <w:rsid w:val="00A5363B"/>
    <w:rsid w:val="00A62417"/>
    <w:rsid w:val="00A6770D"/>
    <w:rsid w:val="00A70300"/>
    <w:rsid w:val="00A71A33"/>
    <w:rsid w:val="00A90A20"/>
    <w:rsid w:val="00A93601"/>
    <w:rsid w:val="00AA0F18"/>
    <w:rsid w:val="00AB277D"/>
    <w:rsid w:val="00AC2089"/>
    <w:rsid w:val="00AD5105"/>
    <w:rsid w:val="00B4205E"/>
    <w:rsid w:val="00B4583C"/>
    <w:rsid w:val="00B63439"/>
    <w:rsid w:val="00B71D4A"/>
    <w:rsid w:val="00B86E37"/>
    <w:rsid w:val="00B964B7"/>
    <w:rsid w:val="00BA37E3"/>
    <w:rsid w:val="00BB1AC2"/>
    <w:rsid w:val="00BB73CD"/>
    <w:rsid w:val="00BD3B4B"/>
    <w:rsid w:val="00BE003D"/>
    <w:rsid w:val="00C134B4"/>
    <w:rsid w:val="00C37FEB"/>
    <w:rsid w:val="00C620F5"/>
    <w:rsid w:val="00C74DE2"/>
    <w:rsid w:val="00C86356"/>
    <w:rsid w:val="00C9136A"/>
    <w:rsid w:val="00CC6EDE"/>
    <w:rsid w:val="00CD0348"/>
    <w:rsid w:val="00CD1A2B"/>
    <w:rsid w:val="00CD4070"/>
    <w:rsid w:val="00CF1363"/>
    <w:rsid w:val="00CF7877"/>
    <w:rsid w:val="00D04903"/>
    <w:rsid w:val="00D115BE"/>
    <w:rsid w:val="00D128B5"/>
    <w:rsid w:val="00D17531"/>
    <w:rsid w:val="00D231F5"/>
    <w:rsid w:val="00D236A1"/>
    <w:rsid w:val="00D35D97"/>
    <w:rsid w:val="00D41C60"/>
    <w:rsid w:val="00D45BD0"/>
    <w:rsid w:val="00D54B14"/>
    <w:rsid w:val="00D57342"/>
    <w:rsid w:val="00D578BC"/>
    <w:rsid w:val="00D61BBA"/>
    <w:rsid w:val="00D64C58"/>
    <w:rsid w:val="00DB04DC"/>
    <w:rsid w:val="00DF509A"/>
    <w:rsid w:val="00E16516"/>
    <w:rsid w:val="00E27E3F"/>
    <w:rsid w:val="00E37457"/>
    <w:rsid w:val="00E41B76"/>
    <w:rsid w:val="00E445C7"/>
    <w:rsid w:val="00E51116"/>
    <w:rsid w:val="00E62980"/>
    <w:rsid w:val="00E64686"/>
    <w:rsid w:val="00E952B6"/>
    <w:rsid w:val="00E96AA0"/>
    <w:rsid w:val="00EA4438"/>
    <w:rsid w:val="00EB49CB"/>
    <w:rsid w:val="00ED032E"/>
    <w:rsid w:val="00EE2508"/>
    <w:rsid w:val="00F04A3F"/>
    <w:rsid w:val="00F07A4C"/>
    <w:rsid w:val="00F130C7"/>
    <w:rsid w:val="00F22CA1"/>
    <w:rsid w:val="00F2366A"/>
    <w:rsid w:val="00F24FE5"/>
    <w:rsid w:val="00F33457"/>
    <w:rsid w:val="00F369C3"/>
    <w:rsid w:val="00F7176B"/>
    <w:rsid w:val="00F733E5"/>
    <w:rsid w:val="00F7790D"/>
    <w:rsid w:val="00F83389"/>
    <w:rsid w:val="00F9056C"/>
    <w:rsid w:val="00FD21AF"/>
    <w:rsid w:val="00FD28DF"/>
    <w:rsid w:val="00FD687A"/>
    <w:rsid w:val="00FD7B1F"/>
    <w:rsid w:val="00FE42E8"/>
    <w:rsid w:val="00FE4B32"/>
    <w:rsid w:val="00FE6229"/>
    <w:rsid w:val="00F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5062B7-E4F8-4552-9312-2D0F9D2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9D9"/>
    <w:pPr>
      <w:ind w:left="720"/>
      <w:contextualSpacing/>
    </w:pPr>
  </w:style>
  <w:style w:type="table" w:styleId="a4">
    <w:name w:val="Table Grid"/>
    <w:basedOn w:val="a1"/>
    <w:uiPriority w:val="39"/>
    <w:rsid w:val="00620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209D9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6209D9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FF2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F2C95"/>
  </w:style>
  <w:style w:type="paragraph" w:styleId="a9">
    <w:name w:val="footer"/>
    <w:basedOn w:val="a"/>
    <w:link w:val="aa"/>
    <w:uiPriority w:val="99"/>
    <w:unhideWhenUsed/>
    <w:rsid w:val="00FF2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2C95"/>
  </w:style>
  <w:style w:type="paragraph" w:styleId="ab">
    <w:name w:val="No Spacing"/>
    <w:link w:val="ac"/>
    <w:uiPriority w:val="1"/>
    <w:qFormat/>
    <w:rsid w:val="005001F1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5001F1"/>
    <w:rPr>
      <w:rFonts w:eastAsiaTheme="minorEastAsia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83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83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49DAD-99F2-4AED-9ADE-D13F5D347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БГУИР</Company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Makoed</dc:creator>
  <cp:keywords/>
  <dc:description/>
  <cp:lastModifiedBy>Константин Минаковский</cp:lastModifiedBy>
  <cp:revision>13</cp:revision>
  <cp:lastPrinted>2015-02-24T05:06:00Z</cp:lastPrinted>
  <dcterms:created xsi:type="dcterms:W3CDTF">2015-02-11T07:59:00Z</dcterms:created>
  <dcterms:modified xsi:type="dcterms:W3CDTF">2016-12-04T20:36:00Z</dcterms:modified>
</cp:coreProperties>
</file>