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23A" w:rsidRDefault="00A92044" w:rsidP="00A92044">
      <w:pPr>
        <w:pStyle w:val="Heading1"/>
      </w:pPr>
      <w:r w:rsidRPr="00A92044">
        <w:t>Gener</w:t>
      </w:r>
      <w:r>
        <w:t>átor instrukcí</w:t>
      </w:r>
    </w:p>
    <w:p w:rsidR="00A92044" w:rsidRPr="00A92044" w:rsidRDefault="00226584" w:rsidP="00A92044">
      <w:r>
        <w:t>V</w:t>
      </w:r>
      <w:r w:rsidR="00A92044">
        <w:t xml:space="preserve"> instrukční </w:t>
      </w:r>
      <w:r>
        <w:t>sad</w:t>
      </w:r>
      <w:r w:rsidR="00A92044">
        <w:t>ě interpretu je příliš mnoho instrukcí na to, aby analyzátor struktury programu a ana</w:t>
      </w:r>
      <w:r>
        <w:t>lyzátor výra</w:t>
      </w:r>
      <w:r w:rsidR="00A92044">
        <w:t>zů vybírali správnou instrukci např. podle datových typů proměnných. Proto je implementován generátor instrukcí</w:t>
      </w:r>
      <w:r>
        <w:t>, který poskytuje abstrakci pro tyto analyzátory. Jeho</w:t>
      </w:r>
      <w:r w:rsidR="00A92044">
        <w:t xml:space="preserve"> vstupem je kromě základní instrukce a až 2 operandů také datové typy operandů a příznaky (např. zda se má nastavit příznak inicializace proměnné, nebo zda se má upravit počet referencí při práci s datovým typem string).</w:t>
      </w:r>
      <w:r>
        <w:t xml:space="preserve"> Výstupem je zapsaná, potřebně modifikovaná instrukce na instrukční pásce.</w:t>
      </w:r>
      <w:r w:rsidR="00A92044">
        <w:t xml:space="preserve"> Další výhodou tohoto generátoru je, že řeší konverze (vygeneruje příslušnou instrukci, pokud je konverze potřeba)</w:t>
      </w:r>
      <w:r>
        <w:t>, případně způsobí odpovídající chybu, pokud konverze není možná.</w:t>
      </w:r>
    </w:p>
    <w:sectPr w:rsidR="00A92044" w:rsidRPr="00A92044" w:rsidSect="005B22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hyphenationZone w:val="425"/>
  <w:characterSpacingControl w:val="doNotCompress"/>
  <w:compat/>
  <w:rsids>
    <w:rsidRoot w:val="00A92044"/>
    <w:rsid w:val="00226584"/>
    <w:rsid w:val="005B223A"/>
    <w:rsid w:val="00A92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23A"/>
  </w:style>
  <w:style w:type="paragraph" w:styleId="Heading1">
    <w:name w:val="heading 1"/>
    <w:basedOn w:val="Normal"/>
    <w:next w:val="Normal"/>
    <w:link w:val="Heading1Char"/>
    <w:uiPriority w:val="9"/>
    <w:qFormat/>
    <w:rsid w:val="00A920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0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111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</cp:revision>
  <dcterms:created xsi:type="dcterms:W3CDTF">2015-12-13T21:06:00Z</dcterms:created>
  <dcterms:modified xsi:type="dcterms:W3CDTF">2015-12-13T21:26:00Z</dcterms:modified>
</cp:coreProperties>
</file>