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7E149" w14:textId="64EC5A06" w:rsidR="005F69EC" w:rsidRDefault="005F69EC" w:rsidP="00742A84">
      <w:pPr>
        <w:pStyle w:val="Titre1"/>
        <w:rPr>
          <w:lang w:val="fr-FR"/>
        </w:rPr>
      </w:pPr>
      <w:r w:rsidRPr="005F69EC">
        <w:rPr>
          <w:lang w:val="fr-FR"/>
        </w:rPr>
        <w:t xml:space="preserve">III </w:t>
      </w:r>
      <w:r w:rsidRPr="005F69EC">
        <w:rPr>
          <w:lang w:val="fr-FR"/>
        </w:rPr>
        <w:t>Apports des modèles multimodaux</w:t>
      </w:r>
    </w:p>
    <w:p w14:paraId="0542F228" w14:textId="0586F128" w:rsidR="00A43534" w:rsidRDefault="00A43534" w:rsidP="0034030B">
      <w:pPr>
        <w:rPr>
          <w:lang w:val="fr-FR"/>
        </w:rPr>
      </w:pPr>
      <w:r w:rsidRPr="00A43534">
        <w:rPr>
          <w:lang w:val="fr-FR"/>
        </w:rPr>
        <w:t xml:space="preserve">Le principe de la multimodalité repose sur l’idée qu’un modèle d’intelligence artificielle peut améliorer ses performances lorsqu’il accède à plusieurs types d’informations complémentaires. Cette logique s’inspire directement du fonctionnement humain </w:t>
      </w:r>
      <w:r>
        <w:rPr>
          <w:lang w:val="fr-FR"/>
        </w:rPr>
        <w:t xml:space="preserve">qui </w:t>
      </w:r>
      <w:r w:rsidRPr="00A43534">
        <w:rPr>
          <w:lang w:val="fr-FR"/>
        </w:rPr>
        <w:t>pour analyser leur environnement, mobilisent simultanément plusieurs sens, croisant la vue, l’ouïe ou le toucher pour renforcer leur perception et leur compréhension. Dans le domaine médical, par exemple, l’analyse d’images d’IRM peut être enrichie par l’ajout de données cliniques et de résultats de laboratoire afin d’obtenir un diagnostic plus fiable.</w:t>
      </w:r>
    </w:p>
    <w:p w14:paraId="038CACBF" w14:textId="259FF9E8" w:rsidR="0034030B" w:rsidRPr="0034030B" w:rsidRDefault="0034030B" w:rsidP="0034030B">
      <w:pPr>
        <w:rPr>
          <w:lang w:val="fr-FR"/>
        </w:rPr>
      </w:pPr>
      <w:r w:rsidRPr="0034030B">
        <w:rPr>
          <w:lang w:val="fr-FR"/>
        </w:rPr>
        <w:t xml:space="preserve">Selon </w:t>
      </w:r>
      <w:proofErr w:type="spellStart"/>
      <w:r w:rsidRPr="0034030B">
        <w:rPr>
          <w:lang w:val="fr-FR"/>
        </w:rPr>
        <w:t>Baltrušaitis</w:t>
      </w:r>
      <w:proofErr w:type="spellEnd"/>
      <w:r w:rsidRPr="0034030B">
        <w:rPr>
          <w:lang w:val="fr-FR"/>
        </w:rPr>
        <w:t xml:space="preserve">, </w:t>
      </w:r>
      <w:proofErr w:type="spellStart"/>
      <w:r w:rsidRPr="0034030B">
        <w:rPr>
          <w:lang w:val="fr-FR"/>
        </w:rPr>
        <w:t>Ahuja</w:t>
      </w:r>
      <w:proofErr w:type="spellEnd"/>
      <w:r w:rsidRPr="0034030B">
        <w:rPr>
          <w:lang w:val="fr-FR"/>
        </w:rPr>
        <w:t xml:space="preserve"> et Morency (2017), l’architecture des modèles d’IA multimodaux se structure autour de cinq grands défis</w:t>
      </w:r>
      <w:r>
        <w:rPr>
          <w:lang w:val="fr-FR"/>
        </w:rPr>
        <w:t>,</w:t>
      </w:r>
      <w:r w:rsidRPr="0034030B">
        <w:rPr>
          <w:lang w:val="fr-FR"/>
        </w:rPr>
        <w:t xml:space="preserve"> la représentation, l’alignement, la translation, la fusion et le co-learning.</w:t>
      </w:r>
    </w:p>
    <w:p w14:paraId="3BE98D3C" w14:textId="77777777" w:rsidR="00CA4652" w:rsidRPr="00CA4652" w:rsidRDefault="00CA4652" w:rsidP="00742A84">
      <w:pPr>
        <w:rPr>
          <w:lang w:val="fr-FR"/>
        </w:rPr>
      </w:pPr>
    </w:p>
    <w:sectPr w:rsidR="00CA4652" w:rsidRPr="00CA465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36213EC"/>
    <w:multiLevelType w:val="hybridMultilevel"/>
    <w:tmpl w:val="A8123670"/>
    <w:lvl w:ilvl="0" w:tplc="93720164">
      <w:start w:val="3"/>
      <w:numFmt w:val="bullet"/>
      <w:lvlText w:val="-"/>
      <w:lvlJc w:val="left"/>
      <w:pPr>
        <w:ind w:left="720" w:hanging="360"/>
      </w:pPr>
      <w:rPr>
        <w:rFonts w:ascii="Aptos" w:eastAsiaTheme="minorHAnsi"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8"/>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7"/>
  </w:num>
  <w:num w:numId="9" w16cid:durableId="20127086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00D28"/>
    <w:rsid w:val="000602B8"/>
    <w:rsid w:val="000C1AB6"/>
    <w:rsid w:val="000C7275"/>
    <w:rsid w:val="000D303C"/>
    <w:rsid w:val="000E046A"/>
    <w:rsid w:val="000F2BC2"/>
    <w:rsid w:val="0018395A"/>
    <w:rsid w:val="001B78DC"/>
    <w:rsid w:val="0024588A"/>
    <w:rsid w:val="002B347E"/>
    <w:rsid w:val="002C6653"/>
    <w:rsid w:val="002C7C2E"/>
    <w:rsid w:val="002E348C"/>
    <w:rsid w:val="002F577C"/>
    <w:rsid w:val="0034030B"/>
    <w:rsid w:val="00380011"/>
    <w:rsid w:val="003F4071"/>
    <w:rsid w:val="004116A7"/>
    <w:rsid w:val="0041322F"/>
    <w:rsid w:val="00472EF7"/>
    <w:rsid w:val="004B31B9"/>
    <w:rsid w:val="0057106D"/>
    <w:rsid w:val="00575EC9"/>
    <w:rsid w:val="005857E5"/>
    <w:rsid w:val="0059042E"/>
    <w:rsid w:val="005B06FA"/>
    <w:rsid w:val="005B3ED6"/>
    <w:rsid w:val="005C1B11"/>
    <w:rsid w:val="005E0F40"/>
    <w:rsid w:val="005F69EC"/>
    <w:rsid w:val="00606DA0"/>
    <w:rsid w:val="00611B91"/>
    <w:rsid w:val="00613567"/>
    <w:rsid w:val="006F4820"/>
    <w:rsid w:val="007004CB"/>
    <w:rsid w:val="00705F70"/>
    <w:rsid w:val="00742A84"/>
    <w:rsid w:val="007D5902"/>
    <w:rsid w:val="00800566"/>
    <w:rsid w:val="00846DE3"/>
    <w:rsid w:val="008C778C"/>
    <w:rsid w:val="008D4D1F"/>
    <w:rsid w:val="008D626B"/>
    <w:rsid w:val="008F1D6E"/>
    <w:rsid w:val="0094359F"/>
    <w:rsid w:val="009508AA"/>
    <w:rsid w:val="00967151"/>
    <w:rsid w:val="009735CA"/>
    <w:rsid w:val="009E3BBD"/>
    <w:rsid w:val="00A25728"/>
    <w:rsid w:val="00A43534"/>
    <w:rsid w:val="00A547E6"/>
    <w:rsid w:val="00AB721A"/>
    <w:rsid w:val="00B57EA7"/>
    <w:rsid w:val="00B8179C"/>
    <w:rsid w:val="00B84096"/>
    <w:rsid w:val="00BA18D3"/>
    <w:rsid w:val="00BF39D4"/>
    <w:rsid w:val="00BF407A"/>
    <w:rsid w:val="00CA4652"/>
    <w:rsid w:val="00CB79EC"/>
    <w:rsid w:val="00CC5B4E"/>
    <w:rsid w:val="00CC75CA"/>
    <w:rsid w:val="00D12DD8"/>
    <w:rsid w:val="00DA5A03"/>
    <w:rsid w:val="00E5718C"/>
    <w:rsid w:val="00E62809"/>
    <w:rsid w:val="00E70C34"/>
    <w:rsid w:val="00E77EC3"/>
    <w:rsid w:val="00EE17CA"/>
    <w:rsid w:val="00EE7AB1"/>
    <w:rsid w:val="00F40FF9"/>
    <w:rsid w:val="00F410EB"/>
    <w:rsid w:val="00F80ABC"/>
    <w:rsid w:val="00F8561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1902</TotalTime>
  <Pages>1</Pages>
  <Words>131</Words>
  <Characters>725</Characters>
  <Application>Microsoft Office Word</Application>
  <DocSecurity>0</DocSecurity>
  <Lines>6</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29</cp:revision>
  <dcterms:created xsi:type="dcterms:W3CDTF">2025-09-09T07:26:00Z</dcterms:created>
  <dcterms:modified xsi:type="dcterms:W3CDTF">2025-09-23T15:03:00Z</dcterms:modified>
</cp:coreProperties>
</file>