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959DB" w14:textId="08F04203" w:rsidR="00EE7035" w:rsidRDefault="00753465" w:rsidP="00CA2BB5">
      <w:pPr>
        <w:tabs>
          <w:tab w:val="left" w:pos="1596"/>
          <w:tab w:val="left" w:pos="2254"/>
        </w:tabs>
      </w:pPr>
      <w:bookmarkStart w:id="0" w:name="_GoBack"/>
      <w:bookmarkEnd w:id="0"/>
      <w:r>
        <w:tab/>
      </w:r>
      <w:r>
        <w:tab/>
      </w:r>
    </w:p>
    <w:p w14:paraId="77290830" w14:textId="77777777" w:rsidR="00EE7035" w:rsidRPr="00A27E22" w:rsidRDefault="00EE7035" w:rsidP="00EE7035">
      <w:pPr>
        <w:pStyle w:val="ACELegalese"/>
        <w:rPr>
          <w:i w:val="0"/>
        </w:rPr>
      </w:pPr>
    </w:p>
    <w:p w14:paraId="7C2C0D46" w14:textId="77777777" w:rsidR="00753465" w:rsidRDefault="00753465" w:rsidP="00EE7035">
      <w:pPr>
        <w:pStyle w:val="ACELegalese"/>
      </w:pPr>
    </w:p>
    <w:p w14:paraId="41062FBD" w14:textId="77777777" w:rsidR="00753465" w:rsidRDefault="00753465" w:rsidP="00EE7035">
      <w:pPr>
        <w:pStyle w:val="ACELegalese"/>
      </w:pPr>
    </w:p>
    <w:p w14:paraId="25624280" w14:textId="77777777" w:rsidR="00753465" w:rsidRDefault="00753465" w:rsidP="00EE7035">
      <w:pPr>
        <w:pStyle w:val="ACELegalese"/>
      </w:pPr>
    </w:p>
    <w:p w14:paraId="0AA00891" w14:textId="55DF7918" w:rsidR="00F2782C" w:rsidRPr="00F2782C" w:rsidRDefault="00F2782C" w:rsidP="00F2782C">
      <w:pPr>
        <w:spacing w:before="0" w:after="0" w:line="1040" w:lineRule="atLeast"/>
        <w:ind w:right="-1584"/>
        <w:rPr>
          <w:rFonts w:ascii="Segoe UI Light" w:eastAsia="Times New Roman" w:hAnsi="Segoe UI Light" w:cs="Times New Roman"/>
          <w:color w:val="365F91" w:themeColor="accent1" w:themeShade="BF"/>
          <w:sz w:val="88"/>
          <w:szCs w:val="20"/>
        </w:rPr>
      </w:pPr>
      <w:r w:rsidRPr="00F2782C">
        <w:rPr>
          <w:rFonts w:ascii="Segoe UI Light" w:eastAsia="Times New Roman" w:hAnsi="Segoe UI Light" w:cs="Times New Roman"/>
          <w:color w:val="365F91" w:themeColor="accent1" w:themeShade="BF"/>
          <w:sz w:val="88"/>
          <w:szCs w:val="20"/>
        </w:rPr>
        <w:t xml:space="preserve">Securing </w:t>
      </w:r>
      <w:r>
        <w:rPr>
          <w:rFonts w:ascii="Segoe UI Light" w:eastAsia="Times New Roman" w:hAnsi="Segoe UI Light" w:cs="Times New Roman"/>
          <w:color w:val="365F91" w:themeColor="accent1" w:themeShade="BF"/>
          <w:sz w:val="88"/>
          <w:szCs w:val="20"/>
        </w:rPr>
        <w:t>Public Key Infrastructure (PKI)</w:t>
      </w:r>
    </w:p>
    <w:p w14:paraId="38754A77" w14:textId="77777777" w:rsidR="00F2782C" w:rsidRPr="00F2782C" w:rsidRDefault="00F2782C" w:rsidP="00F2782C">
      <w:pPr>
        <w:spacing w:before="0" w:after="0" w:line="1040" w:lineRule="atLeast"/>
        <w:ind w:right="-1584"/>
        <w:rPr>
          <w:rFonts w:ascii="Segoe UI Light" w:eastAsia="Times New Roman" w:hAnsi="Segoe UI Light" w:cs="Times New Roman"/>
          <w:color w:val="365F91" w:themeColor="accent1" w:themeShade="BF"/>
          <w:sz w:val="48"/>
          <w:szCs w:val="48"/>
        </w:rPr>
      </w:pPr>
      <w:r w:rsidRPr="00F2782C">
        <w:rPr>
          <w:rFonts w:ascii="Segoe UI Light" w:eastAsia="Times New Roman" w:hAnsi="Segoe UI Light" w:cs="Times New Roman"/>
          <w:color w:val="365F91" w:themeColor="accent1" w:themeShade="BF"/>
          <w:sz w:val="48"/>
          <w:szCs w:val="48"/>
        </w:rPr>
        <w:t>Microsoft IT</w:t>
      </w:r>
    </w:p>
    <w:p w14:paraId="06B67C05" w14:textId="77777777" w:rsidR="00F2782C" w:rsidRPr="00F2782C" w:rsidRDefault="00F2782C" w:rsidP="00F2782C">
      <w:pPr>
        <w:spacing w:before="0" w:after="0" w:line="1040" w:lineRule="atLeast"/>
        <w:ind w:right="-1584"/>
        <w:rPr>
          <w:rFonts w:ascii="Segoe UI Light" w:eastAsia="Times New Roman" w:hAnsi="Segoe UI Light" w:cs="Times New Roman"/>
          <w:color w:val="365F91" w:themeColor="accent1" w:themeShade="BF"/>
          <w:sz w:val="32"/>
          <w:szCs w:val="32"/>
        </w:rPr>
      </w:pPr>
      <w:r w:rsidRPr="00F2782C">
        <w:rPr>
          <w:rFonts w:ascii="Segoe UI Light" w:eastAsia="Times New Roman" w:hAnsi="Segoe UI Light" w:cs="Times New Roman"/>
          <w:color w:val="365F91" w:themeColor="accent1" w:themeShade="BF"/>
          <w:sz w:val="48"/>
          <w:szCs w:val="48"/>
        </w:rPr>
        <w:t>Information Security and Risk Management</w:t>
      </w:r>
    </w:p>
    <w:p w14:paraId="21C0758E" w14:textId="77777777" w:rsidR="00F2782C" w:rsidRPr="00F2782C" w:rsidRDefault="00F2782C" w:rsidP="00F2782C">
      <w:pPr>
        <w:spacing w:before="0" w:after="160" w:line="259" w:lineRule="auto"/>
        <w:rPr>
          <w:rFonts w:cs="Segoe UI"/>
          <w:sz w:val="18"/>
          <w:szCs w:val="18"/>
        </w:rPr>
      </w:pPr>
    </w:p>
    <w:p w14:paraId="6F6A82BA" w14:textId="6241EFD0" w:rsidR="00F2782C" w:rsidRPr="00F2782C" w:rsidRDefault="00F2782C" w:rsidP="00F2782C">
      <w:pPr>
        <w:spacing w:before="0" w:after="160" w:line="259" w:lineRule="auto"/>
        <w:rPr>
          <w:rFonts w:cs="Segoe UI"/>
          <w:sz w:val="18"/>
          <w:szCs w:val="18"/>
        </w:rPr>
      </w:pPr>
      <w:r>
        <w:rPr>
          <w:rFonts w:cs="Segoe UI"/>
          <w:sz w:val="18"/>
          <w:szCs w:val="18"/>
        </w:rPr>
        <w:t xml:space="preserve">Published: </w:t>
      </w:r>
      <w:r w:rsidR="00106DDC">
        <w:rPr>
          <w:rFonts w:cs="Segoe UI"/>
          <w:sz w:val="18"/>
          <w:szCs w:val="18"/>
        </w:rPr>
        <w:t>May 16. 2014</w:t>
      </w:r>
    </w:p>
    <w:p w14:paraId="642617F9" w14:textId="77777777" w:rsidR="00F2782C" w:rsidRPr="00F2782C" w:rsidRDefault="00F2782C" w:rsidP="00F2782C">
      <w:pPr>
        <w:spacing w:before="0" w:after="160" w:line="259" w:lineRule="auto"/>
        <w:rPr>
          <w:rFonts w:asciiTheme="minorHAnsi" w:hAnsiTheme="minorHAnsi"/>
        </w:rPr>
      </w:pPr>
    </w:p>
    <w:p w14:paraId="247295C8" w14:textId="77777777" w:rsidR="00F2782C" w:rsidRPr="00F2782C" w:rsidRDefault="00F2782C" w:rsidP="00F2782C">
      <w:pPr>
        <w:spacing w:before="0" w:after="160" w:line="259" w:lineRule="auto"/>
        <w:rPr>
          <w:rFonts w:asciiTheme="minorHAnsi" w:hAnsiTheme="minorHAnsi"/>
        </w:rPr>
      </w:pPr>
      <w:r w:rsidRPr="00F2782C">
        <w:rPr>
          <w:rFonts w:asciiTheme="minorHAnsi" w:hAnsiTheme="minorHAnsi"/>
        </w:rPr>
        <w:t xml:space="preserve">For the latest information, please see </w:t>
      </w:r>
    </w:p>
    <w:p w14:paraId="5AE8E9D4" w14:textId="07464D9C" w:rsidR="00F2782C" w:rsidRPr="00F2782C" w:rsidRDefault="004F625A" w:rsidP="00F2782C">
      <w:pPr>
        <w:spacing w:before="0" w:after="160" w:line="259" w:lineRule="auto"/>
        <w:rPr>
          <w:rFonts w:asciiTheme="minorHAnsi" w:hAnsiTheme="minorHAnsi"/>
        </w:rPr>
      </w:pPr>
      <w:hyperlink r:id="rId9" w:history="1">
        <w:r w:rsidR="00106DDC">
          <w:rPr>
            <w:rStyle w:val="Hyperlink"/>
            <w:rFonts w:ascii="Calibri" w:hAnsi="Calibri"/>
          </w:rPr>
          <w:t>http://aka.ms/securingpki</w:t>
        </w:r>
      </w:hyperlink>
    </w:p>
    <w:p w14:paraId="18ED32C4" w14:textId="358DE466" w:rsidR="00753465" w:rsidRDefault="00753465" w:rsidP="00EE7035">
      <w:pPr>
        <w:pStyle w:val="ACELegalese"/>
      </w:pPr>
    </w:p>
    <w:p w14:paraId="5EC141EC" w14:textId="77777777" w:rsidR="00753465" w:rsidRDefault="00753465" w:rsidP="00EE7035">
      <w:pPr>
        <w:pStyle w:val="ACELegalese"/>
      </w:pPr>
    </w:p>
    <w:p w14:paraId="370AE7D5" w14:textId="77777777" w:rsidR="00753465" w:rsidRDefault="00753465" w:rsidP="00EE7035">
      <w:pPr>
        <w:pStyle w:val="ACELegalese"/>
      </w:pPr>
    </w:p>
    <w:p w14:paraId="386C9BD7" w14:textId="77777777" w:rsidR="00753465" w:rsidRDefault="00753465" w:rsidP="00EE7035">
      <w:pPr>
        <w:pStyle w:val="ACELegalese"/>
      </w:pPr>
    </w:p>
    <w:p w14:paraId="39A34931" w14:textId="77777777" w:rsidR="00753465" w:rsidRDefault="00753465" w:rsidP="00EE7035">
      <w:pPr>
        <w:pStyle w:val="ACELegalese"/>
      </w:pPr>
    </w:p>
    <w:p w14:paraId="483BBE95" w14:textId="77777777" w:rsidR="00753465" w:rsidRDefault="00753465" w:rsidP="00BF0B9A">
      <w:pPr>
        <w:pStyle w:val="ACELegalese"/>
        <w:ind w:left="0"/>
      </w:pPr>
    </w:p>
    <w:p w14:paraId="370B358B" w14:textId="77777777" w:rsidR="006A4AE4" w:rsidRPr="00753465" w:rsidRDefault="006A4AE4" w:rsidP="00BF0B9A">
      <w:pPr>
        <w:pStyle w:val="ACELegalese"/>
        <w:ind w:left="0" w:right="72"/>
        <w:rPr>
          <w:rFonts w:ascii="Segoe UI" w:hAnsi="Segoe UI" w:cs="Segoe UI"/>
          <w:i w:val="0"/>
          <w:sz w:val="22"/>
          <w:szCs w:val="22"/>
        </w:rPr>
        <w:sectPr w:rsidR="006A4AE4" w:rsidRPr="00753465" w:rsidSect="00B00A3E">
          <w:headerReference w:type="even" r:id="rId10"/>
          <w:headerReference w:type="default" r:id="rId11"/>
          <w:footerReference w:type="even" r:id="rId12"/>
          <w:footerReference w:type="default" r:id="rId13"/>
          <w:headerReference w:type="first" r:id="rId14"/>
          <w:footerReference w:type="first" r:id="rId15"/>
          <w:pgSz w:w="12240" w:h="15840" w:code="9"/>
          <w:pgMar w:top="1440" w:right="1440" w:bottom="1440" w:left="1008" w:header="288" w:footer="562" w:gutter="0"/>
          <w:cols w:space="708"/>
          <w:titlePg/>
          <w:docGrid w:linePitch="360"/>
        </w:sectPr>
      </w:pPr>
    </w:p>
    <w:bookmarkStart w:id="1" w:name="_Toc45001695" w:displacedByCustomXml="next"/>
    <w:bookmarkStart w:id="2" w:name="_Toc184839482" w:displacedByCustomXml="next"/>
    <w:bookmarkStart w:id="3" w:name="_Toc139008757" w:displacedByCustomXml="next"/>
    <w:sdt>
      <w:sdtPr>
        <w:rPr>
          <w:rFonts w:asciiTheme="minorHAnsi" w:eastAsiaTheme="minorHAnsi" w:hAnsiTheme="minorHAnsi" w:cstheme="minorBidi"/>
          <w:color w:val="auto"/>
          <w:sz w:val="22"/>
          <w:szCs w:val="22"/>
          <w:lang w:eastAsia="en-US"/>
        </w:rPr>
        <w:id w:val="-2050600294"/>
        <w:docPartObj>
          <w:docPartGallery w:val="Table of Contents"/>
          <w:docPartUnique/>
        </w:docPartObj>
      </w:sdtPr>
      <w:sdtEndPr>
        <w:rPr>
          <w:rFonts w:ascii="Segoe UI" w:hAnsi="Segoe UI"/>
          <w:b/>
          <w:bCs/>
          <w:noProof/>
        </w:rPr>
      </w:sdtEndPr>
      <w:sdtContent>
        <w:p w14:paraId="5C87FDA8" w14:textId="4DB4DF53" w:rsidR="008E6314" w:rsidRDefault="008E6314" w:rsidP="00616E48">
          <w:pPr>
            <w:pStyle w:val="TOCHeading"/>
          </w:pPr>
          <w:r>
            <w:t>Contents</w:t>
          </w:r>
        </w:p>
        <w:p w14:paraId="64A64C40" w14:textId="77777777" w:rsidR="00ED6EF2" w:rsidRDefault="008D3099">
          <w:pPr>
            <w:pStyle w:val="TOC1"/>
            <w:rPr>
              <w:rFonts w:asciiTheme="minorHAnsi" w:eastAsiaTheme="minorEastAsia" w:hAnsiTheme="minorHAnsi" w:cstheme="minorBidi"/>
              <w:b w:val="0"/>
              <w:bCs w:val="0"/>
              <w:noProof/>
              <w:szCs w:val="22"/>
            </w:rPr>
          </w:pPr>
          <w:r>
            <w:rPr>
              <w:sz w:val="20"/>
            </w:rPr>
            <w:fldChar w:fldCharType="begin"/>
          </w:r>
          <w:r w:rsidR="008E6314">
            <w:rPr>
              <w:sz w:val="20"/>
            </w:rPr>
            <w:instrText xml:space="preserve"> TOC \o "1-3" \h \z \u </w:instrText>
          </w:r>
          <w:r>
            <w:rPr>
              <w:sz w:val="20"/>
            </w:rPr>
            <w:fldChar w:fldCharType="separate"/>
          </w:r>
          <w:hyperlink w:anchor="_Toc381699478" w:history="1">
            <w:r w:rsidR="00ED6EF2" w:rsidRPr="00052998">
              <w:rPr>
                <w:rStyle w:val="Hyperlink"/>
                <w:noProof/>
              </w:rPr>
              <w:t>Foreword</w:t>
            </w:r>
            <w:r w:rsidR="00ED6EF2">
              <w:rPr>
                <w:noProof/>
                <w:webHidden/>
              </w:rPr>
              <w:tab/>
            </w:r>
            <w:r w:rsidR="00ED6EF2">
              <w:rPr>
                <w:noProof/>
                <w:webHidden/>
              </w:rPr>
              <w:fldChar w:fldCharType="begin"/>
            </w:r>
            <w:r w:rsidR="00ED6EF2">
              <w:rPr>
                <w:noProof/>
                <w:webHidden/>
              </w:rPr>
              <w:instrText xml:space="preserve"> PAGEREF _Toc381699478 \h </w:instrText>
            </w:r>
            <w:r w:rsidR="00ED6EF2">
              <w:rPr>
                <w:noProof/>
                <w:webHidden/>
              </w:rPr>
            </w:r>
            <w:r w:rsidR="00ED6EF2">
              <w:rPr>
                <w:noProof/>
                <w:webHidden/>
              </w:rPr>
              <w:fldChar w:fldCharType="separate"/>
            </w:r>
            <w:r w:rsidR="00ED6EF2">
              <w:rPr>
                <w:noProof/>
                <w:webHidden/>
              </w:rPr>
              <w:t>6</w:t>
            </w:r>
            <w:r w:rsidR="00ED6EF2">
              <w:rPr>
                <w:noProof/>
                <w:webHidden/>
              </w:rPr>
              <w:fldChar w:fldCharType="end"/>
            </w:r>
          </w:hyperlink>
        </w:p>
        <w:p w14:paraId="5AC82FA1" w14:textId="77777777" w:rsidR="00ED6EF2" w:rsidRDefault="004F625A">
          <w:pPr>
            <w:pStyle w:val="TOC1"/>
            <w:rPr>
              <w:rFonts w:asciiTheme="minorHAnsi" w:eastAsiaTheme="minorEastAsia" w:hAnsiTheme="minorHAnsi" w:cstheme="minorBidi"/>
              <w:b w:val="0"/>
              <w:bCs w:val="0"/>
              <w:noProof/>
              <w:szCs w:val="22"/>
            </w:rPr>
          </w:pPr>
          <w:hyperlink w:anchor="_Toc381699479" w:history="1">
            <w:r w:rsidR="00ED6EF2" w:rsidRPr="00052998">
              <w:rPr>
                <w:rStyle w:val="Hyperlink"/>
                <w:noProof/>
              </w:rPr>
              <w:t>Acknowledgements</w:t>
            </w:r>
            <w:r w:rsidR="00ED6EF2">
              <w:rPr>
                <w:noProof/>
                <w:webHidden/>
              </w:rPr>
              <w:tab/>
            </w:r>
            <w:r w:rsidR="00ED6EF2">
              <w:rPr>
                <w:noProof/>
                <w:webHidden/>
              </w:rPr>
              <w:fldChar w:fldCharType="begin"/>
            </w:r>
            <w:r w:rsidR="00ED6EF2">
              <w:rPr>
                <w:noProof/>
                <w:webHidden/>
              </w:rPr>
              <w:instrText xml:space="preserve"> PAGEREF _Toc381699479 \h </w:instrText>
            </w:r>
            <w:r w:rsidR="00ED6EF2">
              <w:rPr>
                <w:noProof/>
                <w:webHidden/>
              </w:rPr>
            </w:r>
            <w:r w:rsidR="00ED6EF2">
              <w:rPr>
                <w:noProof/>
                <w:webHidden/>
              </w:rPr>
              <w:fldChar w:fldCharType="separate"/>
            </w:r>
            <w:r w:rsidR="00ED6EF2">
              <w:rPr>
                <w:noProof/>
                <w:webHidden/>
              </w:rPr>
              <w:t>7</w:t>
            </w:r>
            <w:r w:rsidR="00ED6EF2">
              <w:rPr>
                <w:noProof/>
                <w:webHidden/>
              </w:rPr>
              <w:fldChar w:fldCharType="end"/>
            </w:r>
          </w:hyperlink>
        </w:p>
        <w:p w14:paraId="4CD82168" w14:textId="77777777" w:rsidR="00ED6EF2" w:rsidRDefault="004F625A">
          <w:pPr>
            <w:pStyle w:val="TOC1"/>
            <w:rPr>
              <w:rFonts w:asciiTheme="minorHAnsi" w:eastAsiaTheme="minorEastAsia" w:hAnsiTheme="minorHAnsi" w:cstheme="minorBidi"/>
              <w:b w:val="0"/>
              <w:bCs w:val="0"/>
              <w:noProof/>
              <w:szCs w:val="22"/>
            </w:rPr>
          </w:pPr>
          <w:hyperlink w:anchor="_Toc381699480" w:history="1">
            <w:r w:rsidR="00ED6EF2" w:rsidRPr="00052998">
              <w:rPr>
                <w:rStyle w:val="Hyperlink"/>
                <w:noProof/>
              </w:rPr>
              <w:t>Executive Summary</w:t>
            </w:r>
            <w:r w:rsidR="00ED6EF2">
              <w:rPr>
                <w:noProof/>
                <w:webHidden/>
              </w:rPr>
              <w:tab/>
            </w:r>
            <w:r w:rsidR="00ED6EF2">
              <w:rPr>
                <w:noProof/>
                <w:webHidden/>
              </w:rPr>
              <w:fldChar w:fldCharType="begin"/>
            </w:r>
            <w:r w:rsidR="00ED6EF2">
              <w:rPr>
                <w:noProof/>
                <w:webHidden/>
              </w:rPr>
              <w:instrText xml:space="preserve"> PAGEREF _Toc381699480 \h </w:instrText>
            </w:r>
            <w:r w:rsidR="00ED6EF2">
              <w:rPr>
                <w:noProof/>
                <w:webHidden/>
              </w:rPr>
            </w:r>
            <w:r w:rsidR="00ED6EF2">
              <w:rPr>
                <w:noProof/>
                <w:webHidden/>
              </w:rPr>
              <w:fldChar w:fldCharType="separate"/>
            </w:r>
            <w:r w:rsidR="00ED6EF2">
              <w:rPr>
                <w:noProof/>
                <w:webHidden/>
              </w:rPr>
              <w:t>8</w:t>
            </w:r>
            <w:r w:rsidR="00ED6EF2">
              <w:rPr>
                <w:noProof/>
                <w:webHidden/>
              </w:rPr>
              <w:fldChar w:fldCharType="end"/>
            </w:r>
          </w:hyperlink>
        </w:p>
        <w:p w14:paraId="1A867E88" w14:textId="77777777" w:rsidR="00ED6EF2" w:rsidRDefault="004F625A">
          <w:pPr>
            <w:pStyle w:val="TOC1"/>
            <w:rPr>
              <w:rFonts w:asciiTheme="minorHAnsi" w:eastAsiaTheme="minorEastAsia" w:hAnsiTheme="minorHAnsi" w:cstheme="minorBidi"/>
              <w:b w:val="0"/>
              <w:bCs w:val="0"/>
              <w:noProof/>
              <w:szCs w:val="22"/>
            </w:rPr>
          </w:pPr>
          <w:hyperlink w:anchor="_Toc381699481" w:history="1">
            <w:r w:rsidR="00ED6EF2" w:rsidRPr="00052998">
              <w:rPr>
                <w:rStyle w:val="Hyperlink"/>
                <w:noProof/>
              </w:rPr>
              <w:t>Introduction</w:t>
            </w:r>
            <w:r w:rsidR="00ED6EF2">
              <w:rPr>
                <w:noProof/>
                <w:webHidden/>
              </w:rPr>
              <w:tab/>
            </w:r>
            <w:r w:rsidR="00ED6EF2">
              <w:rPr>
                <w:noProof/>
                <w:webHidden/>
              </w:rPr>
              <w:fldChar w:fldCharType="begin"/>
            </w:r>
            <w:r w:rsidR="00ED6EF2">
              <w:rPr>
                <w:noProof/>
                <w:webHidden/>
              </w:rPr>
              <w:instrText xml:space="preserve"> PAGEREF _Toc381699481 \h </w:instrText>
            </w:r>
            <w:r w:rsidR="00ED6EF2">
              <w:rPr>
                <w:noProof/>
                <w:webHidden/>
              </w:rPr>
            </w:r>
            <w:r w:rsidR="00ED6EF2">
              <w:rPr>
                <w:noProof/>
                <w:webHidden/>
              </w:rPr>
              <w:fldChar w:fldCharType="separate"/>
            </w:r>
            <w:r w:rsidR="00ED6EF2">
              <w:rPr>
                <w:noProof/>
                <w:webHidden/>
              </w:rPr>
              <w:t>10</w:t>
            </w:r>
            <w:r w:rsidR="00ED6EF2">
              <w:rPr>
                <w:noProof/>
                <w:webHidden/>
              </w:rPr>
              <w:fldChar w:fldCharType="end"/>
            </w:r>
          </w:hyperlink>
        </w:p>
        <w:p w14:paraId="34B0E287" w14:textId="77777777" w:rsidR="00ED6EF2" w:rsidRDefault="004F625A">
          <w:pPr>
            <w:pStyle w:val="TOC2"/>
            <w:rPr>
              <w:rFonts w:asciiTheme="minorHAnsi" w:eastAsiaTheme="minorEastAsia" w:hAnsiTheme="minorHAnsi" w:cstheme="minorBidi"/>
              <w:i w:val="0"/>
              <w:iCs w:val="0"/>
              <w:noProof/>
              <w:sz w:val="22"/>
              <w:szCs w:val="22"/>
            </w:rPr>
          </w:pPr>
          <w:hyperlink w:anchor="_Toc381699482" w:history="1">
            <w:r w:rsidR="00ED6EF2" w:rsidRPr="00052998">
              <w:rPr>
                <w:rStyle w:val="Hyperlink"/>
                <w:noProof/>
              </w:rPr>
              <w:t>About this Document</w:t>
            </w:r>
            <w:r w:rsidR="00ED6EF2">
              <w:rPr>
                <w:noProof/>
                <w:webHidden/>
              </w:rPr>
              <w:tab/>
            </w:r>
            <w:r w:rsidR="00ED6EF2">
              <w:rPr>
                <w:noProof/>
                <w:webHidden/>
              </w:rPr>
              <w:fldChar w:fldCharType="begin"/>
            </w:r>
            <w:r w:rsidR="00ED6EF2">
              <w:rPr>
                <w:noProof/>
                <w:webHidden/>
              </w:rPr>
              <w:instrText xml:space="preserve"> PAGEREF _Toc381699482 \h </w:instrText>
            </w:r>
            <w:r w:rsidR="00ED6EF2">
              <w:rPr>
                <w:noProof/>
                <w:webHidden/>
              </w:rPr>
            </w:r>
            <w:r w:rsidR="00ED6EF2">
              <w:rPr>
                <w:noProof/>
                <w:webHidden/>
              </w:rPr>
              <w:fldChar w:fldCharType="separate"/>
            </w:r>
            <w:r w:rsidR="00ED6EF2">
              <w:rPr>
                <w:noProof/>
                <w:webHidden/>
              </w:rPr>
              <w:t>11</w:t>
            </w:r>
            <w:r w:rsidR="00ED6EF2">
              <w:rPr>
                <w:noProof/>
                <w:webHidden/>
              </w:rPr>
              <w:fldChar w:fldCharType="end"/>
            </w:r>
          </w:hyperlink>
        </w:p>
        <w:p w14:paraId="00EF1496" w14:textId="77777777" w:rsidR="00ED6EF2" w:rsidRDefault="004F625A">
          <w:pPr>
            <w:pStyle w:val="TOC3"/>
            <w:rPr>
              <w:rFonts w:asciiTheme="minorHAnsi" w:eastAsiaTheme="minorEastAsia" w:hAnsiTheme="minorHAnsi" w:cstheme="minorBidi"/>
              <w:noProof/>
              <w:sz w:val="22"/>
              <w:szCs w:val="22"/>
            </w:rPr>
          </w:pPr>
          <w:hyperlink w:anchor="_Toc381699483" w:history="1">
            <w:r w:rsidR="00ED6EF2" w:rsidRPr="00052998">
              <w:rPr>
                <w:rStyle w:val="Hyperlink"/>
                <w:noProof/>
              </w:rPr>
              <w:t>Content Origin and Organization</w:t>
            </w:r>
            <w:r w:rsidR="00ED6EF2">
              <w:rPr>
                <w:noProof/>
                <w:webHidden/>
              </w:rPr>
              <w:tab/>
            </w:r>
            <w:r w:rsidR="00ED6EF2">
              <w:rPr>
                <w:noProof/>
                <w:webHidden/>
              </w:rPr>
              <w:fldChar w:fldCharType="begin"/>
            </w:r>
            <w:r w:rsidR="00ED6EF2">
              <w:rPr>
                <w:noProof/>
                <w:webHidden/>
              </w:rPr>
              <w:instrText xml:space="preserve"> PAGEREF _Toc381699483 \h </w:instrText>
            </w:r>
            <w:r w:rsidR="00ED6EF2">
              <w:rPr>
                <w:noProof/>
                <w:webHidden/>
              </w:rPr>
            </w:r>
            <w:r w:rsidR="00ED6EF2">
              <w:rPr>
                <w:noProof/>
                <w:webHidden/>
              </w:rPr>
              <w:fldChar w:fldCharType="separate"/>
            </w:r>
            <w:r w:rsidR="00ED6EF2">
              <w:rPr>
                <w:noProof/>
                <w:webHidden/>
              </w:rPr>
              <w:t>11</w:t>
            </w:r>
            <w:r w:rsidR="00ED6EF2">
              <w:rPr>
                <w:noProof/>
                <w:webHidden/>
              </w:rPr>
              <w:fldChar w:fldCharType="end"/>
            </w:r>
          </w:hyperlink>
        </w:p>
        <w:p w14:paraId="6EF5732A" w14:textId="77777777" w:rsidR="00ED6EF2" w:rsidRDefault="004F625A">
          <w:pPr>
            <w:pStyle w:val="TOC3"/>
            <w:rPr>
              <w:rFonts w:asciiTheme="minorHAnsi" w:eastAsiaTheme="minorEastAsia" w:hAnsiTheme="minorHAnsi" w:cstheme="minorBidi"/>
              <w:noProof/>
              <w:sz w:val="22"/>
              <w:szCs w:val="22"/>
            </w:rPr>
          </w:pPr>
          <w:hyperlink w:anchor="_Toc381699484" w:history="1">
            <w:r w:rsidR="00ED6EF2" w:rsidRPr="00052998">
              <w:rPr>
                <w:rStyle w:val="Hyperlink"/>
                <w:noProof/>
              </w:rPr>
              <w:t>PKI Assessments and Consulting</w:t>
            </w:r>
            <w:r w:rsidR="00ED6EF2">
              <w:rPr>
                <w:noProof/>
                <w:webHidden/>
              </w:rPr>
              <w:tab/>
            </w:r>
            <w:r w:rsidR="00ED6EF2">
              <w:rPr>
                <w:noProof/>
                <w:webHidden/>
              </w:rPr>
              <w:fldChar w:fldCharType="begin"/>
            </w:r>
            <w:r w:rsidR="00ED6EF2">
              <w:rPr>
                <w:noProof/>
                <w:webHidden/>
              </w:rPr>
              <w:instrText xml:space="preserve"> PAGEREF _Toc381699484 \h </w:instrText>
            </w:r>
            <w:r w:rsidR="00ED6EF2">
              <w:rPr>
                <w:noProof/>
                <w:webHidden/>
              </w:rPr>
            </w:r>
            <w:r w:rsidR="00ED6EF2">
              <w:rPr>
                <w:noProof/>
                <w:webHidden/>
              </w:rPr>
              <w:fldChar w:fldCharType="separate"/>
            </w:r>
            <w:r w:rsidR="00ED6EF2">
              <w:rPr>
                <w:noProof/>
                <w:webHidden/>
              </w:rPr>
              <w:t>11</w:t>
            </w:r>
            <w:r w:rsidR="00ED6EF2">
              <w:rPr>
                <w:noProof/>
                <w:webHidden/>
              </w:rPr>
              <w:fldChar w:fldCharType="end"/>
            </w:r>
          </w:hyperlink>
        </w:p>
        <w:p w14:paraId="595006B2" w14:textId="77777777" w:rsidR="00ED6EF2" w:rsidRDefault="004F625A">
          <w:pPr>
            <w:pStyle w:val="TOC3"/>
            <w:rPr>
              <w:rFonts w:asciiTheme="minorHAnsi" w:eastAsiaTheme="minorEastAsia" w:hAnsiTheme="minorHAnsi" w:cstheme="minorBidi"/>
              <w:noProof/>
              <w:sz w:val="22"/>
              <w:szCs w:val="22"/>
            </w:rPr>
          </w:pPr>
          <w:hyperlink w:anchor="_Toc381699485" w:history="1">
            <w:r w:rsidR="00ED6EF2" w:rsidRPr="00052998">
              <w:rPr>
                <w:rStyle w:val="Hyperlink"/>
                <w:noProof/>
              </w:rPr>
              <w:t>Content Scope</w:t>
            </w:r>
            <w:r w:rsidR="00ED6EF2">
              <w:rPr>
                <w:noProof/>
                <w:webHidden/>
              </w:rPr>
              <w:tab/>
            </w:r>
            <w:r w:rsidR="00ED6EF2">
              <w:rPr>
                <w:noProof/>
                <w:webHidden/>
              </w:rPr>
              <w:fldChar w:fldCharType="begin"/>
            </w:r>
            <w:r w:rsidR="00ED6EF2">
              <w:rPr>
                <w:noProof/>
                <w:webHidden/>
              </w:rPr>
              <w:instrText xml:space="preserve"> PAGEREF _Toc381699485 \h </w:instrText>
            </w:r>
            <w:r w:rsidR="00ED6EF2">
              <w:rPr>
                <w:noProof/>
                <w:webHidden/>
              </w:rPr>
            </w:r>
            <w:r w:rsidR="00ED6EF2">
              <w:rPr>
                <w:noProof/>
                <w:webHidden/>
              </w:rPr>
              <w:fldChar w:fldCharType="separate"/>
            </w:r>
            <w:r w:rsidR="00ED6EF2">
              <w:rPr>
                <w:noProof/>
                <w:webHidden/>
              </w:rPr>
              <w:t>11</w:t>
            </w:r>
            <w:r w:rsidR="00ED6EF2">
              <w:rPr>
                <w:noProof/>
                <w:webHidden/>
              </w:rPr>
              <w:fldChar w:fldCharType="end"/>
            </w:r>
          </w:hyperlink>
        </w:p>
        <w:p w14:paraId="6E1DCA61" w14:textId="77777777" w:rsidR="00ED6EF2" w:rsidRDefault="004F625A">
          <w:pPr>
            <w:pStyle w:val="TOC2"/>
            <w:rPr>
              <w:rFonts w:asciiTheme="minorHAnsi" w:eastAsiaTheme="minorEastAsia" w:hAnsiTheme="minorHAnsi" w:cstheme="minorBidi"/>
              <w:i w:val="0"/>
              <w:iCs w:val="0"/>
              <w:noProof/>
              <w:sz w:val="22"/>
              <w:szCs w:val="22"/>
            </w:rPr>
          </w:pPr>
          <w:hyperlink w:anchor="_Toc381699486" w:history="1">
            <w:r w:rsidR="00ED6EF2" w:rsidRPr="00052998">
              <w:rPr>
                <w:rStyle w:val="Hyperlink"/>
                <w:noProof/>
              </w:rPr>
              <w:t>Introduction to PKI</w:t>
            </w:r>
            <w:r w:rsidR="00ED6EF2">
              <w:rPr>
                <w:noProof/>
                <w:webHidden/>
              </w:rPr>
              <w:tab/>
            </w:r>
            <w:r w:rsidR="00ED6EF2">
              <w:rPr>
                <w:noProof/>
                <w:webHidden/>
              </w:rPr>
              <w:fldChar w:fldCharType="begin"/>
            </w:r>
            <w:r w:rsidR="00ED6EF2">
              <w:rPr>
                <w:noProof/>
                <w:webHidden/>
              </w:rPr>
              <w:instrText xml:space="preserve"> PAGEREF _Toc381699486 \h </w:instrText>
            </w:r>
            <w:r w:rsidR="00ED6EF2">
              <w:rPr>
                <w:noProof/>
                <w:webHidden/>
              </w:rPr>
            </w:r>
            <w:r w:rsidR="00ED6EF2">
              <w:rPr>
                <w:noProof/>
                <w:webHidden/>
              </w:rPr>
              <w:fldChar w:fldCharType="separate"/>
            </w:r>
            <w:r w:rsidR="00ED6EF2">
              <w:rPr>
                <w:noProof/>
                <w:webHidden/>
              </w:rPr>
              <w:t>11</w:t>
            </w:r>
            <w:r w:rsidR="00ED6EF2">
              <w:rPr>
                <w:noProof/>
                <w:webHidden/>
              </w:rPr>
              <w:fldChar w:fldCharType="end"/>
            </w:r>
          </w:hyperlink>
        </w:p>
        <w:p w14:paraId="07E9E4C7" w14:textId="77777777" w:rsidR="00ED6EF2" w:rsidRDefault="004F625A">
          <w:pPr>
            <w:pStyle w:val="TOC3"/>
            <w:rPr>
              <w:rFonts w:asciiTheme="minorHAnsi" w:eastAsiaTheme="minorEastAsia" w:hAnsiTheme="minorHAnsi" w:cstheme="minorBidi"/>
              <w:noProof/>
              <w:sz w:val="22"/>
              <w:szCs w:val="22"/>
            </w:rPr>
          </w:pPr>
          <w:hyperlink w:anchor="_Toc381699487" w:history="1">
            <w:r w:rsidR="00ED6EF2" w:rsidRPr="00052998">
              <w:rPr>
                <w:rStyle w:val="Hyperlink"/>
                <w:noProof/>
              </w:rPr>
              <w:t>PKI Components</w:t>
            </w:r>
            <w:r w:rsidR="00ED6EF2">
              <w:rPr>
                <w:noProof/>
                <w:webHidden/>
              </w:rPr>
              <w:tab/>
            </w:r>
            <w:r w:rsidR="00ED6EF2">
              <w:rPr>
                <w:noProof/>
                <w:webHidden/>
              </w:rPr>
              <w:fldChar w:fldCharType="begin"/>
            </w:r>
            <w:r w:rsidR="00ED6EF2">
              <w:rPr>
                <w:noProof/>
                <w:webHidden/>
              </w:rPr>
              <w:instrText xml:space="preserve"> PAGEREF _Toc381699487 \h </w:instrText>
            </w:r>
            <w:r w:rsidR="00ED6EF2">
              <w:rPr>
                <w:noProof/>
                <w:webHidden/>
              </w:rPr>
            </w:r>
            <w:r w:rsidR="00ED6EF2">
              <w:rPr>
                <w:noProof/>
                <w:webHidden/>
              </w:rPr>
              <w:fldChar w:fldCharType="separate"/>
            </w:r>
            <w:r w:rsidR="00ED6EF2">
              <w:rPr>
                <w:noProof/>
                <w:webHidden/>
              </w:rPr>
              <w:t>11</w:t>
            </w:r>
            <w:r w:rsidR="00ED6EF2">
              <w:rPr>
                <w:noProof/>
                <w:webHidden/>
              </w:rPr>
              <w:fldChar w:fldCharType="end"/>
            </w:r>
          </w:hyperlink>
        </w:p>
        <w:p w14:paraId="32FA4B62" w14:textId="77777777" w:rsidR="00ED6EF2" w:rsidRDefault="004F625A">
          <w:pPr>
            <w:pStyle w:val="TOC3"/>
            <w:rPr>
              <w:rFonts w:asciiTheme="minorHAnsi" w:eastAsiaTheme="minorEastAsia" w:hAnsiTheme="minorHAnsi" w:cstheme="minorBidi"/>
              <w:noProof/>
              <w:sz w:val="22"/>
              <w:szCs w:val="22"/>
            </w:rPr>
          </w:pPr>
          <w:hyperlink w:anchor="_Toc381699488" w:history="1">
            <w:r w:rsidR="00ED6EF2" w:rsidRPr="00052998">
              <w:rPr>
                <w:rStyle w:val="Hyperlink"/>
                <w:noProof/>
              </w:rPr>
              <w:t>PKI Governance</w:t>
            </w:r>
            <w:r w:rsidR="00ED6EF2">
              <w:rPr>
                <w:noProof/>
                <w:webHidden/>
              </w:rPr>
              <w:tab/>
            </w:r>
            <w:r w:rsidR="00ED6EF2">
              <w:rPr>
                <w:noProof/>
                <w:webHidden/>
              </w:rPr>
              <w:fldChar w:fldCharType="begin"/>
            </w:r>
            <w:r w:rsidR="00ED6EF2">
              <w:rPr>
                <w:noProof/>
                <w:webHidden/>
              </w:rPr>
              <w:instrText xml:space="preserve"> PAGEREF _Toc381699488 \h </w:instrText>
            </w:r>
            <w:r w:rsidR="00ED6EF2">
              <w:rPr>
                <w:noProof/>
                <w:webHidden/>
              </w:rPr>
            </w:r>
            <w:r w:rsidR="00ED6EF2">
              <w:rPr>
                <w:noProof/>
                <w:webHidden/>
              </w:rPr>
              <w:fldChar w:fldCharType="separate"/>
            </w:r>
            <w:r w:rsidR="00ED6EF2">
              <w:rPr>
                <w:noProof/>
                <w:webHidden/>
              </w:rPr>
              <w:t>12</w:t>
            </w:r>
            <w:r w:rsidR="00ED6EF2">
              <w:rPr>
                <w:noProof/>
                <w:webHidden/>
              </w:rPr>
              <w:fldChar w:fldCharType="end"/>
            </w:r>
          </w:hyperlink>
        </w:p>
        <w:p w14:paraId="472AC512" w14:textId="77777777" w:rsidR="00ED6EF2" w:rsidRDefault="004F625A">
          <w:pPr>
            <w:pStyle w:val="TOC3"/>
            <w:rPr>
              <w:rFonts w:asciiTheme="minorHAnsi" w:eastAsiaTheme="minorEastAsia" w:hAnsiTheme="minorHAnsi" w:cstheme="minorBidi"/>
              <w:noProof/>
              <w:sz w:val="22"/>
              <w:szCs w:val="22"/>
            </w:rPr>
          </w:pPr>
          <w:hyperlink w:anchor="_Toc381699489" w:history="1">
            <w:r w:rsidR="00ED6EF2" w:rsidRPr="00052998">
              <w:rPr>
                <w:rStyle w:val="Hyperlink"/>
                <w:noProof/>
              </w:rPr>
              <w:t>Business Drivers for PKI</w:t>
            </w:r>
            <w:r w:rsidR="00ED6EF2">
              <w:rPr>
                <w:noProof/>
                <w:webHidden/>
              </w:rPr>
              <w:tab/>
            </w:r>
            <w:r w:rsidR="00ED6EF2">
              <w:rPr>
                <w:noProof/>
                <w:webHidden/>
              </w:rPr>
              <w:fldChar w:fldCharType="begin"/>
            </w:r>
            <w:r w:rsidR="00ED6EF2">
              <w:rPr>
                <w:noProof/>
                <w:webHidden/>
              </w:rPr>
              <w:instrText xml:space="preserve"> PAGEREF _Toc381699489 \h </w:instrText>
            </w:r>
            <w:r w:rsidR="00ED6EF2">
              <w:rPr>
                <w:noProof/>
                <w:webHidden/>
              </w:rPr>
            </w:r>
            <w:r w:rsidR="00ED6EF2">
              <w:rPr>
                <w:noProof/>
                <w:webHidden/>
              </w:rPr>
              <w:fldChar w:fldCharType="separate"/>
            </w:r>
            <w:r w:rsidR="00ED6EF2">
              <w:rPr>
                <w:noProof/>
                <w:webHidden/>
              </w:rPr>
              <w:t>12</w:t>
            </w:r>
            <w:r w:rsidR="00ED6EF2">
              <w:rPr>
                <w:noProof/>
                <w:webHidden/>
              </w:rPr>
              <w:fldChar w:fldCharType="end"/>
            </w:r>
          </w:hyperlink>
        </w:p>
        <w:p w14:paraId="4ED70E8B" w14:textId="77777777" w:rsidR="00ED6EF2" w:rsidRDefault="004F625A">
          <w:pPr>
            <w:pStyle w:val="TOC3"/>
            <w:rPr>
              <w:rFonts w:asciiTheme="minorHAnsi" w:eastAsiaTheme="minorEastAsia" w:hAnsiTheme="minorHAnsi" w:cstheme="minorBidi"/>
              <w:noProof/>
              <w:sz w:val="22"/>
              <w:szCs w:val="22"/>
            </w:rPr>
          </w:pPr>
          <w:hyperlink w:anchor="_Toc381699490" w:history="1">
            <w:r w:rsidR="00ED6EF2" w:rsidRPr="00052998">
              <w:rPr>
                <w:rStyle w:val="Hyperlink"/>
                <w:noProof/>
              </w:rPr>
              <w:t>Elements of a Successful PKI</w:t>
            </w:r>
            <w:r w:rsidR="00ED6EF2">
              <w:rPr>
                <w:noProof/>
                <w:webHidden/>
              </w:rPr>
              <w:tab/>
            </w:r>
            <w:r w:rsidR="00ED6EF2">
              <w:rPr>
                <w:noProof/>
                <w:webHidden/>
              </w:rPr>
              <w:fldChar w:fldCharType="begin"/>
            </w:r>
            <w:r w:rsidR="00ED6EF2">
              <w:rPr>
                <w:noProof/>
                <w:webHidden/>
              </w:rPr>
              <w:instrText xml:space="preserve"> PAGEREF _Toc381699490 \h </w:instrText>
            </w:r>
            <w:r w:rsidR="00ED6EF2">
              <w:rPr>
                <w:noProof/>
                <w:webHidden/>
              </w:rPr>
            </w:r>
            <w:r w:rsidR="00ED6EF2">
              <w:rPr>
                <w:noProof/>
                <w:webHidden/>
              </w:rPr>
              <w:fldChar w:fldCharType="separate"/>
            </w:r>
            <w:r w:rsidR="00ED6EF2">
              <w:rPr>
                <w:noProof/>
                <w:webHidden/>
              </w:rPr>
              <w:t>13</w:t>
            </w:r>
            <w:r w:rsidR="00ED6EF2">
              <w:rPr>
                <w:noProof/>
                <w:webHidden/>
              </w:rPr>
              <w:fldChar w:fldCharType="end"/>
            </w:r>
          </w:hyperlink>
        </w:p>
        <w:p w14:paraId="2B55BD85" w14:textId="77777777" w:rsidR="00ED6EF2" w:rsidRDefault="004F625A">
          <w:pPr>
            <w:pStyle w:val="TOC3"/>
            <w:rPr>
              <w:rFonts w:asciiTheme="minorHAnsi" w:eastAsiaTheme="minorEastAsia" w:hAnsiTheme="minorHAnsi" w:cstheme="minorBidi"/>
              <w:noProof/>
              <w:sz w:val="22"/>
              <w:szCs w:val="22"/>
            </w:rPr>
          </w:pPr>
          <w:hyperlink w:anchor="_Toc381699491" w:history="1">
            <w:r w:rsidR="00ED6EF2" w:rsidRPr="00052998">
              <w:rPr>
                <w:rStyle w:val="Hyperlink"/>
                <w:noProof/>
              </w:rPr>
              <w:t>Determining the Level of Protection Required</w:t>
            </w:r>
            <w:r w:rsidR="00ED6EF2">
              <w:rPr>
                <w:noProof/>
                <w:webHidden/>
              </w:rPr>
              <w:tab/>
            </w:r>
            <w:r w:rsidR="00ED6EF2">
              <w:rPr>
                <w:noProof/>
                <w:webHidden/>
              </w:rPr>
              <w:fldChar w:fldCharType="begin"/>
            </w:r>
            <w:r w:rsidR="00ED6EF2">
              <w:rPr>
                <w:noProof/>
                <w:webHidden/>
              </w:rPr>
              <w:instrText xml:space="preserve"> PAGEREF _Toc381699491 \h </w:instrText>
            </w:r>
            <w:r w:rsidR="00ED6EF2">
              <w:rPr>
                <w:noProof/>
                <w:webHidden/>
              </w:rPr>
            </w:r>
            <w:r w:rsidR="00ED6EF2">
              <w:rPr>
                <w:noProof/>
                <w:webHidden/>
              </w:rPr>
              <w:fldChar w:fldCharType="separate"/>
            </w:r>
            <w:r w:rsidR="00ED6EF2">
              <w:rPr>
                <w:noProof/>
                <w:webHidden/>
              </w:rPr>
              <w:t>14</w:t>
            </w:r>
            <w:r w:rsidR="00ED6EF2">
              <w:rPr>
                <w:noProof/>
                <w:webHidden/>
              </w:rPr>
              <w:fldChar w:fldCharType="end"/>
            </w:r>
          </w:hyperlink>
        </w:p>
        <w:p w14:paraId="135454B0" w14:textId="77777777" w:rsidR="00ED6EF2" w:rsidRDefault="004F625A">
          <w:pPr>
            <w:pStyle w:val="TOC2"/>
            <w:rPr>
              <w:rFonts w:asciiTheme="minorHAnsi" w:eastAsiaTheme="minorEastAsia" w:hAnsiTheme="minorHAnsi" w:cstheme="minorBidi"/>
              <w:i w:val="0"/>
              <w:iCs w:val="0"/>
              <w:noProof/>
              <w:sz w:val="22"/>
              <w:szCs w:val="22"/>
            </w:rPr>
          </w:pPr>
          <w:hyperlink w:anchor="_Toc381699492" w:history="1">
            <w:r w:rsidR="00ED6EF2" w:rsidRPr="00052998">
              <w:rPr>
                <w:rStyle w:val="Hyperlink"/>
                <w:noProof/>
              </w:rPr>
              <w:t>Compromising PKI</w:t>
            </w:r>
            <w:r w:rsidR="00ED6EF2">
              <w:rPr>
                <w:noProof/>
                <w:webHidden/>
              </w:rPr>
              <w:tab/>
            </w:r>
            <w:r w:rsidR="00ED6EF2">
              <w:rPr>
                <w:noProof/>
                <w:webHidden/>
              </w:rPr>
              <w:fldChar w:fldCharType="begin"/>
            </w:r>
            <w:r w:rsidR="00ED6EF2">
              <w:rPr>
                <w:noProof/>
                <w:webHidden/>
              </w:rPr>
              <w:instrText xml:space="preserve"> PAGEREF _Toc381699492 \h </w:instrText>
            </w:r>
            <w:r w:rsidR="00ED6EF2">
              <w:rPr>
                <w:noProof/>
                <w:webHidden/>
              </w:rPr>
            </w:r>
            <w:r w:rsidR="00ED6EF2">
              <w:rPr>
                <w:noProof/>
                <w:webHidden/>
              </w:rPr>
              <w:fldChar w:fldCharType="separate"/>
            </w:r>
            <w:r w:rsidR="00ED6EF2">
              <w:rPr>
                <w:noProof/>
                <w:webHidden/>
              </w:rPr>
              <w:t>15</w:t>
            </w:r>
            <w:r w:rsidR="00ED6EF2">
              <w:rPr>
                <w:noProof/>
                <w:webHidden/>
              </w:rPr>
              <w:fldChar w:fldCharType="end"/>
            </w:r>
          </w:hyperlink>
        </w:p>
        <w:p w14:paraId="25418E59" w14:textId="77777777" w:rsidR="00ED6EF2" w:rsidRDefault="004F625A">
          <w:pPr>
            <w:pStyle w:val="TOC3"/>
            <w:rPr>
              <w:rFonts w:asciiTheme="minorHAnsi" w:eastAsiaTheme="minorEastAsia" w:hAnsiTheme="minorHAnsi" w:cstheme="minorBidi"/>
              <w:noProof/>
              <w:sz w:val="22"/>
              <w:szCs w:val="22"/>
            </w:rPr>
          </w:pPr>
          <w:hyperlink w:anchor="_Toc381699493" w:history="1">
            <w:r w:rsidR="00ED6EF2" w:rsidRPr="00052998">
              <w:rPr>
                <w:rStyle w:val="Hyperlink"/>
                <w:noProof/>
              </w:rPr>
              <w:t>How PKI Compromises Occur</w:t>
            </w:r>
            <w:r w:rsidR="00ED6EF2">
              <w:rPr>
                <w:noProof/>
                <w:webHidden/>
              </w:rPr>
              <w:tab/>
            </w:r>
            <w:r w:rsidR="00ED6EF2">
              <w:rPr>
                <w:noProof/>
                <w:webHidden/>
              </w:rPr>
              <w:fldChar w:fldCharType="begin"/>
            </w:r>
            <w:r w:rsidR="00ED6EF2">
              <w:rPr>
                <w:noProof/>
                <w:webHidden/>
              </w:rPr>
              <w:instrText xml:space="preserve"> PAGEREF _Toc381699493 \h </w:instrText>
            </w:r>
            <w:r w:rsidR="00ED6EF2">
              <w:rPr>
                <w:noProof/>
                <w:webHidden/>
              </w:rPr>
            </w:r>
            <w:r w:rsidR="00ED6EF2">
              <w:rPr>
                <w:noProof/>
                <w:webHidden/>
              </w:rPr>
              <w:fldChar w:fldCharType="separate"/>
            </w:r>
            <w:r w:rsidR="00ED6EF2">
              <w:rPr>
                <w:noProof/>
                <w:webHidden/>
              </w:rPr>
              <w:t>15</w:t>
            </w:r>
            <w:r w:rsidR="00ED6EF2">
              <w:rPr>
                <w:noProof/>
                <w:webHidden/>
              </w:rPr>
              <w:fldChar w:fldCharType="end"/>
            </w:r>
          </w:hyperlink>
        </w:p>
        <w:p w14:paraId="5EFEBED4" w14:textId="77777777" w:rsidR="00ED6EF2" w:rsidRDefault="004F625A">
          <w:pPr>
            <w:pStyle w:val="TOC3"/>
            <w:rPr>
              <w:rFonts w:asciiTheme="minorHAnsi" w:eastAsiaTheme="minorEastAsia" w:hAnsiTheme="minorHAnsi" w:cstheme="minorBidi"/>
              <w:noProof/>
              <w:sz w:val="22"/>
              <w:szCs w:val="22"/>
            </w:rPr>
          </w:pPr>
          <w:hyperlink w:anchor="_Toc381699494" w:history="1">
            <w:r w:rsidR="00ED6EF2" w:rsidRPr="00052998">
              <w:rPr>
                <w:rStyle w:val="Hyperlink"/>
                <w:noProof/>
              </w:rPr>
              <w:t>Protecting a PKI Deployment</w:t>
            </w:r>
            <w:r w:rsidR="00ED6EF2">
              <w:rPr>
                <w:noProof/>
                <w:webHidden/>
              </w:rPr>
              <w:tab/>
            </w:r>
            <w:r w:rsidR="00ED6EF2">
              <w:rPr>
                <w:noProof/>
                <w:webHidden/>
              </w:rPr>
              <w:fldChar w:fldCharType="begin"/>
            </w:r>
            <w:r w:rsidR="00ED6EF2">
              <w:rPr>
                <w:noProof/>
                <w:webHidden/>
              </w:rPr>
              <w:instrText xml:space="preserve"> PAGEREF _Toc381699494 \h </w:instrText>
            </w:r>
            <w:r w:rsidR="00ED6EF2">
              <w:rPr>
                <w:noProof/>
                <w:webHidden/>
              </w:rPr>
            </w:r>
            <w:r w:rsidR="00ED6EF2">
              <w:rPr>
                <w:noProof/>
                <w:webHidden/>
              </w:rPr>
              <w:fldChar w:fldCharType="separate"/>
            </w:r>
            <w:r w:rsidR="00ED6EF2">
              <w:rPr>
                <w:noProof/>
                <w:webHidden/>
              </w:rPr>
              <w:t>16</w:t>
            </w:r>
            <w:r w:rsidR="00ED6EF2">
              <w:rPr>
                <w:noProof/>
                <w:webHidden/>
              </w:rPr>
              <w:fldChar w:fldCharType="end"/>
            </w:r>
          </w:hyperlink>
        </w:p>
        <w:p w14:paraId="6DEBA454" w14:textId="77777777" w:rsidR="00ED6EF2" w:rsidRDefault="004F625A">
          <w:pPr>
            <w:pStyle w:val="TOC1"/>
            <w:rPr>
              <w:rFonts w:asciiTheme="minorHAnsi" w:eastAsiaTheme="minorEastAsia" w:hAnsiTheme="minorHAnsi" w:cstheme="minorBidi"/>
              <w:b w:val="0"/>
              <w:bCs w:val="0"/>
              <w:noProof/>
              <w:szCs w:val="22"/>
            </w:rPr>
          </w:pPr>
          <w:hyperlink w:anchor="_Toc381699495" w:history="1">
            <w:r w:rsidR="00ED6EF2" w:rsidRPr="00052998">
              <w:rPr>
                <w:rStyle w:val="Hyperlink"/>
                <w:noProof/>
              </w:rPr>
              <w:t>Planning a CA Hierarchy</w:t>
            </w:r>
            <w:r w:rsidR="00ED6EF2">
              <w:rPr>
                <w:noProof/>
                <w:webHidden/>
              </w:rPr>
              <w:tab/>
            </w:r>
            <w:r w:rsidR="00ED6EF2">
              <w:rPr>
                <w:noProof/>
                <w:webHidden/>
              </w:rPr>
              <w:fldChar w:fldCharType="begin"/>
            </w:r>
            <w:r w:rsidR="00ED6EF2">
              <w:rPr>
                <w:noProof/>
                <w:webHidden/>
              </w:rPr>
              <w:instrText xml:space="preserve"> PAGEREF _Toc381699495 \h </w:instrText>
            </w:r>
            <w:r w:rsidR="00ED6EF2">
              <w:rPr>
                <w:noProof/>
                <w:webHidden/>
              </w:rPr>
            </w:r>
            <w:r w:rsidR="00ED6EF2">
              <w:rPr>
                <w:noProof/>
                <w:webHidden/>
              </w:rPr>
              <w:fldChar w:fldCharType="separate"/>
            </w:r>
            <w:r w:rsidR="00ED6EF2">
              <w:rPr>
                <w:noProof/>
                <w:webHidden/>
              </w:rPr>
              <w:t>17</w:t>
            </w:r>
            <w:r w:rsidR="00ED6EF2">
              <w:rPr>
                <w:noProof/>
                <w:webHidden/>
              </w:rPr>
              <w:fldChar w:fldCharType="end"/>
            </w:r>
          </w:hyperlink>
        </w:p>
        <w:p w14:paraId="040C1824" w14:textId="77777777" w:rsidR="00ED6EF2" w:rsidRDefault="004F625A">
          <w:pPr>
            <w:pStyle w:val="TOC2"/>
            <w:rPr>
              <w:rFonts w:asciiTheme="minorHAnsi" w:eastAsiaTheme="minorEastAsia" w:hAnsiTheme="minorHAnsi" w:cstheme="minorBidi"/>
              <w:i w:val="0"/>
              <w:iCs w:val="0"/>
              <w:noProof/>
              <w:sz w:val="22"/>
              <w:szCs w:val="22"/>
            </w:rPr>
          </w:pPr>
          <w:hyperlink w:anchor="_Toc381699496" w:history="1">
            <w:r w:rsidR="00ED6EF2" w:rsidRPr="00052998">
              <w:rPr>
                <w:rStyle w:val="Hyperlink"/>
                <w:noProof/>
              </w:rPr>
              <w:t>CA Hierarchy Options</w:t>
            </w:r>
            <w:r w:rsidR="00ED6EF2">
              <w:rPr>
                <w:noProof/>
                <w:webHidden/>
              </w:rPr>
              <w:tab/>
            </w:r>
            <w:r w:rsidR="00ED6EF2">
              <w:rPr>
                <w:noProof/>
                <w:webHidden/>
              </w:rPr>
              <w:fldChar w:fldCharType="begin"/>
            </w:r>
            <w:r w:rsidR="00ED6EF2">
              <w:rPr>
                <w:noProof/>
                <w:webHidden/>
              </w:rPr>
              <w:instrText xml:space="preserve"> PAGEREF _Toc381699496 \h </w:instrText>
            </w:r>
            <w:r w:rsidR="00ED6EF2">
              <w:rPr>
                <w:noProof/>
                <w:webHidden/>
              </w:rPr>
            </w:r>
            <w:r w:rsidR="00ED6EF2">
              <w:rPr>
                <w:noProof/>
                <w:webHidden/>
              </w:rPr>
              <w:fldChar w:fldCharType="separate"/>
            </w:r>
            <w:r w:rsidR="00ED6EF2">
              <w:rPr>
                <w:noProof/>
                <w:webHidden/>
              </w:rPr>
              <w:t>18</w:t>
            </w:r>
            <w:r w:rsidR="00ED6EF2">
              <w:rPr>
                <w:noProof/>
                <w:webHidden/>
              </w:rPr>
              <w:fldChar w:fldCharType="end"/>
            </w:r>
          </w:hyperlink>
        </w:p>
        <w:p w14:paraId="5F06C6A9" w14:textId="77777777" w:rsidR="00ED6EF2" w:rsidRDefault="004F625A">
          <w:pPr>
            <w:pStyle w:val="TOC2"/>
            <w:rPr>
              <w:rFonts w:asciiTheme="minorHAnsi" w:eastAsiaTheme="minorEastAsia" w:hAnsiTheme="minorHAnsi" w:cstheme="minorBidi"/>
              <w:i w:val="0"/>
              <w:iCs w:val="0"/>
              <w:noProof/>
              <w:sz w:val="22"/>
              <w:szCs w:val="22"/>
            </w:rPr>
          </w:pPr>
          <w:hyperlink w:anchor="_Toc381699497" w:history="1">
            <w:r w:rsidR="00ED6EF2" w:rsidRPr="00052998">
              <w:rPr>
                <w:rStyle w:val="Hyperlink"/>
                <w:noProof/>
              </w:rPr>
              <w:t>Conclusion</w:t>
            </w:r>
            <w:r w:rsidR="00ED6EF2">
              <w:rPr>
                <w:noProof/>
                <w:webHidden/>
              </w:rPr>
              <w:tab/>
            </w:r>
            <w:r w:rsidR="00ED6EF2">
              <w:rPr>
                <w:noProof/>
                <w:webHidden/>
              </w:rPr>
              <w:fldChar w:fldCharType="begin"/>
            </w:r>
            <w:r w:rsidR="00ED6EF2">
              <w:rPr>
                <w:noProof/>
                <w:webHidden/>
              </w:rPr>
              <w:instrText xml:space="preserve"> PAGEREF _Toc381699497 \h </w:instrText>
            </w:r>
            <w:r w:rsidR="00ED6EF2">
              <w:rPr>
                <w:noProof/>
                <w:webHidden/>
              </w:rPr>
            </w:r>
            <w:r w:rsidR="00ED6EF2">
              <w:rPr>
                <w:noProof/>
                <w:webHidden/>
              </w:rPr>
              <w:fldChar w:fldCharType="separate"/>
            </w:r>
            <w:r w:rsidR="00ED6EF2">
              <w:rPr>
                <w:noProof/>
                <w:webHidden/>
              </w:rPr>
              <w:t>21</w:t>
            </w:r>
            <w:r w:rsidR="00ED6EF2">
              <w:rPr>
                <w:noProof/>
                <w:webHidden/>
              </w:rPr>
              <w:fldChar w:fldCharType="end"/>
            </w:r>
          </w:hyperlink>
        </w:p>
        <w:p w14:paraId="22003A55" w14:textId="77777777" w:rsidR="00ED6EF2" w:rsidRDefault="004F625A">
          <w:pPr>
            <w:pStyle w:val="TOC1"/>
            <w:rPr>
              <w:rFonts w:asciiTheme="minorHAnsi" w:eastAsiaTheme="minorEastAsia" w:hAnsiTheme="minorHAnsi" w:cstheme="minorBidi"/>
              <w:b w:val="0"/>
              <w:bCs w:val="0"/>
              <w:noProof/>
              <w:szCs w:val="22"/>
            </w:rPr>
          </w:pPr>
          <w:hyperlink w:anchor="_Toc381699498" w:history="1">
            <w:r w:rsidR="00ED6EF2" w:rsidRPr="00052998">
              <w:rPr>
                <w:rStyle w:val="Hyperlink"/>
                <w:noProof/>
              </w:rPr>
              <w:t>Physical Controls for Securing PKI</w:t>
            </w:r>
            <w:r w:rsidR="00ED6EF2">
              <w:rPr>
                <w:noProof/>
                <w:webHidden/>
              </w:rPr>
              <w:tab/>
            </w:r>
            <w:r w:rsidR="00ED6EF2">
              <w:rPr>
                <w:noProof/>
                <w:webHidden/>
              </w:rPr>
              <w:fldChar w:fldCharType="begin"/>
            </w:r>
            <w:r w:rsidR="00ED6EF2">
              <w:rPr>
                <w:noProof/>
                <w:webHidden/>
              </w:rPr>
              <w:instrText xml:space="preserve"> PAGEREF _Toc381699498 \h </w:instrText>
            </w:r>
            <w:r w:rsidR="00ED6EF2">
              <w:rPr>
                <w:noProof/>
                <w:webHidden/>
              </w:rPr>
            </w:r>
            <w:r w:rsidR="00ED6EF2">
              <w:rPr>
                <w:noProof/>
                <w:webHidden/>
              </w:rPr>
              <w:fldChar w:fldCharType="separate"/>
            </w:r>
            <w:r w:rsidR="00ED6EF2">
              <w:rPr>
                <w:noProof/>
                <w:webHidden/>
              </w:rPr>
              <w:t>22</w:t>
            </w:r>
            <w:r w:rsidR="00ED6EF2">
              <w:rPr>
                <w:noProof/>
                <w:webHidden/>
              </w:rPr>
              <w:fldChar w:fldCharType="end"/>
            </w:r>
          </w:hyperlink>
        </w:p>
        <w:p w14:paraId="7DCA88CC" w14:textId="77777777" w:rsidR="00ED6EF2" w:rsidRDefault="004F625A">
          <w:pPr>
            <w:pStyle w:val="TOC2"/>
            <w:rPr>
              <w:rFonts w:asciiTheme="minorHAnsi" w:eastAsiaTheme="minorEastAsia" w:hAnsiTheme="minorHAnsi" w:cstheme="minorBidi"/>
              <w:i w:val="0"/>
              <w:iCs w:val="0"/>
              <w:noProof/>
              <w:sz w:val="22"/>
              <w:szCs w:val="22"/>
            </w:rPr>
          </w:pPr>
          <w:hyperlink w:anchor="_Toc381699499" w:history="1">
            <w:r w:rsidR="00ED6EF2" w:rsidRPr="00052998">
              <w:rPr>
                <w:rStyle w:val="Hyperlink"/>
                <w:noProof/>
              </w:rPr>
              <w:t>Functional Considerations</w:t>
            </w:r>
            <w:r w:rsidR="00ED6EF2">
              <w:rPr>
                <w:noProof/>
                <w:webHidden/>
              </w:rPr>
              <w:tab/>
            </w:r>
            <w:r w:rsidR="00ED6EF2">
              <w:rPr>
                <w:noProof/>
                <w:webHidden/>
              </w:rPr>
              <w:fldChar w:fldCharType="begin"/>
            </w:r>
            <w:r w:rsidR="00ED6EF2">
              <w:rPr>
                <w:noProof/>
                <w:webHidden/>
              </w:rPr>
              <w:instrText xml:space="preserve"> PAGEREF _Toc381699499 \h </w:instrText>
            </w:r>
            <w:r w:rsidR="00ED6EF2">
              <w:rPr>
                <w:noProof/>
                <w:webHidden/>
              </w:rPr>
            </w:r>
            <w:r w:rsidR="00ED6EF2">
              <w:rPr>
                <w:noProof/>
                <w:webHidden/>
              </w:rPr>
              <w:fldChar w:fldCharType="separate"/>
            </w:r>
            <w:r w:rsidR="00ED6EF2">
              <w:rPr>
                <w:noProof/>
                <w:webHidden/>
              </w:rPr>
              <w:t>22</w:t>
            </w:r>
            <w:r w:rsidR="00ED6EF2">
              <w:rPr>
                <w:noProof/>
                <w:webHidden/>
              </w:rPr>
              <w:fldChar w:fldCharType="end"/>
            </w:r>
          </w:hyperlink>
        </w:p>
        <w:p w14:paraId="5DEEE39B" w14:textId="77777777" w:rsidR="00ED6EF2" w:rsidRDefault="004F625A">
          <w:pPr>
            <w:pStyle w:val="TOC2"/>
            <w:rPr>
              <w:rFonts w:asciiTheme="minorHAnsi" w:eastAsiaTheme="minorEastAsia" w:hAnsiTheme="minorHAnsi" w:cstheme="minorBidi"/>
              <w:i w:val="0"/>
              <w:iCs w:val="0"/>
              <w:noProof/>
              <w:sz w:val="22"/>
              <w:szCs w:val="22"/>
            </w:rPr>
          </w:pPr>
          <w:hyperlink w:anchor="_Toc381699500" w:history="1">
            <w:r w:rsidR="00ED6EF2" w:rsidRPr="00052998">
              <w:rPr>
                <w:rStyle w:val="Hyperlink"/>
                <w:noProof/>
              </w:rPr>
              <w:t>Operational Considerations</w:t>
            </w:r>
            <w:r w:rsidR="00ED6EF2">
              <w:rPr>
                <w:noProof/>
                <w:webHidden/>
              </w:rPr>
              <w:tab/>
            </w:r>
            <w:r w:rsidR="00ED6EF2">
              <w:rPr>
                <w:noProof/>
                <w:webHidden/>
              </w:rPr>
              <w:fldChar w:fldCharType="begin"/>
            </w:r>
            <w:r w:rsidR="00ED6EF2">
              <w:rPr>
                <w:noProof/>
                <w:webHidden/>
              </w:rPr>
              <w:instrText xml:space="preserve"> PAGEREF _Toc381699500 \h </w:instrText>
            </w:r>
            <w:r w:rsidR="00ED6EF2">
              <w:rPr>
                <w:noProof/>
                <w:webHidden/>
              </w:rPr>
            </w:r>
            <w:r w:rsidR="00ED6EF2">
              <w:rPr>
                <w:noProof/>
                <w:webHidden/>
              </w:rPr>
              <w:fldChar w:fldCharType="separate"/>
            </w:r>
            <w:r w:rsidR="00ED6EF2">
              <w:rPr>
                <w:noProof/>
                <w:webHidden/>
              </w:rPr>
              <w:t>23</w:t>
            </w:r>
            <w:r w:rsidR="00ED6EF2">
              <w:rPr>
                <w:noProof/>
                <w:webHidden/>
              </w:rPr>
              <w:fldChar w:fldCharType="end"/>
            </w:r>
          </w:hyperlink>
        </w:p>
        <w:p w14:paraId="309EA7EC" w14:textId="77777777" w:rsidR="00ED6EF2" w:rsidRDefault="004F625A">
          <w:pPr>
            <w:pStyle w:val="TOC2"/>
            <w:rPr>
              <w:rFonts w:asciiTheme="minorHAnsi" w:eastAsiaTheme="minorEastAsia" w:hAnsiTheme="minorHAnsi" w:cstheme="minorBidi"/>
              <w:i w:val="0"/>
              <w:iCs w:val="0"/>
              <w:noProof/>
              <w:sz w:val="22"/>
              <w:szCs w:val="22"/>
            </w:rPr>
          </w:pPr>
          <w:hyperlink w:anchor="_Toc381699501" w:history="1">
            <w:r w:rsidR="00ED6EF2" w:rsidRPr="00052998">
              <w:rPr>
                <w:rStyle w:val="Hyperlink"/>
                <w:noProof/>
              </w:rPr>
              <w:t>Designing Physical Security</w:t>
            </w:r>
            <w:r w:rsidR="00ED6EF2">
              <w:rPr>
                <w:noProof/>
                <w:webHidden/>
              </w:rPr>
              <w:tab/>
            </w:r>
            <w:r w:rsidR="00ED6EF2">
              <w:rPr>
                <w:noProof/>
                <w:webHidden/>
              </w:rPr>
              <w:fldChar w:fldCharType="begin"/>
            </w:r>
            <w:r w:rsidR="00ED6EF2">
              <w:rPr>
                <w:noProof/>
                <w:webHidden/>
              </w:rPr>
              <w:instrText xml:space="preserve"> PAGEREF _Toc381699501 \h </w:instrText>
            </w:r>
            <w:r w:rsidR="00ED6EF2">
              <w:rPr>
                <w:noProof/>
                <w:webHidden/>
              </w:rPr>
            </w:r>
            <w:r w:rsidR="00ED6EF2">
              <w:rPr>
                <w:noProof/>
                <w:webHidden/>
              </w:rPr>
              <w:fldChar w:fldCharType="separate"/>
            </w:r>
            <w:r w:rsidR="00ED6EF2">
              <w:rPr>
                <w:noProof/>
                <w:webHidden/>
              </w:rPr>
              <w:t>23</w:t>
            </w:r>
            <w:r w:rsidR="00ED6EF2">
              <w:rPr>
                <w:noProof/>
                <w:webHidden/>
              </w:rPr>
              <w:fldChar w:fldCharType="end"/>
            </w:r>
          </w:hyperlink>
        </w:p>
        <w:p w14:paraId="519CD0D1" w14:textId="77777777" w:rsidR="00ED6EF2" w:rsidRDefault="004F625A">
          <w:pPr>
            <w:pStyle w:val="TOC3"/>
            <w:rPr>
              <w:rFonts w:asciiTheme="minorHAnsi" w:eastAsiaTheme="minorEastAsia" w:hAnsiTheme="minorHAnsi" w:cstheme="minorBidi"/>
              <w:noProof/>
              <w:sz w:val="22"/>
              <w:szCs w:val="22"/>
            </w:rPr>
          </w:pPr>
          <w:hyperlink w:anchor="_Toc381699502" w:history="1">
            <w:r w:rsidR="00ED6EF2" w:rsidRPr="00052998">
              <w:rPr>
                <w:rStyle w:val="Hyperlink"/>
                <w:noProof/>
              </w:rPr>
              <w:t>Track and Audit Physical Access Requests</w:t>
            </w:r>
            <w:r w:rsidR="00ED6EF2">
              <w:rPr>
                <w:noProof/>
                <w:webHidden/>
              </w:rPr>
              <w:tab/>
            </w:r>
            <w:r w:rsidR="00ED6EF2">
              <w:rPr>
                <w:noProof/>
                <w:webHidden/>
              </w:rPr>
              <w:fldChar w:fldCharType="begin"/>
            </w:r>
            <w:r w:rsidR="00ED6EF2">
              <w:rPr>
                <w:noProof/>
                <w:webHidden/>
              </w:rPr>
              <w:instrText xml:space="preserve"> PAGEREF _Toc381699502 \h </w:instrText>
            </w:r>
            <w:r w:rsidR="00ED6EF2">
              <w:rPr>
                <w:noProof/>
                <w:webHidden/>
              </w:rPr>
            </w:r>
            <w:r w:rsidR="00ED6EF2">
              <w:rPr>
                <w:noProof/>
                <w:webHidden/>
              </w:rPr>
              <w:fldChar w:fldCharType="separate"/>
            </w:r>
            <w:r w:rsidR="00ED6EF2">
              <w:rPr>
                <w:noProof/>
                <w:webHidden/>
              </w:rPr>
              <w:t>23</w:t>
            </w:r>
            <w:r w:rsidR="00ED6EF2">
              <w:rPr>
                <w:noProof/>
                <w:webHidden/>
              </w:rPr>
              <w:fldChar w:fldCharType="end"/>
            </w:r>
          </w:hyperlink>
        </w:p>
        <w:p w14:paraId="0803B1BA" w14:textId="77777777" w:rsidR="00ED6EF2" w:rsidRDefault="004F625A">
          <w:pPr>
            <w:pStyle w:val="TOC3"/>
            <w:rPr>
              <w:rFonts w:asciiTheme="minorHAnsi" w:eastAsiaTheme="minorEastAsia" w:hAnsiTheme="minorHAnsi" w:cstheme="minorBidi"/>
              <w:noProof/>
              <w:sz w:val="22"/>
              <w:szCs w:val="22"/>
            </w:rPr>
          </w:pPr>
          <w:hyperlink w:anchor="_Toc381699503" w:history="1">
            <w:r w:rsidR="00ED6EF2" w:rsidRPr="00052998">
              <w:rPr>
                <w:rStyle w:val="Hyperlink"/>
                <w:noProof/>
              </w:rPr>
              <w:t>Consider Using Biometrics</w:t>
            </w:r>
            <w:r w:rsidR="00ED6EF2">
              <w:rPr>
                <w:noProof/>
                <w:webHidden/>
              </w:rPr>
              <w:tab/>
            </w:r>
            <w:r w:rsidR="00ED6EF2">
              <w:rPr>
                <w:noProof/>
                <w:webHidden/>
              </w:rPr>
              <w:fldChar w:fldCharType="begin"/>
            </w:r>
            <w:r w:rsidR="00ED6EF2">
              <w:rPr>
                <w:noProof/>
                <w:webHidden/>
              </w:rPr>
              <w:instrText xml:space="preserve"> PAGEREF _Toc381699503 \h </w:instrText>
            </w:r>
            <w:r w:rsidR="00ED6EF2">
              <w:rPr>
                <w:noProof/>
                <w:webHidden/>
              </w:rPr>
            </w:r>
            <w:r w:rsidR="00ED6EF2">
              <w:rPr>
                <w:noProof/>
                <w:webHidden/>
              </w:rPr>
              <w:fldChar w:fldCharType="separate"/>
            </w:r>
            <w:r w:rsidR="00ED6EF2">
              <w:rPr>
                <w:noProof/>
                <w:webHidden/>
              </w:rPr>
              <w:t>24</w:t>
            </w:r>
            <w:r w:rsidR="00ED6EF2">
              <w:rPr>
                <w:noProof/>
                <w:webHidden/>
              </w:rPr>
              <w:fldChar w:fldCharType="end"/>
            </w:r>
          </w:hyperlink>
        </w:p>
        <w:p w14:paraId="10C5F135" w14:textId="77777777" w:rsidR="00ED6EF2" w:rsidRDefault="004F625A">
          <w:pPr>
            <w:pStyle w:val="TOC3"/>
            <w:rPr>
              <w:rFonts w:asciiTheme="minorHAnsi" w:eastAsiaTheme="minorEastAsia" w:hAnsiTheme="minorHAnsi" w:cstheme="minorBidi"/>
              <w:noProof/>
              <w:sz w:val="22"/>
              <w:szCs w:val="22"/>
            </w:rPr>
          </w:pPr>
          <w:hyperlink w:anchor="_Toc381699504" w:history="1">
            <w:r w:rsidR="00ED6EF2" w:rsidRPr="00052998">
              <w:rPr>
                <w:rStyle w:val="Hyperlink"/>
                <w:noProof/>
              </w:rPr>
              <w:t>Use Multi Person Control</w:t>
            </w:r>
            <w:r w:rsidR="00ED6EF2">
              <w:rPr>
                <w:noProof/>
                <w:webHidden/>
              </w:rPr>
              <w:tab/>
            </w:r>
            <w:r w:rsidR="00ED6EF2">
              <w:rPr>
                <w:noProof/>
                <w:webHidden/>
              </w:rPr>
              <w:fldChar w:fldCharType="begin"/>
            </w:r>
            <w:r w:rsidR="00ED6EF2">
              <w:rPr>
                <w:noProof/>
                <w:webHidden/>
              </w:rPr>
              <w:instrText xml:space="preserve"> PAGEREF _Toc381699504 \h </w:instrText>
            </w:r>
            <w:r w:rsidR="00ED6EF2">
              <w:rPr>
                <w:noProof/>
                <w:webHidden/>
              </w:rPr>
            </w:r>
            <w:r w:rsidR="00ED6EF2">
              <w:rPr>
                <w:noProof/>
                <w:webHidden/>
              </w:rPr>
              <w:fldChar w:fldCharType="separate"/>
            </w:r>
            <w:r w:rsidR="00ED6EF2">
              <w:rPr>
                <w:noProof/>
                <w:webHidden/>
              </w:rPr>
              <w:t>24</w:t>
            </w:r>
            <w:r w:rsidR="00ED6EF2">
              <w:rPr>
                <w:noProof/>
                <w:webHidden/>
              </w:rPr>
              <w:fldChar w:fldCharType="end"/>
            </w:r>
          </w:hyperlink>
        </w:p>
        <w:p w14:paraId="14C3406B" w14:textId="77777777" w:rsidR="00ED6EF2" w:rsidRDefault="004F625A">
          <w:pPr>
            <w:pStyle w:val="TOC3"/>
            <w:rPr>
              <w:rFonts w:asciiTheme="minorHAnsi" w:eastAsiaTheme="minorEastAsia" w:hAnsiTheme="minorHAnsi" w:cstheme="minorBidi"/>
              <w:noProof/>
              <w:sz w:val="22"/>
              <w:szCs w:val="22"/>
            </w:rPr>
          </w:pPr>
          <w:hyperlink w:anchor="_Toc381699505" w:history="1">
            <w:r w:rsidR="00ED6EF2" w:rsidRPr="00052998">
              <w:rPr>
                <w:rStyle w:val="Hyperlink"/>
                <w:noProof/>
              </w:rPr>
              <w:t>Eliminate Tailgating to Sensitive Areas</w:t>
            </w:r>
            <w:r w:rsidR="00ED6EF2">
              <w:rPr>
                <w:noProof/>
                <w:webHidden/>
              </w:rPr>
              <w:tab/>
            </w:r>
            <w:r w:rsidR="00ED6EF2">
              <w:rPr>
                <w:noProof/>
                <w:webHidden/>
              </w:rPr>
              <w:fldChar w:fldCharType="begin"/>
            </w:r>
            <w:r w:rsidR="00ED6EF2">
              <w:rPr>
                <w:noProof/>
                <w:webHidden/>
              </w:rPr>
              <w:instrText xml:space="preserve"> PAGEREF _Toc381699505 \h </w:instrText>
            </w:r>
            <w:r w:rsidR="00ED6EF2">
              <w:rPr>
                <w:noProof/>
                <w:webHidden/>
              </w:rPr>
            </w:r>
            <w:r w:rsidR="00ED6EF2">
              <w:rPr>
                <w:noProof/>
                <w:webHidden/>
              </w:rPr>
              <w:fldChar w:fldCharType="separate"/>
            </w:r>
            <w:r w:rsidR="00ED6EF2">
              <w:rPr>
                <w:noProof/>
                <w:webHidden/>
              </w:rPr>
              <w:t>24</w:t>
            </w:r>
            <w:r w:rsidR="00ED6EF2">
              <w:rPr>
                <w:noProof/>
                <w:webHidden/>
              </w:rPr>
              <w:fldChar w:fldCharType="end"/>
            </w:r>
          </w:hyperlink>
        </w:p>
        <w:p w14:paraId="218B0B42" w14:textId="77777777" w:rsidR="00ED6EF2" w:rsidRDefault="004F625A">
          <w:pPr>
            <w:pStyle w:val="TOC3"/>
            <w:rPr>
              <w:rFonts w:asciiTheme="minorHAnsi" w:eastAsiaTheme="minorEastAsia" w:hAnsiTheme="minorHAnsi" w:cstheme="minorBidi"/>
              <w:noProof/>
              <w:sz w:val="22"/>
              <w:szCs w:val="22"/>
            </w:rPr>
          </w:pPr>
          <w:hyperlink w:anchor="_Toc381699506" w:history="1">
            <w:r w:rsidR="00ED6EF2" w:rsidRPr="00052998">
              <w:rPr>
                <w:rStyle w:val="Hyperlink"/>
                <w:noProof/>
              </w:rPr>
              <w:t>Use Alarm Systems as a Detective Control</w:t>
            </w:r>
            <w:r w:rsidR="00ED6EF2">
              <w:rPr>
                <w:noProof/>
                <w:webHidden/>
              </w:rPr>
              <w:tab/>
            </w:r>
            <w:r w:rsidR="00ED6EF2">
              <w:rPr>
                <w:noProof/>
                <w:webHidden/>
              </w:rPr>
              <w:fldChar w:fldCharType="begin"/>
            </w:r>
            <w:r w:rsidR="00ED6EF2">
              <w:rPr>
                <w:noProof/>
                <w:webHidden/>
              </w:rPr>
              <w:instrText xml:space="preserve"> PAGEREF _Toc381699506 \h </w:instrText>
            </w:r>
            <w:r w:rsidR="00ED6EF2">
              <w:rPr>
                <w:noProof/>
                <w:webHidden/>
              </w:rPr>
            </w:r>
            <w:r w:rsidR="00ED6EF2">
              <w:rPr>
                <w:noProof/>
                <w:webHidden/>
              </w:rPr>
              <w:fldChar w:fldCharType="separate"/>
            </w:r>
            <w:r w:rsidR="00ED6EF2">
              <w:rPr>
                <w:noProof/>
                <w:webHidden/>
              </w:rPr>
              <w:t>25</w:t>
            </w:r>
            <w:r w:rsidR="00ED6EF2">
              <w:rPr>
                <w:noProof/>
                <w:webHidden/>
              </w:rPr>
              <w:fldChar w:fldCharType="end"/>
            </w:r>
          </w:hyperlink>
        </w:p>
        <w:p w14:paraId="6E3BBA44" w14:textId="77777777" w:rsidR="00ED6EF2" w:rsidRDefault="004F625A">
          <w:pPr>
            <w:pStyle w:val="TOC3"/>
            <w:rPr>
              <w:rFonts w:asciiTheme="minorHAnsi" w:eastAsiaTheme="minorEastAsia" w:hAnsiTheme="minorHAnsi" w:cstheme="minorBidi"/>
              <w:noProof/>
              <w:sz w:val="22"/>
              <w:szCs w:val="22"/>
            </w:rPr>
          </w:pPr>
          <w:hyperlink w:anchor="_Toc381699507" w:history="1">
            <w:r w:rsidR="00ED6EF2" w:rsidRPr="00052998">
              <w:rPr>
                <w:rStyle w:val="Hyperlink"/>
                <w:noProof/>
              </w:rPr>
              <w:t>Use Cameras as a Detective Control</w:t>
            </w:r>
            <w:r w:rsidR="00ED6EF2">
              <w:rPr>
                <w:noProof/>
                <w:webHidden/>
              </w:rPr>
              <w:tab/>
            </w:r>
            <w:r w:rsidR="00ED6EF2">
              <w:rPr>
                <w:noProof/>
                <w:webHidden/>
              </w:rPr>
              <w:fldChar w:fldCharType="begin"/>
            </w:r>
            <w:r w:rsidR="00ED6EF2">
              <w:rPr>
                <w:noProof/>
                <w:webHidden/>
              </w:rPr>
              <w:instrText xml:space="preserve"> PAGEREF _Toc381699507 \h </w:instrText>
            </w:r>
            <w:r w:rsidR="00ED6EF2">
              <w:rPr>
                <w:noProof/>
                <w:webHidden/>
              </w:rPr>
            </w:r>
            <w:r w:rsidR="00ED6EF2">
              <w:rPr>
                <w:noProof/>
                <w:webHidden/>
              </w:rPr>
              <w:fldChar w:fldCharType="separate"/>
            </w:r>
            <w:r w:rsidR="00ED6EF2">
              <w:rPr>
                <w:noProof/>
                <w:webHidden/>
              </w:rPr>
              <w:t>25</w:t>
            </w:r>
            <w:r w:rsidR="00ED6EF2">
              <w:rPr>
                <w:noProof/>
                <w:webHidden/>
              </w:rPr>
              <w:fldChar w:fldCharType="end"/>
            </w:r>
          </w:hyperlink>
        </w:p>
        <w:p w14:paraId="0465B400" w14:textId="77777777" w:rsidR="00ED6EF2" w:rsidRDefault="004F625A">
          <w:pPr>
            <w:pStyle w:val="TOC3"/>
            <w:rPr>
              <w:rFonts w:asciiTheme="minorHAnsi" w:eastAsiaTheme="minorEastAsia" w:hAnsiTheme="minorHAnsi" w:cstheme="minorBidi"/>
              <w:noProof/>
              <w:sz w:val="22"/>
              <w:szCs w:val="22"/>
            </w:rPr>
          </w:pPr>
          <w:hyperlink w:anchor="_Toc381699508" w:history="1">
            <w:r w:rsidR="00ED6EF2" w:rsidRPr="00052998">
              <w:rPr>
                <w:rStyle w:val="Hyperlink"/>
                <w:noProof/>
              </w:rPr>
              <w:t>Geographically Separate Primary and Backup Sites</w:t>
            </w:r>
            <w:r w:rsidR="00ED6EF2">
              <w:rPr>
                <w:noProof/>
                <w:webHidden/>
              </w:rPr>
              <w:tab/>
            </w:r>
            <w:r w:rsidR="00ED6EF2">
              <w:rPr>
                <w:noProof/>
                <w:webHidden/>
              </w:rPr>
              <w:fldChar w:fldCharType="begin"/>
            </w:r>
            <w:r w:rsidR="00ED6EF2">
              <w:rPr>
                <w:noProof/>
                <w:webHidden/>
              </w:rPr>
              <w:instrText xml:space="preserve"> PAGEREF _Toc381699508 \h </w:instrText>
            </w:r>
            <w:r w:rsidR="00ED6EF2">
              <w:rPr>
                <w:noProof/>
                <w:webHidden/>
              </w:rPr>
            </w:r>
            <w:r w:rsidR="00ED6EF2">
              <w:rPr>
                <w:noProof/>
                <w:webHidden/>
              </w:rPr>
              <w:fldChar w:fldCharType="separate"/>
            </w:r>
            <w:r w:rsidR="00ED6EF2">
              <w:rPr>
                <w:noProof/>
                <w:webHidden/>
              </w:rPr>
              <w:t>25</w:t>
            </w:r>
            <w:r w:rsidR="00ED6EF2">
              <w:rPr>
                <w:noProof/>
                <w:webHidden/>
              </w:rPr>
              <w:fldChar w:fldCharType="end"/>
            </w:r>
          </w:hyperlink>
        </w:p>
        <w:p w14:paraId="4CB709B0" w14:textId="77777777" w:rsidR="00ED6EF2" w:rsidRDefault="004F625A">
          <w:pPr>
            <w:pStyle w:val="TOC3"/>
            <w:rPr>
              <w:rFonts w:asciiTheme="minorHAnsi" w:eastAsiaTheme="minorEastAsia" w:hAnsiTheme="minorHAnsi" w:cstheme="minorBidi"/>
              <w:noProof/>
              <w:sz w:val="22"/>
              <w:szCs w:val="22"/>
            </w:rPr>
          </w:pPr>
          <w:hyperlink w:anchor="_Toc381699509" w:history="1">
            <w:r w:rsidR="00ED6EF2" w:rsidRPr="00052998">
              <w:rPr>
                <w:rStyle w:val="Hyperlink"/>
                <w:noProof/>
              </w:rPr>
              <w:t>Use Security by Obscurity Carefully</w:t>
            </w:r>
            <w:r w:rsidR="00ED6EF2">
              <w:rPr>
                <w:noProof/>
                <w:webHidden/>
              </w:rPr>
              <w:tab/>
            </w:r>
            <w:r w:rsidR="00ED6EF2">
              <w:rPr>
                <w:noProof/>
                <w:webHidden/>
              </w:rPr>
              <w:fldChar w:fldCharType="begin"/>
            </w:r>
            <w:r w:rsidR="00ED6EF2">
              <w:rPr>
                <w:noProof/>
                <w:webHidden/>
              </w:rPr>
              <w:instrText xml:space="preserve"> PAGEREF _Toc381699509 \h </w:instrText>
            </w:r>
            <w:r w:rsidR="00ED6EF2">
              <w:rPr>
                <w:noProof/>
                <w:webHidden/>
              </w:rPr>
            </w:r>
            <w:r w:rsidR="00ED6EF2">
              <w:rPr>
                <w:noProof/>
                <w:webHidden/>
              </w:rPr>
              <w:fldChar w:fldCharType="separate"/>
            </w:r>
            <w:r w:rsidR="00ED6EF2">
              <w:rPr>
                <w:noProof/>
                <w:webHidden/>
              </w:rPr>
              <w:t>25</w:t>
            </w:r>
            <w:r w:rsidR="00ED6EF2">
              <w:rPr>
                <w:noProof/>
                <w:webHidden/>
              </w:rPr>
              <w:fldChar w:fldCharType="end"/>
            </w:r>
          </w:hyperlink>
        </w:p>
        <w:p w14:paraId="24FB8CCA" w14:textId="77777777" w:rsidR="00ED6EF2" w:rsidRDefault="004F625A">
          <w:pPr>
            <w:pStyle w:val="TOC2"/>
            <w:rPr>
              <w:rFonts w:asciiTheme="minorHAnsi" w:eastAsiaTheme="minorEastAsia" w:hAnsiTheme="minorHAnsi" w:cstheme="minorBidi"/>
              <w:i w:val="0"/>
              <w:iCs w:val="0"/>
              <w:noProof/>
              <w:sz w:val="22"/>
              <w:szCs w:val="22"/>
            </w:rPr>
          </w:pPr>
          <w:hyperlink w:anchor="_Toc381699510" w:history="1">
            <w:r w:rsidR="00ED6EF2" w:rsidRPr="00052998">
              <w:rPr>
                <w:rStyle w:val="Hyperlink"/>
                <w:noProof/>
              </w:rPr>
              <w:t>Conclusion</w:t>
            </w:r>
            <w:r w:rsidR="00ED6EF2">
              <w:rPr>
                <w:noProof/>
                <w:webHidden/>
              </w:rPr>
              <w:tab/>
            </w:r>
            <w:r w:rsidR="00ED6EF2">
              <w:rPr>
                <w:noProof/>
                <w:webHidden/>
              </w:rPr>
              <w:fldChar w:fldCharType="begin"/>
            </w:r>
            <w:r w:rsidR="00ED6EF2">
              <w:rPr>
                <w:noProof/>
                <w:webHidden/>
              </w:rPr>
              <w:instrText xml:space="preserve"> PAGEREF _Toc381699510 \h </w:instrText>
            </w:r>
            <w:r w:rsidR="00ED6EF2">
              <w:rPr>
                <w:noProof/>
                <w:webHidden/>
              </w:rPr>
            </w:r>
            <w:r w:rsidR="00ED6EF2">
              <w:rPr>
                <w:noProof/>
                <w:webHidden/>
              </w:rPr>
              <w:fldChar w:fldCharType="separate"/>
            </w:r>
            <w:r w:rsidR="00ED6EF2">
              <w:rPr>
                <w:noProof/>
                <w:webHidden/>
              </w:rPr>
              <w:t>26</w:t>
            </w:r>
            <w:r w:rsidR="00ED6EF2">
              <w:rPr>
                <w:noProof/>
                <w:webHidden/>
              </w:rPr>
              <w:fldChar w:fldCharType="end"/>
            </w:r>
          </w:hyperlink>
        </w:p>
        <w:p w14:paraId="6154F1C7" w14:textId="77777777" w:rsidR="00ED6EF2" w:rsidRDefault="004F625A">
          <w:pPr>
            <w:pStyle w:val="TOC1"/>
            <w:rPr>
              <w:rFonts w:asciiTheme="minorHAnsi" w:eastAsiaTheme="minorEastAsia" w:hAnsiTheme="minorHAnsi" w:cstheme="minorBidi"/>
              <w:b w:val="0"/>
              <w:bCs w:val="0"/>
              <w:noProof/>
              <w:szCs w:val="22"/>
            </w:rPr>
          </w:pPr>
          <w:hyperlink w:anchor="_Toc381699511" w:history="1">
            <w:r w:rsidR="00ED6EF2" w:rsidRPr="00052998">
              <w:rPr>
                <w:rStyle w:val="Hyperlink"/>
                <w:noProof/>
              </w:rPr>
              <w:t>PKI Process Security</w:t>
            </w:r>
            <w:r w:rsidR="00ED6EF2">
              <w:rPr>
                <w:noProof/>
                <w:webHidden/>
              </w:rPr>
              <w:tab/>
            </w:r>
            <w:r w:rsidR="00ED6EF2">
              <w:rPr>
                <w:noProof/>
                <w:webHidden/>
              </w:rPr>
              <w:fldChar w:fldCharType="begin"/>
            </w:r>
            <w:r w:rsidR="00ED6EF2">
              <w:rPr>
                <w:noProof/>
                <w:webHidden/>
              </w:rPr>
              <w:instrText xml:space="preserve"> PAGEREF _Toc381699511 \h </w:instrText>
            </w:r>
            <w:r w:rsidR="00ED6EF2">
              <w:rPr>
                <w:noProof/>
                <w:webHidden/>
              </w:rPr>
            </w:r>
            <w:r w:rsidR="00ED6EF2">
              <w:rPr>
                <w:noProof/>
                <w:webHidden/>
              </w:rPr>
              <w:fldChar w:fldCharType="separate"/>
            </w:r>
            <w:r w:rsidR="00ED6EF2">
              <w:rPr>
                <w:noProof/>
                <w:webHidden/>
              </w:rPr>
              <w:t>27</w:t>
            </w:r>
            <w:r w:rsidR="00ED6EF2">
              <w:rPr>
                <w:noProof/>
                <w:webHidden/>
              </w:rPr>
              <w:fldChar w:fldCharType="end"/>
            </w:r>
          </w:hyperlink>
        </w:p>
        <w:p w14:paraId="12CC5BAD" w14:textId="77777777" w:rsidR="00ED6EF2" w:rsidRDefault="004F625A">
          <w:pPr>
            <w:pStyle w:val="TOC2"/>
            <w:rPr>
              <w:rFonts w:asciiTheme="minorHAnsi" w:eastAsiaTheme="minorEastAsia" w:hAnsiTheme="minorHAnsi" w:cstheme="minorBidi"/>
              <w:i w:val="0"/>
              <w:iCs w:val="0"/>
              <w:noProof/>
              <w:sz w:val="22"/>
              <w:szCs w:val="22"/>
            </w:rPr>
          </w:pPr>
          <w:hyperlink w:anchor="_Toc381699512" w:history="1">
            <w:r w:rsidR="00ED6EF2" w:rsidRPr="00052998">
              <w:rPr>
                <w:rStyle w:val="Hyperlink"/>
                <w:noProof/>
              </w:rPr>
              <w:t>PKI Policy</w:t>
            </w:r>
            <w:r w:rsidR="00ED6EF2">
              <w:rPr>
                <w:noProof/>
                <w:webHidden/>
              </w:rPr>
              <w:tab/>
            </w:r>
            <w:r w:rsidR="00ED6EF2">
              <w:rPr>
                <w:noProof/>
                <w:webHidden/>
              </w:rPr>
              <w:fldChar w:fldCharType="begin"/>
            </w:r>
            <w:r w:rsidR="00ED6EF2">
              <w:rPr>
                <w:noProof/>
                <w:webHidden/>
              </w:rPr>
              <w:instrText xml:space="preserve"> PAGEREF _Toc381699512 \h </w:instrText>
            </w:r>
            <w:r w:rsidR="00ED6EF2">
              <w:rPr>
                <w:noProof/>
                <w:webHidden/>
              </w:rPr>
            </w:r>
            <w:r w:rsidR="00ED6EF2">
              <w:rPr>
                <w:noProof/>
                <w:webHidden/>
              </w:rPr>
              <w:fldChar w:fldCharType="separate"/>
            </w:r>
            <w:r w:rsidR="00ED6EF2">
              <w:rPr>
                <w:noProof/>
                <w:webHidden/>
              </w:rPr>
              <w:t>27</w:t>
            </w:r>
            <w:r w:rsidR="00ED6EF2">
              <w:rPr>
                <w:noProof/>
                <w:webHidden/>
              </w:rPr>
              <w:fldChar w:fldCharType="end"/>
            </w:r>
          </w:hyperlink>
        </w:p>
        <w:p w14:paraId="44E5C367" w14:textId="77777777" w:rsidR="00ED6EF2" w:rsidRDefault="004F625A">
          <w:pPr>
            <w:pStyle w:val="TOC3"/>
            <w:rPr>
              <w:rFonts w:asciiTheme="minorHAnsi" w:eastAsiaTheme="minorEastAsia" w:hAnsiTheme="minorHAnsi" w:cstheme="minorBidi"/>
              <w:noProof/>
              <w:sz w:val="22"/>
              <w:szCs w:val="22"/>
            </w:rPr>
          </w:pPr>
          <w:hyperlink w:anchor="_Toc381699513" w:history="1">
            <w:r w:rsidR="00ED6EF2" w:rsidRPr="00052998">
              <w:rPr>
                <w:rStyle w:val="Hyperlink"/>
                <w:noProof/>
              </w:rPr>
              <w:t>Certificate Policy</w:t>
            </w:r>
            <w:r w:rsidR="00ED6EF2">
              <w:rPr>
                <w:noProof/>
                <w:webHidden/>
              </w:rPr>
              <w:tab/>
            </w:r>
            <w:r w:rsidR="00ED6EF2">
              <w:rPr>
                <w:noProof/>
                <w:webHidden/>
              </w:rPr>
              <w:fldChar w:fldCharType="begin"/>
            </w:r>
            <w:r w:rsidR="00ED6EF2">
              <w:rPr>
                <w:noProof/>
                <w:webHidden/>
              </w:rPr>
              <w:instrText xml:space="preserve"> PAGEREF _Toc381699513 \h </w:instrText>
            </w:r>
            <w:r w:rsidR="00ED6EF2">
              <w:rPr>
                <w:noProof/>
                <w:webHidden/>
              </w:rPr>
            </w:r>
            <w:r w:rsidR="00ED6EF2">
              <w:rPr>
                <w:noProof/>
                <w:webHidden/>
              </w:rPr>
              <w:fldChar w:fldCharType="separate"/>
            </w:r>
            <w:r w:rsidR="00ED6EF2">
              <w:rPr>
                <w:noProof/>
                <w:webHidden/>
              </w:rPr>
              <w:t>27</w:t>
            </w:r>
            <w:r w:rsidR="00ED6EF2">
              <w:rPr>
                <w:noProof/>
                <w:webHidden/>
              </w:rPr>
              <w:fldChar w:fldCharType="end"/>
            </w:r>
          </w:hyperlink>
        </w:p>
        <w:p w14:paraId="3D86322A" w14:textId="77777777" w:rsidR="00ED6EF2" w:rsidRDefault="004F625A">
          <w:pPr>
            <w:pStyle w:val="TOC3"/>
            <w:rPr>
              <w:rFonts w:asciiTheme="minorHAnsi" w:eastAsiaTheme="minorEastAsia" w:hAnsiTheme="minorHAnsi" w:cstheme="minorBidi"/>
              <w:noProof/>
              <w:sz w:val="22"/>
              <w:szCs w:val="22"/>
            </w:rPr>
          </w:pPr>
          <w:hyperlink w:anchor="_Toc381699514" w:history="1">
            <w:r w:rsidR="00ED6EF2" w:rsidRPr="00052998">
              <w:rPr>
                <w:rStyle w:val="Hyperlink"/>
                <w:noProof/>
              </w:rPr>
              <w:t>Certification Practice Statement</w:t>
            </w:r>
            <w:r w:rsidR="00ED6EF2">
              <w:rPr>
                <w:noProof/>
                <w:webHidden/>
              </w:rPr>
              <w:tab/>
            </w:r>
            <w:r w:rsidR="00ED6EF2">
              <w:rPr>
                <w:noProof/>
                <w:webHidden/>
              </w:rPr>
              <w:fldChar w:fldCharType="begin"/>
            </w:r>
            <w:r w:rsidR="00ED6EF2">
              <w:rPr>
                <w:noProof/>
                <w:webHidden/>
              </w:rPr>
              <w:instrText xml:space="preserve"> PAGEREF _Toc381699514 \h </w:instrText>
            </w:r>
            <w:r w:rsidR="00ED6EF2">
              <w:rPr>
                <w:noProof/>
                <w:webHidden/>
              </w:rPr>
            </w:r>
            <w:r w:rsidR="00ED6EF2">
              <w:rPr>
                <w:noProof/>
                <w:webHidden/>
              </w:rPr>
              <w:fldChar w:fldCharType="separate"/>
            </w:r>
            <w:r w:rsidR="00ED6EF2">
              <w:rPr>
                <w:noProof/>
                <w:webHidden/>
              </w:rPr>
              <w:t>28</w:t>
            </w:r>
            <w:r w:rsidR="00ED6EF2">
              <w:rPr>
                <w:noProof/>
                <w:webHidden/>
              </w:rPr>
              <w:fldChar w:fldCharType="end"/>
            </w:r>
          </w:hyperlink>
        </w:p>
        <w:p w14:paraId="603F56BD" w14:textId="77777777" w:rsidR="00ED6EF2" w:rsidRDefault="004F625A">
          <w:pPr>
            <w:pStyle w:val="TOC2"/>
            <w:rPr>
              <w:rFonts w:asciiTheme="minorHAnsi" w:eastAsiaTheme="minorEastAsia" w:hAnsiTheme="minorHAnsi" w:cstheme="minorBidi"/>
              <w:i w:val="0"/>
              <w:iCs w:val="0"/>
              <w:noProof/>
              <w:sz w:val="22"/>
              <w:szCs w:val="22"/>
            </w:rPr>
          </w:pPr>
          <w:hyperlink w:anchor="_Toc381699515" w:history="1">
            <w:r w:rsidR="00ED6EF2" w:rsidRPr="00052998">
              <w:rPr>
                <w:rStyle w:val="Hyperlink"/>
                <w:noProof/>
              </w:rPr>
              <w:t>PKI Governance and Oversight</w:t>
            </w:r>
            <w:r w:rsidR="00ED6EF2">
              <w:rPr>
                <w:noProof/>
                <w:webHidden/>
              </w:rPr>
              <w:tab/>
            </w:r>
            <w:r w:rsidR="00ED6EF2">
              <w:rPr>
                <w:noProof/>
                <w:webHidden/>
              </w:rPr>
              <w:fldChar w:fldCharType="begin"/>
            </w:r>
            <w:r w:rsidR="00ED6EF2">
              <w:rPr>
                <w:noProof/>
                <w:webHidden/>
              </w:rPr>
              <w:instrText xml:space="preserve"> PAGEREF _Toc381699515 \h </w:instrText>
            </w:r>
            <w:r w:rsidR="00ED6EF2">
              <w:rPr>
                <w:noProof/>
                <w:webHidden/>
              </w:rPr>
            </w:r>
            <w:r w:rsidR="00ED6EF2">
              <w:rPr>
                <w:noProof/>
                <w:webHidden/>
              </w:rPr>
              <w:fldChar w:fldCharType="separate"/>
            </w:r>
            <w:r w:rsidR="00ED6EF2">
              <w:rPr>
                <w:noProof/>
                <w:webHidden/>
              </w:rPr>
              <w:t>29</w:t>
            </w:r>
            <w:r w:rsidR="00ED6EF2">
              <w:rPr>
                <w:noProof/>
                <w:webHidden/>
              </w:rPr>
              <w:fldChar w:fldCharType="end"/>
            </w:r>
          </w:hyperlink>
        </w:p>
        <w:p w14:paraId="78EF768F" w14:textId="77777777" w:rsidR="00ED6EF2" w:rsidRDefault="004F625A">
          <w:pPr>
            <w:pStyle w:val="TOC2"/>
            <w:rPr>
              <w:rFonts w:asciiTheme="minorHAnsi" w:eastAsiaTheme="minorEastAsia" w:hAnsiTheme="minorHAnsi" w:cstheme="minorBidi"/>
              <w:i w:val="0"/>
              <w:iCs w:val="0"/>
              <w:noProof/>
              <w:sz w:val="22"/>
              <w:szCs w:val="22"/>
            </w:rPr>
          </w:pPr>
          <w:hyperlink w:anchor="_Toc381699516" w:history="1">
            <w:r w:rsidR="00ED6EF2" w:rsidRPr="00052998">
              <w:rPr>
                <w:rStyle w:val="Hyperlink"/>
                <w:noProof/>
              </w:rPr>
              <w:t>Roles and Responsibilities</w:t>
            </w:r>
            <w:r w:rsidR="00ED6EF2">
              <w:rPr>
                <w:noProof/>
                <w:webHidden/>
              </w:rPr>
              <w:tab/>
            </w:r>
            <w:r w:rsidR="00ED6EF2">
              <w:rPr>
                <w:noProof/>
                <w:webHidden/>
              </w:rPr>
              <w:fldChar w:fldCharType="begin"/>
            </w:r>
            <w:r w:rsidR="00ED6EF2">
              <w:rPr>
                <w:noProof/>
                <w:webHidden/>
              </w:rPr>
              <w:instrText xml:space="preserve"> PAGEREF _Toc381699516 \h </w:instrText>
            </w:r>
            <w:r w:rsidR="00ED6EF2">
              <w:rPr>
                <w:noProof/>
                <w:webHidden/>
              </w:rPr>
            </w:r>
            <w:r w:rsidR="00ED6EF2">
              <w:rPr>
                <w:noProof/>
                <w:webHidden/>
              </w:rPr>
              <w:fldChar w:fldCharType="separate"/>
            </w:r>
            <w:r w:rsidR="00ED6EF2">
              <w:rPr>
                <w:noProof/>
                <w:webHidden/>
              </w:rPr>
              <w:t>30</w:t>
            </w:r>
            <w:r w:rsidR="00ED6EF2">
              <w:rPr>
                <w:noProof/>
                <w:webHidden/>
              </w:rPr>
              <w:fldChar w:fldCharType="end"/>
            </w:r>
          </w:hyperlink>
        </w:p>
        <w:p w14:paraId="15A44D5A" w14:textId="77777777" w:rsidR="00ED6EF2" w:rsidRDefault="004F625A">
          <w:pPr>
            <w:pStyle w:val="TOC2"/>
            <w:rPr>
              <w:rFonts w:asciiTheme="minorHAnsi" w:eastAsiaTheme="minorEastAsia" w:hAnsiTheme="minorHAnsi" w:cstheme="minorBidi"/>
              <w:i w:val="0"/>
              <w:iCs w:val="0"/>
              <w:noProof/>
              <w:sz w:val="22"/>
              <w:szCs w:val="22"/>
            </w:rPr>
          </w:pPr>
          <w:hyperlink w:anchor="_Toc381699517" w:history="1">
            <w:r w:rsidR="00ED6EF2" w:rsidRPr="00052998">
              <w:rPr>
                <w:rStyle w:val="Hyperlink"/>
                <w:noProof/>
              </w:rPr>
              <w:t>Key Generation Ceremonies</w:t>
            </w:r>
            <w:r w:rsidR="00ED6EF2">
              <w:rPr>
                <w:noProof/>
                <w:webHidden/>
              </w:rPr>
              <w:tab/>
            </w:r>
            <w:r w:rsidR="00ED6EF2">
              <w:rPr>
                <w:noProof/>
                <w:webHidden/>
              </w:rPr>
              <w:fldChar w:fldCharType="begin"/>
            </w:r>
            <w:r w:rsidR="00ED6EF2">
              <w:rPr>
                <w:noProof/>
                <w:webHidden/>
              </w:rPr>
              <w:instrText xml:space="preserve"> PAGEREF _Toc381699517 \h </w:instrText>
            </w:r>
            <w:r w:rsidR="00ED6EF2">
              <w:rPr>
                <w:noProof/>
                <w:webHidden/>
              </w:rPr>
            </w:r>
            <w:r w:rsidR="00ED6EF2">
              <w:rPr>
                <w:noProof/>
                <w:webHidden/>
              </w:rPr>
              <w:fldChar w:fldCharType="separate"/>
            </w:r>
            <w:r w:rsidR="00ED6EF2">
              <w:rPr>
                <w:noProof/>
                <w:webHidden/>
              </w:rPr>
              <w:t>31</w:t>
            </w:r>
            <w:r w:rsidR="00ED6EF2">
              <w:rPr>
                <w:noProof/>
                <w:webHidden/>
              </w:rPr>
              <w:fldChar w:fldCharType="end"/>
            </w:r>
          </w:hyperlink>
        </w:p>
        <w:p w14:paraId="5B3843D8" w14:textId="77777777" w:rsidR="00ED6EF2" w:rsidRDefault="004F625A">
          <w:pPr>
            <w:pStyle w:val="TOC2"/>
            <w:rPr>
              <w:rFonts w:asciiTheme="minorHAnsi" w:eastAsiaTheme="minorEastAsia" w:hAnsiTheme="minorHAnsi" w:cstheme="minorBidi"/>
              <w:i w:val="0"/>
              <w:iCs w:val="0"/>
              <w:noProof/>
              <w:sz w:val="22"/>
              <w:szCs w:val="22"/>
            </w:rPr>
          </w:pPr>
          <w:hyperlink w:anchor="_Toc381699518" w:history="1">
            <w:r w:rsidR="00ED6EF2" w:rsidRPr="00052998">
              <w:rPr>
                <w:rStyle w:val="Hyperlink"/>
                <w:noProof/>
              </w:rPr>
              <w:t>Conclusion</w:t>
            </w:r>
            <w:r w:rsidR="00ED6EF2">
              <w:rPr>
                <w:noProof/>
                <w:webHidden/>
              </w:rPr>
              <w:tab/>
            </w:r>
            <w:r w:rsidR="00ED6EF2">
              <w:rPr>
                <w:noProof/>
                <w:webHidden/>
              </w:rPr>
              <w:fldChar w:fldCharType="begin"/>
            </w:r>
            <w:r w:rsidR="00ED6EF2">
              <w:rPr>
                <w:noProof/>
                <w:webHidden/>
              </w:rPr>
              <w:instrText xml:space="preserve"> PAGEREF _Toc381699518 \h </w:instrText>
            </w:r>
            <w:r w:rsidR="00ED6EF2">
              <w:rPr>
                <w:noProof/>
                <w:webHidden/>
              </w:rPr>
            </w:r>
            <w:r w:rsidR="00ED6EF2">
              <w:rPr>
                <w:noProof/>
                <w:webHidden/>
              </w:rPr>
              <w:fldChar w:fldCharType="separate"/>
            </w:r>
            <w:r w:rsidR="00ED6EF2">
              <w:rPr>
                <w:noProof/>
                <w:webHidden/>
              </w:rPr>
              <w:t>33</w:t>
            </w:r>
            <w:r w:rsidR="00ED6EF2">
              <w:rPr>
                <w:noProof/>
                <w:webHidden/>
              </w:rPr>
              <w:fldChar w:fldCharType="end"/>
            </w:r>
          </w:hyperlink>
        </w:p>
        <w:p w14:paraId="188FA09E" w14:textId="77777777" w:rsidR="00ED6EF2" w:rsidRDefault="004F625A">
          <w:pPr>
            <w:pStyle w:val="TOC1"/>
            <w:rPr>
              <w:rFonts w:asciiTheme="minorHAnsi" w:eastAsiaTheme="minorEastAsia" w:hAnsiTheme="minorHAnsi" w:cstheme="minorBidi"/>
              <w:b w:val="0"/>
              <w:bCs w:val="0"/>
              <w:noProof/>
              <w:szCs w:val="22"/>
            </w:rPr>
          </w:pPr>
          <w:hyperlink w:anchor="_Toc381699519" w:history="1">
            <w:r w:rsidR="00ED6EF2" w:rsidRPr="00052998">
              <w:rPr>
                <w:rStyle w:val="Hyperlink"/>
                <w:noProof/>
              </w:rPr>
              <w:t>Technical Controls for Securing PKI</w:t>
            </w:r>
            <w:r w:rsidR="00ED6EF2">
              <w:rPr>
                <w:noProof/>
                <w:webHidden/>
              </w:rPr>
              <w:tab/>
            </w:r>
            <w:r w:rsidR="00ED6EF2">
              <w:rPr>
                <w:noProof/>
                <w:webHidden/>
              </w:rPr>
              <w:fldChar w:fldCharType="begin"/>
            </w:r>
            <w:r w:rsidR="00ED6EF2">
              <w:rPr>
                <w:noProof/>
                <w:webHidden/>
              </w:rPr>
              <w:instrText xml:space="preserve"> PAGEREF _Toc381699519 \h </w:instrText>
            </w:r>
            <w:r w:rsidR="00ED6EF2">
              <w:rPr>
                <w:noProof/>
                <w:webHidden/>
              </w:rPr>
            </w:r>
            <w:r w:rsidR="00ED6EF2">
              <w:rPr>
                <w:noProof/>
                <w:webHidden/>
              </w:rPr>
              <w:fldChar w:fldCharType="separate"/>
            </w:r>
            <w:r w:rsidR="00ED6EF2">
              <w:rPr>
                <w:noProof/>
                <w:webHidden/>
              </w:rPr>
              <w:t>34</w:t>
            </w:r>
            <w:r w:rsidR="00ED6EF2">
              <w:rPr>
                <w:noProof/>
                <w:webHidden/>
              </w:rPr>
              <w:fldChar w:fldCharType="end"/>
            </w:r>
          </w:hyperlink>
        </w:p>
        <w:p w14:paraId="59119D7F" w14:textId="77777777" w:rsidR="00ED6EF2" w:rsidRDefault="004F625A">
          <w:pPr>
            <w:pStyle w:val="TOC2"/>
            <w:rPr>
              <w:rFonts w:asciiTheme="minorHAnsi" w:eastAsiaTheme="minorEastAsia" w:hAnsiTheme="minorHAnsi" w:cstheme="minorBidi"/>
              <w:i w:val="0"/>
              <w:iCs w:val="0"/>
              <w:noProof/>
              <w:sz w:val="22"/>
              <w:szCs w:val="22"/>
            </w:rPr>
          </w:pPr>
          <w:hyperlink w:anchor="_Toc381699520" w:history="1">
            <w:r w:rsidR="00ED6EF2" w:rsidRPr="00052998">
              <w:rPr>
                <w:rStyle w:val="Hyperlink"/>
                <w:noProof/>
              </w:rPr>
              <w:t>Securing the CA Operating System</w:t>
            </w:r>
            <w:r w:rsidR="00ED6EF2">
              <w:rPr>
                <w:noProof/>
                <w:webHidden/>
              </w:rPr>
              <w:tab/>
            </w:r>
            <w:r w:rsidR="00ED6EF2">
              <w:rPr>
                <w:noProof/>
                <w:webHidden/>
              </w:rPr>
              <w:fldChar w:fldCharType="begin"/>
            </w:r>
            <w:r w:rsidR="00ED6EF2">
              <w:rPr>
                <w:noProof/>
                <w:webHidden/>
              </w:rPr>
              <w:instrText xml:space="preserve"> PAGEREF _Toc381699520 \h </w:instrText>
            </w:r>
            <w:r w:rsidR="00ED6EF2">
              <w:rPr>
                <w:noProof/>
                <w:webHidden/>
              </w:rPr>
            </w:r>
            <w:r w:rsidR="00ED6EF2">
              <w:rPr>
                <w:noProof/>
                <w:webHidden/>
              </w:rPr>
              <w:fldChar w:fldCharType="separate"/>
            </w:r>
            <w:r w:rsidR="00ED6EF2">
              <w:rPr>
                <w:noProof/>
                <w:webHidden/>
              </w:rPr>
              <w:t>34</w:t>
            </w:r>
            <w:r w:rsidR="00ED6EF2">
              <w:rPr>
                <w:noProof/>
                <w:webHidden/>
              </w:rPr>
              <w:fldChar w:fldCharType="end"/>
            </w:r>
          </w:hyperlink>
        </w:p>
        <w:p w14:paraId="13D3F1A6" w14:textId="77777777" w:rsidR="00ED6EF2" w:rsidRDefault="004F625A">
          <w:pPr>
            <w:pStyle w:val="TOC3"/>
            <w:rPr>
              <w:rFonts w:asciiTheme="minorHAnsi" w:eastAsiaTheme="minorEastAsia" w:hAnsiTheme="minorHAnsi" w:cstheme="minorBidi"/>
              <w:noProof/>
              <w:sz w:val="22"/>
              <w:szCs w:val="22"/>
            </w:rPr>
          </w:pPr>
          <w:hyperlink w:anchor="_Toc381699521" w:history="1">
            <w:r w:rsidR="00ED6EF2" w:rsidRPr="00052998">
              <w:rPr>
                <w:rStyle w:val="Hyperlink"/>
                <w:noProof/>
              </w:rPr>
              <w:t>Creating a Baseline Configuration for all CAs and RAs</w:t>
            </w:r>
            <w:r w:rsidR="00ED6EF2">
              <w:rPr>
                <w:noProof/>
                <w:webHidden/>
              </w:rPr>
              <w:tab/>
            </w:r>
            <w:r w:rsidR="00ED6EF2">
              <w:rPr>
                <w:noProof/>
                <w:webHidden/>
              </w:rPr>
              <w:fldChar w:fldCharType="begin"/>
            </w:r>
            <w:r w:rsidR="00ED6EF2">
              <w:rPr>
                <w:noProof/>
                <w:webHidden/>
              </w:rPr>
              <w:instrText xml:space="preserve"> PAGEREF _Toc381699521 \h </w:instrText>
            </w:r>
            <w:r w:rsidR="00ED6EF2">
              <w:rPr>
                <w:noProof/>
                <w:webHidden/>
              </w:rPr>
            </w:r>
            <w:r w:rsidR="00ED6EF2">
              <w:rPr>
                <w:noProof/>
                <w:webHidden/>
              </w:rPr>
              <w:fldChar w:fldCharType="separate"/>
            </w:r>
            <w:r w:rsidR="00ED6EF2">
              <w:rPr>
                <w:noProof/>
                <w:webHidden/>
              </w:rPr>
              <w:t>34</w:t>
            </w:r>
            <w:r w:rsidR="00ED6EF2">
              <w:rPr>
                <w:noProof/>
                <w:webHidden/>
              </w:rPr>
              <w:fldChar w:fldCharType="end"/>
            </w:r>
          </w:hyperlink>
        </w:p>
        <w:p w14:paraId="44EA1EFB" w14:textId="77777777" w:rsidR="00ED6EF2" w:rsidRDefault="004F625A">
          <w:pPr>
            <w:pStyle w:val="TOC3"/>
            <w:rPr>
              <w:rFonts w:asciiTheme="minorHAnsi" w:eastAsiaTheme="minorEastAsia" w:hAnsiTheme="minorHAnsi" w:cstheme="minorBidi"/>
              <w:noProof/>
              <w:sz w:val="22"/>
              <w:szCs w:val="22"/>
            </w:rPr>
          </w:pPr>
          <w:hyperlink w:anchor="_Toc381699522" w:history="1">
            <w:r w:rsidR="00ED6EF2" w:rsidRPr="00052998">
              <w:rPr>
                <w:rStyle w:val="Hyperlink"/>
                <w:noProof/>
              </w:rPr>
              <w:t>Microsoft Security Compliance Manager</w:t>
            </w:r>
            <w:r w:rsidR="00ED6EF2">
              <w:rPr>
                <w:noProof/>
                <w:webHidden/>
              </w:rPr>
              <w:tab/>
            </w:r>
            <w:r w:rsidR="00ED6EF2">
              <w:rPr>
                <w:noProof/>
                <w:webHidden/>
              </w:rPr>
              <w:fldChar w:fldCharType="begin"/>
            </w:r>
            <w:r w:rsidR="00ED6EF2">
              <w:rPr>
                <w:noProof/>
                <w:webHidden/>
              </w:rPr>
              <w:instrText xml:space="preserve"> PAGEREF _Toc381699522 \h </w:instrText>
            </w:r>
            <w:r w:rsidR="00ED6EF2">
              <w:rPr>
                <w:noProof/>
                <w:webHidden/>
              </w:rPr>
            </w:r>
            <w:r w:rsidR="00ED6EF2">
              <w:rPr>
                <w:noProof/>
                <w:webHidden/>
              </w:rPr>
              <w:fldChar w:fldCharType="separate"/>
            </w:r>
            <w:r w:rsidR="00ED6EF2">
              <w:rPr>
                <w:noProof/>
                <w:webHidden/>
              </w:rPr>
              <w:t>34</w:t>
            </w:r>
            <w:r w:rsidR="00ED6EF2">
              <w:rPr>
                <w:noProof/>
                <w:webHidden/>
              </w:rPr>
              <w:fldChar w:fldCharType="end"/>
            </w:r>
          </w:hyperlink>
        </w:p>
        <w:p w14:paraId="64B36D6E" w14:textId="77777777" w:rsidR="00ED6EF2" w:rsidRDefault="004F625A">
          <w:pPr>
            <w:pStyle w:val="TOC3"/>
            <w:rPr>
              <w:rFonts w:asciiTheme="minorHAnsi" w:eastAsiaTheme="minorEastAsia" w:hAnsiTheme="minorHAnsi" w:cstheme="minorBidi"/>
              <w:noProof/>
              <w:sz w:val="22"/>
              <w:szCs w:val="22"/>
            </w:rPr>
          </w:pPr>
          <w:hyperlink w:anchor="_Toc381699523" w:history="1">
            <w:r w:rsidR="00ED6EF2" w:rsidRPr="00052998">
              <w:rPr>
                <w:rStyle w:val="Hyperlink"/>
                <w:noProof/>
              </w:rPr>
              <w:t>Microsoft Security Configuration Wizard</w:t>
            </w:r>
            <w:r w:rsidR="00ED6EF2">
              <w:rPr>
                <w:noProof/>
                <w:webHidden/>
              </w:rPr>
              <w:tab/>
            </w:r>
            <w:r w:rsidR="00ED6EF2">
              <w:rPr>
                <w:noProof/>
                <w:webHidden/>
              </w:rPr>
              <w:fldChar w:fldCharType="begin"/>
            </w:r>
            <w:r w:rsidR="00ED6EF2">
              <w:rPr>
                <w:noProof/>
                <w:webHidden/>
              </w:rPr>
              <w:instrText xml:space="preserve"> PAGEREF _Toc381699523 \h </w:instrText>
            </w:r>
            <w:r w:rsidR="00ED6EF2">
              <w:rPr>
                <w:noProof/>
                <w:webHidden/>
              </w:rPr>
            </w:r>
            <w:r w:rsidR="00ED6EF2">
              <w:rPr>
                <w:noProof/>
                <w:webHidden/>
              </w:rPr>
              <w:fldChar w:fldCharType="separate"/>
            </w:r>
            <w:r w:rsidR="00ED6EF2">
              <w:rPr>
                <w:noProof/>
                <w:webHidden/>
              </w:rPr>
              <w:t>34</w:t>
            </w:r>
            <w:r w:rsidR="00ED6EF2">
              <w:rPr>
                <w:noProof/>
                <w:webHidden/>
              </w:rPr>
              <w:fldChar w:fldCharType="end"/>
            </w:r>
          </w:hyperlink>
        </w:p>
        <w:p w14:paraId="527A0487" w14:textId="77777777" w:rsidR="00ED6EF2" w:rsidRDefault="004F625A">
          <w:pPr>
            <w:pStyle w:val="TOC3"/>
            <w:rPr>
              <w:rFonts w:asciiTheme="minorHAnsi" w:eastAsiaTheme="minorEastAsia" w:hAnsiTheme="minorHAnsi" w:cstheme="minorBidi"/>
              <w:noProof/>
              <w:sz w:val="22"/>
              <w:szCs w:val="22"/>
            </w:rPr>
          </w:pPr>
          <w:hyperlink w:anchor="_Toc381699524" w:history="1">
            <w:r w:rsidR="00ED6EF2" w:rsidRPr="00052998">
              <w:rPr>
                <w:rStyle w:val="Hyperlink"/>
                <w:noProof/>
              </w:rPr>
              <w:t>Online CA Hardening Recommendations</w:t>
            </w:r>
            <w:r w:rsidR="00ED6EF2">
              <w:rPr>
                <w:noProof/>
                <w:webHidden/>
              </w:rPr>
              <w:tab/>
            </w:r>
            <w:r w:rsidR="00ED6EF2">
              <w:rPr>
                <w:noProof/>
                <w:webHidden/>
              </w:rPr>
              <w:fldChar w:fldCharType="begin"/>
            </w:r>
            <w:r w:rsidR="00ED6EF2">
              <w:rPr>
                <w:noProof/>
                <w:webHidden/>
              </w:rPr>
              <w:instrText xml:space="preserve"> PAGEREF _Toc381699524 \h </w:instrText>
            </w:r>
            <w:r w:rsidR="00ED6EF2">
              <w:rPr>
                <w:noProof/>
                <w:webHidden/>
              </w:rPr>
            </w:r>
            <w:r w:rsidR="00ED6EF2">
              <w:rPr>
                <w:noProof/>
                <w:webHidden/>
              </w:rPr>
              <w:fldChar w:fldCharType="separate"/>
            </w:r>
            <w:r w:rsidR="00ED6EF2">
              <w:rPr>
                <w:noProof/>
                <w:webHidden/>
              </w:rPr>
              <w:t>34</w:t>
            </w:r>
            <w:r w:rsidR="00ED6EF2">
              <w:rPr>
                <w:noProof/>
                <w:webHidden/>
              </w:rPr>
              <w:fldChar w:fldCharType="end"/>
            </w:r>
          </w:hyperlink>
        </w:p>
        <w:p w14:paraId="2E0C9AA4" w14:textId="77777777" w:rsidR="00ED6EF2" w:rsidRDefault="004F625A">
          <w:pPr>
            <w:pStyle w:val="TOC3"/>
            <w:rPr>
              <w:rFonts w:asciiTheme="minorHAnsi" w:eastAsiaTheme="minorEastAsia" w:hAnsiTheme="minorHAnsi" w:cstheme="minorBidi"/>
              <w:noProof/>
              <w:sz w:val="22"/>
              <w:szCs w:val="22"/>
            </w:rPr>
          </w:pPr>
          <w:hyperlink w:anchor="_Toc381699525" w:history="1">
            <w:r w:rsidR="00ED6EF2" w:rsidRPr="00052998">
              <w:rPr>
                <w:rStyle w:val="Hyperlink"/>
                <w:noProof/>
              </w:rPr>
              <w:t>Additional Roles on Certification Authorities</w:t>
            </w:r>
            <w:r w:rsidR="00ED6EF2">
              <w:rPr>
                <w:noProof/>
                <w:webHidden/>
              </w:rPr>
              <w:tab/>
            </w:r>
            <w:r w:rsidR="00ED6EF2">
              <w:rPr>
                <w:noProof/>
                <w:webHidden/>
              </w:rPr>
              <w:fldChar w:fldCharType="begin"/>
            </w:r>
            <w:r w:rsidR="00ED6EF2">
              <w:rPr>
                <w:noProof/>
                <w:webHidden/>
              </w:rPr>
              <w:instrText xml:space="preserve"> PAGEREF _Toc381699525 \h </w:instrText>
            </w:r>
            <w:r w:rsidR="00ED6EF2">
              <w:rPr>
                <w:noProof/>
                <w:webHidden/>
              </w:rPr>
            </w:r>
            <w:r w:rsidR="00ED6EF2">
              <w:rPr>
                <w:noProof/>
                <w:webHidden/>
              </w:rPr>
              <w:fldChar w:fldCharType="separate"/>
            </w:r>
            <w:r w:rsidR="00ED6EF2">
              <w:rPr>
                <w:noProof/>
                <w:webHidden/>
              </w:rPr>
              <w:t>35</w:t>
            </w:r>
            <w:r w:rsidR="00ED6EF2">
              <w:rPr>
                <w:noProof/>
                <w:webHidden/>
              </w:rPr>
              <w:fldChar w:fldCharType="end"/>
            </w:r>
          </w:hyperlink>
        </w:p>
        <w:p w14:paraId="34955920" w14:textId="77777777" w:rsidR="00ED6EF2" w:rsidRDefault="004F625A">
          <w:pPr>
            <w:pStyle w:val="TOC3"/>
            <w:rPr>
              <w:rFonts w:asciiTheme="minorHAnsi" w:eastAsiaTheme="minorEastAsia" w:hAnsiTheme="minorHAnsi" w:cstheme="minorBidi"/>
              <w:noProof/>
              <w:sz w:val="22"/>
              <w:szCs w:val="22"/>
            </w:rPr>
          </w:pPr>
          <w:hyperlink w:anchor="_Toc381699526" w:history="1">
            <w:r w:rsidR="00ED6EF2" w:rsidRPr="00052998">
              <w:rPr>
                <w:rStyle w:val="Hyperlink"/>
                <w:noProof/>
              </w:rPr>
              <w:t>Alternate Administrative Accounts</w:t>
            </w:r>
            <w:r w:rsidR="00ED6EF2">
              <w:rPr>
                <w:noProof/>
                <w:webHidden/>
              </w:rPr>
              <w:tab/>
            </w:r>
            <w:r w:rsidR="00ED6EF2">
              <w:rPr>
                <w:noProof/>
                <w:webHidden/>
              </w:rPr>
              <w:fldChar w:fldCharType="begin"/>
            </w:r>
            <w:r w:rsidR="00ED6EF2">
              <w:rPr>
                <w:noProof/>
                <w:webHidden/>
              </w:rPr>
              <w:instrText xml:space="preserve"> PAGEREF _Toc381699526 \h </w:instrText>
            </w:r>
            <w:r w:rsidR="00ED6EF2">
              <w:rPr>
                <w:noProof/>
                <w:webHidden/>
              </w:rPr>
            </w:r>
            <w:r w:rsidR="00ED6EF2">
              <w:rPr>
                <w:noProof/>
                <w:webHidden/>
              </w:rPr>
              <w:fldChar w:fldCharType="separate"/>
            </w:r>
            <w:r w:rsidR="00ED6EF2">
              <w:rPr>
                <w:noProof/>
                <w:webHidden/>
              </w:rPr>
              <w:t>35</w:t>
            </w:r>
            <w:r w:rsidR="00ED6EF2">
              <w:rPr>
                <w:noProof/>
                <w:webHidden/>
              </w:rPr>
              <w:fldChar w:fldCharType="end"/>
            </w:r>
          </w:hyperlink>
        </w:p>
        <w:p w14:paraId="6088E868" w14:textId="77777777" w:rsidR="00ED6EF2" w:rsidRDefault="004F625A">
          <w:pPr>
            <w:pStyle w:val="TOC3"/>
            <w:rPr>
              <w:rFonts w:asciiTheme="minorHAnsi" w:eastAsiaTheme="minorEastAsia" w:hAnsiTheme="minorHAnsi" w:cstheme="minorBidi"/>
              <w:noProof/>
              <w:sz w:val="22"/>
              <w:szCs w:val="22"/>
            </w:rPr>
          </w:pPr>
          <w:hyperlink w:anchor="_Toc381699527" w:history="1">
            <w:r w:rsidR="00ED6EF2" w:rsidRPr="00052998">
              <w:rPr>
                <w:rStyle w:val="Hyperlink"/>
                <w:noProof/>
              </w:rPr>
              <w:t>Updating Online Certification Authorities</w:t>
            </w:r>
            <w:r w:rsidR="00ED6EF2">
              <w:rPr>
                <w:noProof/>
                <w:webHidden/>
              </w:rPr>
              <w:tab/>
            </w:r>
            <w:r w:rsidR="00ED6EF2">
              <w:rPr>
                <w:noProof/>
                <w:webHidden/>
              </w:rPr>
              <w:fldChar w:fldCharType="begin"/>
            </w:r>
            <w:r w:rsidR="00ED6EF2">
              <w:rPr>
                <w:noProof/>
                <w:webHidden/>
              </w:rPr>
              <w:instrText xml:space="preserve"> PAGEREF _Toc381699527 \h </w:instrText>
            </w:r>
            <w:r w:rsidR="00ED6EF2">
              <w:rPr>
                <w:noProof/>
                <w:webHidden/>
              </w:rPr>
            </w:r>
            <w:r w:rsidR="00ED6EF2">
              <w:rPr>
                <w:noProof/>
                <w:webHidden/>
              </w:rPr>
              <w:fldChar w:fldCharType="separate"/>
            </w:r>
            <w:r w:rsidR="00ED6EF2">
              <w:rPr>
                <w:noProof/>
                <w:webHidden/>
              </w:rPr>
              <w:t>35</w:t>
            </w:r>
            <w:r w:rsidR="00ED6EF2">
              <w:rPr>
                <w:noProof/>
                <w:webHidden/>
              </w:rPr>
              <w:fldChar w:fldCharType="end"/>
            </w:r>
          </w:hyperlink>
        </w:p>
        <w:p w14:paraId="7F48B811" w14:textId="77777777" w:rsidR="00ED6EF2" w:rsidRDefault="004F625A">
          <w:pPr>
            <w:pStyle w:val="TOC3"/>
            <w:rPr>
              <w:rFonts w:asciiTheme="minorHAnsi" w:eastAsiaTheme="minorEastAsia" w:hAnsiTheme="minorHAnsi" w:cstheme="minorBidi"/>
              <w:noProof/>
              <w:sz w:val="22"/>
              <w:szCs w:val="22"/>
            </w:rPr>
          </w:pPr>
          <w:hyperlink w:anchor="_Toc381699528" w:history="1">
            <w:r w:rsidR="00ED6EF2" w:rsidRPr="00052998">
              <w:rPr>
                <w:rStyle w:val="Hyperlink"/>
                <w:noProof/>
              </w:rPr>
              <w:t>Internet Access from Certification Authorities</w:t>
            </w:r>
            <w:r w:rsidR="00ED6EF2">
              <w:rPr>
                <w:noProof/>
                <w:webHidden/>
              </w:rPr>
              <w:tab/>
            </w:r>
            <w:r w:rsidR="00ED6EF2">
              <w:rPr>
                <w:noProof/>
                <w:webHidden/>
              </w:rPr>
              <w:fldChar w:fldCharType="begin"/>
            </w:r>
            <w:r w:rsidR="00ED6EF2">
              <w:rPr>
                <w:noProof/>
                <w:webHidden/>
              </w:rPr>
              <w:instrText xml:space="preserve"> PAGEREF _Toc381699528 \h </w:instrText>
            </w:r>
            <w:r w:rsidR="00ED6EF2">
              <w:rPr>
                <w:noProof/>
                <w:webHidden/>
              </w:rPr>
            </w:r>
            <w:r w:rsidR="00ED6EF2">
              <w:rPr>
                <w:noProof/>
                <w:webHidden/>
              </w:rPr>
              <w:fldChar w:fldCharType="separate"/>
            </w:r>
            <w:r w:rsidR="00ED6EF2">
              <w:rPr>
                <w:noProof/>
                <w:webHidden/>
              </w:rPr>
              <w:t>36</w:t>
            </w:r>
            <w:r w:rsidR="00ED6EF2">
              <w:rPr>
                <w:noProof/>
                <w:webHidden/>
              </w:rPr>
              <w:fldChar w:fldCharType="end"/>
            </w:r>
          </w:hyperlink>
        </w:p>
        <w:p w14:paraId="23CA5FA9" w14:textId="77777777" w:rsidR="00ED6EF2" w:rsidRDefault="004F625A">
          <w:pPr>
            <w:pStyle w:val="TOC3"/>
            <w:rPr>
              <w:rFonts w:asciiTheme="minorHAnsi" w:eastAsiaTheme="minorEastAsia" w:hAnsiTheme="minorHAnsi" w:cstheme="minorBidi"/>
              <w:noProof/>
              <w:sz w:val="22"/>
              <w:szCs w:val="22"/>
            </w:rPr>
          </w:pPr>
          <w:hyperlink w:anchor="_Toc381699529" w:history="1">
            <w:r w:rsidR="00ED6EF2" w:rsidRPr="00052998">
              <w:rPr>
                <w:rStyle w:val="Hyperlink"/>
                <w:noProof/>
              </w:rPr>
              <w:t>Local Administrators Group Membership</w:t>
            </w:r>
            <w:r w:rsidR="00ED6EF2">
              <w:rPr>
                <w:noProof/>
                <w:webHidden/>
              </w:rPr>
              <w:tab/>
            </w:r>
            <w:r w:rsidR="00ED6EF2">
              <w:rPr>
                <w:noProof/>
                <w:webHidden/>
              </w:rPr>
              <w:fldChar w:fldCharType="begin"/>
            </w:r>
            <w:r w:rsidR="00ED6EF2">
              <w:rPr>
                <w:noProof/>
                <w:webHidden/>
              </w:rPr>
              <w:instrText xml:space="preserve"> PAGEREF _Toc381699529 \h </w:instrText>
            </w:r>
            <w:r w:rsidR="00ED6EF2">
              <w:rPr>
                <w:noProof/>
                <w:webHidden/>
              </w:rPr>
            </w:r>
            <w:r w:rsidR="00ED6EF2">
              <w:rPr>
                <w:noProof/>
                <w:webHidden/>
              </w:rPr>
              <w:fldChar w:fldCharType="separate"/>
            </w:r>
            <w:r w:rsidR="00ED6EF2">
              <w:rPr>
                <w:noProof/>
                <w:webHidden/>
              </w:rPr>
              <w:t>36</w:t>
            </w:r>
            <w:r w:rsidR="00ED6EF2">
              <w:rPr>
                <w:noProof/>
                <w:webHidden/>
              </w:rPr>
              <w:fldChar w:fldCharType="end"/>
            </w:r>
          </w:hyperlink>
        </w:p>
        <w:p w14:paraId="25C4970F" w14:textId="77777777" w:rsidR="00ED6EF2" w:rsidRDefault="004F625A">
          <w:pPr>
            <w:pStyle w:val="TOC3"/>
            <w:rPr>
              <w:rFonts w:asciiTheme="minorHAnsi" w:eastAsiaTheme="minorEastAsia" w:hAnsiTheme="minorHAnsi" w:cstheme="minorBidi"/>
              <w:noProof/>
              <w:sz w:val="22"/>
              <w:szCs w:val="22"/>
            </w:rPr>
          </w:pPr>
          <w:hyperlink w:anchor="_Toc381699530" w:history="1">
            <w:r w:rsidR="00ED6EF2" w:rsidRPr="00052998">
              <w:rPr>
                <w:rStyle w:val="Hyperlink"/>
                <w:noProof/>
              </w:rPr>
              <w:t>Application Whitelisting</w:t>
            </w:r>
            <w:r w:rsidR="00ED6EF2">
              <w:rPr>
                <w:noProof/>
                <w:webHidden/>
              </w:rPr>
              <w:tab/>
            </w:r>
            <w:r w:rsidR="00ED6EF2">
              <w:rPr>
                <w:noProof/>
                <w:webHidden/>
              </w:rPr>
              <w:fldChar w:fldCharType="begin"/>
            </w:r>
            <w:r w:rsidR="00ED6EF2">
              <w:rPr>
                <w:noProof/>
                <w:webHidden/>
              </w:rPr>
              <w:instrText xml:space="preserve"> PAGEREF _Toc381699530 \h </w:instrText>
            </w:r>
            <w:r w:rsidR="00ED6EF2">
              <w:rPr>
                <w:noProof/>
                <w:webHidden/>
              </w:rPr>
            </w:r>
            <w:r w:rsidR="00ED6EF2">
              <w:rPr>
                <w:noProof/>
                <w:webHidden/>
              </w:rPr>
              <w:fldChar w:fldCharType="separate"/>
            </w:r>
            <w:r w:rsidR="00ED6EF2">
              <w:rPr>
                <w:noProof/>
                <w:webHidden/>
              </w:rPr>
              <w:t>36</w:t>
            </w:r>
            <w:r w:rsidR="00ED6EF2">
              <w:rPr>
                <w:noProof/>
                <w:webHidden/>
              </w:rPr>
              <w:fldChar w:fldCharType="end"/>
            </w:r>
          </w:hyperlink>
        </w:p>
        <w:p w14:paraId="01E3EAED" w14:textId="77777777" w:rsidR="00ED6EF2" w:rsidRDefault="004F625A">
          <w:pPr>
            <w:pStyle w:val="TOC3"/>
            <w:rPr>
              <w:rFonts w:asciiTheme="minorHAnsi" w:eastAsiaTheme="minorEastAsia" w:hAnsiTheme="minorHAnsi" w:cstheme="minorBidi"/>
              <w:noProof/>
              <w:sz w:val="22"/>
              <w:szCs w:val="22"/>
            </w:rPr>
          </w:pPr>
          <w:hyperlink w:anchor="_Toc381699531" w:history="1">
            <w:r w:rsidR="00ED6EF2" w:rsidRPr="00052998">
              <w:rPr>
                <w:rStyle w:val="Hyperlink"/>
                <w:noProof/>
              </w:rPr>
              <w:t>Securing Remote Management Tasks</w:t>
            </w:r>
            <w:r w:rsidR="00ED6EF2">
              <w:rPr>
                <w:noProof/>
                <w:webHidden/>
              </w:rPr>
              <w:tab/>
            </w:r>
            <w:r w:rsidR="00ED6EF2">
              <w:rPr>
                <w:noProof/>
                <w:webHidden/>
              </w:rPr>
              <w:fldChar w:fldCharType="begin"/>
            </w:r>
            <w:r w:rsidR="00ED6EF2">
              <w:rPr>
                <w:noProof/>
                <w:webHidden/>
              </w:rPr>
              <w:instrText xml:space="preserve"> PAGEREF _Toc381699531 \h </w:instrText>
            </w:r>
            <w:r w:rsidR="00ED6EF2">
              <w:rPr>
                <w:noProof/>
                <w:webHidden/>
              </w:rPr>
            </w:r>
            <w:r w:rsidR="00ED6EF2">
              <w:rPr>
                <w:noProof/>
                <w:webHidden/>
              </w:rPr>
              <w:fldChar w:fldCharType="separate"/>
            </w:r>
            <w:r w:rsidR="00ED6EF2">
              <w:rPr>
                <w:noProof/>
                <w:webHidden/>
              </w:rPr>
              <w:t>37</w:t>
            </w:r>
            <w:r w:rsidR="00ED6EF2">
              <w:rPr>
                <w:noProof/>
                <w:webHidden/>
              </w:rPr>
              <w:fldChar w:fldCharType="end"/>
            </w:r>
          </w:hyperlink>
        </w:p>
        <w:p w14:paraId="1FB83CB9" w14:textId="77777777" w:rsidR="00ED6EF2" w:rsidRDefault="004F625A">
          <w:pPr>
            <w:pStyle w:val="TOC3"/>
            <w:rPr>
              <w:rFonts w:asciiTheme="minorHAnsi" w:eastAsiaTheme="minorEastAsia" w:hAnsiTheme="minorHAnsi" w:cstheme="minorBidi"/>
              <w:noProof/>
              <w:sz w:val="22"/>
              <w:szCs w:val="22"/>
            </w:rPr>
          </w:pPr>
          <w:hyperlink w:anchor="_Toc381699532" w:history="1">
            <w:r w:rsidR="00ED6EF2" w:rsidRPr="00052998">
              <w:rPr>
                <w:rStyle w:val="Hyperlink"/>
                <w:noProof/>
              </w:rPr>
              <w:t>Multi-factor Authentication for Certification Authority Access</w:t>
            </w:r>
            <w:r w:rsidR="00ED6EF2">
              <w:rPr>
                <w:noProof/>
                <w:webHidden/>
              </w:rPr>
              <w:tab/>
            </w:r>
            <w:r w:rsidR="00ED6EF2">
              <w:rPr>
                <w:noProof/>
                <w:webHidden/>
              </w:rPr>
              <w:fldChar w:fldCharType="begin"/>
            </w:r>
            <w:r w:rsidR="00ED6EF2">
              <w:rPr>
                <w:noProof/>
                <w:webHidden/>
              </w:rPr>
              <w:instrText xml:space="preserve"> PAGEREF _Toc381699532 \h </w:instrText>
            </w:r>
            <w:r w:rsidR="00ED6EF2">
              <w:rPr>
                <w:noProof/>
                <w:webHidden/>
              </w:rPr>
            </w:r>
            <w:r w:rsidR="00ED6EF2">
              <w:rPr>
                <w:noProof/>
                <w:webHidden/>
              </w:rPr>
              <w:fldChar w:fldCharType="separate"/>
            </w:r>
            <w:r w:rsidR="00ED6EF2">
              <w:rPr>
                <w:noProof/>
                <w:webHidden/>
              </w:rPr>
              <w:t>37</w:t>
            </w:r>
            <w:r w:rsidR="00ED6EF2">
              <w:rPr>
                <w:noProof/>
                <w:webHidden/>
              </w:rPr>
              <w:fldChar w:fldCharType="end"/>
            </w:r>
          </w:hyperlink>
        </w:p>
        <w:p w14:paraId="79FE48A4" w14:textId="77777777" w:rsidR="00ED6EF2" w:rsidRDefault="004F625A">
          <w:pPr>
            <w:pStyle w:val="TOC2"/>
            <w:rPr>
              <w:rFonts w:asciiTheme="minorHAnsi" w:eastAsiaTheme="minorEastAsia" w:hAnsiTheme="minorHAnsi" w:cstheme="minorBidi"/>
              <w:i w:val="0"/>
              <w:iCs w:val="0"/>
              <w:noProof/>
              <w:sz w:val="22"/>
              <w:szCs w:val="22"/>
            </w:rPr>
          </w:pPr>
          <w:hyperlink w:anchor="_Toc381699533" w:history="1">
            <w:r w:rsidR="00ED6EF2" w:rsidRPr="00052998">
              <w:rPr>
                <w:rStyle w:val="Hyperlink"/>
                <w:noProof/>
              </w:rPr>
              <w:t>Securing Offline Certification Authorities</w:t>
            </w:r>
            <w:r w:rsidR="00ED6EF2">
              <w:rPr>
                <w:noProof/>
                <w:webHidden/>
              </w:rPr>
              <w:tab/>
            </w:r>
            <w:r w:rsidR="00ED6EF2">
              <w:rPr>
                <w:noProof/>
                <w:webHidden/>
              </w:rPr>
              <w:fldChar w:fldCharType="begin"/>
            </w:r>
            <w:r w:rsidR="00ED6EF2">
              <w:rPr>
                <w:noProof/>
                <w:webHidden/>
              </w:rPr>
              <w:instrText xml:space="preserve"> PAGEREF _Toc381699533 \h </w:instrText>
            </w:r>
            <w:r w:rsidR="00ED6EF2">
              <w:rPr>
                <w:noProof/>
                <w:webHidden/>
              </w:rPr>
            </w:r>
            <w:r w:rsidR="00ED6EF2">
              <w:rPr>
                <w:noProof/>
                <w:webHidden/>
              </w:rPr>
              <w:fldChar w:fldCharType="separate"/>
            </w:r>
            <w:r w:rsidR="00ED6EF2">
              <w:rPr>
                <w:noProof/>
                <w:webHidden/>
              </w:rPr>
              <w:t>38</w:t>
            </w:r>
            <w:r w:rsidR="00ED6EF2">
              <w:rPr>
                <w:noProof/>
                <w:webHidden/>
              </w:rPr>
              <w:fldChar w:fldCharType="end"/>
            </w:r>
          </w:hyperlink>
        </w:p>
        <w:p w14:paraId="2B35BEB4" w14:textId="77777777" w:rsidR="00ED6EF2" w:rsidRDefault="004F625A">
          <w:pPr>
            <w:pStyle w:val="TOC3"/>
            <w:rPr>
              <w:rFonts w:asciiTheme="minorHAnsi" w:eastAsiaTheme="minorEastAsia" w:hAnsiTheme="minorHAnsi" w:cstheme="minorBidi"/>
              <w:noProof/>
              <w:sz w:val="22"/>
              <w:szCs w:val="22"/>
            </w:rPr>
          </w:pPr>
          <w:hyperlink w:anchor="_Toc381699534" w:history="1">
            <w:r w:rsidR="00ED6EF2" w:rsidRPr="00052998">
              <w:rPr>
                <w:rStyle w:val="Hyperlink"/>
                <w:noProof/>
              </w:rPr>
              <w:t>Protect CA Private Keys</w:t>
            </w:r>
            <w:r w:rsidR="00ED6EF2">
              <w:rPr>
                <w:noProof/>
                <w:webHidden/>
              </w:rPr>
              <w:tab/>
            </w:r>
            <w:r w:rsidR="00ED6EF2">
              <w:rPr>
                <w:noProof/>
                <w:webHidden/>
              </w:rPr>
              <w:fldChar w:fldCharType="begin"/>
            </w:r>
            <w:r w:rsidR="00ED6EF2">
              <w:rPr>
                <w:noProof/>
                <w:webHidden/>
              </w:rPr>
              <w:instrText xml:space="preserve"> PAGEREF _Toc381699534 \h </w:instrText>
            </w:r>
            <w:r w:rsidR="00ED6EF2">
              <w:rPr>
                <w:noProof/>
                <w:webHidden/>
              </w:rPr>
            </w:r>
            <w:r w:rsidR="00ED6EF2">
              <w:rPr>
                <w:noProof/>
                <w:webHidden/>
              </w:rPr>
              <w:fldChar w:fldCharType="separate"/>
            </w:r>
            <w:r w:rsidR="00ED6EF2">
              <w:rPr>
                <w:noProof/>
                <w:webHidden/>
              </w:rPr>
              <w:t>38</w:t>
            </w:r>
            <w:r w:rsidR="00ED6EF2">
              <w:rPr>
                <w:noProof/>
                <w:webHidden/>
              </w:rPr>
              <w:fldChar w:fldCharType="end"/>
            </w:r>
          </w:hyperlink>
        </w:p>
        <w:p w14:paraId="47E1D46F" w14:textId="77777777" w:rsidR="00ED6EF2" w:rsidRDefault="004F625A">
          <w:pPr>
            <w:pStyle w:val="TOC3"/>
            <w:rPr>
              <w:rFonts w:asciiTheme="minorHAnsi" w:eastAsiaTheme="minorEastAsia" w:hAnsiTheme="minorHAnsi" w:cstheme="minorBidi"/>
              <w:noProof/>
              <w:sz w:val="22"/>
              <w:szCs w:val="22"/>
            </w:rPr>
          </w:pPr>
          <w:hyperlink w:anchor="_Toc381699535" w:history="1">
            <w:r w:rsidR="00ED6EF2" w:rsidRPr="00052998">
              <w:rPr>
                <w:rStyle w:val="Hyperlink"/>
                <w:noProof/>
              </w:rPr>
              <w:t>Offline CAs Should Be Truly Offline</w:t>
            </w:r>
            <w:r w:rsidR="00ED6EF2">
              <w:rPr>
                <w:noProof/>
                <w:webHidden/>
              </w:rPr>
              <w:tab/>
            </w:r>
            <w:r w:rsidR="00ED6EF2">
              <w:rPr>
                <w:noProof/>
                <w:webHidden/>
              </w:rPr>
              <w:fldChar w:fldCharType="begin"/>
            </w:r>
            <w:r w:rsidR="00ED6EF2">
              <w:rPr>
                <w:noProof/>
                <w:webHidden/>
              </w:rPr>
              <w:instrText xml:space="preserve"> PAGEREF _Toc381699535 \h </w:instrText>
            </w:r>
            <w:r w:rsidR="00ED6EF2">
              <w:rPr>
                <w:noProof/>
                <w:webHidden/>
              </w:rPr>
            </w:r>
            <w:r w:rsidR="00ED6EF2">
              <w:rPr>
                <w:noProof/>
                <w:webHidden/>
              </w:rPr>
              <w:fldChar w:fldCharType="separate"/>
            </w:r>
            <w:r w:rsidR="00ED6EF2">
              <w:rPr>
                <w:noProof/>
                <w:webHidden/>
              </w:rPr>
              <w:t>38</w:t>
            </w:r>
            <w:r w:rsidR="00ED6EF2">
              <w:rPr>
                <w:noProof/>
                <w:webHidden/>
              </w:rPr>
              <w:fldChar w:fldCharType="end"/>
            </w:r>
          </w:hyperlink>
        </w:p>
        <w:p w14:paraId="3D9F8662" w14:textId="77777777" w:rsidR="00ED6EF2" w:rsidRDefault="004F625A">
          <w:pPr>
            <w:pStyle w:val="TOC3"/>
            <w:rPr>
              <w:rFonts w:asciiTheme="minorHAnsi" w:eastAsiaTheme="minorEastAsia" w:hAnsiTheme="minorHAnsi" w:cstheme="minorBidi"/>
              <w:noProof/>
              <w:sz w:val="22"/>
              <w:szCs w:val="22"/>
            </w:rPr>
          </w:pPr>
          <w:hyperlink w:anchor="_Toc381699536" w:history="1">
            <w:r w:rsidR="00ED6EF2" w:rsidRPr="00052998">
              <w:rPr>
                <w:rStyle w:val="Hyperlink"/>
                <w:noProof/>
              </w:rPr>
              <w:t>Managing Data Transfer</w:t>
            </w:r>
            <w:r w:rsidR="00ED6EF2">
              <w:rPr>
                <w:noProof/>
                <w:webHidden/>
              </w:rPr>
              <w:tab/>
            </w:r>
            <w:r w:rsidR="00ED6EF2">
              <w:rPr>
                <w:noProof/>
                <w:webHidden/>
              </w:rPr>
              <w:fldChar w:fldCharType="begin"/>
            </w:r>
            <w:r w:rsidR="00ED6EF2">
              <w:rPr>
                <w:noProof/>
                <w:webHidden/>
              </w:rPr>
              <w:instrText xml:space="preserve"> PAGEREF _Toc381699536 \h </w:instrText>
            </w:r>
            <w:r w:rsidR="00ED6EF2">
              <w:rPr>
                <w:noProof/>
                <w:webHidden/>
              </w:rPr>
            </w:r>
            <w:r w:rsidR="00ED6EF2">
              <w:rPr>
                <w:noProof/>
                <w:webHidden/>
              </w:rPr>
              <w:fldChar w:fldCharType="separate"/>
            </w:r>
            <w:r w:rsidR="00ED6EF2">
              <w:rPr>
                <w:noProof/>
                <w:webHidden/>
              </w:rPr>
              <w:t>39</w:t>
            </w:r>
            <w:r w:rsidR="00ED6EF2">
              <w:rPr>
                <w:noProof/>
                <w:webHidden/>
              </w:rPr>
              <w:fldChar w:fldCharType="end"/>
            </w:r>
          </w:hyperlink>
        </w:p>
        <w:p w14:paraId="2BF33232" w14:textId="77777777" w:rsidR="00ED6EF2" w:rsidRDefault="004F625A">
          <w:pPr>
            <w:pStyle w:val="TOC3"/>
            <w:rPr>
              <w:rFonts w:asciiTheme="minorHAnsi" w:eastAsiaTheme="minorEastAsia" w:hAnsiTheme="minorHAnsi" w:cstheme="minorBidi"/>
              <w:noProof/>
              <w:sz w:val="22"/>
              <w:szCs w:val="22"/>
            </w:rPr>
          </w:pPr>
          <w:hyperlink w:anchor="_Toc381699537" w:history="1">
            <w:r w:rsidR="00ED6EF2" w:rsidRPr="00052998">
              <w:rPr>
                <w:rStyle w:val="Hyperlink"/>
                <w:noProof/>
              </w:rPr>
              <w:t>Updating Offline Certification Authorities</w:t>
            </w:r>
            <w:r w:rsidR="00ED6EF2">
              <w:rPr>
                <w:noProof/>
                <w:webHidden/>
              </w:rPr>
              <w:tab/>
            </w:r>
            <w:r w:rsidR="00ED6EF2">
              <w:rPr>
                <w:noProof/>
                <w:webHidden/>
              </w:rPr>
              <w:fldChar w:fldCharType="begin"/>
            </w:r>
            <w:r w:rsidR="00ED6EF2">
              <w:rPr>
                <w:noProof/>
                <w:webHidden/>
              </w:rPr>
              <w:instrText xml:space="preserve"> PAGEREF _Toc381699537 \h </w:instrText>
            </w:r>
            <w:r w:rsidR="00ED6EF2">
              <w:rPr>
                <w:noProof/>
                <w:webHidden/>
              </w:rPr>
            </w:r>
            <w:r w:rsidR="00ED6EF2">
              <w:rPr>
                <w:noProof/>
                <w:webHidden/>
              </w:rPr>
              <w:fldChar w:fldCharType="separate"/>
            </w:r>
            <w:r w:rsidR="00ED6EF2">
              <w:rPr>
                <w:noProof/>
                <w:webHidden/>
              </w:rPr>
              <w:t>39</w:t>
            </w:r>
            <w:r w:rsidR="00ED6EF2">
              <w:rPr>
                <w:noProof/>
                <w:webHidden/>
              </w:rPr>
              <w:fldChar w:fldCharType="end"/>
            </w:r>
          </w:hyperlink>
        </w:p>
        <w:p w14:paraId="2BD984C7" w14:textId="77777777" w:rsidR="00ED6EF2" w:rsidRDefault="004F625A">
          <w:pPr>
            <w:pStyle w:val="TOC3"/>
            <w:rPr>
              <w:rFonts w:asciiTheme="minorHAnsi" w:eastAsiaTheme="minorEastAsia" w:hAnsiTheme="minorHAnsi" w:cstheme="minorBidi"/>
              <w:noProof/>
              <w:sz w:val="22"/>
              <w:szCs w:val="22"/>
            </w:rPr>
          </w:pPr>
          <w:hyperlink w:anchor="_Toc381699538" w:history="1">
            <w:r w:rsidR="00ED6EF2" w:rsidRPr="00052998">
              <w:rPr>
                <w:rStyle w:val="Hyperlink"/>
                <w:noProof/>
              </w:rPr>
              <w:t>Account Management</w:t>
            </w:r>
            <w:r w:rsidR="00ED6EF2">
              <w:rPr>
                <w:noProof/>
                <w:webHidden/>
              </w:rPr>
              <w:tab/>
            </w:r>
            <w:r w:rsidR="00ED6EF2">
              <w:rPr>
                <w:noProof/>
                <w:webHidden/>
              </w:rPr>
              <w:fldChar w:fldCharType="begin"/>
            </w:r>
            <w:r w:rsidR="00ED6EF2">
              <w:rPr>
                <w:noProof/>
                <w:webHidden/>
              </w:rPr>
              <w:instrText xml:space="preserve"> PAGEREF _Toc381699538 \h </w:instrText>
            </w:r>
            <w:r w:rsidR="00ED6EF2">
              <w:rPr>
                <w:noProof/>
                <w:webHidden/>
              </w:rPr>
            </w:r>
            <w:r w:rsidR="00ED6EF2">
              <w:rPr>
                <w:noProof/>
                <w:webHidden/>
              </w:rPr>
              <w:fldChar w:fldCharType="separate"/>
            </w:r>
            <w:r w:rsidR="00ED6EF2">
              <w:rPr>
                <w:noProof/>
                <w:webHidden/>
              </w:rPr>
              <w:t>39</w:t>
            </w:r>
            <w:r w:rsidR="00ED6EF2">
              <w:rPr>
                <w:noProof/>
                <w:webHidden/>
              </w:rPr>
              <w:fldChar w:fldCharType="end"/>
            </w:r>
          </w:hyperlink>
        </w:p>
        <w:p w14:paraId="52C78D40" w14:textId="77777777" w:rsidR="00ED6EF2" w:rsidRDefault="004F625A">
          <w:pPr>
            <w:pStyle w:val="TOC2"/>
            <w:rPr>
              <w:rFonts w:asciiTheme="minorHAnsi" w:eastAsiaTheme="minorEastAsia" w:hAnsiTheme="minorHAnsi" w:cstheme="minorBidi"/>
              <w:i w:val="0"/>
              <w:iCs w:val="0"/>
              <w:noProof/>
              <w:sz w:val="22"/>
              <w:szCs w:val="22"/>
            </w:rPr>
          </w:pPr>
          <w:hyperlink w:anchor="_Toc381699539" w:history="1">
            <w:r w:rsidR="00ED6EF2" w:rsidRPr="00052998">
              <w:rPr>
                <w:rStyle w:val="Hyperlink"/>
                <w:noProof/>
              </w:rPr>
              <w:t>Virtualizing Certification Authorities</w:t>
            </w:r>
            <w:r w:rsidR="00ED6EF2">
              <w:rPr>
                <w:noProof/>
                <w:webHidden/>
              </w:rPr>
              <w:tab/>
            </w:r>
            <w:r w:rsidR="00ED6EF2">
              <w:rPr>
                <w:noProof/>
                <w:webHidden/>
              </w:rPr>
              <w:fldChar w:fldCharType="begin"/>
            </w:r>
            <w:r w:rsidR="00ED6EF2">
              <w:rPr>
                <w:noProof/>
                <w:webHidden/>
              </w:rPr>
              <w:instrText xml:space="preserve"> PAGEREF _Toc381699539 \h </w:instrText>
            </w:r>
            <w:r w:rsidR="00ED6EF2">
              <w:rPr>
                <w:noProof/>
                <w:webHidden/>
              </w:rPr>
            </w:r>
            <w:r w:rsidR="00ED6EF2">
              <w:rPr>
                <w:noProof/>
                <w:webHidden/>
              </w:rPr>
              <w:fldChar w:fldCharType="separate"/>
            </w:r>
            <w:r w:rsidR="00ED6EF2">
              <w:rPr>
                <w:noProof/>
                <w:webHidden/>
              </w:rPr>
              <w:t>39</w:t>
            </w:r>
            <w:r w:rsidR="00ED6EF2">
              <w:rPr>
                <w:noProof/>
                <w:webHidden/>
              </w:rPr>
              <w:fldChar w:fldCharType="end"/>
            </w:r>
          </w:hyperlink>
        </w:p>
        <w:p w14:paraId="4C82AA9D" w14:textId="77777777" w:rsidR="00ED6EF2" w:rsidRDefault="004F625A">
          <w:pPr>
            <w:pStyle w:val="TOC3"/>
            <w:rPr>
              <w:rFonts w:asciiTheme="minorHAnsi" w:eastAsiaTheme="minorEastAsia" w:hAnsiTheme="minorHAnsi" w:cstheme="minorBidi"/>
              <w:noProof/>
              <w:sz w:val="22"/>
              <w:szCs w:val="22"/>
            </w:rPr>
          </w:pPr>
          <w:hyperlink w:anchor="_Toc381699540" w:history="1">
            <w:r w:rsidR="00ED6EF2" w:rsidRPr="00052998">
              <w:rPr>
                <w:rStyle w:val="Hyperlink"/>
                <w:noProof/>
              </w:rPr>
              <w:t>Offline Certification Authorities</w:t>
            </w:r>
            <w:r w:rsidR="00ED6EF2">
              <w:rPr>
                <w:noProof/>
                <w:webHidden/>
              </w:rPr>
              <w:tab/>
            </w:r>
            <w:r w:rsidR="00ED6EF2">
              <w:rPr>
                <w:noProof/>
                <w:webHidden/>
              </w:rPr>
              <w:fldChar w:fldCharType="begin"/>
            </w:r>
            <w:r w:rsidR="00ED6EF2">
              <w:rPr>
                <w:noProof/>
                <w:webHidden/>
              </w:rPr>
              <w:instrText xml:space="preserve"> PAGEREF _Toc381699540 \h </w:instrText>
            </w:r>
            <w:r w:rsidR="00ED6EF2">
              <w:rPr>
                <w:noProof/>
                <w:webHidden/>
              </w:rPr>
            </w:r>
            <w:r w:rsidR="00ED6EF2">
              <w:rPr>
                <w:noProof/>
                <w:webHidden/>
              </w:rPr>
              <w:fldChar w:fldCharType="separate"/>
            </w:r>
            <w:r w:rsidR="00ED6EF2">
              <w:rPr>
                <w:noProof/>
                <w:webHidden/>
              </w:rPr>
              <w:t>39</w:t>
            </w:r>
            <w:r w:rsidR="00ED6EF2">
              <w:rPr>
                <w:noProof/>
                <w:webHidden/>
              </w:rPr>
              <w:fldChar w:fldCharType="end"/>
            </w:r>
          </w:hyperlink>
        </w:p>
        <w:p w14:paraId="4BD8251F" w14:textId="77777777" w:rsidR="00ED6EF2" w:rsidRDefault="004F625A">
          <w:pPr>
            <w:pStyle w:val="TOC3"/>
            <w:rPr>
              <w:rFonts w:asciiTheme="minorHAnsi" w:eastAsiaTheme="minorEastAsia" w:hAnsiTheme="minorHAnsi" w:cstheme="minorBidi"/>
              <w:noProof/>
              <w:sz w:val="22"/>
              <w:szCs w:val="22"/>
            </w:rPr>
          </w:pPr>
          <w:hyperlink w:anchor="_Toc381699541" w:history="1">
            <w:r w:rsidR="00ED6EF2" w:rsidRPr="00052998">
              <w:rPr>
                <w:rStyle w:val="Hyperlink"/>
                <w:noProof/>
              </w:rPr>
              <w:t>Online Certification Authorities</w:t>
            </w:r>
            <w:r w:rsidR="00ED6EF2">
              <w:rPr>
                <w:noProof/>
                <w:webHidden/>
              </w:rPr>
              <w:tab/>
            </w:r>
            <w:r w:rsidR="00ED6EF2">
              <w:rPr>
                <w:noProof/>
                <w:webHidden/>
              </w:rPr>
              <w:fldChar w:fldCharType="begin"/>
            </w:r>
            <w:r w:rsidR="00ED6EF2">
              <w:rPr>
                <w:noProof/>
                <w:webHidden/>
              </w:rPr>
              <w:instrText xml:space="preserve"> PAGEREF _Toc381699541 \h </w:instrText>
            </w:r>
            <w:r w:rsidR="00ED6EF2">
              <w:rPr>
                <w:noProof/>
                <w:webHidden/>
              </w:rPr>
            </w:r>
            <w:r w:rsidR="00ED6EF2">
              <w:rPr>
                <w:noProof/>
                <w:webHidden/>
              </w:rPr>
              <w:fldChar w:fldCharType="separate"/>
            </w:r>
            <w:r w:rsidR="00ED6EF2">
              <w:rPr>
                <w:noProof/>
                <w:webHidden/>
              </w:rPr>
              <w:t>41</w:t>
            </w:r>
            <w:r w:rsidR="00ED6EF2">
              <w:rPr>
                <w:noProof/>
                <w:webHidden/>
              </w:rPr>
              <w:fldChar w:fldCharType="end"/>
            </w:r>
          </w:hyperlink>
        </w:p>
        <w:p w14:paraId="3E14F92B" w14:textId="77777777" w:rsidR="00ED6EF2" w:rsidRDefault="004F625A">
          <w:pPr>
            <w:pStyle w:val="TOC2"/>
            <w:rPr>
              <w:rFonts w:asciiTheme="minorHAnsi" w:eastAsiaTheme="minorEastAsia" w:hAnsiTheme="minorHAnsi" w:cstheme="minorBidi"/>
              <w:i w:val="0"/>
              <w:iCs w:val="0"/>
              <w:noProof/>
              <w:sz w:val="22"/>
              <w:szCs w:val="22"/>
            </w:rPr>
          </w:pPr>
          <w:hyperlink w:anchor="_Toc381699542" w:history="1">
            <w:r w:rsidR="00ED6EF2" w:rsidRPr="00052998">
              <w:rPr>
                <w:rStyle w:val="Hyperlink"/>
                <w:noProof/>
              </w:rPr>
              <w:t>Delegating PKI Tasks</w:t>
            </w:r>
            <w:r w:rsidR="00ED6EF2">
              <w:rPr>
                <w:noProof/>
                <w:webHidden/>
              </w:rPr>
              <w:tab/>
            </w:r>
            <w:r w:rsidR="00ED6EF2">
              <w:rPr>
                <w:noProof/>
                <w:webHidden/>
              </w:rPr>
              <w:fldChar w:fldCharType="begin"/>
            </w:r>
            <w:r w:rsidR="00ED6EF2">
              <w:rPr>
                <w:noProof/>
                <w:webHidden/>
              </w:rPr>
              <w:instrText xml:space="preserve"> PAGEREF _Toc381699542 \h </w:instrText>
            </w:r>
            <w:r w:rsidR="00ED6EF2">
              <w:rPr>
                <w:noProof/>
                <w:webHidden/>
              </w:rPr>
            </w:r>
            <w:r w:rsidR="00ED6EF2">
              <w:rPr>
                <w:noProof/>
                <w:webHidden/>
              </w:rPr>
              <w:fldChar w:fldCharType="separate"/>
            </w:r>
            <w:r w:rsidR="00ED6EF2">
              <w:rPr>
                <w:noProof/>
                <w:webHidden/>
              </w:rPr>
              <w:t>41</w:t>
            </w:r>
            <w:r w:rsidR="00ED6EF2">
              <w:rPr>
                <w:noProof/>
                <w:webHidden/>
              </w:rPr>
              <w:fldChar w:fldCharType="end"/>
            </w:r>
          </w:hyperlink>
        </w:p>
        <w:p w14:paraId="45A7B778" w14:textId="77777777" w:rsidR="00ED6EF2" w:rsidRDefault="004F625A">
          <w:pPr>
            <w:pStyle w:val="TOC2"/>
            <w:rPr>
              <w:rFonts w:asciiTheme="minorHAnsi" w:eastAsiaTheme="minorEastAsia" w:hAnsiTheme="minorHAnsi" w:cstheme="minorBidi"/>
              <w:i w:val="0"/>
              <w:iCs w:val="0"/>
              <w:noProof/>
              <w:sz w:val="22"/>
              <w:szCs w:val="22"/>
            </w:rPr>
          </w:pPr>
          <w:hyperlink w:anchor="_Toc381699543" w:history="1">
            <w:r w:rsidR="00ED6EF2" w:rsidRPr="00052998">
              <w:rPr>
                <w:rStyle w:val="Hyperlink"/>
                <w:noProof/>
              </w:rPr>
              <w:t>Role Separation</w:t>
            </w:r>
            <w:r w:rsidR="00ED6EF2">
              <w:rPr>
                <w:noProof/>
                <w:webHidden/>
              </w:rPr>
              <w:tab/>
            </w:r>
            <w:r w:rsidR="00ED6EF2">
              <w:rPr>
                <w:noProof/>
                <w:webHidden/>
              </w:rPr>
              <w:fldChar w:fldCharType="begin"/>
            </w:r>
            <w:r w:rsidR="00ED6EF2">
              <w:rPr>
                <w:noProof/>
                <w:webHidden/>
              </w:rPr>
              <w:instrText xml:space="preserve"> PAGEREF _Toc381699543 \h </w:instrText>
            </w:r>
            <w:r w:rsidR="00ED6EF2">
              <w:rPr>
                <w:noProof/>
                <w:webHidden/>
              </w:rPr>
            </w:r>
            <w:r w:rsidR="00ED6EF2">
              <w:rPr>
                <w:noProof/>
                <w:webHidden/>
              </w:rPr>
              <w:fldChar w:fldCharType="separate"/>
            </w:r>
            <w:r w:rsidR="00ED6EF2">
              <w:rPr>
                <w:noProof/>
                <w:webHidden/>
              </w:rPr>
              <w:t>42</w:t>
            </w:r>
            <w:r w:rsidR="00ED6EF2">
              <w:rPr>
                <w:noProof/>
                <w:webHidden/>
              </w:rPr>
              <w:fldChar w:fldCharType="end"/>
            </w:r>
          </w:hyperlink>
        </w:p>
        <w:p w14:paraId="4E36500F" w14:textId="77777777" w:rsidR="00ED6EF2" w:rsidRDefault="004F625A">
          <w:pPr>
            <w:pStyle w:val="TOC2"/>
            <w:rPr>
              <w:rFonts w:asciiTheme="minorHAnsi" w:eastAsiaTheme="minorEastAsia" w:hAnsiTheme="minorHAnsi" w:cstheme="minorBidi"/>
              <w:i w:val="0"/>
              <w:iCs w:val="0"/>
              <w:noProof/>
              <w:sz w:val="22"/>
              <w:szCs w:val="22"/>
            </w:rPr>
          </w:pPr>
          <w:hyperlink w:anchor="_Toc381699544" w:history="1">
            <w:r w:rsidR="00ED6EF2" w:rsidRPr="00052998">
              <w:rPr>
                <w:rStyle w:val="Hyperlink"/>
                <w:noProof/>
              </w:rPr>
              <w:t>Protecting CA Backups</w:t>
            </w:r>
            <w:r w:rsidR="00ED6EF2">
              <w:rPr>
                <w:noProof/>
                <w:webHidden/>
              </w:rPr>
              <w:tab/>
            </w:r>
            <w:r w:rsidR="00ED6EF2">
              <w:rPr>
                <w:noProof/>
                <w:webHidden/>
              </w:rPr>
              <w:fldChar w:fldCharType="begin"/>
            </w:r>
            <w:r w:rsidR="00ED6EF2">
              <w:rPr>
                <w:noProof/>
                <w:webHidden/>
              </w:rPr>
              <w:instrText xml:space="preserve"> PAGEREF _Toc381699544 \h </w:instrText>
            </w:r>
            <w:r w:rsidR="00ED6EF2">
              <w:rPr>
                <w:noProof/>
                <w:webHidden/>
              </w:rPr>
            </w:r>
            <w:r w:rsidR="00ED6EF2">
              <w:rPr>
                <w:noProof/>
                <w:webHidden/>
              </w:rPr>
              <w:fldChar w:fldCharType="separate"/>
            </w:r>
            <w:r w:rsidR="00ED6EF2">
              <w:rPr>
                <w:noProof/>
                <w:webHidden/>
              </w:rPr>
              <w:t>43</w:t>
            </w:r>
            <w:r w:rsidR="00ED6EF2">
              <w:rPr>
                <w:noProof/>
                <w:webHidden/>
              </w:rPr>
              <w:fldChar w:fldCharType="end"/>
            </w:r>
          </w:hyperlink>
        </w:p>
        <w:p w14:paraId="14AA24A5" w14:textId="77777777" w:rsidR="00ED6EF2" w:rsidRDefault="004F625A">
          <w:pPr>
            <w:pStyle w:val="TOC2"/>
            <w:rPr>
              <w:rFonts w:asciiTheme="minorHAnsi" w:eastAsiaTheme="minorEastAsia" w:hAnsiTheme="minorHAnsi" w:cstheme="minorBidi"/>
              <w:i w:val="0"/>
              <w:iCs w:val="0"/>
              <w:noProof/>
              <w:sz w:val="22"/>
              <w:szCs w:val="22"/>
            </w:rPr>
          </w:pPr>
          <w:hyperlink w:anchor="_Toc381699545" w:history="1">
            <w:r w:rsidR="00ED6EF2" w:rsidRPr="00052998">
              <w:rPr>
                <w:rStyle w:val="Hyperlink"/>
                <w:noProof/>
              </w:rPr>
              <w:t>Network Isolation</w:t>
            </w:r>
            <w:r w:rsidR="00ED6EF2">
              <w:rPr>
                <w:noProof/>
                <w:webHidden/>
              </w:rPr>
              <w:tab/>
            </w:r>
            <w:r w:rsidR="00ED6EF2">
              <w:rPr>
                <w:noProof/>
                <w:webHidden/>
              </w:rPr>
              <w:fldChar w:fldCharType="begin"/>
            </w:r>
            <w:r w:rsidR="00ED6EF2">
              <w:rPr>
                <w:noProof/>
                <w:webHidden/>
              </w:rPr>
              <w:instrText xml:space="preserve"> PAGEREF _Toc381699545 \h </w:instrText>
            </w:r>
            <w:r w:rsidR="00ED6EF2">
              <w:rPr>
                <w:noProof/>
                <w:webHidden/>
              </w:rPr>
            </w:r>
            <w:r w:rsidR="00ED6EF2">
              <w:rPr>
                <w:noProof/>
                <w:webHidden/>
              </w:rPr>
              <w:fldChar w:fldCharType="separate"/>
            </w:r>
            <w:r w:rsidR="00ED6EF2">
              <w:rPr>
                <w:noProof/>
                <w:webHidden/>
              </w:rPr>
              <w:t>44</w:t>
            </w:r>
            <w:r w:rsidR="00ED6EF2">
              <w:rPr>
                <w:noProof/>
                <w:webHidden/>
              </w:rPr>
              <w:fldChar w:fldCharType="end"/>
            </w:r>
          </w:hyperlink>
        </w:p>
        <w:p w14:paraId="5E4C9592" w14:textId="77777777" w:rsidR="00ED6EF2" w:rsidRDefault="004F625A">
          <w:pPr>
            <w:pStyle w:val="TOC2"/>
            <w:rPr>
              <w:rFonts w:asciiTheme="minorHAnsi" w:eastAsiaTheme="minorEastAsia" w:hAnsiTheme="minorHAnsi" w:cstheme="minorBidi"/>
              <w:i w:val="0"/>
              <w:iCs w:val="0"/>
              <w:noProof/>
              <w:sz w:val="22"/>
              <w:szCs w:val="22"/>
            </w:rPr>
          </w:pPr>
          <w:hyperlink w:anchor="_Toc381699546" w:history="1">
            <w:r w:rsidR="00ED6EF2" w:rsidRPr="00052998">
              <w:rPr>
                <w:rStyle w:val="Hyperlink"/>
                <w:noProof/>
              </w:rPr>
              <w:t>Securing Certificate Templates</w:t>
            </w:r>
            <w:r w:rsidR="00ED6EF2">
              <w:rPr>
                <w:noProof/>
                <w:webHidden/>
              </w:rPr>
              <w:tab/>
            </w:r>
            <w:r w:rsidR="00ED6EF2">
              <w:rPr>
                <w:noProof/>
                <w:webHidden/>
              </w:rPr>
              <w:fldChar w:fldCharType="begin"/>
            </w:r>
            <w:r w:rsidR="00ED6EF2">
              <w:rPr>
                <w:noProof/>
                <w:webHidden/>
              </w:rPr>
              <w:instrText xml:space="preserve"> PAGEREF _Toc381699546 \h </w:instrText>
            </w:r>
            <w:r w:rsidR="00ED6EF2">
              <w:rPr>
                <w:noProof/>
                <w:webHidden/>
              </w:rPr>
            </w:r>
            <w:r w:rsidR="00ED6EF2">
              <w:rPr>
                <w:noProof/>
                <w:webHidden/>
              </w:rPr>
              <w:fldChar w:fldCharType="separate"/>
            </w:r>
            <w:r w:rsidR="00ED6EF2">
              <w:rPr>
                <w:noProof/>
                <w:webHidden/>
              </w:rPr>
              <w:t>45</w:t>
            </w:r>
            <w:r w:rsidR="00ED6EF2">
              <w:rPr>
                <w:noProof/>
                <w:webHidden/>
              </w:rPr>
              <w:fldChar w:fldCharType="end"/>
            </w:r>
          </w:hyperlink>
        </w:p>
        <w:p w14:paraId="3B12F4C1" w14:textId="77777777" w:rsidR="00ED6EF2" w:rsidRDefault="004F625A">
          <w:pPr>
            <w:pStyle w:val="TOC2"/>
            <w:rPr>
              <w:rFonts w:asciiTheme="minorHAnsi" w:eastAsiaTheme="minorEastAsia" w:hAnsiTheme="minorHAnsi" w:cstheme="minorBidi"/>
              <w:i w:val="0"/>
              <w:iCs w:val="0"/>
              <w:noProof/>
              <w:sz w:val="22"/>
              <w:szCs w:val="22"/>
            </w:rPr>
          </w:pPr>
          <w:hyperlink w:anchor="_Toc381699547" w:history="1">
            <w:r w:rsidR="00ED6EF2" w:rsidRPr="00052998">
              <w:rPr>
                <w:rStyle w:val="Hyperlink"/>
                <w:noProof/>
              </w:rPr>
              <w:t>Controlling User Added Subject Alternative Names</w:t>
            </w:r>
            <w:r w:rsidR="00ED6EF2">
              <w:rPr>
                <w:noProof/>
                <w:webHidden/>
              </w:rPr>
              <w:tab/>
            </w:r>
            <w:r w:rsidR="00ED6EF2">
              <w:rPr>
                <w:noProof/>
                <w:webHidden/>
              </w:rPr>
              <w:fldChar w:fldCharType="begin"/>
            </w:r>
            <w:r w:rsidR="00ED6EF2">
              <w:rPr>
                <w:noProof/>
                <w:webHidden/>
              </w:rPr>
              <w:instrText xml:space="preserve"> PAGEREF _Toc381699547 \h </w:instrText>
            </w:r>
            <w:r w:rsidR="00ED6EF2">
              <w:rPr>
                <w:noProof/>
                <w:webHidden/>
              </w:rPr>
            </w:r>
            <w:r w:rsidR="00ED6EF2">
              <w:rPr>
                <w:noProof/>
                <w:webHidden/>
              </w:rPr>
              <w:fldChar w:fldCharType="separate"/>
            </w:r>
            <w:r w:rsidR="00ED6EF2">
              <w:rPr>
                <w:noProof/>
                <w:webHidden/>
              </w:rPr>
              <w:t>47</w:t>
            </w:r>
            <w:r w:rsidR="00ED6EF2">
              <w:rPr>
                <w:noProof/>
                <w:webHidden/>
              </w:rPr>
              <w:fldChar w:fldCharType="end"/>
            </w:r>
          </w:hyperlink>
        </w:p>
        <w:p w14:paraId="61446D79" w14:textId="77777777" w:rsidR="00ED6EF2" w:rsidRDefault="004F625A">
          <w:pPr>
            <w:pStyle w:val="TOC2"/>
            <w:rPr>
              <w:rFonts w:asciiTheme="minorHAnsi" w:eastAsiaTheme="minorEastAsia" w:hAnsiTheme="minorHAnsi" w:cstheme="minorBidi"/>
              <w:i w:val="0"/>
              <w:iCs w:val="0"/>
              <w:noProof/>
              <w:sz w:val="22"/>
              <w:szCs w:val="22"/>
            </w:rPr>
          </w:pPr>
          <w:hyperlink w:anchor="_Toc381699548" w:history="1">
            <w:r w:rsidR="00ED6EF2" w:rsidRPr="00052998">
              <w:rPr>
                <w:rStyle w:val="Hyperlink"/>
                <w:noProof/>
              </w:rPr>
              <w:t>Conclusion</w:t>
            </w:r>
            <w:r w:rsidR="00ED6EF2">
              <w:rPr>
                <w:noProof/>
                <w:webHidden/>
              </w:rPr>
              <w:tab/>
            </w:r>
            <w:r w:rsidR="00ED6EF2">
              <w:rPr>
                <w:noProof/>
                <w:webHidden/>
              </w:rPr>
              <w:fldChar w:fldCharType="begin"/>
            </w:r>
            <w:r w:rsidR="00ED6EF2">
              <w:rPr>
                <w:noProof/>
                <w:webHidden/>
              </w:rPr>
              <w:instrText xml:space="preserve"> PAGEREF _Toc381699548 \h </w:instrText>
            </w:r>
            <w:r w:rsidR="00ED6EF2">
              <w:rPr>
                <w:noProof/>
                <w:webHidden/>
              </w:rPr>
            </w:r>
            <w:r w:rsidR="00ED6EF2">
              <w:rPr>
                <w:noProof/>
                <w:webHidden/>
              </w:rPr>
              <w:fldChar w:fldCharType="separate"/>
            </w:r>
            <w:r w:rsidR="00ED6EF2">
              <w:rPr>
                <w:noProof/>
                <w:webHidden/>
              </w:rPr>
              <w:t>48</w:t>
            </w:r>
            <w:r w:rsidR="00ED6EF2">
              <w:rPr>
                <w:noProof/>
                <w:webHidden/>
              </w:rPr>
              <w:fldChar w:fldCharType="end"/>
            </w:r>
          </w:hyperlink>
        </w:p>
        <w:p w14:paraId="1928A13D" w14:textId="77777777" w:rsidR="00ED6EF2" w:rsidRDefault="004F625A">
          <w:pPr>
            <w:pStyle w:val="TOC1"/>
            <w:rPr>
              <w:rFonts w:asciiTheme="minorHAnsi" w:eastAsiaTheme="minorEastAsia" w:hAnsiTheme="minorHAnsi" w:cstheme="minorBidi"/>
              <w:b w:val="0"/>
              <w:bCs w:val="0"/>
              <w:noProof/>
              <w:szCs w:val="22"/>
            </w:rPr>
          </w:pPr>
          <w:hyperlink w:anchor="_Toc381699549" w:history="1">
            <w:r w:rsidR="00ED6EF2" w:rsidRPr="00052998">
              <w:rPr>
                <w:rStyle w:val="Hyperlink"/>
                <w:noProof/>
              </w:rPr>
              <w:t>Planning Certificate Algorithms and Usages</w:t>
            </w:r>
            <w:r w:rsidR="00ED6EF2">
              <w:rPr>
                <w:noProof/>
                <w:webHidden/>
              </w:rPr>
              <w:tab/>
            </w:r>
            <w:r w:rsidR="00ED6EF2">
              <w:rPr>
                <w:noProof/>
                <w:webHidden/>
              </w:rPr>
              <w:fldChar w:fldCharType="begin"/>
            </w:r>
            <w:r w:rsidR="00ED6EF2">
              <w:rPr>
                <w:noProof/>
                <w:webHidden/>
              </w:rPr>
              <w:instrText xml:space="preserve"> PAGEREF _Toc381699549 \h </w:instrText>
            </w:r>
            <w:r w:rsidR="00ED6EF2">
              <w:rPr>
                <w:noProof/>
                <w:webHidden/>
              </w:rPr>
            </w:r>
            <w:r w:rsidR="00ED6EF2">
              <w:rPr>
                <w:noProof/>
                <w:webHidden/>
              </w:rPr>
              <w:fldChar w:fldCharType="separate"/>
            </w:r>
            <w:r w:rsidR="00ED6EF2">
              <w:rPr>
                <w:noProof/>
                <w:webHidden/>
              </w:rPr>
              <w:t>49</w:t>
            </w:r>
            <w:r w:rsidR="00ED6EF2">
              <w:rPr>
                <w:noProof/>
                <w:webHidden/>
              </w:rPr>
              <w:fldChar w:fldCharType="end"/>
            </w:r>
          </w:hyperlink>
        </w:p>
        <w:p w14:paraId="46BE5250" w14:textId="77777777" w:rsidR="00ED6EF2" w:rsidRDefault="004F625A">
          <w:pPr>
            <w:pStyle w:val="TOC2"/>
            <w:rPr>
              <w:rFonts w:asciiTheme="minorHAnsi" w:eastAsiaTheme="minorEastAsia" w:hAnsiTheme="minorHAnsi" w:cstheme="minorBidi"/>
              <w:i w:val="0"/>
              <w:iCs w:val="0"/>
              <w:noProof/>
              <w:sz w:val="22"/>
              <w:szCs w:val="22"/>
            </w:rPr>
          </w:pPr>
          <w:hyperlink w:anchor="_Toc381699550" w:history="1">
            <w:r w:rsidR="00ED6EF2" w:rsidRPr="00052998">
              <w:rPr>
                <w:rStyle w:val="Hyperlink"/>
                <w:noProof/>
              </w:rPr>
              <w:t>Cryptographic Algorithms, Key Lengths, and Validity Period</w:t>
            </w:r>
            <w:r w:rsidR="00ED6EF2">
              <w:rPr>
                <w:noProof/>
                <w:webHidden/>
              </w:rPr>
              <w:tab/>
            </w:r>
            <w:r w:rsidR="00ED6EF2">
              <w:rPr>
                <w:noProof/>
                <w:webHidden/>
              </w:rPr>
              <w:fldChar w:fldCharType="begin"/>
            </w:r>
            <w:r w:rsidR="00ED6EF2">
              <w:rPr>
                <w:noProof/>
                <w:webHidden/>
              </w:rPr>
              <w:instrText xml:space="preserve"> PAGEREF _Toc381699550 \h </w:instrText>
            </w:r>
            <w:r w:rsidR="00ED6EF2">
              <w:rPr>
                <w:noProof/>
                <w:webHidden/>
              </w:rPr>
            </w:r>
            <w:r w:rsidR="00ED6EF2">
              <w:rPr>
                <w:noProof/>
                <w:webHidden/>
              </w:rPr>
              <w:fldChar w:fldCharType="separate"/>
            </w:r>
            <w:r w:rsidR="00ED6EF2">
              <w:rPr>
                <w:noProof/>
                <w:webHidden/>
              </w:rPr>
              <w:t>49</w:t>
            </w:r>
            <w:r w:rsidR="00ED6EF2">
              <w:rPr>
                <w:noProof/>
                <w:webHidden/>
              </w:rPr>
              <w:fldChar w:fldCharType="end"/>
            </w:r>
          </w:hyperlink>
        </w:p>
        <w:p w14:paraId="0E68A6E6" w14:textId="77777777" w:rsidR="00ED6EF2" w:rsidRDefault="004F625A">
          <w:pPr>
            <w:pStyle w:val="TOC3"/>
            <w:rPr>
              <w:rFonts w:asciiTheme="minorHAnsi" w:eastAsiaTheme="minorEastAsia" w:hAnsiTheme="minorHAnsi" w:cstheme="minorBidi"/>
              <w:noProof/>
              <w:sz w:val="22"/>
              <w:szCs w:val="22"/>
            </w:rPr>
          </w:pPr>
          <w:hyperlink w:anchor="_Toc381699551" w:history="1">
            <w:r w:rsidR="00ED6EF2" w:rsidRPr="00052998">
              <w:rPr>
                <w:rStyle w:val="Hyperlink"/>
                <w:noProof/>
              </w:rPr>
              <w:t>Selecting Algorithms and Key Lengths</w:t>
            </w:r>
            <w:r w:rsidR="00ED6EF2">
              <w:rPr>
                <w:noProof/>
                <w:webHidden/>
              </w:rPr>
              <w:tab/>
            </w:r>
            <w:r w:rsidR="00ED6EF2">
              <w:rPr>
                <w:noProof/>
                <w:webHidden/>
              </w:rPr>
              <w:fldChar w:fldCharType="begin"/>
            </w:r>
            <w:r w:rsidR="00ED6EF2">
              <w:rPr>
                <w:noProof/>
                <w:webHidden/>
              </w:rPr>
              <w:instrText xml:space="preserve"> PAGEREF _Toc381699551 \h </w:instrText>
            </w:r>
            <w:r w:rsidR="00ED6EF2">
              <w:rPr>
                <w:noProof/>
                <w:webHidden/>
              </w:rPr>
            </w:r>
            <w:r w:rsidR="00ED6EF2">
              <w:rPr>
                <w:noProof/>
                <w:webHidden/>
              </w:rPr>
              <w:fldChar w:fldCharType="separate"/>
            </w:r>
            <w:r w:rsidR="00ED6EF2">
              <w:rPr>
                <w:noProof/>
                <w:webHidden/>
              </w:rPr>
              <w:t>49</w:t>
            </w:r>
            <w:r w:rsidR="00ED6EF2">
              <w:rPr>
                <w:noProof/>
                <w:webHidden/>
              </w:rPr>
              <w:fldChar w:fldCharType="end"/>
            </w:r>
          </w:hyperlink>
        </w:p>
        <w:p w14:paraId="5FD7853E" w14:textId="77777777" w:rsidR="00ED6EF2" w:rsidRDefault="004F625A">
          <w:pPr>
            <w:pStyle w:val="TOC3"/>
            <w:rPr>
              <w:rFonts w:asciiTheme="minorHAnsi" w:eastAsiaTheme="minorEastAsia" w:hAnsiTheme="minorHAnsi" w:cstheme="minorBidi"/>
              <w:noProof/>
              <w:sz w:val="22"/>
              <w:szCs w:val="22"/>
            </w:rPr>
          </w:pPr>
          <w:hyperlink w:anchor="_Toc381699552" w:history="1">
            <w:r w:rsidR="00ED6EF2" w:rsidRPr="00052998">
              <w:rPr>
                <w:rStyle w:val="Hyperlink"/>
                <w:noProof/>
              </w:rPr>
              <w:t>Certificate Validity Periods</w:t>
            </w:r>
            <w:r w:rsidR="00ED6EF2">
              <w:rPr>
                <w:noProof/>
                <w:webHidden/>
              </w:rPr>
              <w:tab/>
            </w:r>
            <w:r w:rsidR="00ED6EF2">
              <w:rPr>
                <w:noProof/>
                <w:webHidden/>
              </w:rPr>
              <w:fldChar w:fldCharType="begin"/>
            </w:r>
            <w:r w:rsidR="00ED6EF2">
              <w:rPr>
                <w:noProof/>
                <w:webHidden/>
              </w:rPr>
              <w:instrText xml:space="preserve"> PAGEREF _Toc381699552 \h </w:instrText>
            </w:r>
            <w:r w:rsidR="00ED6EF2">
              <w:rPr>
                <w:noProof/>
                <w:webHidden/>
              </w:rPr>
            </w:r>
            <w:r w:rsidR="00ED6EF2">
              <w:rPr>
                <w:noProof/>
                <w:webHidden/>
              </w:rPr>
              <w:fldChar w:fldCharType="separate"/>
            </w:r>
            <w:r w:rsidR="00ED6EF2">
              <w:rPr>
                <w:noProof/>
                <w:webHidden/>
              </w:rPr>
              <w:t>50</w:t>
            </w:r>
            <w:r w:rsidR="00ED6EF2">
              <w:rPr>
                <w:noProof/>
                <w:webHidden/>
              </w:rPr>
              <w:fldChar w:fldCharType="end"/>
            </w:r>
          </w:hyperlink>
        </w:p>
        <w:p w14:paraId="6A1F847F" w14:textId="77777777" w:rsidR="00ED6EF2" w:rsidRDefault="004F625A">
          <w:pPr>
            <w:pStyle w:val="TOC3"/>
            <w:rPr>
              <w:rFonts w:asciiTheme="minorHAnsi" w:eastAsiaTheme="minorEastAsia" w:hAnsiTheme="minorHAnsi" w:cstheme="minorBidi"/>
              <w:noProof/>
              <w:sz w:val="22"/>
              <w:szCs w:val="22"/>
            </w:rPr>
          </w:pPr>
          <w:hyperlink w:anchor="_Toc381699553" w:history="1">
            <w:r w:rsidR="00ED6EF2" w:rsidRPr="00052998">
              <w:rPr>
                <w:rStyle w:val="Hyperlink"/>
                <w:noProof/>
              </w:rPr>
              <w:t>Mixing Cryptographic Algorithms</w:t>
            </w:r>
            <w:r w:rsidR="00ED6EF2">
              <w:rPr>
                <w:noProof/>
                <w:webHidden/>
              </w:rPr>
              <w:tab/>
            </w:r>
            <w:r w:rsidR="00ED6EF2">
              <w:rPr>
                <w:noProof/>
                <w:webHidden/>
              </w:rPr>
              <w:fldChar w:fldCharType="begin"/>
            </w:r>
            <w:r w:rsidR="00ED6EF2">
              <w:rPr>
                <w:noProof/>
                <w:webHidden/>
              </w:rPr>
              <w:instrText xml:space="preserve"> PAGEREF _Toc381699553 \h </w:instrText>
            </w:r>
            <w:r w:rsidR="00ED6EF2">
              <w:rPr>
                <w:noProof/>
                <w:webHidden/>
              </w:rPr>
            </w:r>
            <w:r w:rsidR="00ED6EF2">
              <w:rPr>
                <w:noProof/>
                <w:webHidden/>
              </w:rPr>
              <w:fldChar w:fldCharType="separate"/>
            </w:r>
            <w:r w:rsidR="00ED6EF2">
              <w:rPr>
                <w:noProof/>
                <w:webHidden/>
              </w:rPr>
              <w:t>52</w:t>
            </w:r>
            <w:r w:rsidR="00ED6EF2">
              <w:rPr>
                <w:noProof/>
                <w:webHidden/>
              </w:rPr>
              <w:fldChar w:fldCharType="end"/>
            </w:r>
          </w:hyperlink>
        </w:p>
        <w:p w14:paraId="562AE855" w14:textId="77777777" w:rsidR="00ED6EF2" w:rsidRDefault="004F625A">
          <w:pPr>
            <w:pStyle w:val="TOC2"/>
            <w:rPr>
              <w:rFonts w:asciiTheme="minorHAnsi" w:eastAsiaTheme="minorEastAsia" w:hAnsiTheme="minorHAnsi" w:cstheme="minorBidi"/>
              <w:i w:val="0"/>
              <w:iCs w:val="0"/>
              <w:noProof/>
              <w:sz w:val="22"/>
              <w:szCs w:val="22"/>
            </w:rPr>
          </w:pPr>
          <w:hyperlink w:anchor="_Toc381699554" w:history="1">
            <w:r w:rsidR="00ED6EF2" w:rsidRPr="00052998">
              <w:rPr>
                <w:rStyle w:val="Hyperlink"/>
                <w:noProof/>
              </w:rPr>
              <w:t>CA Key Usages and Certificate Extensions</w:t>
            </w:r>
            <w:r w:rsidR="00ED6EF2">
              <w:rPr>
                <w:noProof/>
                <w:webHidden/>
              </w:rPr>
              <w:tab/>
            </w:r>
            <w:r w:rsidR="00ED6EF2">
              <w:rPr>
                <w:noProof/>
                <w:webHidden/>
              </w:rPr>
              <w:fldChar w:fldCharType="begin"/>
            </w:r>
            <w:r w:rsidR="00ED6EF2">
              <w:rPr>
                <w:noProof/>
                <w:webHidden/>
              </w:rPr>
              <w:instrText xml:space="preserve"> PAGEREF _Toc381699554 \h </w:instrText>
            </w:r>
            <w:r w:rsidR="00ED6EF2">
              <w:rPr>
                <w:noProof/>
                <w:webHidden/>
              </w:rPr>
            </w:r>
            <w:r w:rsidR="00ED6EF2">
              <w:rPr>
                <w:noProof/>
                <w:webHidden/>
              </w:rPr>
              <w:fldChar w:fldCharType="separate"/>
            </w:r>
            <w:r w:rsidR="00ED6EF2">
              <w:rPr>
                <w:noProof/>
                <w:webHidden/>
              </w:rPr>
              <w:t>53</w:t>
            </w:r>
            <w:r w:rsidR="00ED6EF2">
              <w:rPr>
                <w:noProof/>
                <w:webHidden/>
              </w:rPr>
              <w:fldChar w:fldCharType="end"/>
            </w:r>
          </w:hyperlink>
        </w:p>
        <w:p w14:paraId="471FE9CF" w14:textId="77777777" w:rsidR="00ED6EF2" w:rsidRDefault="004F625A">
          <w:pPr>
            <w:pStyle w:val="TOC3"/>
            <w:rPr>
              <w:rFonts w:asciiTheme="minorHAnsi" w:eastAsiaTheme="minorEastAsia" w:hAnsiTheme="minorHAnsi" w:cstheme="minorBidi"/>
              <w:noProof/>
              <w:sz w:val="22"/>
              <w:szCs w:val="22"/>
            </w:rPr>
          </w:pPr>
          <w:hyperlink w:anchor="_Toc381699555" w:history="1">
            <w:r w:rsidR="00ED6EF2" w:rsidRPr="00052998">
              <w:rPr>
                <w:rStyle w:val="Hyperlink"/>
                <w:noProof/>
              </w:rPr>
              <w:t>Key Usage</w:t>
            </w:r>
            <w:r w:rsidR="00ED6EF2">
              <w:rPr>
                <w:noProof/>
                <w:webHidden/>
              </w:rPr>
              <w:tab/>
            </w:r>
            <w:r w:rsidR="00ED6EF2">
              <w:rPr>
                <w:noProof/>
                <w:webHidden/>
              </w:rPr>
              <w:fldChar w:fldCharType="begin"/>
            </w:r>
            <w:r w:rsidR="00ED6EF2">
              <w:rPr>
                <w:noProof/>
                <w:webHidden/>
              </w:rPr>
              <w:instrText xml:space="preserve"> PAGEREF _Toc381699555 \h </w:instrText>
            </w:r>
            <w:r w:rsidR="00ED6EF2">
              <w:rPr>
                <w:noProof/>
                <w:webHidden/>
              </w:rPr>
            </w:r>
            <w:r w:rsidR="00ED6EF2">
              <w:rPr>
                <w:noProof/>
                <w:webHidden/>
              </w:rPr>
              <w:fldChar w:fldCharType="separate"/>
            </w:r>
            <w:r w:rsidR="00ED6EF2">
              <w:rPr>
                <w:noProof/>
                <w:webHidden/>
              </w:rPr>
              <w:t>53</w:t>
            </w:r>
            <w:r w:rsidR="00ED6EF2">
              <w:rPr>
                <w:noProof/>
                <w:webHidden/>
              </w:rPr>
              <w:fldChar w:fldCharType="end"/>
            </w:r>
          </w:hyperlink>
        </w:p>
        <w:p w14:paraId="2E597760" w14:textId="77777777" w:rsidR="00ED6EF2" w:rsidRDefault="004F625A">
          <w:pPr>
            <w:pStyle w:val="TOC3"/>
            <w:rPr>
              <w:rFonts w:asciiTheme="minorHAnsi" w:eastAsiaTheme="minorEastAsia" w:hAnsiTheme="minorHAnsi" w:cstheme="minorBidi"/>
              <w:noProof/>
              <w:sz w:val="22"/>
              <w:szCs w:val="22"/>
            </w:rPr>
          </w:pPr>
          <w:hyperlink w:anchor="_Toc381699556" w:history="1">
            <w:r w:rsidR="00ED6EF2" w:rsidRPr="00052998">
              <w:rPr>
                <w:rStyle w:val="Hyperlink"/>
                <w:noProof/>
              </w:rPr>
              <w:t>Extended Key Usages</w:t>
            </w:r>
            <w:r w:rsidR="00ED6EF2">
              <w:rPr>
                <w:noProof/>
                <w:webHidden/>
              </w:rPr>
              <w:tab/>
            </w:r>
            <w:r w:rsidR="00ED6EF2">
              <w:rPr>
                <w:noProof/>
                <w:webHidden/>
              </w:rPr>
              <w:fldChar w:fldCharType="begin"/>
            </w:r>
            <w:r w:rsidR="00ED6EF2">
              <w:rPr>
                <w:noProof/>
                <w:webHidden/>
              </w:rPr>
              <w:instrText xml:space="preserve"> PAGEREF _Toc381699556 \h </w:instrText>
            </w:r>
            <w:r w:rsidR="00ED6EF2">
              <w:rPr>
                <w:noProof/>
                <w:webHidden/>
              </w:rPr>
            </w:r>
            <w:r w:rsidR="00ED6EF2">
              <w:rPr>
                <w:noProof/>
                <w:webHidden/>
              </w:rPr>
              <w:fldChar w:fldCharType="separate"/>
            </w:r>
            <w:r w:rsidR="00ED6EF2">
              <w:rPr>
                <w:noProof/>
                <w:webHidden/>
              </w:rPr>
              <w:t>54</w:t>
            </w:r>
            <w:r w:rsidR="00ED6EF2">
              <w:rPr>
                <w:noProof/>
                <w:webHidden/>
              </w:rPr>
              <w:fldChar w:fldCharType="end"/>
            </w:r>
          </w:hyperlink>
        </w:p>
        <w:p w14:paraId="39457B29" w14:textId="77777777" w:rsidR="00ED6EF2" w:rsidRDefault="004F625A">
          <w:pPr>
            <w:pStyle w:val="TOC3"/>
            <w:rPr>
              <w:rFonts w:asciiTheme="minorHAnsi" w:eastAsiaTheme="minorEastAsia" w:hAnsiTheme="minorHAnsi" w:cstheme="minorBidi"/>
              <w:noProof/>
              <w:sz w:val="22"/>
              <w:szCs w:val="22"/>
            </w:rPr>
          </w:pPr>
          <w:hyperlink w:anchor="_Toc381699557" w:history="1">
            <w:r w:rsidR="00ED6EF2" w:rsidRPr="00052998">
              <w:rPr>
                <w:rStyle w:val="Hyperlink"/>
                <w:noProof/>
              </w:rPr>
              <w:t>Critical Extensions</w:t>
            </w:r>
            <w:r w:rsidR="00ED6EF2">
              <w:rPr>
                <w:noProof/>
                <w:webHidden/>
              </w:rPr>
              <w:tab/>
            </w:r>
            <w:r w:rsidR="00ED6EF2">
              <w:rPr>
                <w:noProof/>
                <w:webHidden/>
              </w:rPr>
              <w:fldChar w:fldCharType="begin"/>
            </w:r>
            <w:r w:rsidR="00ED6EF2">
              <w:rPr>
                <w:noProof/>
                <w:webHidden/>
              </w:rPr>
              <w:instrText xml:space="preserve"> PAGEREF _Toc381699557 \h </w:instrText>
            </w:r>
            <w:r w:rsidR="00ED6EF2">
              <w:rPr>
                <w:noProof/>
                <w:webHidden/>
              </w:rPr>
            </w:r>
            <w:r w:rsidR="00ED6EF2">
              <w:rPr>
                <w:noProof/>
                <w:webHidden/>
              </w:rPr>
              <w:fldChar w:fldCharType="separate"/>
            </w:r>
            <w:r w:rsidR="00ED6EF2">
              <w:rPr>
                <w:noProof/>
                <w:webHidden/>
              </w:rPr>
              <w:t>56</w:t>
            </w:r>
            <w:r w:rsidR="00ED6EF2">
              <w:rPr>
                <w:noProof/>
                <w:webHidden/>
              </w:rPr>
              <w:fldChar w:fldCharType="end"/>
            </w:r>
          </w:hyperlink>
        </w:p>
        <w:p w14:paraId="3992B334" w14:textId="77777777" w:rsidR="00ED6EF2" w:rsidRDefault="004F625A">
          <w:pPr>
            <w:pStyle w:val="TOC2"/>
            <w:rPr>
              <w:rFonts w:asciiTheme="minorHAnsi" w:eastAsiaTheme="minorEastAsia" w:hAnsiTheme="minorHAnsi" w:cstheme="minorBidi"/>
              <w:i w:val="0"/>
              <w:iCs w:val="0"/>
              <w:noProof/>
              <w:sz w:val="22"/>
              <w:szCs w:val="22"/>
            </w:rPr>
          </w:pPr>
          <w:hyperlink w:anchor="_Toc381699558" w:history="1">
            <w:r w:rsidR="00ED6EF2" w:rsidRPr="00052998">
              <w:rPr>
                <w:rStyle w:val="Hyperlink"/>
                <w:noProof/>
              </w:rPr>
              <w:t>CA Certificate Constraints</w:t>
            </w:r>
            <w:r w:rsidR="00ED6EF2">
              <w:rPr>
                <w:noProof/>
                <w:webHidden/>
              </w:rPr>
              <w:tab/>
            </w:r>
            <w:r w:rsidR="00ED6EF2">
              <w:rPr>
                <w:noProof/>
                <w:webHidden/>
              </w:rPr>
              <w:fldChar w:fldCharType="begin"/>
            </w:r>
            <w:r w:rsidR="00ED6EF2">
              <w:rPr>
                <w:noProof/>
                <w:webHidden/>
              </w:rPr>
              <w:instrText xml:space="preserve"> PAGEREF _Toc381699558 \h </w:instrText>
            </w:r>
            <w:r w:rsidR="00ED6EF2">
              <w:rPr>
                <w:noProof/>
                <w:webHidden/>
              </w:rPr>
            </w:r>
            <w:r w:rsidR="00ED6EF2">
              <w:rPr>
                <w:noProof/>
                <w:webHidden/>
              </w:rPr>
              <w:fldChar w:fldCharType="separate"/>
            </w:r>
            <w:r w:rsidR="00ED6EF2">
              <w:rPr>
                <w:noProof/>
                <w:webHidden/>
              </w:rPr>
              <w:t>56</w:t>
            </w:r>
            <w:r w:rsidR="00ED6EF2">
              <w:rPr>
                <w:noProof/>
                <w:webHidden/>
              </w:rPr>
              <w:fldChar w:fldCharType="end"/>
            </w:r>
          </w:hyperlink>
        </w:p>
        <w:p w14:paraId="4BF1AD87" w14:textId="77777777" w:rsidR="00ED6EF2" w:rsidRDefault="004F625A">
          <w:pPr>
            <w:pStyle w:val="TOC3"/>
            <w:rPr>
              <w:rFonts w:asciiTheme="minorHAnsi" w:eastAsiaTheme="minorEastAsia" w:hAnsiTheme="minorHAnsi" w:cstheme="minorBidi"/>
              <w:noProof/>
              <w:sz w:val="22"/>
              <w:szCs w:val="22"/>
            </w:rPr>
          </w:pPr>
          <w:hyperlink w:anchor="_Toc381699559" w:history="1">
            <w:r w:rsidR="00ED6EF2" w:rsidRPr="00052998">
              <w:rPr>
                <w:rStyle w:val="Hyperlink"/>
                <w:noProof/>
              </w:rPr>
              <w:t>Basic Constraints</w:t>
            </w:r>
            <w:r w:rsidR="00ED6EF2">
              <w:rPr>
                <w:noProof/>
                <w:webHidden/>
              </w:rPr>
              <w:tab/>
            </w:r>
            <w:r w:rsidR="00ED6EF2">
              <w:rPr>
                <w:noProof/>
                <w:webHidden/>
              </w:rPr>
              <w:fldChar w:fldCharType="begin"/>
            </w:r>
            <w:r w:rsidR="00ED6EF2">
              <w:rPr>
                <w:noProof/>
                <w:webHidden/>
              </w:rPr>
              <w:instrText xml:space="preserve"> PAGEREF _Toc381699559 \h </w:instrText>
            </w:r>
            <w:r w:rsidR="00ED6EF2">
              <w:rPr>
                <w:noProof/>
                <w:webHidden/>
              </w:rPr>
            </w:r>
            <w:r w:rsidR="00ED6EF2">
              <w:rPr>
                <w:noProof/>
                <w:webHidden/>
              </w:rPr>
              <w:fldChar w:fldCharType="separate"/>
            </w:r>
            <w:r w:rsidR="00ED6EF2">
              <w:rPr>
                <w:noProof/>
                <w:webHidden/>
              </w:rPr>
              <w:t>56</w:t>
            </w:r>
            <w:r w:rsidR="00ED6EF2">
              <w:rPr>
                <w:noProof/>
                <w:webHidden/>
              </w:rPr>
              <w:fldChar w:fldCharType="end"/>
            </w:r>
          </w:hyperlink>
        </w:p>
        <w:p w14:paraId="119AF381" w14:textId="77777777" w:rsidR="00ED6EF2" w:rsidRDefault="004F625A">
          <w:pPr>
            <w:pStyle w:val="TOC3"/>
            <w:rPr>
              <w:rFonts w:asciiTheme="minorHAnsi" w:eastAsiaTheme="minorEastAsia" w:hAnsiTheme="minorHAnsi" w:cstheme="minorBidi"/>
              <w:noProof/>
              <w:sz w:val="22"/>
              <w:szCs w:val="22"/>
            </w:rPr>
          </w:pPr>
          <w:hyperlink w:anchor="_Toc381699560" w:history="1">
            <w:r w:rsidR="00ED6EF2" w:rsidRPr="00052998">
              <w:rPr>
                <w:rStyle w:val="Hyperlink"/>
                <w:noProof/>
              </w:rPr>
              <w:t>Extended Key Usage Constraints</w:t>
            </w:r>
            <w:r w:rsidR="00ED6EF2">
              <w:rPr>
                <w:noProof/>
                <w:webHidden/>
              </w:rPr>
              <w:tab/>
            </w:r>
            <w:r w:rsidR="00ED6EF2">
              <w:rPr>
                <w:noProof/>
                <w:webHidden/>
              </w:rPr>
              <w:fldChar w:fldCharType="begin"/>
            </w:r>
            <w:r w:rsidR="00ED6EF2">
              <w:rPr>
                <w:noProof/>
                <w:webHidden/>
              </w:rPr>
              <w:instrText xml:space="preserve"> PAGEREF _Toc381699560 \h </w:instrText>
            </w:r>
            <w:r w:rsidR="00ED6EF2">
              <w:rPr>
                <w:noProof/>
                <w:webHidden/>
              </w:rPr>
            </w:r>
            <w:r w:rsidR="00ED6EF2">
              <w:rPr>
                <w:noProof/>
                <w:webHidden/>
              </w:rPr>
              <w:fldChar w:fldCharType="separate"/>
            </w:r>
            <w:r w:rsidR="00ED6EF2">
              <w:rPr>
                <w:noProof/>
                <w:webHidden/>
              </w:rPr>
              <w:t>57</w:t>
            </w:r>
            <w:r w:rsidR="00ED6EF2">
              <w:rPr>
                <w:noProof/>
                <w:webHidden/>
              </w:rPr>
              <w:fldChar w:fldCharType="end"/>
            </w:r>
          </w:hyperlink>
        </w:p>
        <w:p w14:paraId="007C5F14" w14:textId="77777777" w:rsidR="00ED6EF2" w:rsidRDefault="004F625A">
          <w:pPr>
            <w:pStyle w:val="TOC3"/>
            <w:rPr>
              <w:rFonts w:asciiTheme="minorHAnsi" w:eastAsiaTheme="minorEastAsia" w:hAnsiTheme="minorHAnsi" w:cstheme="minorBidi"/>
              <w:noProof/>
              <w:sz w:val="22"/>
              <w:szCs w:val="22"/>
            </w:rPr>
          </w:pPr>
          <w:hyperlink w:anchor="_Toc381699561" w:history="1">
            <w:r w:rsidR="00ED6EF2" w:rsidRPr="00052998">
              <w:rPr>
                <w:rStyle w:val="Hyperlink"/>
                <w:noProof/>
              </w:rPr>
              <w:t>Constraining CA Certificates</w:t>
            </w:r>
            <w:r w:rsidR="00ED6EF2">
              <w:rPr>
                <w:noProof/>
                <w:webHidden/>
              </w:rPr>
              <w:tab/>
            </w:r>
            <w:r w:rsidR="00ED6EF2">
              <w:rPr>
                <w:noProof/>
                <w:webHidden/>
              </w:rPr>
              <w:fldChar w:fldCharType="begin"/>
            </w:r>
            <w:r w:rsidR="00ED6EF2">
              <w:rPr>
                <w:noProof/>
                <w:webHidden/>
              </w:rPr>
              <w:instrText xml:space="preserve"> PAGEREF _Toc381699561 \h </w:instrText>
            </w:r>
            <w:r w:rsidR="00ED6EF2">
              <w:rPr>
                <w:noProof/>
                <w:webHidden/>
              </w:rPr>
            </w:r>
            <w:r w:rsidR="00ED6EF2">
              <w:rPr>
                <w:noProof/>
                <w:webHidden/>
              </w:rPr>
              <w:fldChar w:fldCharType="separate"/>
            </w:r>
            <w:r w:rsidR="00ED6EF2">
              <w:rPr>
                <w:noProof/>
                <w:webHidden/>
              </w:rPr>
              <w:t>57</w:t>
            </w:r>
            <w:r w:rsidR="00ED6EF2">
              <w:rPr>
                <w:noProof/>
                <w:webHidden/>
              </w:rPr>
              <w:fldChar w:fldCharType="end"/>
            </w:r>
          </w:hyperlink>
        </w:p>
        <w:p w14:paraId="3E58331F" w14:textId="77777777" w:rsidR="00ED6EF2" w:rsidRDefault="004F625A">
          <w:pPr>
            <w:pStyle w:val="TOC2"/>
            <w:rPr>
              <w:rFonts w:asciiTheme="minorHAnsi" w:eastAsiaTheme="minorEastAsia" w:hAnsiTheme="minorHAnsi" w:cstheme="minorBidi"/>
              <w:i w:val="0"/>
              <w:iCs w:val="0"/>
              <w:noProof/>
              <w:sz w:val="22"/>
              <w:szCs w:val="22"/>
            </w:rPr>
          </w:pPr>
          <w:hyperlink w:anchor="_Toc381699562" w:history="1">
            <w:r w:rsidR="00ED6EF2" w:rsidRPr="00052998">
              <w:rPr>
                <w:rStyle w:val="Hyperlink"/>
                <w:noProof/>
              </w:rPr>
              <w:t>Conclusion</w:t>
            </w:r>
            <w:r w:rsidR="00ED6EF2">
              <w:rPr>
                <w:noProof/>
                <w:webHidden/>
              </w:rPr>
              <w:tab/>
            </w:r>
            <w:r w:rsidR="00ED6EF2">
              <w:rPr>
                <w:noProof/>
                <w:webHidden/>
              </w:rPr>
              <w:fldChar w:fldCharType="begin"/>
            </w:r>
            <w:r w:rsidR="00ED6EF2">
              <w:rPr>
                <w:noProof/>
                <w:webHidden/>
              </w:rPr>
              <w:instrText xml:space="preserve"> PAGEREF _Toc381699562 \h </w:instrText>
            </w:r>
            <w:r w:rsidR="00ED6EF2">
              <w:rPr>
                <w:noProof/>
                <w:webHidden/>
              </w:rPr>
            </w:r>
            <w:r w:rsidR="00ED6EF2">
              <w:rPr>
                <w:noProof/>
                <w:webHidden/>
              </w:rPr>
              <w:fldChar w:fldCharType="separate"/>
            </w:r>
            <w:r w:rsidR="00ED6EF2">
              <w:rPr>
                <w:noProof/>
                <w:webHidden/>
              </w:rPr>
              <w:t>58</w:t>
            </w:r>
            <w:r w:rsidR="00ED6EF2">
              <w:rPr>
                <w:noProof/>
                <w:webHidden/>
              </w:rPr>
              <w:fldChar w:fldCharType="end"/>
            </w:r>
          </w:hyperlink>
        </w:p>
        <w:p w14:paraId="58ADF039" w14:textId="77777777" w:rsidR="00ED6EF2" w:rsidRDefault="004F625A">
          <w:pPr>
            <w:pStyle w:val="TOC1"/>
            <w:rPr>
              <w:rFonts w:asciiTheme="minorHAnsi" w:eastAsiaTheme="minorEastAsia" w:hAnsiTheme="minorHAnsi" w:cstheme="minorBidi"/>
              <w:b w:val="0"/>
              <w:bCs w:val="0"/>
              <w:noProof/>
              <w:szCs w:val="22"/>
            </w:rPr>
          </w:pPr>
          <w:hyperlink w:anchor="_Toc381699563" w:history="1">
            <w:r w:rsidR="00ED6EF2" w:rsidRPr="00052998">
              <w:rPr>
                <w:rStyle w:val="Hyperlink"/>
                <w:noProof/>
              </w:rPr>
              <w:t>Protecting CA Keys and Critical Artifacts</w:t>
            </w:r>
            <w:r w:rsidR="00ED6EF2">
              <w:rPr>
                <w:noProof/>
                <w:webHidden/>
              </w:rPr>
              <w:tab/>
            </w:r>
            <w:r w:rsidR="00ED6EF2">
              <w:rPr>
                <w:noProof/>
                <w:webHidden/>
              </w:rPr>
              <w:fldChar w:fldCharType="begin"/>
            </w:r>
            <w:r w:rsidR="00ED6EF2">
              <w:rPr>
                <w:noProof/>
                <w:webHidden/>
              </w:rPr>
              <w:instrText xml:space="preserve"> PAGEREF _Toc381699563 \h </w:instrText>
            </w:r>
            <w:r w:rsidR="00ED6EF2">
              <w:rPr>
                <w:noProof/>
                <w:webHidden/>
              </w:rPr>
            </w:r>
            <w:r w:rsidR="00ED6EF2">
              <w:rPr>
                <w:noProof/>
                <w:webHidden/>
              </w:rPr>
              <w:fldChar w:fldCharType="separate"/>
            </w:r>
            <w:r w:rsidR="00ED6EF2">
              <w:rPr>
                <w:noProof/>
                <w:webHidden/>
              </w:rPr>
              <w:t>59</w:t>
            </w:r>
            <w:r w:rsidR="00ED6EF2">
              <w:rPr>
                <w:noProof/>
                <w:webHidden/>
              </w:rPr>
              <w:fldChar w:fldCharType="end"/>
            </w:r>
          </w:hyperlink>
        </w:p>
        <w:p w14:paraId="23E59659" w14:textId="77777777" w:rsidR="00ED6EF2" w:rsidRDefault="004F625A">
          <w:pPr>
            <w:pStyle w:val="TOC2"/>
            <w:rPr>
              <w:rFonts w:asciiTheme="minorHAnsi" w:eastAsiaTheme="minorEastAsia" w:hAnsiTheme="minorHAnsi" w:cstheme="minorBidi"/>
              <w:i w:val="0"/>
              <w:iCs w:val="0"/>
              <w:noProof/>
              <w:sz w:val="22"/>
              <w:szCs w:val="22"/>
            </w:rPr>
          </w:pPr>
          <w:hyperlink w:anchor="_Toc381699564" w:history="1">
            <w:r w:rsidR="00ED6EF2" w:rsidRPr="00052998">
              <w:rPr>
                <w:rStyle w:val="Hyperlink"/>
                <w:noProof/>
              </w:rPr>
              <w:t>Protecting CA Keys</w:t>
            </w:r>
            <w:r w:rsidR="00ED6EF2">
              <w:rPr>
                <w:noProof/>
                <w:webHidden/>
              </w:rPr>
              <w:tab/>
            </w:r>
            <w:r w:rsidR="00ED6EF2">
              <w:rPr>
                <w:noProof/>
                <w:webHidden/>
              </w:rPr>
              <w:fldChar w:fldCharType="begin"/>
            </w:r>
            <w:r w:rsidR="00ED6EF2">
              <w:rPr>
                <w:noProof/>
                <w:webHidden/>
              </w:rPr>
              <w:instrText xml:space="preserve"> PAGEREF _Toc381699564 \h </w:instrText>
            </w:r>
            <w:r w:rsidR="00ED6EF2">
              <w:rPr>
                <w:noProof/>
                <w:webHidden/>
              </w:rPr>
            </w:r>
            <w:r w:rsidR="00ED6EF2">
              <w:rPr>
                <w:noProof/>
                <w:webHidden/>
              </w:rPr>
              <w:fldChar w:fldCharType="separate"/>
            </w:r>
            <w:r w:rsidR="00ED6EF2">
              <w:rPr>
                <w:noProof/>
                <w:webHidden/>
              </w:rPr>
              <w:t>59</w:t>
            </w:r>
            <w:r w:rsidR="00ED6EF2">
              <w:rPr>
                <w:noProof/>
                <w:webHidden/>
              </w:rPr>
              <w:fldChar w:fldCharType="end"/>
            </w:r>
          </w:hyperlink>
        </w:p>
        <w:p w14:paraId="39C58D6E" w14:textId="77777777" w:rsidR="00ED6EF2" w:rsidRDefault="004F625A">
          <w:pPr>
            <w:pStyle w:val="TOC3"/>
            <w:rPr>
              <w:rFonts w:asciiTheme="minorHAnsi" w:eastAsiaTheme="minorEastAsia" w:hAnsiTheme="minorHAnsi" w:cstheme="minorBidi"/>
              <w:noProof/>
              <w:sz w:val="22"/>
              <w:szCs w:val="22"/>
            </w:rPr>
          </w:pPr>
          <w:hyperlink w:anchor="_Toc381699565" w:history="1">
            <w:r w:rsidR="00ED6EF2" w:rsidRPr="00052998">
              <w:rPr>
                <w:rStyle w:val="Hyperlink"/>
                <w:noProof/>
              </w:rPr>
              <w:t>Migrating Software Keys to HSMs</w:t>
            </w:r>
            <w:r w:rsidR="00ED6EF2">
              <w:rPr>
                <w:noProof/>
                <w:webHidden/>
              </w:rPr>
              <w:tab/>
            </w:r>
            <w:r w:rsidR="00ED6EF2">
              <w:rPr>
                <w:noProof/>
                <w:webHidden/>
              </w:rPr>
              <w:fldChar w:fldCharType="begin"/>
            </w:r>
            <w:r w:rsidR="00ED6EF2">
              <w:rPr>
                <w:noProof/>
                <w:webHidden/>
              </w:rPr>
              <w:instrText xml:space="preserve"> PAGEREF _Toc381699565 \h </w:instrText>
            </w:r>
            <w:r w:rsidR="00ED6EF2">
              <w:rPr>
                <w:noProof/>
                <w:webHidden/>
              </w:rPr>
            </w:r>
            <w:r w:rsidR="00ED6EF2">
              <w:rPr>
                <w:noProof/>
                <w:webHidden/>
              </w:rPr>
              <w:fldChar w:fldCharType="separate"/>
            </w:r>
            <w:r w:rsidR="00ED6EF2">
              <w:rPr>
                <w:noProof/>
                <w:webHidden/>
              </w:rPr>
              <w:t>60</w:t>
            </w:r>
            <w:r w:rsidR="00ED6EF2">
              <w:rPr>
                <w:noProof/>
                <w:webHidden/>
              </w:rPr>
              <w:fldChar w:fldCharType="end"/>
            </w:r>
          </w:hyperlink>
        </w:p>
        <w:p w14:paraId="6ACF782B" w14:textId="77777777" w:rsidR="00ED6EF2" w:rsidRDefault="004F625A">
          <w:pPr>
            <w:pStyle w:val="TOC3"/>
            <w:rPr>
              <w:rFonts w:asciiTheme="minorHAnsi" w:eastAsiaTheme="minorEastAsia" w:hAnsiTheme="minorHAnsi" w:cstheme="minorBidi"/>
              <w:noProof/>
              <w:sz w:val="22"/>
              <w:szCs w:val="22"/>
            </w:rPr>
          </w:pPr>
          <w:hyperlink w:anchor="_Toc381699566" w:history="1">
            <w:r w:rsidR="00ED6EF2" w:rsidRPr="00052998">
              <w:rPr>
                <w:rStyle w:val="Hyperlink"/>
                <w:noProof/>
              </w:rPr>
              <w:t>Network Based HSMs</w:t>
            </w:r>
            <w:r w:rsidR="00ED6EF2">
              <w:rPr>
                <w:noProof/>
                <w:webHidden/>
              </w:rPr>
              <w:tab/>
            </w:r>
            <w:r w:rsidR="00ED6EF2">
              <w:rPr>
                <w:noProof/>
                <w:webHidden/>
              </w:rPr>
              <w:fldChar w:fldCharType="begin"/>
            </w:r>
            <w:r w:rsidR="00ED6EF2">
              <w:rPr>
                <w:noProof/>
                <w:webHidden/>
              </w:rPr>
              <w:instrText xml:space="preserve"> PAGEREF _Toc381699566 \h </w:instrText>
            </w:r>
            <w:r w:rsidR="00ED6EF2">
              <w:rPr>
                <w:noProof/>
                <w:webHidden/>
              </w:rPr>
            </w:r>
            <w:r w:rsidR="00ED6EF2">
              <w:rPr>
                <w:noProof/>
                <w:webHidden/>
              </w:rPr>
              <w:fldChar w:fldCharType="separate"/>
            </w:r>
            <w:r w:rsidR="00ED6EF2">
              <w:rPr>
                <w:noProof/>
                <w:webHidden/>
              </w:rPr>
              <w:t>60</w:t>
            </w:r>
            <w:r w:rsidR="00ED6EF2">
              <w:rPr>
                <w:noProof/>
                <w:webHidden/>
              </w:rPr>
              <w:fldChar w:fldCharType="end"/>
            </w:r>
          </w:hyperlink>
        </w:p>
        <w:p w14:paraId="34420734" w14:textId="77777777" w:rsidR="00ED6EF2" w:rsidRDefault="004F625A">
          <w:pPr>
            <w:pStyle w:val="TOC3"/>
            <w:rPr>
              <w:rFonts w:asciiTheme="minorHAnsi" w:eastAsiaTheme="minorEastAsia" w:hAnsiTheme="minorHAnsi" w:cstheme="minorBidi"/>
              <w:noProof/>
              <w:sz w:val="22"/>
              <w:szCs w:val="22"/>
            </w:rPr>
          </w:pPr>
          <w:hyperlink w:anchor="_Toc381699567" w:history="1">
            <w:r w:rsidR="00ED6EF2" w:rsidRPr="00052998">
              <w:rPr>
                <w:rStyle w:val="Hyperlink"/>
                <w:noProof/>
              </w:rPr>
              <w:t>Multi Person Control</w:t>
            </w:r>
            <w:r w:rsidR="00ED6EF2">
              <w:rPr>
                <w:noProof/>
                <w:webHidden/>
              </w:rPr>
              <w:tab/>
            </w:r>
            <w:r w:rsidR="00ED6EF2">
              <w:rPr>
                <w:noProof/>
                <w:webHidden/>
              </w:rPr>
              <w:fldChar w:fldCharType="begin"/>
            </w:r>
            <w:r w:rsidR="00ED6EF2">
              <w:rPr>
                <w:noProof/>
                <w:webHidden/>
              </w:rPr>
              <w:instrText xml:space="preserve"> PAGEREF _Toc381699567 \h </w:instrText>
            </w:r>
            <w:r w:rsidR="00ED6EF2">
              <w:rPr>
                <w:noProof/>
                <w:webHidden/>
              </w:rPr>
            </w:r>
            <w:r w:rsidR="00ED6EF2">
              <w:rPr>
                <w:noProof/>
                <w:webHidden/>
              </w:rPr>
              <w:fldChar w:fldCharType="separate"/>
            </w:r>
            <w:r w:rsidR="00ED6EF2">
              <w:rPr>
                <w:noProof/>
                <w:webHidden/>
              </w:rPr>
              <w:t>60</w:t>
            </w:r>
            <w:r w:rsidR="00ED6EF2">
              <w:rPr>
                <w:noProof/>
                <w:webHidden/>
              </w:rPr>
              <w:fldChar w:fldCharType="end"/>
            </w:r>
          </w:hyperlink>
        </w:p>
        <w:p w14:paraId="641B19D9" w14:textId="77777777" w:rsidR="00ED6EF2" w:rsidRDefault="004F625A">
          <w:pPr>
            <w:pStyle w:val="TOC2"/>
            <w:rPr>
              <w:rFonts w:asciiTheme="minorHAnsi" w:eastAsiaTheme="minorEastAsia" w:hAnsiTheme="minorHAnsi" w:cstheme="minorBidi"/>
              <w:i w:val="0"/>
              <w:iCs w:val="0"/>
              <w:noProof/>
              <w:sz w:val="22"/>
              <w:szCs w:val="22"/>
            </w:rPr>
          </w:pPr>
          <w:hyperlink w:anchor="_Toc381699568" w:history="1">
            <w:r w:rsidR="00ED6EF2" w:rsidRPr="00052998">
              <w:rPr>
                <w:rStyle w:val="Hyperlink"/>
                <w:noProof/>
              </w:rPr>
              <w:t>Artifact Protection and Chain of Custody</w:t>
            </w:r>
            <w:r w:rsidR="00ED6EF2">
              <w:rPr>
                <w:noProof/>
                <w:webHidden/>
              </w:rPr>
              <w:tab/>
            </w:r>
            <w:r w:rsidR="00ED6EF2">
              <w:rPr>
                <w:noProof/>
                <w:webHidden/>
              </w:rPr>
              <w:fldChar w:fldCharType="begin"/>
            </w:r>
            <w:r w:rsidR="00ED6EF2">
              <w:rPr>
                <w:noProof/>
                <w:webHidden/>
              </w:rPr>
              <w:instrText xml:space="preserve"> PAGEREF _Toc381699568 \h </w:instrText>
            </w:r>
            <w:r w:rsidR="00ED6EF2">
              <w:rPr>
                <w:noProof/>
                <w:webHidden/>
              </w:rPr>
            </w:r>
            <w:r w:rsidR="00ED6EF2">
              <w:rPr>
                <w:noProof/>
                <w:webHidden/>
              </w:rPr>
              <w:fldChar w:fldCharType="separate"/>
            </w:r>
            <w:r w:rsidR="00ED6EF2">
              <w:rPr>
                <w:noProof/>
                <w:webHidden/>
              </w:rPr>
              <w:t>64</w:t>
            </w:r>
            <w:r w:rsidR="00ED6EF2">
              <w:rPr>
                <w:noProof/>
                <w:webHidden/>
              </w:rPr>
              <w:fldChar w:fldCharType="end"/>
            </w:r>
          </w:hyperlink>
        </w:p>
        <w:p w14:paraId="7EBB905D" w14:textId="77777777" w:rsidR="00ED6EF2" w:rsidRDefault="004F625A">
          <w:pPr>
            <w:pStyle w:val="TOC3"/>
            <w:rPr>
              <w:rFonts w:asciiTheme="minorHAnsi" w:eastAsiaTheme="minorEastAsia" w:hAnsiTheme="minorHAnsi" w:cstheme="minorBidi"/>
              <w:noProof/>
              <w:sz w:val="22"/>
              <w:szCs w:val="22"/>
            </w:rPr>
          </w:pPr>
          <w:hyperlink w:anchor="_Toc381699569" w:history="1">
            <w:r w:rsidR="00ED6EF2" w:rsidRPr="00052998">
              <w:rPr>
                <w:rStyle w:val="Hyperlink"/>
                <w:noProof/>
              </w:rPr>
              <w:t>Use Tamper-Evident Containers</w:t>
            </w:r>
            <w:r w:rsidR="00ED6EF2">
              <w:rPr>
                <w:noProof/>
                <w:webHidden/>
              </w:rPr>
              <w:tab/>
            </w:r>
            <w:r w:rsidR="00ED6EF2">
              <w:rPr>
                <w:noProof/>
                <w:webHidden/>
              </w:rPr>
              <w:fldChar w:fldCharType="begin"/>
            </w:r>
            <w:r w:rsidR="00ED6EF2">
              <w:rPr>
                <w:noProof/>
                <w:webHidden/>
              </w:rPr>
              <w:instrText xml:space="preserve"> PAGEREF _Toc381699569 \h </w:instrText>
            </w:r>
            <w:r w:rsidR="00ED6EF2">
              <w:rPr>
                <w:noProof/>
                <w:webHidden/>
              </w:rPr>
            </w:r>
            <w:r w:rsidR="00ED6EF2">
              <w:rPr>
                <w:noProof/>
                <w:webHidden/>
              </w:rPr>
              <w:fldChar w:fldCharType="separate"/>
            </w:r>
            <w:r w:rsidR="00ED6EF2">
              <w:rPr>
                <w:noProof/>
                <w:webHidden/>
              </w:rPr>
              <w:t>64</w:t>
            </w:r>
            <w:r w:rsidR="00ED6EF2">
              <w:rPr>
                <w:noProof/>
                <w:webHidden/>
              </w:rPr>
              <w:fldChar w:fldCharType="end"/>
            </w:r>
          </w:hyperlink>
        </w:p>
        <w:p w14:paraId="7C9E4D9F" w14:textId="77777777" w:rsidR="00ED6EF2" w:rsidRDefault="004F625A">
          <w:pPr>
            <w:pStyle w:val="TOC3"/>
            <w:rPr>
              <w:rFonts w:asciiTheme="minorHAnsi" w:eastAsiaTheme="minorEastAsia" w:hAnsiTheme="minorHAnsi" w:cstheme="minorBidi"/>
              <w:noProof/>
              <w:sz w:val="22"/>
              <w:szCs w:val="22"/>
            </w:rPr>
          </w:pPr>
          <w:hyperlink w:anchor="_Toc381699570" w:history="1">
            <w:r w:rsidR="00ED6EF2" w:rsidRPr="00052998">
              <w:rPr>
                <w:rStyle w:val="Hyperlink"/>
                <w:noProof/>
              </w:rPr>
              <w:t>Artifact Storage</w:t>
            </w:r>
            <w:r w:rsidR="00ED6EF2">
              <w:rPr>
                <w:noProof/>
                <w:webHidden/>
              </w:rPr>
              <w:tab/>
            </w:r>
            <w:r w:rsidR="00ED6EF2">
              <w:rPr>
                <w:noProof/>
                <w:webHidden/>
              </w:rPr>
              <w:fldChar w:fldCharType="begin"/>
            </w:r>
            <w:r w:rsidR="00ED6EF2">
              <w:rPr>
                <w:noProof/>
                <w:webHidden/>
              </w:rPr>
              <w:instrText xml:space="preserve"> PAGEREF _Toc381699570 \h </w:instrText>
            </w:r>
            <w:r w:rsidR="00ED6EF2">
              <w:rPr>
                <w:noProof/>
                <w:webHidden/>
              </w:rPr>
            </w:r>
            <w:r w:rsidR="00ED6EF2">
              <w:rPr>
                <w:noProof/>
                <w:webHidden/>
              </w:rPr>
              <w:fldChar w:fldCharType="separate"/>
            </w:r>
            <w:r w:rsidR="00ED6EF2">
              <w:rPr>
                <w:noProof/>
                <w:webHidden/>
              </w:rPr>
              <w:t>65</w:t>
            </w:r>
            <w:r w:rsidR="00ED6EF2">
              <w:rPr>
                <w:noProof/>
                <w:webHidden/>
              </w:rPr>
              <w:fldChar w:fldCharType="end"/>
            </w:r>
          </w:hyperlink>
        </w:p>
        <w:p w14:paraId="6014C71E" w14:textId="77777777" w:rsidR="00ED6EF2" w:rsidRDefault="004F625A">
          <w:pPr>
            <w:pStyle w:val="TOC3"/>
            <w:rPr>
              <w:rFonts w:asciiTheme="minorHAnsi" w:eastAsiaTheme="minorEastAsia" w:hAnsiTheme="minorHAnsi" w:cstheme="minorBidi"/>
              <w:noProof/>
              <w:sz w:val="22"/>
              <w:szCs w:val="22"/>
            </w:rPr>
          </w:pPr>
          <w:hyperlink w:anchor="_Toc381699571" w:history="1">
            <w:r w:rsidR="00ED6EF2" w:rsidRPr="00052998">
              <w:rPr>
                <w:rStyle w:val="Hyperlink"/>
                <w:noProof/>
              </w:rPr>
              <w:t>Maintain a Chain of Custody and Asset Inventory</w:t>
            </w:r>
            <w:r w:rsidR="00ED6EF2">
              <w:rPr>
                <w:noProof/>
                <w:webHidden/>
              </w:rPr>
              <w:tab/>
            </w:r>
            <w:r w:rsidR="00ED6EF2">
              <w:rPr>
                <w:noProof/>
                <w:webHidden/>
              </w:rPr>
              <w:fldChar w:fldCharType="begin"/>
            </w:r>
            <w:r w:rsidR="00ED6EF2">
              <w:rPr>
                <w:noProof/>
                <w:webHidden/>
              </w:rPr>
              <w:instrText xml:space="preserve"> PAGEREF _Toc381699571 \h </w:instrText>
            </w:r>
            <w:r w:rsidR="00ED6EF2">
              <w:rPr>
                <w:noProof/>
                <w:webHidden/>
              </w:rPr>
            </w:r>
            <w:r w:rsidR="00ED6EF2">
              <w:rPr>
                <w:noProof/>
                <w:webHidden/>
              </w:rPr>
              <w:fldChar w:fldCharType="separate"/>
            </w:r>
            <w:r w:rsidR="00ED6EF2">
              <w:rPr>
                <w:noProof/>
                <w:webHidden/>
              </w:rPr>
              <w:t>65</w:t>
            </w:r>
            <w:r w:rsidR="00ED6EF2">
              <w:rPr>
                <w:noProof/>
                <w:webHidden/>
              </w:rPr>
              <w:fldChar w:fldCharType="end"/>
            </w:r>
          </w:hyperlink>
        </w:p>
        <w:p w14:paraId="1827BB91" w14:textId="77777777" w:rsidR="00ED6EF2" w:rsidRDefault="004F625A">
          <w:pPr>
            <w:pStyle w:val="TOC2"/>
            <w:rPr>
              <w:rFonts w:asciiTheme="minorHAnsi" w:eastAsiaTheme="minorEastAsia" w:hAnsiTheme="minorHAnsi" w:cstheme="minorBidi"/>
              <w:i w:val="0"/>
              <w:iCs w:val="0"/>
              <w:noProof/>
              <w:sz w:val="22"/>
              <w:szCs w:val="22"/>
            </w:rPr>
          </w:pPr>
          <w:hyperlink w:anchor="_Toc381699572" w:history="1">
            <w:r w:rsidR="00ED6EF2" w:rsidRPr="00052998">
              <w:rPr>
                <w:rStyle w:val="Hyperlink"/>
                <w:noProof/>
              </w:rPr>
              <w:t>Conclusion</w:t>
            </w:r>
            <w:r w:rsidR="00ED6EF2">
              <w:rPr>
                <w:noProof/>
                <w:webHidden/>
              </w:rPr>
              <w:tab/>
            </w:r>
            <w:r w:rsidR="00ED6EF2">
              <w:rPr>
                <w:noProof/>
                <w:webHidden/>
              </w:rPr>
              <w:fldChar w:fldCharType="begin"/>
            </w:r>
            <w:r w:rsidR="00ED6EF2">
              <w:rPr>
                <w:noProof/>
                <w:webHidden/>
              </w:rPr>
              <w:instrText xml:space="preserve"> PAGEREF _Toc381699572 \h </w:instrText>
            </w:r>
            <w:r w:rsidR="00ED6EF2">
              <w:rPr>
                <w:noProof/>
                <w:webHidden/>
              </w:rPr>
            </w:r>
            <w:r w:rsidR="00ED6EF2">
              <w:rPr>
                <w:noProof/>
                <w:webHidden/>
              </w:rPr>
              <w:fldChar w:fldCharType="separate"/>
            </w:r>
            <w:r w:rsidR="00ED6EF2">
              <w:rPr>
                <w:noProof/>
                <w:webHidden/>
              </w:rPr>
              <w:t>66</w:t>
            </w:r>
            <w:r w:rsidR="00ED6EF2">
              <w:rPr>
                <w:noProof/>
                <w:webHidden/>
              </w:rPr>
              <w:fldChar w:fldCharType="end"/>
            </w:r>
          </w:hyperlink>
        </w:p>
        <w:p w14:paraId="47537235" w14:textId="77777777" w:rsidR="00ED6EF2" w:rsidRDefault="004F625A">
          <w:pPr>
            <w:pStyle w:val="TOC1"/>
            <w:rPr>
              <w:rFonts w:asciiTheme="minorHAnsi" w:eastAsiaTheme="minorEastAsia" w:hAnsiTheme="minorHAnsi" w:cstheme="minorBidi"/>
              <w:b w:val="0"/>
              <w:bCs w:val="0"/>
              <w:noProof/>
              <w:szCs w:val="22"/>
            </w:rPr>
          </w:pPr>
          <w:hyperlink w:anchor="_Toc381699573" w:history="1">
            <w:r w:rsidR="00ED6EF2" w:rsidRPr="00052998">
              <w:rPr>
                <w:rStyle w:val="Hyperlink"/>
                <w:noProof/>
              </w:rPr>
              <w:t>Monitoring Public Key Infrastructure</w:t>
            </w:r>
            <w:r w:rsidR="00ED6EF2">
              <w:rPr>
                <w:noProof/>
                <w:webHidden/>
              </w:rPr>
              <w:tab/>
            </w:r>
            <w:r w:rsidR="00ED6EF2">
              <w:rPr>
                <w:noProof/>
                <w:webHidden/>
              </w:rPr>
              <w:fldChar w:fldCharType="begin"/>
            </w:r>
            <w:r w:rsidR="00ED6EF2">
              <w:rPr>
                <w:noProof/>
                <w:webHidden/>
              </w:rPr>
              <w:instrText xml:space="preserve"> PAGEREF _Toc381699573 \h </w:instrText>
            </w:r>
            <w:r w:rsidR="00ED6EF2">
              <w:rPr>
                <w:noProof/>
                <w:webHidden/>
              </w:rPr>
            </w:r>
            <w:r w:rsidR="00ED6EF2">
              <w:rPr>
                <w:noProof/>
                <w:webHidden/>
              </w:rPr>
              <w:fldChar w:fldCharType="separate"/>
            </w:r>
            <w:r w:rsidR="00ED6EF2">
              <w:rPr>
                <w:noProof/>
                <w:webHidden/>
              </w:rPr>
              <w:t>67</w:t>
            </w:r>
            <w:r w:rsidR="00ED6EF2">
              <w:rPr>
                <w:noProof/>
                <w:webHidden/>
              </w:rPr>
              <w:fldChar w:fldCharType="end"/>
            </w:r>
          </w:hyperlink>
        </w:p>
        <w:p w14:paraId="67512E7F" w14:textId="77777777" w:rsidR="00ED6EF2" w:rsidRDefault="004F625A">
          <w:pPr>
            <w:pStyle w:val="TOC2"/>
            <w:rPr>
              <w:rFonts w:asciiTheme="minorHAnsi" w:eastAsiaTheme="minorEastAsia" w:hAnsiTheme="minorHAnsi" w:cstheme="minorBidi"/>
              <w:i w:val="0"/>
              <w:iCs w:val="0"/>
              <w:noProof/>
              <w:sz w:val="22"/>
              <w:szCs w:val="22"/>
            </w:rPr>
          </w:pPr>
          <w:hyperlink w:anchor="_Toc381699574" w:history="1">
            <w:r w:rsidR="00ED6EF2" w:rsidRPr="00052998">
              <w:rPr>
                <w:rStyle w:val="Hyperlink"/>
                <w:noProof/>
              </w:rPr>
              <w:t>Monitoring Events</w:t>
            </w:r>
            <w:r w:rsidR="00ED6EF2">
              <w:rPr>
                <w:noProof/>
                <w:webHidden/>
              </w:rPr>
              <w:tab/>
            </w:r>
            <w:r w:rsidR="00ED6EF2">
              <w:rPr>
                <w:noProof/>
                <w:webHidden/>
              </w:rPr>
              <w:fldChar w:fldCharType="begin"/>
            </w:r>
            <w:r w:rsidR="00ED6EF2">
              <w:rPr>
                <w:noProof/>
                <w:webHidden/>
              </w:rPr>
              <w:instrText xml:space="preserve"> PAGEREF _Toc381699574 \h </w:instrText>
            </w:r>
            <w:r w:rsidR="00ED6EF2">
              <w:rPr>
                <w:noProof/>
                <w:webHidden/>
              </w:rPr>
            </w:r>
            <w:r w:rsidR="00ED6EF2">
              <w:rPr>
                <w:noProof/>
                <w:webHidden/>
              </w:rPr>
              <w:fldChar w:fldCharType="separate"/>
            </w:r>
            <w:r w:rsidR="00ED6EF2">
              <w:rPr>
                <w:noProof/>
                <w:webHidden/>
              </w:rPr>
              <w:t>67</w:t>
            </w:r>
            <w:r w:rsidR="00ED6EF2">
              <w:rPr>
                <w:noProof/>
                <w:webHidden/>
              </w:rPr>
              <w:fldChar w:fldCharType="end"/>
            </w:r>
          </w:hyperlink>
        </w:p>
        <w:p w14:paraId="3071B6C6" w14:textId="77777777" w:rsidR="00ED6EF2" w:rsidRDefault="004F625A">
          <w:pPr>
            <w:pStyle w:val="TOC2"/>
            <w:rPr>
              <w:rFonts w:asciiTheme="minorHAnsi" w:eastAsiaTheme="minorEastAsia" w:hAnsiTheme="minorHAnsi" w:cstheme="minorBidi"/>
              <w:i w:val="0"/>
              <w:iCs w:val="0"/>
              <w:noProof/>
              <w:sz w:val="22"/>
              <w:szCs w:val="22"/>
            </w:rPr>
          </w:pPr>
          <w:hyperlink w:anchor="_Toc381699575" w:history="1">
            <w:r w:rsidR="00ED6EF2" w:rsidRPr="00052998">
              <w:rPr>
                <w:rStyle w:val="Hyperlink"/>
                <w:noProof/>
              </w:rPr>
              <w:t>Monitoring Active Directory Objects and Attributes</w:t>
            </w:r>
            <w:r w:rsidR="00ED6EF2">
              <w:rPr>
                <w:noProof/>
                <w:webHidden/>
              </w:rPr>
              <w:tab/>
            </w:r>
            <w:r w:rsidR="00ED6EF2">
              <w:rPr>
                <w:noProof/>
                <w:webHidden/>
              </w:rPr>
              <w:fldChar w:fldCharType="begin"/>
            </w:r>
            <w:r w:rsidR="00ED6EF2">
              <w:rPr>
                <w:noProof/>
                <w:webHidden/>
              </w:rPr>
              <w:instrText xml:space="preserve"> PAGEREF _Toc381699575 \h </w:instrText>
            </w:r>
            <w:r w:rsidR="00ED6EF2">
              <w:rPr>
                <w:noProof/>
                <w:webHidden/>
              </w:rPr>
            </w:r>
            <w:r w:rsidR="00ED6EF2">
              <w:rPr>
                <w:noProof/>
                <w:webHidden/>
              </w:rPr>
              <w:fldChar w:fldCharType="separate"/>
            </w:r>
            <w:r w:rsidR="00ED6EF2">
              <w:rPr>
                <w:noProof/>
                <w:webHidden/>
              </w:rPr>
              <w:t>68</w:t>
            </w:r>
            <w:r w:rsidR="00ED6EF2">
              <w:rPr>
                <w:noProof/>
                <w:webHidden/>
              </w:rPr>
              <w:fldChar w:fldCharType="end"/>
            </w:r>
          </w:hyperlink>
        </w:p>
        <w:p w14:paraId="157D8E58" w14:textId="77777777" w:rsidR="00ED6EF2" w:rsidRDefault="004F625A">
          <w:pPr>
            <w:pStyle w:val="TOC2"/>
            <w:rPr>
              <w:rFonts w:asciiTheme="minorHAnsi" w:eastAsiaTheme="minorEastAsia" w:hAnsiTheme="minorHAnsi" w:cstheme="minorBidi"/>
              <w:i w:val="0"/>
              <w:iCs w:val="0"/>
              <w:noProof/>
              <w:sz w:val="22"/>
              <w:szCs w:val="22"/>
            </w:rPr>
          </w:pPr>
          <w:hyperlink w:anchor="_Toc381699576" w:history="1">
            <w:r w:rsidR="00ED6EF2" w:rsidRPr="00052998">
              <w:rPr>
                <w:rStyle w:val="Hyperlink"/>
                <w:noProof/>
              </w:rPr>
              <w:t>Monitoring Certification Authority Activity</w:t>
            </w:r>
            <w:r w:rsidR="00ED6EF2">
              <w:rPr>
                <w:noProof/>
                <w:webHidden/>
              </w:rPr>
              <w:tab/>
            </w:r>
            <w:r w:rsidR="00ED6EF2">
              <w:rPr>
                <w:noProof/>
                <w:webHidden/>
              </w:rPr>
              <w:fldChar w:fldCharType="begin"/>
            </w:r>
            <w:r w:rsidR="00ED6EF2">
              <w:rPr>
                <w:noProof/>
                <w:webHidden/>
              </w:rPr>
              <w:instrText xml:space="preserve"> PAGEREF _Toc381699576 \h </w:instrText>
            </w:r>
            <w:r w:rsidR="00ED6EF2">
              <w:rPr>
                <w:noProof/>
                <w:webHidden/>
              </w:rPr>
            </w:r>
            <w:r w:rsidR="00ED6EF2">
              <w:rPr>
                <w:noProof/>
                <w:webHidden/>
              </w:rPr>
              <w:fldChar w:fldCharType="separate"/>
            </w:r>
            <w:r w:rsidR="00ED6EF2">
              <w:rPr>
                <w:noProof/>
                <w:webHidden/>
              </w:rPr>
              <w:t>68</w:t>
            </w:r>
            <w:r w:rsidR="00ED6EF2">
              <w:rPr>
                <w:noProof/>
                <w:webHidden/>
              </w:rPr>
              <w:fldChar w:fldCharType="end"/>
            </w:r>
          </w:hyperlink>
        </w:p>
        <w:p w14:paraId="0CCA733B" w14:textId="77777777" w:rsidR="00ED6EF2" w:rsidRDefault="004F625A">
          <w:pPr>
            <w:pStyle w:val="TOC2"/>
            <w:rPr>
              <w:rFonts w:asciiTheme="minorHAnsi" w:eastAsiaTheme="minorEastAsia" w:hAnsiTheme="minorHAnsi" w:cstheme="minorBidi"/>
              <w:i w:val="0"/>
              <w:iCs w:val="0"/>
              <w:noProof/>
              <w:sz w:val="22"/>
              <w:szCs w:val="22"/>
            </w:rPr>
          </w:pPr>
          <w:hyperlink w:anchor="_Toc381699577" w:history="1">
            <w:r w:rsidR="00ED6EF2" w:rsidRPr="00052998">
              <w:rPr>
                <w:rStyle w:val="Hyperlink"/>
                <w:noProof/>
              </w:rPr>
              <w:t>Recording and Reviewing Additional Events</w:t>
            </w:r>
            <w:r w:rsidR="00ED6EF2">
              <w:rPr>
                <w:noProof/>
                <w:webHidden/>
              </w:rPr>
              <w:tab/>
            </w:r>
            <w:r w:rsidR="00ED6EF2">
              <w:rPr>
                <w:noProof/>
                <w:webHidden/>
              </w:rPr>
              <w:fldChar w:fldCharType="begin"/>
            </w:r>
            <w:r w:rsidR="00ED6EF2">
              <w:rPr>
                <w:noProof/>
                <w:webHidden/>
              </w:rPr>
              <w:instrText xml:space="preserve"> PAGEREF _Toc381699577 \h </w:instrText>
            </w:r>
            <w:r w:rsidR="00ED6EF2">
              <w:rPr>
                <w:noProof/>
                <w:webHidden/>
              </w:rPr>
            </w:r>
            <w:r w:rsidR="00ED6EF2">
              <w:rPr>
                <w:noProof/>
                <w:webHidden/>
              </w:rPr>
              <w:fldChar w:fldCharType="separate"/>
            </w:r>
            <w:r w:rsidR="00ED6EF2">
              <w:rPr>
                <w:noProof/>
                <w:webHidden/>
              </w:rPr>
              <w:t>69</w:t>
            </w:r>
            <w:r w:rsidR="00ED6EF2">
              <w:rPr>
                <w:noProof/>
                <w:webHidden/>
              </w:rPr>
              <w:fldChar w:fldCharType="end"/>
            </w:r>
          </w:hyperlink>
        </w:p>
        <w:p w14:paraId="4DB346D2" w14:textId="77777777" w:rsidR="00ED6EF2" w:rsidRDefault="004F625A">
          <w:pPr>
            <w:pStyle w:val="TOC2"/>
            <w:rPr>
              <w:rFonts w:asciiTheme="minorHAnsi" w:eastAsiaTheme="minorEastAsia" w:hAnsiTheme="minorHAnsi" w:cstheme="minorBidi"/>
              <w:i w:val="0"/>
              <w:iCs w:val="0"/>
              <w:noProof/>
              <w:sz w:val="22"/>
              <w:szCs w:val="22"/>
            </w:rPr>
          </w:pPr>
          <w:hyperlink w:anchor="_Toc381699578" w:history="1">
            <w:r w:rsidR="00ED6EF2" w:rsidRPr="00052998">
              <w:rPr>
                <w:rStyle w:val="Hyperlink"/>
                <w:noProof/>
              </w:rPr>
              <w:t>Configuring Microsoft Windows Audit Policy</w:t>
            </w:r>
            <w:r w:rsidR="00ED6EF2">
              <w:rPr>
                <w:noProof/>
                <w:webHidden/>
              </w:rPr>
              <w:tab/>
            </w:r>
            <w:r w:rsidR="00ED6EF2">
              <w:rPr>
                <w:noProof/>
                <w:webHidden/>
              </w:rPr>
              <w:fldChar w:fldCharType="begin"/>
            </w:r>
            <w:r w:rsidR="00ED6EF2">
              <w:rPr>
                <w:noProof/>
                <w:webHidden/>
              </w:rPr>
              <w:instrText xml:space="preserve"> PAGEREF _Toc381699578 \h </w:instrText>
            </w:r>
            <w:r w:rsidR="00ED6EF2">
              <w:rPr>
                <w:noProof/>
                <w:webHidden/>
              </w:rPr>
            </w:r>
            <w:r w:rsidR="00ED6EF2">
              <w:rPr>
                <w:noProof/>
                <w:webHidden/>
              </w:rPr>
              <w:fldChar w:fldCharType="separate"/>
            </w:r>
            <w:r w:rsidR="00ED6EF2">
              <w:rPr>
                <w:noProof/>
                <w:webHidden/>
              </w:rPr>
              <w:t>70</w:t>
            </w:r>
            <w:r w:rsidR="00ED6EF2">
              <w:rPr>
                <w:noProof/>
                <w:webHidden/>
              </w:rPr>
              <w:fldChar w:fldCharType="end"/>
            </w:r>
          </w:hyperlink>
        </w:p>
        <w:p w14:paraId="71B0BC74" w14:textId="77777777" w:rsidR="00ED6EF2" w:rsidRDefault="004F625A">
          <w:pPr>
            <w:pStyle w:val="TOC3"/>
            <w:rPr>
              <w:rFonts w:asciiTheme="minorHAnsi" w:eastAsiaTheme="minorEastAsia" w:hAnsiTheme="minorHAnsi" w:cstheme="minorBidi"/>
              <w:noProof/>
              <w:sz w:val="22"/>
              <w:szCs w:val="22"/>
            </w:rPr>
          </w:pPr>
          <w:hyperlink w:anchor="_Toc381699579" w:history="1">
            <w:r w:rsidR="00ED6EF2" w:rsidRPr="00052998">
              <w:rPr>
                <w:rStyle w:val="Hyperlink"/>
                <w:noProof/>
              </w:rPr>
              <w:t>Command Line Process Auditing</w:t>
            </w:r>
            <w:r w:rsidR="00ED6EF2">
              <w:rPr>
                <w:noProof/>
                <w:webHidden/>
              </w:rPr>
              <w:tab/>
            </w:r>
            <w:r w:rsidR="00ED6EF2">
              <w:rPr>
                <w:noProof/>
                <w:webHidden/>
              </w:rPr>
              <w:fldChar w:fldCharType="begin"/>
            </w:r>
            <w:r w:rsidR="00ED6EF2">
              <w:rPr>
                <w:noProof/>
                <w:webHidden/>
              </w:rPr>
              <w:instrText xml:space="preserve"> PAGEREF _Toc381699579 \h </w:instrText>
            </w:r>
            <w:r w:rsidR="00ED6EF2">
              <w:rPr>
                <w:noProof/>
                <w:webHidden/>
              </w:rPr>
            </w:r>
            <w:r w:rsidR="00ED6EF2">
              <w:rPr>
                <w:noProof/>
                <w:webHidden/>
              </w:rPr>
              <w:fldChar w:fldCharType="separate"/>
            </w:r>
            <w:r w:rsidR="00ED6EF2">
              <w:rPr>
                <w:noProof/>
                <w:webHidden/>
              </w:rPr>
              <w:t>71</w:t>
            </w:r>
            <w:r w:rsidR="00ED6EF2">
              <w:rPr>
                <w:noProof/>
                <w:webHidden/>
              </w:rPr>
              <w:fldChar w:fldCharType="end"/>
            </w:r>
          </w:hyperlink>
        </w:p>
        <w:p w14:paraId="243AAA00" w14:textId="77777777" w:rsidR="00ED6EF2" w:rsidRDefault="004F625A">
          <w:pPr>
            <w:pStyle w:val="TOC2"/>
            <w:rPr>
              <w:rFonts w:asciiTheme="minorHAnsi" w:eastAsiaTheme="minorEastAsia" w:hAnsiTheme="minorHAnsi" w:cstheme="minorBidi"/>
              <w:i w:val="0"/>
              <w:iCs w:val="0"/>
              <w:noProof/>
              <w:sz w:val="22"/>
              <w:szCs w:val="22"/>
            </w:rPr>
          </w:pPr>
          <w:hyperlink w:anchor="_Toc381699580" w:history="1">
            <w:r w:rsidR="00ED6EF2" w:rsidRPr="00052998">
              <w:rPr>
                <w:rStyle w:val="Hyperlink"/>
                <w:noProof/>
              </w:rPr>
              <w:t>Configuring Certification Authority Auditing</w:t>
            </w:r>
            <w:r w:rsidR="00ED6EF2">
              <w:rPr>
                <w:noProof/>
                <w:webHidden/>
              </w:rPr>
              <w:tab/>
            </w:r>
            <w:r w:rsidR="00ED6EF2">
              <w:rPr>
                <w:noProof/>
                <w:webHidden/>
              </w:rPr>
              <w:fldChar w:fldCharType="begin"/>
            </w:r>
            <w:r w:rsidR="00ED6EF2">
              <w:rPr>
                <w:noProof/>
                <w:webHidden/>
              </w:rPr>
              <w:instrText xml:space="preserve"> PAGEREF _Toc381699580 \h </w:instrText>
            </w:r>
            <w:r w:rsidR="00ED6EF2">
              <w:rPr>
                <w:noProof/>
                <w:webHidden/>
              </w:rPr>
            </w:r>
            <w:r w:rsidR="00ED6EF2">
              <w:rPr>
                <w:noProof/>
                <w:webHidden/>
              </w:rPr>
              <w:fldChar w:fldCharType="separate"/>
            </w:r>
            <w:r w:rsidR="00ED6EF2">
              <w:rPr>
                <w:noProof/>
                <w:webHidden/>
              </w:rPr>
              <w:t>71</w:t>
            </w:r>
            <w:r w:rsidR="00ED6EF2">
              <w:rPr>
                <w:noProof/>
                <w:webHidden/>
              </w:rPr>
              <w:fldChar w:fldCharType="end"/>
            </w:r>
          </w:hyperlink>
        </w:p>
        <w:p w14:paraId="79987F37" w14:textId="77777777" w:rsidR="00ED6EF2" w:rsidRDefault="004F625A">
          <w:pPr>
            <w:pStyle w:val="TOC2"/>
            <w:rPr>
              <w:rFonts w:asciiTheme="minorHAnsi" w:eastAsiaTheme="minorEastAsia" w:hAnsiTheme="minorHAnsi" w:cstheme="minorBidi"/>
              <w:i w:val="0"/>
              <w:iCs w:val="0"/>
              <w:noProof/>
              <w:sz w:val="22"/>
              <w:szCs w:val="22"/>
            </w:rPr>
          </w:pPr>
          <w:hyperlink w:anchor="_Toc381699581" w:history="1">
            <w:r w:rsidR="00ED6EF2" w:rsidRPr="00052998">
              <w:rPr>
                <w:rStyle w:val="Hyperlink"/>
                <w:noProof/>
              </w:rPr>
              <w:t>Advanced CA Monitoring</w:t>
            </w:r>
            <w:r w:rsidR="00ED6EF2">
              <w:rPr>
                <w:noProof/>
                <w:webHidden/>
              </w:rPr>
              <w:tab/>
            </w:r>
            <w:r w:rsidR="00ED6EF2">
              <w:rPr>
                <w:noProof/>
                <w:webHidden/>
              </w:rPr>
              <w:fldChar w:fldCharType="begin"/>
            </w:r>
            <w:r w:rsidR="00ED6EF2">
              <w:rPr>
                <w:noProof/>
                <w:webHidden/>
              </w:rPr>
              <w:instrText xml:space="preserve"> PAGEREF _Toc381699581 \h </w:instrText>
            </w:r>
            <w:r w:rsidR="00ED6EF2">
              <w:rPr>
                <w:noProof/>
                <w:webHidden/>
              </w:rPr>
            </w:r>
            <w:r w:rsidR="00ED6EF2">
              <w:rPr>
                <w:noProof/>
                <w:webHidden/>
              </w:rPr>
              <w:fldChar w:fldCharType="separate"/>
            </w:r>
            <w:r w:rsidR="00ED6EF2">
              <w:rPr>
                <w:noProof/>
                <w:webHidden/>
              </w:rPr>
              <w:t>73</w:t>
            </w:r>
            <w:r w:rsidR="00ED6EF2">
              <w:rPr>
                <w:noProof/>
                <w:webHidden/>
              </w:rPr>
              <w:fldChar w:fldCharType="end"/>
            </w:r>
          </w:hyperlink>
        </w:p>
        <w:p w14:paraId="6A554A2D" w14:textId="77777777" w:rsidR="00ED6EF2" w:rsidRDefault="004F625A">
          <w:pPr>
            <w:pStyle w:val="TOC3"/>
            <w:rPr>
              <w:rFonts w:asciiTheme="minorHAnsi" w:eastAsiaTheme="minorEastAsia" w:hAnsiTheme="minorHAnsi" w:cstheme="minorBidi"/>
              <w:noProof/>
              <w:sz w:val="22"/>
              <w:szCs w:val="22"/>
            </w:rPr>
          </w:pPr>
          <w:hyperlink w:anchor="_Toc381699582" w:history="1">
            <w:r w:rsidR="00ED6EF2" w:rsidRPr="00052998">
              <w:rPr>
                <w:rStyle w:val="Hyperlink"/>
                <w:noProof/>
              </w:rPr>
              <w:t>Auditing CA Registry Changes</w:t>
            </w:r>
            <w:r w:rsidR="00ED6EF2">
              <w:rPr>
                <w:noProof/>
                <w:webHidden/>
              </w:rPr>
              <w:tab/>
            </w:r>
            <w:r w:rsidR="00ED6EF2">
              <w:rPr>
                <w:noProof/>
                <w:webHidden/>
              </w:rPr>
              <w:fldChar w:fldCharType="begin"/>
            </w:r>
            <w:r w:rsidR="00ED6EF2">
              <w:rPr>
                <w:noProof/>
                <w:webHidden/>
              </w:rPr>
              <w:instrText xml:space="preserve"> PAGEREF _Toc381699582 \h </w:instrText>
            </w:r>
            <w:r w:rsidR="00ED6EF2">
              <w:rPr>
                <w:noProof/>
                <w:webHidden/>
              </w:rPr>
            </w:r>
            <w:r w:rsidR="00ED6EF2">
              <w:rPr>
                <w:noProof/>
                <w:webHidden/>
              </w:rPr>
              <w:fldChar w:fldCharType="separate"/>
            </w:r>
            <w:r w:rsidR="00ED6EF2">
              <w:rPr>
                <w:noProof/>
                <w:webHidden/>
              </w:rPr>
              <w:t>73</w:t>
            </w:r>
            <w:r w:rsidR="00ED6EF2">
              <w:rPr>
                <w:noProof/>
                <w:webHidden/>
              </w:rPr>
              <w:fldChar w:fldCharType="end"/>
            </w:r>
          </w:hyperlink>
        </w:p>
        <w:p w14:paraId="650BA172" w14:textId="77777777" w:rsidR="00ED6EF2" w:rsidRDefault="004F625A">
          <w:pPr>
            <w:pStyle w:val="TOC3"/>
            <w:rPr>
              <w:rFonts w:asciiTheme="minorHAnsi" w:eastAsiaTheme="minorEastAsia" w:hAnsiTheme="minorHAnsi" w:cstheme="minorBidi"/>
              <w:noProof/>
              <w:sz w:val="22"/>
              <w:szCs w:val="22"/>
            </w:rPr>
          </w:pPr>
          <w:hyperlink w:anchor="_Toc381699583" w:history="1">
            <w:r w:rsidR="00ED6EF2" w:rsidRPr="00052998">
              <w:rPr>
                <w:rStyle w:val="Hyperlink"/>
                <w:noProof/>
              </w:rPr>
              <w:t>Monitoring Changes to Certificate Templates</w:t>
            </w:r>
            <w:r w:rsidR="00ED6EF2">
              <w:rPr>
                <w:noProof/>
                <w:webHidden/>
              </w:rPr>
              <w:tab/>
            </w:r>
            <w:r w:rsidR="00ED6EF2">
              <w:rPr>
                <w:noProof/>
                <w:webHidden/>
              </w:rPr>
              <w:fldChar w:fldCharType="begin"/>
            </w:r>
            <w:r w:rsidR="00ED6EF2">
              <w:rPr>
                <w:noProof/>
                <w:webHidden/>
              </w:rPr>
              <w:instrText xml:space="preserve"> PAGEREF _Toc381699583 \h </w:instrText>
            </w:r>
            <w:r w:rsidR="00ED6EF2">
              <w:rPr>
                <w:noProof/>
                <w:webHidden/>
              </w:rPr>
            </w:r>
            <w:r w:rsidR="00ED6EF2">
              <w:rPr>
                <w:noProof/>
                <w:webHidden/>
              </w:rPr>
              <w:fldChar w:fldCharType="separate"/>
            </w:r>
            <w:r w:rsidR="00ED6EF2">
              <w:rPr>
                <w:noProof/>
                <w:webHidden/>
              </w:rPr>
              <w:t>75</w:t>
            </w:r>
            <w:r w:rsidR="00ED6EF2">
              <w:rPr>
                <w:noProof/>
                <w:webHidden/>
              </w:rPr>
              <w:fldChar w:fldCharType="end"/>
            </w:r>
          </w:hyperlink>
        </w:p>
        <w:p w14:paraId="0A3D9159" w14:textId="77777777" w:rsidR="00ED6EF2" w:rsidRDefault="004F625A">
          <w:pPr>
            <w:pStyle w:val="TOC2"/>
            <w:rPr>
              <w:rFonts w:asciiTheme="minorHAnsi" w:eastAsiaTheme="minorEastAsia" w:hAnsiTheme="minorHAnsi" w:cstheme="minorBidi"/>
              <w:i w:val="0"/>
              <w:iCs w:val="0"/>
              <w:noProof/>
              <w:sz w:val="22"/>
              <w:szCs w:val="22"/>
            </w:rPr>
          </w:pPr>
          <w:hyperlink w:anchor="_Toc381699584" w:history="1">
            <w:r w:rsidR="00ED6EF2" w:rsidRPr="00052998">
              <w:rPr>
                <w:rStyle w:val="Hyperlink"/>
                <w:noProof/>
              </w:rPr>
              <w:t>Conclusion</w:t>
            </w:r>
            <w:r w:rsidR="00ED6EF2">
              <w:rPr>
                <w:noProof/>
                <w:webHidden/>
              </w:rPr>
              <w:tab/>
            </w:r>
            <w:r w:rsidR="00ED6EF2">
              <w:rPr>
                <w:noProof/>
                <w:webHidden/>
              </w:rPr>
              <w:fldChar w:fldCharType="begin"/>
            </w:r>
            <w:r w:rsidR="00ED6EF2">
              <w:rPr>
                <w:noProof/>
                <w:webHidden/>
              </w:rPr>
              <w:instrText xml:space="preserve"> PAGEREF _Toc381699584 \h </w:instrText>
            </w:r>
            <w:r w:rsidR="00ED6EF2">
              <w:rPr>
                <w:noProof/>
                <w:webHidden/>
              </w:rPr>
            </w:r>
            <w:r w:rsidR="00ED6EF2">
              <w:rPr>
                <w:noProof/>
                <w:webHidden/>
              </w:rPr>
              <w:fldChar w:fldCharType="separate"/>
            </w:r>
            <w:r w:rsidR="00ED6EF2">
              <w:rPr>
                <w:noProof/>
                <w:webHidden/>
              </w:rPr>
              <w:t>76</w:t>
            </w:r>
            <w:r w:rsidR="00ED6EF2">
              <w:rPr>
                <w:noProof/>
                <w:webHidden/>
              </w:rPr>
              <w:fldChar w:fldCharType="end"/>
            </w:r>
          </w:hyperlink>
        </w:p>
        <w:p w14:paraId="76FDAB44" w14:textId="77777777" w:rsidR="00ED6EF2" w:rsidRDefault="004F625A">
          <w:pPr>
            <w:pStyle w:val="TOC1"/>
            <w:rPr>
              <w:rFonts w:asciiTheme="minorHAnsi" w:eastAsiaTheme="minorEastAsia" w:hAnsiTheme="minorHAnsi" w:cstheme="minorBidi"/>
              <w:b w:val="0"/>
              <w:bCs w:val="0"/>
              <w:noProof/>
              <w:szCs w:val="22"/>
            </w:rPr>
          </w:pPr>
          <w:hyperlink w:anchor="_Toc381699585" w:history="1">
            <w:r w:rsidR="00ED6EF2" w:rsidRPr="00052998">
              <w:rPr>
                <w:rStyle w:val="Hyperlink"/>
                <w:noProof/>
              </w:rPr>
              <w:t>Compromise Response</w:t>
            </w:r>
            <w:r w:rsidR="00ED6EF2">
              <w:rPr>
                <w:noProof/>
                <w:webHidden/>
              </w:rPr>
              <w:tab/>
            </w:r>
            <w:r w:rsidR="00ED6EF2">
              <w:rPr>
                <w:noProof/>
                <w:webHidden/>
              </w:rPr>
              <w:fldChar w:fldCharType="begin"/>
            </w:r>
            <w:r w:rsidR="00ED6EF2">
              <w:rPr>
                <w:noProof/>
                <w:webHidden/>
              </w:rPr>
              <w:instrText xml:space="preserve"> PAGEREF _Toc381699585 \h </w:instrText>
            </w:r>
            <w:r w:rsidR="00ED6EF2">
              <w:rPr>
                <w:noProof/>
                <w:webHidden/>
              </w:rPr>
            </w:r>
            <w:r w:rsidR="00ED6EF2">
              <w:rPr>
                <w:noProof/>
                <w:webHidden/>
              </w:rPr>
              <w:fldChar w:fldCharType="separate"/>
            </w:r>
            <w:r w:rsidR="00ED6EF2">
              <w:rPr>
                <w:noProof/>
                <w:webHidden/>
              </w:rPr>
              <w:t>77</w:t>
            </w:r>
            <w:r w:rsidR="00ED6EF2">
              <w:rPr>
                <w:noProof/>
                <w:webHidden/>
              </w:rPr>
              <w:fldChar w:fldCharType="end"/>
            </w:r>
          </w:hyperlink>
        </w:p>
        <w:p w14:paraId="7CA048C9" w14:textId="77777777" w:rsidR="00ED6EF2" w:rsidRDefault="004F625A">
          <w:pPr>
            <w:pStyle w:val="TOC2"/>
            <w:rPr>
              <w:rFonts w:asciiTheme="minorHAnsi" w:eastAsiaTheme="minorEastAsia" w:hAnsiTheme="minorHAnsi" w:cstheme="minorBidi"/>
              <w:i w:val="0"/>
              <w:iCs w:val="0"/>
              <w:noProof/>
              <w:sz w:val="22"/>
              <w:szCs w:val="22"/>
            </w:rPr>
          </w:pPr>
          <w:hyperlink w:anchor="_Toc381699586" w:history="1">
            <w:r w:rsidR="00ED6EF2" w:rsidRPr="00052998">
              <w:rPr>
                <w:rStyle w:val="Hyperlink"/>
                <w:noProof/>
              </w:rPr>
              <w:t>Inventory PKI Consumers</w:t>
            </w:r>
            <w:r w:rsidR="00ED6EF2">
              <w:rPr>
                <w:noProof/>
                <w:webHidden/>
              </w:rPr>
              <w:tab/>
            </w:r>
            <w:r w:rsidR="00ED6EF2">
              <w:rPr>
                <w:noProof/>
                <w:webHidden/>
              </w:rPr>
              <w:fldChar w:fldCharType="begin"/>
            </w:r>
            <w:r w:rsidR="00ED6EF2">
              <w:rPr>
                <w:noProof/>
                <w:webHidden/>
              </w:rPr>
              <w:instrText xml:space="preserve"> PAGEREF _Toc381699586 \h </w:instrText>
            </w:r>
            <w:r w:rsidR="00ED6EF2">
              <w:rPr>
                <w:noProof/>
                <w:webHidden/>
              </w:rPr>
            </w:r>
            <w:r w:rsidR="00ED6EF2">
              <w:rPr>
                <w:noProof/>
                <w:webHidden/>
              </w:rPr>
              <w:fldChar w:fldCharType="separate"/>
            </w:r>
            <w:r w:rsidR="00ED6EF2">
              <w:rPr>
                <w:noProof/>
                <w:webHidden/>
              </w:rPr>
              <w:t>77</w:t>
            </w:r>
            <w:r w:rsidR="00ED6EF2">
              <w:rPr>
                <w:noProof/>
                <w:webHidden/>
              </w:rPr>
              <w:fldChar w:fldCharType="end"/>
            </w:r>
          </w:hyperlink>
        </w:p>
        <w:p w14:paraId="2C15353E" w14:textId="77777777" w:rsidR="00ED6EF2" w:rsidRDefault="004F625A">
          <w:pPr>
            <w:pStyle w:val="TOC2"/>
            <w:rPr>
              <w:rFonts w:asciiTheme="minorHAnsi" w:eastAsiaTheme="minorEastAsia" w:hAnsiTheme="minorHAnsi" w:cstheme="minorBidi"/>
              <w:i w:val="0"/>
              <w:iCs w:val="0"/>
              <w:noProof/>
              <w:sz w:val="22"/>
              <w:szCs w:val="22"/>
            </w:rPr>
          </w:pPr>
          <w:hyperlink w:anchor="_Toc381699587" w:history="1">
            <w:r w:rsidR="00ED6EF2" w:rsidRPr="00052998">
              <w:rPr>
                <w:rStyle w:val="Hyperlink"/>
                <w:noProof/>
              </w:rPr>
              <w:t>Understanding Compromise Scenarios</w:t>
            </w:r>
            <w:r w:rsidR="00ED6EF2">
              <w:rPr>
                <w:noProof/>
                <w:webHidden/>
              </w:rPr>
              <w:tab/>
            </w:r>
            <w:r w:rsidR="00ED6EF2">
              <w:rPr>
                <w:noProof/>
                <w:webHidden/>
              </w:rPr>
              <w:fldChar w:fldCharType="begin"/>
            </w:r>
            <w:r w:rsidR="00ED6EF2">
              <w:rPr>
                <w:noProof/>
                <w:webHidden/>
              </w:rPr>
              <w:instrText xml:space="preserve"> PAGEREF _Toc381699587 \h </w:instrText>
            </w:r>
            <w:r w:rsidR="00ED6EF2">
              <w:rPr>
                <w:noProof/>
                <w:webHidden/>
              </w:rPr>
            </w:r>
            <w:r w:rsidR="00ED6EF2">
              <w:rPr>
                <w:noProof/>
                <w:webHidden/>
              </w:rPr>
              <w:fldChar w:fldCharType="separate"/>
            </w:r>
            <w:r w:rsidR="00ED6EF2">
              <w:rPr>
                <w:noProof/>
                <w:webHidden/>
              </w:rPr>
              <w:t>77</w:t>
            </w:r>
            <w:r w:rsidR="00ED6EF2">
              <w:rPr>
                <w:noProof/>
                <w:webHidden/>
              </w:rPr>
              <w:fldChar w:fldCharType="end"/>
            </w:r>
          </w:hyperlink>
        </w:p>
        <w:p w14:paraId="44A8467E" w14:textId="77777777" w:rsidR="00ED6EF2" w:rsidRDefault="004F625A">
          <w:pPr>
            <w:pStyle w:val="TOC3"/>
            <w:rPr>
              <w:rFonts w:asciiTheme="minorHAnsi" w:eastAsiaTheme="minorEastAsia" w:hAnsiTheme="minorHAnsi" w:cstheme="minorBidi"/>
              <w:noProof/>
              <w:sz w:val="22"/>
              <w:szCs w:val="22"/>
            </w:rPr>
          </w:pPr>
          <w:hyperlink w:anchor="_Toc381699588" w:history="1">
            <w:r w:rsidR="00ED6EF2" w:rsidRPr="00052998">
              <w:rPr>
                <w:rStyle w:val="Hyperlink"/>
                <w:noProof/>
              </w:rPr>
              <w:t>Full Key Compromise</w:t>
            </w:r>
            <w:r w:rsidR="00ED6EF2">
              <w:rPr>
                <w:noProof/>
                <w:webHidden/>
              </w:rPr>
              <w:tab/>
            </w:r>
            <w:r w:rsidR="00ED6EF2">
              <w:rPr>
                <w:noProof/>
                <w:webHidden/>
              </w:rPr>
              <w:fldChar w:fldCharType="begin"/>
            </w:r>
            <w:r w:rsidR="00ED6EF2">
              <w:rPr>
                <w:noProof/>
                <w:webHidden/>
              </w:rPr>
              <w:instrText xml:space="preserve"> PAGEREF _Toc381699588 \h </w:instrText>
            </w:r>
            <w:r w:rsidR="00ED6EF2">
              <w:rPr>
                <w:noProof/>
                <w:webHidden/>
              </w:rPr>
            </w:r>
            <w:r w:rsidR="00ED6EF2">
              <w:rPr>
                <w:noProof/>
                <w:webHidden/>
              </w:rPr>
              <w:fldChar w:fldCharType="separate"/>
            </w:r>
            <w:r w:rsidR="00ED6EF2">
              <w:rPr>
                <w:noProof/>
                <w:webHidden/>
              </w:rPr>
              <w:t>77</w:t>
            </w:r>
            <w:r w:rsidR="00ED6EF2">
              <w:rPr>
                <w:noProof/>
                <w:webHidden/>
              </w:rPr>
              <w:fldChar w:fldCharType="end"/>
            </w:r>
          </w:hyperlink>
        </w:p>
        <w:p w14:paraId="06A527BE" w14:textId="77777777" w:rsidR="00ED6EF2" w:rsidRDefault="004F625A">
          <w:pPr>
            <w:pStyle w:val="TOC3"/>
            <w:rPr>
              <w:rFonts w:asciiTheme="minorHAnsi" w:eastAsiaTheme="minorEastAsia" w:hAnsiTheme="minorHAnsi" w:cstheme="minorBidi"/>
              <w:noProof/>
              <w:sz w:val="22"/>
              <w:szCs w:val="22"/>
            </w:rPr>
          </w:pPr>
          <w:hyperlink w:anchor="_Toc381699589" w:history="1">
            <w:r w:rsidR="00ED6EF2" w:rsidRPr="00052998">
              <w:rPr>
                <w:rStyle w:val="Hyperlink"/>
                <w:noProof/>
              </w:rPr>
              <w:t>Full Key Access</w:t>
            </w:r>
            <w:r w:rsidR="00ED6EF2">
              <w:rPr>
                <w:noProof/>
                <w:webHidden/>
              </w:rPr>
              <w:tab/>
            </w:r>
            <w:r w:rsidR="00ED6EF2">
              <w:rPr>
                <w:noProof/>
                <w:webHidden/>
              </w:rPr>
              <w:fldChar w:fldCharType="begin"/>
            </w:r>
            <w:r w:rsidR="00ED6EF2">
              <w:rPr>
                <w:noProof/>
                <w:webHidden/>
              </w:rPr>
              <w:instrText xml:space="preserve"> PAGEREF _Toc381699589 \h </w:instrText>
            </w:r>
            <w:r w:rsidR="00ED6EF2">
              <w:rPr>
                <w:noProof/>
                <w:webHidden/>
              </w:rPr>
            </w:r>
            <w:r w:rsidR="00ED6EF2">
              <w:rPr>
                <w:noProof/>
                <w:webHidden/>
              </w:rPr>
              <w:fldChar w:fldCharType="separate"/>
            </w:r>
            <w:r w:rsidR="00ED6EF2">
              <w:rPr>
                <w:noProof/>
                <w:webHidden/>
              </w:rPr>
              <w:t>77</w:t>
            </w:r>
            <w:r w:rsidR="00ED6EF2">
              <w:rPr>
                <w:noProof/>
                <w:webHidden/>
              </w:rPr>
              <w:fldChar w:fldCharType="end"/>
            </w:r>
          </w:hyperlink>
        </w:p>
        <w:p w14:paraId="08F260F2" w14:textId="77777777" w:rsidR="00ED6EF2" w:rsidRDefault="004F625A">
          <w:pPr>
            <w:pStyle w:val="TOC3"/>
            <w:rPr>
              <w:rFonts w:asciiTheme="minorHAnsi" w:eastAsiaTheme="minorEastAsia" w:hAnsiTheme="minorHAnsi" w:cstheme="minorBidi"/>
              <w:noProof/>
              <w:sz w:val="22"/>
              <w:szCs w:val="22"/>
            </w:rPr>
          </w:pPr>
          <w:hyperlink w:anchor="_Toc381699590" w:history="1">
            <w:r w:rsidR="00ED6EF2" w:rsidRPr="00052998">
              <w:rPr>
                <w:rStyle w:val="Hyperlink"/>
                <w:noProof/>
              </w:rPr>
              <w:t>Limited Key Access</w:t>
            </w:r>
            <w:r w:rsidR="00ED6EF2">
              <w:rPr>
                <w:noProof/>
                <w:webHidden/>
              </w:rPr>
              <w:tab/>
            </w:r>
            <w:r w:rsidR="00ED6EF2">
              <w:rPr>
                <w:noProof/>
                <w:webHidden/>
              </w:rPr>
              <w:fldChar w:fldCharType="begin"/>
            </w:r>
            <w:r w:rsidR="00ED6EF2">
              <w:rPr>
                <w:noProof/>
                <w:webHidden/>
              </w:rPr>
              <w:instrText xml:space="preserve"> PAGEREF _Toc381699590 \h </w:instrText>
            </w:r>
            <w:r w:rsidR="00ED6EF2">
              <w:rPr>
                <w:noProof/>
                <w:webHidden/>
              </w:rPr>
            </w:r>
            <w:r w:rsidR="00ED6EF2">
              <w:rPr>
                <w:noProof/>
                <w:webHidden/>
              </w:rPr>
              <w:fldChar w:fldCharType="separate"/>
            </w:r>
            <w:r w:rsidR="00ED6EF2">
              <w:rPr>
                <w:noProof/>
                <w:webHidden/>
              </w:rPr>
              <w:t>78</w:t>
            </w:r>
            <w:r w:rsidR="00ED6EF2">
              <w:rPr>
                <w:noProof/>
                <w:webHidden/>
              </w:rPr>
              <w:fldChar w:fldCharType="end"/>
            </w:r>
          </w:hyperlink>
        </w:p>
        <w:p w14:paraId="557DCAE0" w14:textId="77777777" w:rsidR="00ED6EF2" w:rsidRDefault="004F625A">
          <w:pPr>
            <w:pStyle w:val="TOC3"/>
            <w:rPr>
              <w:rFonts w:asciiTheme="minorHAnsi" w:eastAsiaTheme="minorEastAsia" w:hAnsiTheme="minorHAnsi" w:cstheme="minorBidi"/>
              <w:noProof/>
              <w:sz w:val="22"/>
              <w:szCs w:val="22"/>
            </w:rPr>
          </w:pPr>
          <w:hyperlink w:anchor="_Toc381699591" w:history="1">
            <w:r w:rsidR="00ED6EF2" w:rsidRPr="00052998">
              <w:rPr>
                <w:rStyle w:val="Hyperlink"/>
                <w:noProof/>
              </w:rPr>
              <w:t>Other Attacks</w:t>
            </w:r>
            <w:r w:rsidR="00ED6EF2">
              <w:rPr>
                <w:noProof/>
                <w:webHidden/>
              </w:rPr>
              <w:tab/>
            </w:r>
            <w:r w:rsidR="00ED6EF2">
              <w:rPr>
                <w:noProof/>
                <w:webHidden/>
              </w:rPr>
              <w:fldChar w:fldCharType="begin"/>
            </w:r>
            <w:r w:rsidR="00ED6EF2">
              <w:rPr>
                <w:noProof/>
                <w:webHidden/>
              </w:rPr>
              <w:instrText xml:space="preserve"> PAGEREF _Toc381699591 \h </w:instrText>
            </w:r>
            <w:r w:rsidR="00ED6EF2">
              <w:rPr>
                <w:noProof/>
                <w:webHidden/>
              </w:rPr>
            </w:r>
            <w:r w:rsidR="00ED6EF2">
              <w:rPr>
                <w:noProof/>
                <w:webHidden/>
              </w:rPr>
              <w:fldChar w:fldCharType="separate"/>
            </w:r>
            <w:r w:rsidR="00ED6EF2">
              <w:rPr>
                <w:noProof/>
                <w:webHidden/>
              </w:rPr>
              <w:t>78</w:t>
            </w:r>
            <w:r w:rsidR="00ED6EF2">
              <w:rPr>
                <w:noProof/>
                <w:webHidden/>
              </w:rPr>
              <w:fldChar w:fldCharType="end"/>
            </w:r>
          </w:hyperlink>
        </w:p>
        <w:p w14:paraId="55DCDE99" w14:textId="77777777" w:rsidR="00ED6EF2" w:rsidRDefault="004F625A">
          <w:pPr>
            <w:pStyle w:val="TOC2"/>
            <w:rPr>
              <w:rFonts w:asciiTheme="minorHAnsi" w:eastAsiaTheme="minorEastAsia" w:hAnsiTheme="minorHAnsi" w:cstheme="minorBidi"/>
              <w:i w:val="0"/>
              <w:iCs w:val="0"/>
              <w:noProof/>
              <w:sz w:val="22"/>
              <w:szCs w:val="22"/>
            </w:rPr>
          </w:pPr>
          <w:hyperlink w:anchor="_Toc381699592" w:history="1">
            <w:r w:rsidR="00ED6EF2" w:rsidRPr="00052998">
              <w:rPr>
                <w:rStyle w:val="Hyperlink"/>
                <w:noProof/>
              </w:rPr>
              <w:t>Full Key Compromise and Access</w:t>
            </w:r>
            <w:r w:rsidR="00ED6EF2">
              <w:rPr>
                <w:noProof/>
                <w:webHidden/>
              </w:rPr>
              <w:tab/>
            </w:r>
            <w:r w:rsidR="00ED6EF2">
              <w:rPr>
                <w:noProof/>
                <w:webHidden/>
              </w:rPr>
              <w:fldChar w:fldCharType="begin"/>
            </w:r>
            <w:r w:rsidR="00ED6EF2">
              <w:rPr>
                <w:noProof/>
                <w:webHidden/>
              </w:rPr>
              <w:instrText xml:space="preserve"> PAGEREF _Toc381699592 \h </w:instrText>
            </w:r>
            <w:r w:rsidR="00ED6EF2">
              <w:rPr>
                <w:noProof/>
                <w:webHidden/>
              </w:rPr>
            </w:r>
            <w:r w:rsidR="00ED6EF2">
              <w:rPr>
                <w:noProof/>
                <w:webHidden/>
              </w:rPr>
              <w:fldChar w:fldCharType="separate"/>
            </w:r>
            <w:r w:rsidR="00ED6EF2">
              <w:rPr>
                <w:noProof/>
                <w:webHidden/>
              </w:rPr>
              <w:t>78</w:t>
            </w:r>
            <w:r w:rsidR="00ED6EF2">
              <w:rPr>
                <w:noProof/>
                <w:webHidden/>
              </w:rPr>
              <w:fldChar w:fldCharType="end"/>
            </w:r>
          </w:hyperlink>
        </w:p>
        <w:p w14:paraId="15546AA7" w14:textId="77777777" w:rsidR="00ED6EF2" w:rsidRDefault="004F625A">
          <w:pPr>
            <w:pStyle w:val="TOC3"/>
            <w:rPr>
              <w:rFonts w:asciiTheme="minorHAnsi" w:eastAsiaTheme="minorEastAsia" w:hAnsiTheme="minorHAnsi" w:cstheme="minorBidi"/>
              <w:noProof/>
              <w:sz w:val="22"/>
              <w:szCs w:val="22"/>
            </w:rPr>
          </w:pPr>
          <w:hyperlink w:anchor="_Toc381699593" w:history="1">
            <w:r w:rsidR="00ED6EF2" w:rsidRPr="00052998">
              <w:rPr>
                <w:rStyle w:val="Hyperlink"/>
                <w:noProof/>
              </w:rPr>
              <w:t>Operating System Compromise</w:t>
            </w:r>
            <w:r w:rsidR="00ED6EF2">
              <w:rPr>
                <w:noProof/>
                <w:webHidden/>
              </w:rPr>
              <w:tab/>
            </w:r>
            <w:r w:rsidR="00ED6EF2">
              <w:rPr>
                <w:noProof/>
                <w:webHidden/>
              </w:rPr>
              <w:fldChar w:fldCharType="begin"/>
            </w:r>
            <w:r w:rsidR="00ED6EF2">
              <w:rPr>
                <w:noProof/>
                <w:webHidden/>
              </w:rPr>
              <w:instrText xml:space="preserve"> PAGEREF _Toc381699593 \h </w:instrText>
            </w:r>
            <w:r w:rsidR="00ED6EF2">
              <w:rPr>
                <w:noProof/>
                <w:webHidden/>
              </w:rPr>
            </w:r>
            <w:r w:rsidR="00ED6EF2">
              <w:rPr>
                <w:noProof/>
                <w:webHidden/>
              </w:rPr>
              <w:fldChar w:fldCharType="separate"/>
            </w:r>
            <w:r w:rsidR="00ED6EF2">
              <w:rPr>
                <w:noProof/>
                <w:webHidden/>
              </w:rPr>
              <w:t>78</w:t>
            </w:r>
            <w:r w:rsidR="00ED6EF2">
              <w:rPr>
                <w:noProof/>
                <w:webHidden/>
              </w:rPr>
              <w:fldChar w:fldCharType="end"/>
            </w:r>
          </w:hyperlink>
        </w:p>
        <w:p w14:paraId="628C3EB1" w14:textId="77777777" w:rsidR="00ED6EF2" w:rsidRDefault="004F625A">
          <w:pPr>
            <w:pStyle w:val="TOC3"/>
            <w:rPr>
              <w:rFonts w:asciiTheme="minorHAnsi" w:eastAsiaTheme="minorEastAsia" w:hAnsiTheme="minorHAnsi" w:cstheme="minorBidi"/>
              <w:noProof/>
              <w:sz w:val="22"/>
              <w:szCs w:val="22"/>
            </w:rPr>
          </w:pPr>
          <w:hyperlink w:anchor="_Toc381699594" w:history="1">
            <w:r w:rsidR="00ED6EF2" w:rsidRPr="00052998">
              <w:rPr>
                <w:rStyle w:val="Hyperlink"/>
                <w:noProof/>
              </w:rPr>
              <w:t>Cryptographic Compromise</w:t>
            </w:r>
            <w:r w:rsidR="00ED6EF2">
              <w:rPr>
                <w:noProof/>
                <w:webHidden/>
              </w:rPr>
              <w:tab/>
            </w:r>
            <w:r w:rsidR="00ED6EF2">
              <w:rPr>
                <w:noProof/>
                <w:webHidden/>
              </w:rPr>
              <w:fldChar w:fldCharType="begin"/>
            </w:r>
            <w:r w:rsidR="00ED6EF2">
              <w:rPr>
                <w:noProof/>
                <w:webHidden/>
              </w:rPr>
              <w:instrText xml:space="preserve"> PAGEREF _Toc381699594 \h </w:instrText>
            </w:r>
            <w:r w:rsidR="00ED6EF2">
              <w:rPr>
                <w:noProof/>
                <w:webHidden/>
              </w:rPr>
            </w:r>
            <w:r w:rsidR="00ED6EF2">
              <w:rPr>
                <w:noProof/>
                <w:webHidden/>
              </w:rPr>
              <w:fldChar w:fldCharType="separate"/>
            </w:r>
            <w:r w:rsidR="00ED6EF2">
              <w:rPr>
                <w:noProof/>
                <w:webHidden/>
              </w:rPr>
              <w:t>79</w:t>
            </w:r>
            <w:r w:rsidR="00ED6EF2">
              <w:rPr>
                <w:noProof/>
                <w:webHidden/>
              </w:rPr>
              <w:fldChar w:fldCharType="end"/>
            </w:r>
          </w:hyperlink>
        </w:p>
        <w:p w14:paraId="394DE4B8" w14:textId="77777777" w:rsidR="00ED6EF2" w:rsidRDefault="004F625A">
          <w:pPr>
            <w:pStyle w:val="TOC2"/>
            <w:rPr>
              <w:rFonts w:asciiTheme="minorHAnsi" w:eastAsiaTheme="minorEastAsia" w:hAnsiTheme="minorHAnsi" w:cstheme="minorBidi"/>
              <w:i w:val="0"/>
              <w:iCs w:val="0"/>
              <w:noProof/>
              <w:sz w:val="22"/>
              <w:szCs w:val="22"/>
            </w:rPr>
          </w:pPr>
          <w:hyperlink w:anchor="_Toc381699595" w:history="1">
            <w:r w:rsidR="00ED6EF2" w:rsidRPr="00052998">
              <w:rPr>
                <w:rStyle w:val="Hyperlink"/>
                <w:noProof/>
              </w:rPr>
              <w:t>CA Compromise Response Actions</w:t>
            </w:r>
            <w:r w:rsidR="00ED6EF2">
              <w:rPr>
                <w:noProof/>
                <w:webHidden/>
              </w:rPr>
              <w:tab/>
            </w:r>
            <w:r w:rsidR="00ED6EF2">
              <w:rPr>
                <w:noProof/>
                <w:webHidden/>
              </w:rPr>
              <w:fldChar w:fldCharType="begin"/>
            </w:r>
            <w:r w:rsidR="00ED6EF2">
              <w:rPr>
                <w:noProof/>
                <w:webHidden/>
              </w:rPr>
              <w:instrText xml:space="preserve"> PAGEREF _Toc381699595 \h </w:instrText>
            </w:r>
            <w:r w:rsidR="00ED6EF2">
              <w:rPr>
                <w:noProof/>
                <w:webHidden/>
              </w:rPr>
            </w:r>
            <w:r w:rsidR="00ED6EF2">
              <w:rPr>
                <w:noProof/>
                <w:webHidden/>
              </w:rPr>
              <w:fldChar w:fldCharType="separate"/>
            </w:r>
            <w:r w:rsidR="00ED6EF2">
              <w:rPr>
                <w:noProof/>
                <w:webHidden/>
              </w:rPr>
              <w:t>79</w:t>
            </w:r>
            <w:r w:rsidR="00ED6EF2">
              <w:rPr>
                <w:noProof/>
                <w:webHidden/>
              </w:rPr>
              <w:fldChar w:fldCharType="end"/>
            </w:r>
          </w:hyperlink>
        </w:p>
        <w:p w14:paraId="7C4C2734" w14:textId="77777777" w:rsidR="00ED6EF2" w:rsidRDefault="004F625A">
          <w:pPr>
            <w:pStyle w:val="TOC2"/>
            <w:rPr>
              <w:rFonts w:asciiTheme="minorHAnsi" w:eastAsiaTheme="minorEastAsia" w:hAnsiTheme="minorHAnsi" w:cstheme="minorBidi"/>
              <w:i w:val="0"/>
              <w:iCs w:val="0"/>
              <w:noProof/>
              <w:sz w:val="22"/>
              <w:szCs w:val="22"/>
            </w:rPr>
          </w:pPr>
          <w:hyperlink w:anchor="_Toc381699596" w:history="1">
            <w:r w:rsidR="00ED6EF2" w:rsidRPr="00052998">
              <w:rPr>
                <w:rStyle w:val="Hyperlink"/>
                <w:noProof/>
              </w:rPr>
              <w:t>Correlating Compromise Types and Response Actions</w:t>
            </w:r>
            <w:r w:rsidR="00ED6EF2">
              <w:rPr>
                <w:noProof/>
                <w:webHidden/>
              </w:rPr>
              <w:tab/>
            </w:r>
            <w:r w:rsidR="00ED6EF2">
              <w:rPr>
                <w:noProof/>
                <w:webHidden/>
              </w:rPr>
              <w:fldChar w:fldCharType="begin"/>
            </w:r>
            <w:r w:rsidR="00ED6EF2">
              <w:rPr>
                <w:noProof/>
                <w:webHidden/>
              </w:rPr>
              <w:instrText xml:space="preserve"> PAGEREF _Toc381699596 \h </w:instrText>
            </w:r>
            <w:r w:rsidR="00ED6EF2">
              <w:rPr>
                <w:noProof/>
                <w:webHidden/>
              </w:rPr>
            </w:r>
            <w:r w:rsidR="00ED6EF2">
              <w:rPr>
                <w:noProof/>
                <w:webHidden/>
              </w:rPr>
              <w:fldChar w:fldCharType="separate"/>
            </w:r>
            <w:r w:rsidR="00ED6EF2">
              <w:rPr>
                <w:noProof/>
                <w:webHidden/>
              </w:rPr>
              <w:t>81</w:t>
            </w:r>
            <w:r w:rsidR="00ED6EF2">
              <w:rPr>
                <w:noProof/>
                <w:webHidden/>
              </w:rPr>
              <w:fldChar w:fldCharType="end"/>
            </w:r>
          </w:hyperlink>
        </w:p>
        <w:p w14:paraId="1088F738" w14:textId="77777777" w:rsidR="00ED6EF2" w:rsidRDefault="004F625A">
          <w:pPr>
            <w:pStyle w:val="TOC2"/>
            <w:rPr>
              <w:rFonts w:asciiTheme="minorHAnsi" w:eastAsiaTheme="minorEastAsia" w:hAnsiTheme="minorHAnsi" w:cstheme="minorBidi"/>
              <w:i w:val="0"/>
              <w:iCs w:val="0"/>
              <w:noProof/>
              <w:sz w:val="22"/>
              <w:szCs w:val="22"/>
            </w:rPr>
          </w:pPr>
          <w:hyperlink w:anchor="_Toc381699597" w:history="1">
            <w:r w:rsidR="00ED6EF2" w:rsidRPr="00052998">
              <w:rPr>
                <w:rStyle w:val="Hyperlink"/>
                <w:noProof/>
              </w:rPr>
              <w:t>Conclusion</w:t>
            </w:r>
            <w:r w:rsidR="00ED6EF2">
              <w:rPr>
                <w:noProof/>
                <w:webHidden/>
              </w:rPr>
              <w:tab/>
            </w:r>
            <w:r w:rsidR="00ED6EF2">
              <w:rPr>
                <w:noProof/>
                <w:webHidden/>
              </w:rPr>
              <w:fldChar w:fldCharType="begin"/>
            </w:r>
            <w:r w:rsidR="00ED6EF2">
              <w:rPr>
                <w:noProof/>
                <w:webHidden/>
              </w:rPr>
              <w:instrText xml:space="preserve"> PAGEREF _Toc381699597 \h </w:instrText>
            </w:r>
            <w:r w:rsidR="00ED6EF2">
              <w:rPr>
                <w:noProof/>
                <w:webHidden/>
              </w:rPr>
            </w:r>
            <w:r w:rsidR="00ED6EF2">
              <w:rPr>
                <w:noProof/>
                <w:webHidden/>
              </w:rPr>
              <w:fldChar w:fldCharType="separate"/>
            </w:r>
            <w:r w:rsidR="00ED6EF2">
              <w:rPr>
                <w:noProof/>
                <w:webHidden/>
              </w:rPr>
              <w:t>83</w:t>
            </w:r>
            <w:r w:rsidR="00ED6EF2">
              <w:rPr>
                <w:noProof/>
                <w:webHidden/>
              </w:rPr>
              <w:fldChar w:fldCharType="end"/>
            </w:r>
          </w:hyperlink>
        </w:p>
        <w:p w14:paraId="7180E699" w14:textId="77777777" w:rsidR="00ED6EF2" w:rsidRDefault="004F625A">
          <w:pPr>
            <w:pStyle w:val="TOC1"/>
            <w:rPr>
              <w:rFonts w:asciiTheme="minorHAnsi" w:eastAsiaTheme="minorEastAsia" w:hAnsiTheme="minorHAnsi" w:cstheme="minorBidi"/>
              <w:b w:val="0"/>
              <w:bCs w:val="0"/>
              <w:noProof/>
              <w:szCs w:val="22"/>
            </w:rPr>
          </w:pPr>
          <w:hyperlink w:anchor="_Toc381699598" w:history="1">
            <w:r w:rsidR="00ED6EF2" w:rsidRPr="00052998">
              <w:rPr>
                <w:rStyle w:val="Hyperlink"/>
                <w:noProof/>
              </w:rPr>
              <w:t>Appendices</w:t>
            </w:r>
            <w:r w:rsidR="00ED6EF2">
              <w:rPr>
                <w:noProof/>
                <w:webHidden/>
              </w:rPr>
              <w:tab/>
            </w:r>
            <w:r w:rsidR="00ED6EF2">
              <w:rPr>
                <w:noProof/>
                <w:webHidden/>
              </w:rPr>
              <w:fldChar w:fldCharType="begin"/>
            </w:r>
            <w:r w:rsidR="00ED6EF2">
              <w:rPr>
                <w:noProof/>
                <w:webHidden/>
              </w:rPr>
              <w:instrText xml:space="preserve"> PAGEREF _Toc381699598 \h </w:instrText>
            </w:r>
            <w:r w:rsidR="00ED6EF2">
              <w:rPr>
                <w:noProof/>
                <w:webHidden/>
              </w:rPr>
            </w:r>
            <w:r w:rsidR="00ED6EF2">
              <w:rPr>
                <w:noProof/>
                <w:webHidden/>
              </w:rPr>
              <w:fldChar w:fldCharType="separate"/>
            </w:r>
            <w:r w:rsidR="00ED6EF2">
              <w:rPr>
                <w:noProof/>
                <w:webHidden/>
              </w:rPr>
              <w:t>84</w:t>
            </w:r>
            <w:r w:rsidR="00ED6EF2">
              <w:rPr>
                <w:noProof/>
                <w:webHidden/>
              </w:rPr>
              <w:fldChar w:fldCharType="end"/>
            </w:r>
          </w:hyperlink>
        </w:p>
        <w:p w14:paraId="791B71D1" w14:textId="77777777" w:rsidR="00ED6EF2" w:rsidRDefault="004F625A">
          <w:pPr>
            <w:pStyle w:val="TOC1"/>
            <w:rPr>
              <w:rFonts w:asciiTheme="minorHAnsi" w:eastAsiaTheme="minorEastAsia" w:hAnsiTheme="minorHAnsi" w:cstheme="minorBidi"/>
              <w:b w:val="0"/>
              <w:bCs w:val="0"/>
              <w:noProof/>
              <w:szCs w:val="22"/>
            </w:rPr>
          </w:pPr>
          <w:hyperlink w:anchor="_Toc381699599" w:history="1">
            <w:r w:rsidR="00ED6EF2" w:rsidRPr="00052998">
              <w:rPr>
                <w:rStyle w:val="Hyperlink"/>
                <w:noProof/>
              </w:rPr>
              <w:t>Appendix A: Events to Monitor</w:t>
            </w:r>
            <w:r w:rsidR="00ED6EF2">
              <w:rPr>
                <w:noProof/>
                <w:webHidden/>
              </w:rPr>
              <w:tab/>
            </w:r>
            <w:r w:rsidR="00ED6EF2">
              <w:rPr>
                <w:noProof/>
                <w:webHidden/>
              </w:rPr>
              <w:fldChar w:fldCharType="begin"/>
            </w:r>
            <w:r w:rsidR="00ED6EF2">
              <w:rPr>
                <w:noProof/>
                <w:webHidden/>
              </w:rPr>
              <w:instrText xml:space="preserve"> PAGEREF _Toc381699599 \h </w:instrText>
            </w:r>
            <w:r w:rsidR="00ED6EF2">
              <w:rPr>
                <w:noProof/>
                <w:webHidden/>
              </w:rPr>
            </w:r>
            <w:r w:rsidR="00ED6EF2">
              <w:rPr>
                <w:noProof/>
                <w:webHidden/>
              </w:rPr>
              <w:fldChar w:fldCharType="separate"/>
            </w:r>
            <w:r w:rsidR="00ED6EF2">
              <w:rPr>
                <w:noProof/>
                <w:webHidden/>
              </w:rPr>
              <w:t>85</w:t>
            </w:r>
            <w:r w:rsidR="00ED6EF2">
              <w:rPr>
                <w:noProof/>
                <w:webHidden/>
              </w:rPr>
              <w:fldChar w:fldCharType="end"/>
            </w:r>
          </w:hyperlink>
        </w:p>
        <w:p w14:paraId="2CEA510B" w14:textId="77777777" w:rsidR="00ED6EF2" w:rsidRDefault="004F625A">
          <w:pPr>
            <w:pStyle w:val="TOC2"/>
            <w:rPr>
              <w:rFonts w:asciiTheme="minorHAnsi" w:eastAsiaTheme="minorEastAsia" w:hAnsiTheme="minorHAnsi" w:cstheme="minorBidi"/>
              <w:i w:val="0"/>
              <w:iCs w:val="0"/>
              <w:noProof/>
              <w:sz w:val="22"/>
              <w:szCs w:val="22"/>
            </w:rPr>
          </w:pPr>
          <w:hyperlink w:anchor="_Toc381699600" w:history="1">
            <w:r w:rsidR="00ED6EF2" w:rsidRPr="00052998">
              <w:rPr>
                <w:rStyle w:val="Hyperlink"/>
                <w:noProof/>
              </w:rPr>
              <w:t>Registry Values to Monitor</w:t>
            </w:r>
            <w:r w:rsidR="00ED6EF2">
              <w:rPr>
                <w:noProof/>
                <w:webHidden/>
              </w:rPr>
              <w:tab/>
            </w:r>
            <w:r w:rsidR="00ED6EF2">
              <w:rPr>
                <w:noProof/>
                <w:webHidden/>
              </w:rPr>
              <w:fldChar w:fldCharType="begin"/>
            </w:r>
            <w:r w:rsidR="00ED6EF2">
              <w:rPr>
                <w:noProof/>
                <w:webHidden/>
              </w:rPr>
              <w:instrText xml:space="preserve"> PAGEREF _Toc381699600 \h </w:instrText>
            </w:r>
            <w:r w:rsidR="00ED6EF2">
              <w:rPr>
                <w:noProof/>
                <w:webHidden/>
              </w:rPr>
            </w:r>
            <w:r w:rsidR="00ED6EF2">
              <w:rPr>
                <w:noProof/>
                <w:webHidden/>
              </w:rPr>
              <w:fldChar w:fldCharType="separate"/>
            </w:r>
            <w:r w:rsidR="00ED6EF2">
              <w:rPr>
                <w:noProof/>
                <w:webHidden/>
              </w:rPr>
              <w:t>105</w:t>
            </w:r>
            <w:r w:rsidR="00ED6EF2">
              <w:rPr>
                <w:noProof/>
                <w:webHidden/>
              </w:rPr>
              <w:fldChar w:fldCharType="end"/>
            </w:r>
          </w:hyperlink>
        </w:p>
        <w:p w14:paraId="3433DF0D" w14:textId="77777777" w:rsidR="00ED6EF2" w:rsidRDefault="004F625A">
          <w:pPr>
            <w:pStyle w:val="TOC1"/>
            <w:rPr>
              <w:rFonts w:asciiTheme="minorHAnsi" w:eastAsiaTheme="minorEastAsia" w:hAnsiTheme="minorHAnsi" w:cstheme="minorBidi"/>
              <w:b w:val="0"/>
              <w:bCs w:val="0"/>
              <w:noProof/>
              <w:szCs w:val="22"/>
            </w:rPr>
          </w:pPr>
          <w:hyperlink w:anchor="_Toc381699601" w:history="1">
            <w:r w:rsidR="00ED6EF2" w:rsidRPr="00052998">
              <w:rPr>
                <w:rStyle w:val="Hyperlink"/>
                <w:noProof/>
              </w:rPr>
              <w:t>Appendix B: Certification Authority Audit Filter</w:t>
            </w:r>
            <w:r w:rsidR="00ED6EF2">
              <w:rPr>
                <w:noProof/>
                <w:webHidden/>
              </w:rPr>
              <w:tab/>
            </w:r>
            <w:r w:rsidR="00ED6EF2">
              <w:rPr>
                <w:noProof/>
                <w:webHidden/>
              </w:rPr>
              <w:fldChar w:fldCharType="begin"/>
            </w:r>
            <w:r w:rsidR="00ED6EF2">
              <w:rPr>
                <w:noProof/>
                <w:webHidden/>
              </w:rPr>
              <w:instrText xml:space="preserve"> PAGEREF _Toc381699601 \h </w:instrText>
            </w:r>
            <w:r w:rsidR="00ED6EF2">
              <w:rPr>
                <w:noProof/>
                <w:webHidden/>
              </w:rPr>
            </w:r>
            <w:r w:rsidR="00ED6EF2">
              <w:rPr>
                <w:noProof/>
                <w:webHidden/>
              </w:rPr>
              <w:fldChar w:fldCharType="separate"/>
            </w:r>
            <w:r w:rsidR="00ED6EF2">
              <w:rPr>
                <w:noProof/>
                <w:webHidden/>
              </w:rPr>
              <w:t>108</w:t>
            </w:r>
            <w:r w:rsidR="00ED6EF2">
              <w:rPr>
                <w:noProof/>
                <w:webHidden/>
              </w:rPr>
              <w:fldChar w:fldCharType="end"/>
            </w:r>
          </w:hyperlink>
        </w:p>
        <w:p w14:paraId="4500B736" w14:textId="77777777" w:rsidR="00ED6EF2" w:rsidRDefault="004F625A">
          <w:pPr>
            <w:pStyle w:val="TOC1"/>
            <w:rPr>
              <w:rFonts w:asciiTheme="minorHAnsi" w:eastAsiaTheme="minorEastAsia" w:hAnsiTheme="minorHAnsi" w:cstheme="minorBidi"/>
              <w:b w:val="0"/>
              <w:bCs w:val="0"/>
              <w:noProof/>
              <w:szCs w:val="22"/>
            </w:rPr>
          </w:pPr>
          <w:hyperlink w:anchor="_Toc381699602" w:history="1">
            <w:r w:rsidR="00ED6EF2" w:rsidRPr="00052998">
              <w:rPr>
                <w:rStyle w:val="Hyperlink"/>
                <w:noProof/>
              </w:rPr>
              <w:t>Appendix C: Delegating Active Directory PKI Permissions</w:t>
            </w:r>
            <w:r w:rsidR="00ED6EF2">
              <w:rPr>
                <w:noProof/>
                <w:webHidden/>
              </w:rPr>
              <w:tab/>
            </w:r>
            <w:r w:rsidR="00ED6EF2">
              <w:rPr>
                <w:noProof/>
                <w:webHidden/>
              </w:rPr>
              <w:fldChar w:fldCharType="begin"/>
            </w:r>
            <w:r w:rsidR="00ED6EF2">
              <w:rPr>
                <w:noProof/>
                <w:webHidden/>
              </w:rPr>
              <w:instrText xml:space="preserve"> PAGEREF _Toc381699602 \h </w:instrText>
            </w:r>
            <w:r w:rsidR="00ED6EF2">
              <w:rPr>
                <w:noProof/>
                <w:webHidden/>
              </w:rPr>
            </w:r>
            <w:r w:rsidR="00ED6EF2">
              <w:rPr>
                <w:noProof/>
                <w:webHidden/>
              </w:rPr>
              <w:fldChar w:fldCharType="separate"/>
            </w:r>
            <w:r w:rsidR="00ED6EF2">
              <w:rPr>
                <w:noProof/>
                <w:webHidden/>
              </w:rPr>
              <w:t>110</w:t>
            </w:r>
            <w:r w:rsidR="00ED6EF2">
              <w:rPr>
                <w:noProof/>
                <w:webHidden/>
              </w:rPr>
              <w:fldChar w:fldCharType="end"/>
            </w:r>
          </w:hyperlink>
        </w:p>
        <w:p w14:paraId="47816304" w14:textId="77777777" w:rsidR="00ED6EF2" w:rsidRDefault="004F625A">
          <w:pPr>
            <w:pStyle w:val="TOC2"/>
            <w:rPr>
              <w:rFonts w:asciiTheme="minorHAnsi" w:eastAsiaTheme="minorEastAsia" w:hAnsiTheme="minorHAnsi" w:cstheme="minorBidi"/>
              <w:i w:val="0"/>
              <w:iCs w:val="0"/>
              <w:noProof/>
              <w:sz w:val="22"/>
              <w:szCs w:val="22"/>
            </w:rPr>
          </w:pPr>
          <w:hyperlink w:anchor="_Toc381699603" w:history="1">
            <w:r w:rsidR="00ED6EF2" w:rsidRPr="00052998">
              <w:rPr>
                <w:rStyle w:val="Hyperlink"/>
                <w:noProof/>
              </w:rPr>
              <w:t>Permissions for Enterprise CA Installation</w:t>
            </w:r>
            <w:r w:rsidR="00ED6EF2">
              <w:rPr>
                <w:noProof/>
                <w:webHidden/>
              </w:rPr>
              <w:tab/>
            </w:r>
            <w:r w:rsidR="00ED6EF2">
              <w:rPr>
                <w:noProof/>
                <w:webHidden/>
              </w:rPr>
              <w:fldChar w:fldCharType="begin"/>
            </w:r>
            <w:r w:rsidR="00ED6EF2">
              <w:rPr>
                <w:noProof/>
                <w:webHidden/>
              </w:rPr>
              <w:instrText xml:space="preserve"> PAGEREF _Toc381699603 \h </w:instrText>
            </w:r>
            <w:r w:rsidR="00ED6EF2">
              <w:rPr>
                <w:noProof/>
                <w:webHidden/>
              </w:rPr>
            </w:r>
            <w:r w:rsidR="00ED6EF2">
              <w:rPr>
                <w:noProof/>
                <w:webHidden/>
              </w:rPr>
              <w:fldChar w:fldCharType="separate"/>
            </w:r>
            <w:r w:rsidR="00ED6EF2">
              <w:rPr>
                <w:noProof/>
                <w:webHidden/>
              </w:rPr>
              <w:t>110</w:t>
            </w:r>
            <w:r w:rsidR="00ED6EF2">
              <w:rPr>
                <w:noProof/>
                <w:webHidden/>
              </w:rPr>
              <w:fldChar w:fldCharType="end"/>
            </w:r>
          </w:hyperlink>
        </w:p>
        <w:p w14:paraId="49C06678" w14:textId="77777777" w:rsidR="00ED6EF2" w:rsidRDefault="004F625A">
          <w:pPr>
            <w:pStyle w:val="TOC3"/>
            <w:rPr>
              <w:rFonts w:asciiTheme="minorHAnsi" w:eastAsiaTheme="minorEastAsia" w:hAnsiTheme="minorHAnsi" w:cstheme="minorBidi"/>
              <w:noProof/>
              <w:sz w:val="22"/>
              <w:szCs w:val="22"/>
            </w:rPr>
          </w:pPr>
          <w:hyperlink w:anchor="_Toc381699604" w:history="1">
            <w:r w:rsidR="00ED6EF2" w:rsidRPr="00052998">
              <w:rPr>
                <w:rStyle w:val="Hyperlink"/>
                <w:noProof/>
              </w:rPr>
              <w:t>Delegating Rights to the Public Key Infrastructure Container</w:t>
            </w:r>
            <w:r w:rsidR="00ED6EF2">
              <w:rPr>
                <w:noProof/>
                <w:webHidden/>
              </w:rPr>
              <w:tab/>
            </w:r>
            <w:r w:rsidR="00ED6EF2">
              <w:rPr>
                <w:noProof/>
                <w:webHidden/>
              </w:rPr>
              <w:fldChar w:fldCharType="begin"/>
            </w:r>
            <w:r w:rsidR="00ED6EF2">
              <w:rPr>
                <w:noProof/>
                <w:webHidden/>
              </w:rPr>
              <w:instrText xml:space="preserve"> PAGEREF _Toc381699604 \h </w:instrText>
            </w:r>
            <w:r w:rsidR="00ED6EF2">
              <w:rPr>
                <w:noProof/>
                <w:webHidden/>
              </w:rPr>
            </w:r>
            <w:r w:rsidR="00ED6EF2">
              <w:rPr>
                <w:noProof/>
                <w:webHidden/>
              </w:rPr>
              <w:fldChar w:fldCharType="separate"/>
            </w:r>
            <w:r w:rsidR="00ED6EF2">
              <w:rPr>
                <w:noProof/>
                <w:webHidden/>
              </w:rPr>
              <w:t>110</w:t>
            </w:r>
            <w:r w:rsidR="00ED6EF2">
              <w:rPr>
                <w:noProof/>
                <w:webHidden/>
              </w:rPr>
              <w:fldChar w:fldCharType="end"/>
            </w:r>
          </w:hyperlink>
        </w:p>
        <w:p w14:paraId="7527F783" w14:textId="77777777" w:rsidR="00ED6EF2" w:rsidRDefault="004F625A">
          <w:pPr>
            <w:pStyle w:val="TOC3"/>
            <w:rPr>
              <w:rFonts w:asciiTheme="minorHAnsi" w:eastAsiaTheme="minorEastAsia" w:hAnsiTheme="minorHAnsi" w:cstheme="minorBidi"/>
              <w:noProof/>
              <w:sz w:val="22"/>
              <w:szCs w:val="22"/>
            </w:rPr>
          </w:pPr>
          <w:hyperlink w:anchor="_Toc381699605" w:history="1">
            <w:r w:rsidR="00ED6EF2" w:rsidRPr="00052998">
              <w:rPr>
                <w:rStyle w:val="Hyperlink"/>
                <w:noProof/>
              </w:rPr>
              <w:t>Delegating Group Permissions</w:t>
            </w:r>
            <w:r w:rsidR="00ED6EF2">
              <w:rPr>
                <w:noProof/>
                <w:webHidden/>
              </w:rPr>
              <w:tab/>
            </w:r>
            <w:r w:rsidR="00ED6EF2">
              <w:rPr>
                <w:noProof/>
                <w:webHidden/>
              </w:rPr>
              <w:fldChar w:fldCharType="begin"/>
            </w:r>
            <w:r w:rsidR="00ED6EF2">
              <w:rPr>
                <w:noProof/>
                <w:webHidden/>
              </w:rPr>
              <w:instrText xml:space="preserve"> PAGEREF _Toc381699605 \h </w:instrText>
            </w:r>
            <w:r w:rsidR="00ED6EF2">
              <w:rPr>
                <w:noProof/>
                <w:webHidden/>
              </w:rPr>
            </w:r>
            <w:r w:rsidR="00ED6EF2">
              <w:rPr>
                <w:noProof/>
                <w:webHidden/>
              </w:rPr>
              <w:fldChar w:fldCharType="separate"/>
            </w:r>
            <w:r w:rsidR="00ED6EF2">
              <w:rPr>
                <w:noProof/>
                <w:webHidden/>
              </w:rPr>
              <w:t>114</w:t>
            </w:r>
            <w:r w:rsidR="00ED6EF2">
              <w:rPr>
                <w:noProof/>
                <w:webHidden/>
              </w:rPr>
              <w:fldChar w:fldCharType="end"/>
            </w:r>
          </w:hyperlink>
        </w:p>
        <w:p w14:paraId="194F4857" w14:textId="77777777" w:rsidR="00ED6EF2" w:rsidRDefault="004F625A">
          <w:pPr>
            <w:pStyle w:val="TOC2"/>
            <w:rPr>
              <w:rFonts w:asciiTheme="minorHAnsi" w:eastAsiaTheme="minorEastAsia" w:hAnsiTheme="minorHAnsi" w:cstheme="minorBidi"/>
              <w:i w:val="0"/>
              <w:iCs w:val="0"/>
              <w:noProof/>
              <w:sz w:val="22"/>
              <w:szCs w:val="22"/>
            </w:rPr>
          </w:pPr>
          <w:hyperlink w:anchor="_Toc381699606" w:history="1">
            <w:r w:rsidR="00ED6EF2" w:rsidRPr="00052998">
              <w:rPr>
                <w:rStyle w:val="Hyperlink"/>
                <w:noProof/>
              </w:rPr>
              <w:t>Permissions for Managing Certificate Templates</w:t>
            </w:r>
            <w:r w:rsidR="00ED6EF2">
              <w:rPr>
                <w:noProof/>
                <w:webHidden/>
              </w:rPr>
              <w:tab/>
            </w:r>
            <w:r w:rsidR="00ED6EF2">
              <w:rPr>
                <w:noProof/>
                <w:webHidden/>
              </w:rPr>
              <w:fldChar w:fldCharType="begin"/>
            </w:r>
            <w:r w:rsidR="00ED6EF2">
              <w:rPr>
                <w:noProof/>
                <w:webHidden/>
              </w:rPr>
              <w:instrText xml:space="preserve"> PAGEREF _Toc381699606 \h </w:instrText>
            </w:r>
            <w:r w:rsidR="00ED6EF2">
              <w:rPr>
                <w:noProof/>
                <w:webHidden/>
              </w:rPr>
            </w:r>
            <w:r w:rsidR="00ED6EF2">
              <w:rPr>
                <w:noProof/>
                <w:webHidden/>
              </w:rPr>
              <w:fldChar w:fldCharType="separate"/>
            </w:r>
            <w:r w:rsidR="00ED6EF2">
              <w:rPr>
                <w:noProof/>
                <w:webHidden/>
              </w:rPr>
              <w:t>116</w:t>
            </w:r>
            <w:r w:rsidR="00ED6EF2">
              <w:rPr>
                <w:noProof/>
                <w:webHidden/>
              </w:rPr>
              <w:fldChar w:fldCharType="end"/>
            </w:r>
          </w:hyperlink>
        </w:p>
        <w:p w14:paraId="1196ECE0" w14:textId="77777777" w:rsidR="00ED6EF2" w:rsidRDefault="004F625A">
          <w:pPr>
            <w:pStyle w:val="TOC1"/>
            <w:rPr>
              <w:rFonts w:asciiTheme="minorHAnsi" w:eastAsiaTheme="minorEastAsia" w:hAnsiTheme="minorHAnsi" w:cstheme="minorBidi"/>
              <w:b w:val="0"/>
              <w:bCs w:val="0"/>
              <w:noProof/>
              <w:szCs w:val="22"/>
            </w:rPr>
          </w:pPr>
          <w:hyperlink w:anchor="_Toc381699607" w:history="1">
            <w:r w:rsidR="00ED6EF2" w:rsidRPr="00052998">
              <w:rPr>
                <w:rStyle w:val="Hyperlink"/>
                <w:noProof/>
              </w:rPr>
              <w:t>Appendix D: Glossary of Terms</w:t>
            </w:r>
            <w:r w:rsidR="00ED6EF2">
              <w:rPr>
                <w:noProof/>
                <w:webHidden/>
              </w:rPr>
              <w:tab/>
            </w:r>
            <w:r w:rsidR="00ED6EF2">
              <w:rPr>
                <w:noProof/>
                <w:webHidden/>
              </w:rPr>
              <w:fldChar w:fldCharType="begin"/>
            </w:r>
            <w:r w:rsidR="00ED6EF2">
              <w:rPr>
                <w:noProof/>
                <w:webHidden/>
              </w:rPr>
              <w:instrText xml:space="preserve"> PAGEREF _Toc381699607 \h </w:instrText>
            </w:r>
            <w:r w:rsidR="00ED6EF2">
              <w:rPr>
                <w:noProof/>
                <w:webHidden/>
              </w:rPr>
            </w:r>
            <w:r w:rsidR="00ED6EF2">
              <w:rPr>
                <w:noProof/>
                <w:webHidden/>
              </w:rPr>
              <w:fldChar w:fldCharType="separate"/>
            </w:r>
            <w:r w:rsidR="00ED6EF2">
              <w:rPr>
                <w:noProof/>
                <w:webHidden/>
              </w:rPr>
              <w:t>117</w:t>
            </w:r>
            <w:r w:rsidR="00ED6EF2">
              <w:rPr>
                <w:noProof/>
                <w:webHidden/>
              </w:rPr>
              <w:fldChar w:fldCharType="end"/>
            </w:r>
          </w:hyperlink>
        </w:p>
        <w:p w14:paraId="660A1AD9" w14:textId="77777777" w:rsidR="00ED6EF2" w:rsidRDefault="004F625A">
          <w:pPr>
            <w:pStyle w:val="TOC1"/>
            <w:rPr>
              <w:rFonts w:asciiTheme="minorHAnsi" w:eastAsiaTheme="minorEastAsia" w:hAnsiTheme="minorHAnsi" w:cstheme="minorBidi"/>
              <w:b w:val="0"/>
              <w:bCs w:val="0"/>
              <w:noProof/>
              <w:szCs w:val="22"/>
            </w:rPr>
          </w:pPr>
          <w:hyperlink w:anchor="_Toc381699608" w:history="1">
            <w:r w:rsidR="00ED6EF2" w:rsidRPr="00052998">
              <w:rPr>
                <w:rStyle w:val="Hyperlink"/>
                <w:noProof/>
              </w:rPr>
              <w:t>Appendix E: PKI Basics</w:t>
            </w:r>
            <w:r w:rsidR="00ED6EF2">
              <w:rPr>
                <w:noProof/>
                <w:webHidden/>
              </w:rPr>
              <w:tab/>
            </w:r>
            <w:r w:rsidR="00ED6EF2">
              <w:rPr>
                <w:noProof/>
                <w:webHidden/>
              </w:rPr>
              <w:fldChar w:fldCharType="begin"/>
            </w:r>
            <w:r w:rsidR="00ED6EF2">
              <w:rPr>
                <w:noProof/>
                <w:webHidden/>
              </w:rPr>
              <w:instrText xml:space="preserve"> PAGEREF _Toc381699608 \h </w:instrText>
            </w:r>
            <w:r w:rsidR="00ED6EF2">
              <w:rPr>
                <w:noProof/>
                <w:webHidden/>
              </w:rPr>
            </w:r>
            <w:r w:rsidR="00ED6EF2">
              <w:rPr>
                <w:noProof/>
                <w:webHidden/>
              </w:rPr>
              <w:fldChar w:fldCharType="separate"/>
            </w:r>
            <w:r w:rsidR="00ED6EF2">
              <w:rPr>
                <w:noProof/>
                <w:webHidden/>
              </w:rPr>
              <w:t>121</w:t>
            </w:r>
            <w:r w:rsidR="00ED6EF2">
              <w:rPr>
                <w:noProof/>
                <w:webHidden/>
              </w:rPr>
              <w:fldChar w:fldCharType="end"/>
            </w:r>
          </w:hyperlink>
        </w:p>
        <w:p w14:paraId="2CB4EFFE" w14:textId="77777777" w:rsidR="00ED6EF2" w:rsidRDefault="004F625A">
          <w:pPr>
            <w:pStyle w:val="TOC1"/>
            <w:rPr>
              <w:rFonts w:asciiTheme="minorHAnsi" w:eastAsiaTheme="minorEastAsia" w:hAnsiTheme="minorHAnsi" w:cstheme="minorBidi"/>
              <w:b w:val="0"/>
              <w:bCs w:val="0"/>
              <w:noProof/>
              <w:szCs w:val="22"/>
            </w:rPr>
          </w:pPr>
          <w:hyperlink w:anchor="_Toc381699609" w:history="1">
            <w:r w:rsidR="00ED6EF2" w:rsidRPr="00052998">
              <w:rPr>
                <w:rStyle w:val="Hyperlink"/>
                <w:noProof/>
              </w:rPr>
              <w:t>Appendix F: List of Recommendations by Impact Level</w:t>
            </w:r>
            <w:r w:rsidR="00ED6EF2">
              <w:rPr>
                <w:noProof/>
                <w:webHidden/>
              </w:rPr>
              <w:tab/>
            </w:r>
            <w:r w:rsidR="00ED6EF2">
              <w:rPr>
                <w:noProof/>
                <w:webHidden/>
              </w:rPr>
              <w:fldChar w:fldCharType="begin"/>
            </w:r>
            <w:r w:rsidR="00ED6EF2">
              <w:rPr>
                <w:noProof/>
                <w:webHidden/>
              </w:rPr>
              <w:instrText xml:space="preserve"> PAGEREF _Toc381699609 \h </w:instrText>
            </w:r>
            <w:r w:rsidR="00ED6EF2">
              <w:rPr>
                <w:noProof/>
                <w:webHidden/>
              </w:rPr>
            </w:r>
            <w:r w:rsidR="00ED6EF2">
              <w:rPr>
                <w:noProof/>
                <w:webHidden/>
              </w:rPr>
              <w:fldChar w:fldCharType="separate"/>
            </w:r>
            <w:r w:rsidR="00ED6EF2">
              <w:rPr>
                <w:noProof/>
                <w:webHidden/>
              </w:rPr>
              <w:t>122</w:t>
            </w:r>
            <w:r w:rsidR="00ED6EF2">
              <w:rPr>
                <w:noProof/>
                <w:webHidden/>
              </w:rPr>
              <w:fldChar w:fldCharType="end"/>
            </w:r>
          </w:hyperlink>
        </w:p>
        <w:p w14:paraId="3467B219" w14:textId="77777777" w:rsidR="00ED6EF2" w:rsidRDefault="004F625A">
          <w:pPr>
            <w:pStyle w:val="TOC2"/>
            <w:rPr>
              <w:rFonts w:asciiTheme="minorHAnsi" w:eastAsiaTheme="minorEastAsia" w:hAnsiTheme="minorHAnsi" w:cstheme="minorBidi"/>
              <w:i w:val="0"/>
              <w:iCs w:val="0"/>
              <w:noProof/>
              <w:sz w:val="22"/>
              <w:szCs w:val="22"/>
            </w:rPr>
          </w:pPr>
          <w:hyperlink w:anchor="_Toc381699610" w:history="1">
            <w:r w:rsidR="00ED6EF2" w:rsidRPr="00052998">
              <w:rPr>
                <w:rStyle w:val="Hyperlink"/>
                <w:noProof/>
              </w:rPr>
              <w:t>Planning a CA Hierarchy</w:t>
            </w:r>
            <w:r w:rsidR="00ED6EF2">
              <w:rPr>
                <w:noProof/>
                <w:webHidden/>
              </w:rPr>
              <w:tab/>
            </w:r>
            <w:r w:rsidR="00ED6EF2">
              <w:rPr>
                <w:noProof/>
                <w:webHidden/>
              </w:rPr>
              <w:fldChar w:fldCharType="begin"/>
            </w:r>
            <w:r w:rsidR="00ED6EF2">
              <w:rPr>
                <w:noProof/>
                <w:webHidden/>
              </w:rPr>
              <w:instrText xml:space="preserve"> PAGEREF _Toc381699610 \h </w:instrText>
            </w:r>
            <w:r w:rsidR="00ED6EF2">
              <w:rPr>
                <w:noProof/>
                <w:webHidden/>
              </w:rPr>
            </w:r>
            <w:r w:rsidR="00ED6EF2">
              <w:rPr>
                <w:noProof/>
                <w:webHidden/>
              </w:rPr>
              <w:fldChar w:fldCharType="separate"/>
            </w:r>
            <w:r w:rsidR="00ED6EF2">
              <w:rPr>
                <w:noProof/>
                <w:webHidden/>
              </w:rPr>
              <w:t>122</w:t>
            </w:r>
            <w:r w:rsidR="00ED6EF2">
              <w:rPr>
                <w:noProof/>
                <w:webHidden/>
              </w:rPr>
              <w:fldChar w:fldCharType="end"/>
            </w:r>
          </w:hyperlink>
        </w:p>
        <w:p w14:paraId="09284639" w14:textId="77777777" w:rsidR="00ED6EF2" w:rsidRDefault="004F625A">
          <w:pPr>
            <w:pStyle w:val="TOC2"/>
            <w:rPr>
              <w:rFonts w:asciiTheme="minorHAnsi" w:eastAsiaTheme="minorEastAsia" w:hAnsiTheme="minorHAnsi" w:cstheme="minorBidi"/>
              <w:i w:val="0"/>
              <w:iCs w:val="0"/>
              <w:noProof/>
              <w:sz w:val="22"/>
              <w:szCs w:val="22"/>
            </w:rPr>
          </w:pPr>
          <w:hyperlink w:anchor="_Toc381699611" w:history="1">
            <w:r w:rsidR="00ED6EF2" w:rsidRPr="00052998">
              <w:rPr>
                <w:rStyle w:val="Hyperlink"/>
                <w:noProof/>
              </w:rPr>
              <w:t>Physical Security</w:t>
            </w:r>
            <w:r w:rsidR="00ED6EF2">
              <w:rPr>
                <w:noProof/>
                <w:webHidden/>
              </w:rPr>
              <w:tab/>
            </w:r>
            <w:r w:rsidR="00ED6EF2">
              <w:rPr>
                <w:noProof/>
                <w:webHidden/>
              </w:rPr>
              <w:fldChar w:fldCharType="begin"/>
            </w:r>
            <w:r w:rsidR="00ED6EF2">
              <w:rPr>
                <w:noProof/>
                <w:webHidden/>
              </w:rPr>
              <w:instrText xml:space="preserve"> PAGEREF _Toc381699611 \h </w:instrText>
            </w:r>
            <w:r w:rsidR="00ED6EF2">
              <w:rPr>
                <w:noProof/>
                <w:webHidden/>
              </w:rPr>
            </w:r>
            <w:r w:rsidR="00ED6EF2">
              <w:rPr>
                <w:noProof/>
                <w:webHidden/>
              </w:rPr>
              <w:fldChar w:fldCharType="separate"/>
            </w:r>
            <w:r w:rsidR="00ED6EF2">
              <w:rPr>
                <w:noProof/>
                <w:webHidden/>
              </w:rPr>
              <w:t>122</w:t>
            </w:r>
            <w:r w:rsidR="00ED6EF2">
              <w:rPr>
                <w:noProof/>
                <w:webHidden/>
              </w:rPr>
              <w:fldChar w:fldCharType="end"/>
            </w:r>
          </w:hyperlink>
        </w:p>
        <w:p w14:paraId="691AA3B7" w14:textId="77777777" w:rsidR="00ED6EF2" w:rsidRDefault="004F625A">
          <w:pPr>
            <w:pStyle w:val="TOC2"/>
            <w:rPr>
              <w:rFonts w:asciiTheme="minorHAnsi" w:eastAsiaTheme="minorEastAsia" w:hAnsiTheme="minorHAnsi" w:cstheme="minorBidi"/>
              <w:i w:val="0"/>
              <w:iCs w:val="0"/>
              <w:noProof/>
              <w:sz w:val="22"/>
              <w:szCs w:val="22"/>
            </w:rPr>
          </w:pPr>
          <w:hyperlink w:anchor="_Toc381699612" w:history="1">
            <w:r w:rsidR="00ED6EF2" w:rsidRPr="00052998">
              <w:rPr>
                <w:rStyle w:val="Hyperlink"/>
                <w:noProof/>
              </w:rPr>
              <w:t>PKI Process Security</w:t>
            </w:r>
            <w:r w:rsidR="00ED6EF2">
              <w:rPr>
                <w:noProof/>
                <w:webHidden/>
              </w:rPr>
              <w:tab/>
            </w:r>
            <w:r w:rsidR="00ED6EF2">
              <w:rPr>
                <w:noProof/>
                <w:webHidden/>
              </w:rPr>
              <w:fldChar w:fldCharType="begin"/>
            </w:r>
            <w:r w:rsidR="00ED6EF2">
              <w:rPr>
                <w:noProof/>
                <w:webHidden/>
              </w:rPr>
              <w:instrText xml:space="preserve"> PAGEREF _Toc381699612 \h </w:instrText>
            </w:r>
            <w:r w:rsidR="00ED6EF2">
              <w:rPr>
                <w:noProof/>
                <w:webHidden/>
              </w:rPr>
            </w:r>
            <w:r w:rsidR="00ED6EF2">
              <w:rPr>
                <w:noProof/>
                <w:webHidden/>
              </w:rPr>
              <w:fldChar w:fldCharType="separate"/>
            </w:r>
            <w:r w:rsidR="00ED6EF2">
              <w:rPr>
                <w:noProof/>
                <w:webHidden/>
              </w:rPr>
              <w:t>123</w:t>
            </w:r>
            <w:r w:rsidR="00ED6EF2">
              <w:rPr>
                <w:noProof/>
                <w:webHidden/>
              </w:rPr>
              <w:fldChar w:fldCharType="end"/>
            </w:r>
          </w:hyperlink>
        </w:p>
        <w:p w14:paraId="3E07875C" w14:textId="77777777" w:rsidR="00ED6EF2" w:rsidRDefault="004F625A">
          <w:pPr>
            <w:pStyle w:val="TOC2"/>
            <w:rPr>
              <w:rFonts w:asciiTheme="minorHAnsi" w:eastAsiaTheme="minorEastAsia" w:hAnsiTheme="minorHAnsi" w:cstheme="minorBidi"/>
              <w:i w:val="0"/>
              <w:iCs w:val="0"/>
              <w:noProof/>
              <w:sz w:val="22"/>
              <w:szCs w:val="22"/>
            </w:rPr>
          </w:pPr>
          <w:hyperlink w:anchor="_Toc381699613" w:history="1">
            <w:r w:rsidR="00ED6EF2" w:rsidRPr="00052998">
              <w:rPr>
                <w:rStyle w:val="Hyperlink"/>
                <w:noProof/>
              </w:rPr>
              <w:t>Technical Controls for Securing PKI</w:t>
            </w:r>
            <w:r w:rsidR="00ED6EF2">
              <w:rPr>
                <w:noProof/>
                <w:webHidden/>
              </w:rPr>
              <w:tab/>
            </w:r>
            <w:r w:rsidR="00ED6EF2">
              <w:rPr>
                <w:noProof/>
                <w:webHidden/>
              </w:rPr>
              <w:fldChar w:fldCharType="begin"/>
            </w:r>
            <w:r w:rsidR="00ED6EF2">
              <w:rPr>
                <w:noProof/>
                <w:webHidden/>
              </w:rPr>
              <w:instrText xml:space="preserve"> PAGEREF _Toc381699613 \h </w:instrText>
            </w:r>
            <w:r w:rsidR="00ED6EF2">
              <w:rPr>
                <w:noProof/>
                <w:webHidden/>
              </w:rPr>
            </w:r>
            <w:r w:rsidR="00ED6EF2">
              <w:rPr>
                <w:noProof/>
                <w:webHidden/>
              </w:rPr>
              <w:fldChar w:fldCharType="separate"/>
            </w:r>
            <w:r w:rsidR="00ED6EF2">
              <w:rPr>
                <w:noProof/>
                <w:webHidden/>
              </w:rPr>
              <w:t>124</w:t>
            </w:r>
            <w:r w:rsidR="00ED6EF2">
              <w:rPr>
                <w:noProof/>
                <w:webHidden/>
              </w:rPr>
              <w:fldChar w:fldCharType="end"/>
            </w:r>
          </w:hyperlink>
        </w:p>
        <w:p w14:paraId="41E0B322" w14:textId="77777777" w:rsidR="00ED6EF2" w:rsidRDefault="004F625A">
          <w:pPr>
            <w:pStyle w:val="TOC2"/>
            <w:rPr>
              <w:rFonts w:asciiTheme="minorHAnsi" w:eastAsiaTheme="minorEastAsia" w:hAnsiTheme="minorHAnsi" w:cstheme="minorBidi"/>
              <w:i w:val="0"/>
              <w:iCs w:val="0"/>
              <w:noProof/>
              <w:sz w:val="22"/>
              <w:szCs w:val="22"/>
            </w:rPr>
          </w:pPr>
          <w:hyperlink w:anchor="_Toc381699614" w:history="1">
            <w:r w:rsidR="00ED6EF2" w:rsidRPr="00052998">
              <w:rPr>
                <w:rStyle w:val="Hyperlink"/>
                <w:noProof/>
              </w:rPr>
              <w:t>Planning Certificate Algorithms and Usages</w:t>
            </w:r>
            <w:r w:rsidR="00ED6EF2">
              <w:rPr>
                <w:noProof/>
                <w:webHidden/>
              </w:rPr>
              <w:tab/>
            </w:r>
            <w:r w:rsidR="00ED6EF2">
              <w:rPr>
                <w:noProof/>
                <w:webHidden/>
              </w:rPr>
              <w:fldChar w:fldCharType="begin"/>
            </w:r>
            <w:r w:rsidR="00ED6EF2">
              <w:rPr>
                <w:noProof/>
                <w:webHidden/>
              </w:rPr>
              <w:instrText xml:space="preserve"> PAGEREF _Toc381699614 \h </w:instrText>
            </w:r>
            <w:r w:rsidR="00ED6EF2">
              <w:rPr>
                <w:noProof/>
                <w:webHidden/>
              </w:rPr>
            </w:r>
            <w:r w:rsidR="00ED6EF2">
              <w:rPr>
                <w:noProof/>
                <w:webHidden/>
              </w:rPr>
              <w:fldChar w:fldCharType="separate"/>
            </w:r>
            <w:r w:rsidR="00ED6EF2">
              <w:rPr>
                <w:noProof/>
                <w:webHidden/>
              </w:rPr>
              <w:t>128</w:t>
            </w:r>
            <w:r w:rsidR="00ED6EF2">
              <w:rPr>
                <w:noProof/>
                <w:webHidden/>
              </w:rPr>
              <w:fldChar w:fldCharType="end"/>
            </w:r>
          </w:hyperlink>
        </w:p>
        <w:p w14:paraId="6444E99B" w14:textId="77777777" w:rsidR="00ED6EF2" w:rsidRDefault="004F625A">
          <w:pPr>
            <w:pStyle w:val="TOC2"/>
            <w:rPr>
              <w:rFonts w:asciiTheme="minorHAnsi" w:eastAsiaTheme="minorEastAsia" w:hAnsiTheme="minorHAnsi" w:cstheme="minorBidi"/>
              <w:i w:val="0"/>
              <w:iCs w:val="0"/>
              <w:noProof/>
              <w:sz w:val="22"/>
              <w:szCs w:val="22"/>
            </w:rPr>
          </w:pPr>
          <w:hyperlink w:anchor="_Toc381699615" w:history="1">
            <w:r w:rsidR="00ED6EF2" w:rsidRPr="00052998">
              <w:rPr>
                <w:rStyle w:val="Hyperlink"/>
                <w:noProof/>
              </w:rPr>
              <w:t>Protecting CA Keys and Critical Artifacts</w:t>
            </w:r>
            <w:r w:rsidR="00ED6EF2">
              <w:rPr>
                <w:noProof/>
                <w:webHidden/>
              </w:rPr>
              <w:tab/>
            </w:r>
            <w:r w:rsidR="00ED6EF2">
              <w:rPr>
                <w:noProof/>
                <w:webHidden/>
              </w:rPr>
              <w:fldChar w:fldCharType="begin"/>
            </w:r>
            <w:r w:rsidR="00ED6EF2">
              <w:rPr>
                <w:noProof/>
                <w:webHidden/>
              </w:rPr>
              <w:instrText xml:space="preserve"> PAGEREF _Toc381699615 \h </w:instrText>
            </w:r>
            <w:r w:rsidR="00ED6EF2">
              <w:rPr>
                <w:noProof/>
                <w:webHidden/>
              </w:rPr>
            </w:r>
            <w:r w:rsidR="00ED6EF2">
              <w:rPr>
                <w:noProof/>
                <w:webHidden/>
              </w:rPr>
              <w:fldChar w:fldCharType="separate"/>
            </w:r>
            <w:r w:rsidR="00ED6EF2">
              <w:rPr>
                <w:noProof/>
                <w:webHidden/>
              </w:rPr>
              <w:t>129</w:t>
            </w:r>
            <w:r w:rsidR="00ED6EF2">
              <w:rPr>
                <w:noProof/>
                <w:webHidden/>
              </w:rPr>
              <w:fldChar w:fldCharType="end"/>
            </w:r>
          </w:hyperlink>
        </w:p>
        <w:p w14:paraId="42C2B95F" w14:textId="77777777" w:rsidR="00ED6EF2" w:rsidRDefault="004F625A">
          <w:pPr>
            <w:pStyle w:val="TOC2"/>
            <w:rPr>
              <w:rFonts w:asciiTheme="minorHAnsi" w:eastAsiaTheme="minorEastAsia" w:hAnsiTheme="minorHAnsi" w:cstheme="minorBidi"/>
              <w:i w:val="0"/>
              <w:iCs w:val="0"/>
              <w:noProof/>
              <w:sz w:val="22"/>
              <w:szCs w:val="22"/>
            </w:rPr>
          </w:pPr>
          <w:hyperlink w:anchor="_Toc381699616" w:history="1">
            <w:r w:rsidR="00ED6EF2" w:rsidRPr="00052998">
              <w:rPr>
                <w:rStyle w:val="Hyperlink"/>
                <w:noProof/>
              </w:rPr>
              <w:t>Monitoring Public Key Infrastructure</w:t>
            </w:r>
            <w:r w:rsidR="00ED6EF2">
              <w:rPr>
                <w:noProof/>
                <w:webHidden/>
              </w:rPr>
              <w:tab/>
            </w:r>
            <w:r w:rsidR="00ED6EF2">
              <w:rPr>
                <w:noProof/>
                <w:webHidden/>
              </w:rPr>
              <w:fldChar w:fldCharType="begin"/>
            </w:r>
            <w:r w:rsidR="00ED6EF2">
              <w:rPr>
                <w:noProof/>
                <w:webHidden/>
              </w:rPr>
              <w:instrText xml:space="preserve"> PAGEREF _Toc381699616 \h </w:instrText>
            </w:r>
            <w:r w:rsidR="00ED6EF2">
              <w:rPr>
                <w:noProof/>
                <w:webHidden/>
              </w:rPr>
            </w:r>
            <w:r w:rsidR="00ED6EF2">
              <w:rPr>
                <w:noProof/>
                <w:webHidden/>
              </w:rPr>
              <w:fldChar w:fldCharType="separate"/>
            </w:r>
            <w:r w:rsidR="00ED6EF2">
              <w:rPr>
                <w:noProof/>
                <w:webHidden/>
              </w:rPr>
              <w:t>129</w:t>
            </w:r>
            <w:r w:rsidR="00ED6EF2">
              <w:rPr>
                <w:noProof/>
                <w:webHidden/>
              </w:rPr>
              <w:fldChar w:fldCharType="end"/>
            </w:r>
          </w:hyperlink>
        </w:p>
        <w:p w14:paraId="434E5817" w14:textId="77777777" w:rsidR="00ED6EF2" w:rsidRDefault="004F625A">
          <w:pPr>
            <w:pStyle w:val="TOC2"/>
            <w:rPr>
              <w:rFonts w:asciiTheme="minorHAnsi" w:eastAsiaTheme="minorEastAsia" w:hAnsiTheme="minorHAnsi" w:cstheme="minorBidi"/>
              <w:i w:val="0"/>
              <w:iCs w:val="0"/>
              <w:noProof/>
              <w:sz w:val="22"/>
              <w:szCs w:val="22"/>
            </w:rPr>
          </w:pPr>
          <w:hyperlink w:anchor="_Toc381699617" w:history="1">
            <w:r w:rsidR="00ED6EF2" w:rsidRPr="00052998">
              <w:rPr>
                <w:rStyle w:val="Hyperlink"/>
                <w:noProof/>
              </w:rPr>
              <w:t>Compromise Response</w:t>
            </w:r>
            <w:r w:rsidR="00ED6EF2">
              <w:rPr>
                <w:noProof/>
                <w:webHidden/>
              </w:rPr>
              <w:tab/>
            </w:r>
            <w:r w:rsidR="00ED6EF2">
              <w:rPr>
                <w:noProof/>
                <w:webHidden/>
              </w:rPr>
              <w:fldChar w:fldCharType="begin"/>
            </w:r>
            <w:r w:rsidR="00ED6EF2">
              <w:rPr>
                <w:noProof/>
                <w:webHidden/>
              </w:rPr>
              <w:instrText xml:space="preserve"> PAGEREF _Toc381699617 \h </w:instrText>
            </w:r>
            <w:r w:rsidR="00ED6EF2">
              <w:rPr>
                <w:noProof/>
                <w:webHidden/>
              </w:rPr>
            </w:r>
            <w:r w:rsidR="00ED6EF2">
              <w:rPr>
                <w:noProof/>
                <w:webHidden/>
              </w:rPr>
              <w:fldChar w:fldCharType="separate"/>
            </w:r>
            <w:r w:rsidR="00ED6EF2">
              <w:rPr>
                <w:noProof/>
                <w:webHidden/>
              </w:rPr>
              <w:t>130</w:t>
            </w:r>
            <w:r w:rsidR="00ED6EF2">
              <w:rPr>
                <w:noProof/>
                <w:webHidden/>
              </w:rPr>
              <w:fldChar w:fldCharType="end"/>
            </w:r>
          </w:hyperlink>
        </w:p>
        <w:p w14:paraId="65122668" w14:textId="367C7715" w:rsidR="008E6314" w:rsidRDefault="008D3099">
          <w:r>
            <w:rPr>
              <w:rFonts w:cstheme="minorHAnsi"/>
              <w:sz w:val="20"/>
              <w:szCs w:val="20"/>
            </w:rPr>
            <w:fldChar w:fldCharType="end"/>
          </w:r>
        </w:p>
      </w:sdtContent>
    </w:sdt>
    <w:p w14:paraId="7F03B0AD" w14:textId="0F954F33" w:rsidR="00175BDB" w:rsidRDefault="00E80E84" w:rsidP="00616E48">
      <w:pPr>
        <w:pStyle w:val="Heading1"/>
      </w:pPr>
      <w:bookmarkStart w:id="4" w:name="_Toc371591592"/>
      <w:bookmarkStart w:id="5" w:name="_Toc371948410"/>
      <w:bookmarkStart w:id="6" w:name="_Toc372038950"/>
      <w:bookmarkStart w:id="7" w:name="_Toc372120298"/>
      <w:bookmarkStart w:id="8" w:name="_Toc372287055"/>
      <w:bookmarkStart w:id="9" w:name="_Toc372815730"/>
      <w:bookmarkStart w:id="10" w:name="_Toc373258989"/>
      <w:bookmarkStart w:id="11" w:name="_Toc373753629"/>
      <w:bookmarkStart w:id="12" w:name="_Toc374967359"/>
      <w:bookmarkStart w:id="13" w:name="_Toc374969321"/>
      <w:r>
        <w:br w:type="page"/>
      </w:r>
      <w:bookmarkStart w:id="14" w:name="_Toc375309950"/>
      <w:bookmarkStart w:id="15" w:name="_Toc375573570"/>
      <w:bookmarkStart w:id="16" w:name="_Toc380667169"/>
      <w:bookmarkStart w:id="17" w:name="_Toc380673475"/>
      <w:bookmarkStart w:id="18" w:name="_Toc381699478"/>
      <w:r w:rsidR="00175BDB">
        <w:lastRenderedPageBreak/>
        <w:t>Foreword</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0DDC6043" w14:textId="01E63B23" w:rsidR="00175BDB" w:rsidRDefault="00175BDB" w:rsidP="00175BDB">
      <w:pPr>
        <w:rPr>
          <w:rFonts w:cs="Segoe UI"/>
          <w:lang w:val="en"/>
        </w:rPr>
      </w:pPr>
      <w:r>
        <w:rPr>
          <w:noProof/>
        </w:rPr>
        <w:drawing>
          <wp:anchor distT="0" distB="0" distL="114300" distR="114300" simplePos="0" relativeHeight="251658240" behindDoc="1" locked="0" layoutInCell="1" allowOverlap="1" wp14:anchorId="12C0B258" wp14:editId="79BACE22">
            <wp:simplePos x="0" y="0"/>
            <wp:positionH relativeFrom="margin">
              <wp:align>left</wp:align>
            </wp:positionH>
            <wp:positionV relativeFrom="paragraph">
              <wp:posOffset>8076</wp:posOffset>
            </wp:positionV>
            <wp:extent cx="1344930" cy="2019300"/>
            <wp:effectExtent l="0" t="0" r="7620" b="0"/>
            <wp:wrapTight wrapText="bothSides">
              <wp:wrapPolygon edited="0">
                <wp:start x="0" y="0"/>
                <wp:lineTo x="0" y="21396"/>
                <wp:lineTo x="21416" y="21396"/>
                <wp:lineTo x="21416" y="0"/>
                <wp:lineTo x="0" y="0"/>
              </wp:wrapPolygon>
            </wp:wrapTight>
            <wp:docPr id="3120174" name="Picture 3120174" descr="C:\Users\a-chreve\AppData\Local\Microsoft\Windows\Temporary Internet Files\Content.Word\Official Picture Bret Arsenault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hreve\AppData\Local\Microsoft\Windows\Temporary Internet Files\Content.Word\Official Picture Bret Arsenault 201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493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706C">
        <w:rPr>
          <w:rFonts w:cs="Segoe UI"/>
        </w:rPr>
        <w:t>Attacks against computing infrastructures have e</w:t>
      </w:r>
      <w:r w:rsidR="00B71975">
        <w:rPr>
          <w:rFonts w:cs="Segoe UI"/>
        </w:rPr>
        <w:t>xisted as long as computers</w:t>
      </w:r>
      <w:r w:rsidRPr="003E706C">
        <w:rPr>
          <w:rFonts w:cs="Segoe UI"/>
        </w:rPr>
        <w:t xml:space="preserve">. However, in recent years, </w:t>
      </w:r>
      <w:r>
        <w:rPr>
          <w:rFonts w:cs="Segoe UI"/>
        </w:rPr>
        <w:t xml:space="preserve">these attacks </w:t>
      </w:r>
      <w:r w:rsidRPr="003E706C">
        <w:rPr>
          <w:rFonts w:cs="Segoe UI"/>
        </w:rPr>
        <w:t>have become ubiquitous and increasingly sophisticated</w:t>
      </w:r>
      <w:r>
        <w:rPr>
          <w:rFonts w:cs="Segoe UI"/>
        </w:rPr>
        <w:t xml:space="preserve">. </w:t>
      </w:r>
      <w:r w:rsidRPr="00982310">
        <w:rPr>
          <w:rFonts w:cs="Segoe UI"/>
        </w:rPr>
        <w:t xml:space="preserve">This trend will continue and escalate </w:t>
      </w:r>
      <w:r>
        <w:rPr>
          <w:rFonts w:cs="Segoe UI"/>
        </w:rPr>
        <w:t xml:space="preserve">with the </w:t>
      </w:r>
      <w:r w:rsidRPr="00D13897">
        <w:rPr>
          <w:rFonts w:cs="Segoe UI"/>
          <w:lang w:val="en"/>
        </w:rPr>
        <w:t>requirement for global information exchange amongst employees, suppliers, partners and customers</w:t>
      </w:r>
      <w:r>
        <w:rPr>
          <w:rFonts w:cs="Segoe UI"/>
          <w:lang w:val="en"/>
        </w:rPr>
        <w:t xml:space="preserve"> increasing at a rapid rate</w:t>
      </w:r>
      <w:r w:rsidRPr="00D13897">
        <w:rPr>
          <w:rFonts w:cs="Segoe UI"/>
          <w:lang w:val="en"/>
        </w:rPr>
        <w:t>.</w:t>
      </w:r>
      <w:r>
        <w:rPr>
          <w:rFonts w:cs="Segoe UI"/>
          <w:lang w:val="en"/>
        </w:rPr>
        <w:t xml:space="preserve"> </w:t>
      </w:r>
    </w:p>
    <w:p w14:paraId="5A65A036" w14:textId="77777777" w:rsidR="00175BDB" w:rsidRDefault="00175BDB" w:rsidP="00175BDB">
      <w:pPr>
        <w:rPr>
          <w:rFonts w:cs="Segoe UI"/>
        </w:rPr>
      </w:pPr>
      <w:r>
        <w:rPr>
          <w:rFonts w:cs="Segoe UI"/>
          <w:lang w:val="en"/>
        </w:rPr>
        <w:t xml:space="preserve">With increased sharing of information comes increased threats to the </w:t>
      </w:r>
      <w:r w:rsidRPr="00D13897">
        <w:rPr>
          <w:rFonts w:cs="Segoe UI"/>
          <w:lang w:val="en"/>
        </w:rPr>
        <w:t>confidentiality, integrity and availability</w:t>
      </w:r>
      <w:r>
        <w:rPr>
          <w:rFonts w:cs="Segoe UI"/>
          <w:lang w:val="en"/>
        </w:rPr>
        <w:t xml:space="preserve"> of sensitive business data. These threats require organizations to develop methods to provide increased security for their information.</w:t>
      </w:r>
      <w:r>
        <w:rPr>
          <w:rFonts w:cs="Segoe UI"/>
        </w:rPr>
        <w:t xml:space="preserve"> </w:t>
      </w:r>
    </w:p>
    <w:p w14:paraId="07C02877" w14:textId="295294D1" w:rsidR="00175BDB" w:rsidRPr="005073CE" w:rsidRDefault="00175BDB" w:rsidP="00175BDB">
      <w:pPr>
        <w:rPr>
          <w:rFonts w:cs="Segoe UI"/>
        </w:rPr>
      </w:pPr>
      <w:r>
        <w:rPr>
          <w:rFonts w:cs="Segoe UI"/>
        </w:rPr>
        <w:t>E</w:t>
      </w:r>
      <w:r w:rsidRPr="00AF12AB">
        <w:rPr>
          <w:rFonts w:cs="Segoe UI"/>
        </w:rPr>
        <w:t xml:space="preserve">lectronic credentials </w:t>
      </w:r>
      <w:r>
        <w:rPr>
          <w:rFonts w:cs="Segoe UI"/>
        </w:rPr>
        <w:t>that prove identity are</w:t>
      </w:r>
      <w:r w:rsidRPr="00AF12AB">
        <w:rPr>
          <w:rFonts w:cs="Segoe UI"/>
        </w:rPr>
        <w:t xml:space="preserve"> a critical necessity.</w:t>
      </w:r>
      <w:r w:rsidRPr="009E1132">
        <w:rPr>
          <w:rFonts w:cs="Segoe UI"/>
        </w:rPr>
        <w:t xml:space="preserve"> </w:t>
      </w:r>
      <w:r w:rsidRPr="00AF12AB">
        <w:rPr>
          <w:rFonts w:cs="Segoe UI"/>
        </w:rPr>
        <w:t>Much like a passport proves identi</w:t>
      </w:r>
      <w:r>
        <w:rPr>
          <w:rFonts w:cs="Segoe UI"/>
        </w:rPr>
        <w:t xml:space="preserve">ty in the offline world, Public </w:t>
      </w:r>
      <w:r w:rsidRPr="00AF12AB">
        <w:rPr>
          <w:rFonts w:cs="Segoe UI"/>
        </w:rPr>
        <w:t>Key Infrastructure (PKI) delivers a way to prove identity in the online world.</w:t>
      </w:r>
      <w:r>
        <w:t xml:space="preserve"> </w:t>
      </w:r>
      <w:r w:rsidRPr="001B342D">
        <w:rPr>
          <w:rFonts w:cs="Segoe UI"/>
        </w:rPr>
        <w:t xml:space="preserve">PKI </w:t>
      </w:r>
      <w:r>
        <w:rPr>
          <w:rFonts w:cs="Segoe UI"/>
        </w:rPr>
        <w:t xml:space="preserve">also </w:t>
      </w:r>
      <w:r w:rsidRPr="001B342D">
        <w:rPr>
          <w:rFonts w:cs="Segoe UI"/>
        </w:rPr>
        <w:t>support</w:t>
      </w:r>
      <w:r>
        <w:rPr>
          <w:rFonts w:cs="Segoe UI"/>
        </w:rPr>
        <w:t>s</w:t>
      </w:r>
      <w:r w:rsidRPr="001B342D">
        <w:rPr>
          <w:rFonts w:cs="Segoe UI"/>
        </w:rPr>
        <w:t xml:space="preserve"> secure information exchange over insecure networks</w:t>
      </w:r>
      <w:r>
        <w:rPr>
          <w:rFonts w:cs="Segoe UI"/>
        </w:rPr>
        <w:t xml:space="preserve"> and can </w:t>
      </w:r>
      <w:r w:rsidR="00B71975">
        <w:rPr>
          <w:rFonts w:cs="Segoe UI"/>
        </w:rPr>
        <w:t>protect the transport of information</w:t>
      </w:r>
      <w:r w:rsidRPr="001B342D">
        <w:rPr>
          <w:rFonts w:cs="Segoe UI"/>
        </w:rPr>
        <w:t>, which is critical when</w:t>
      </w:r>
      <w:r>
        <w:rPr>
          <w:rFonts w:cs="Segoe UI"/>
        </w:rPr>
        <w:t xml:space="preserve"> conducting online transactions.</w:t>
      </w:r>
    </w:p>
    <w:p w14:paraId="71DCFF78" w14:textId="1D39E390" w:rsidR="00175BDB" w:rsidRPr="003E706C" w:rsidRDefault="00175BDB" w:rsidP="00175BDB">
      <w:pPr>
        <w:rPr>
          <w:rFonts w:cs="Segoe UI"/>
        </w:rPr>
      </w:pPr>
      <w:r w:rsidRPr="003E706C">
        <w:rPr>
          <w:rFonts w:cs="Segoe UI"/>
        </w:rPr>
        <w:t xml:space="preserve">This </w:t>
      </w:r>
      <w:r>
        <w:rPr>
          <w:rFonts w:cs="Segoe UI"/>
        </w:rPr>
        <w:t>whitepaper contains recommendations</w:t>
      </w:r>
      <w:r w:rsidRPr="003E706C">
        <w:rPr>
          <w:rFonts w:cs="Segoe UI"/>
        </w:rPr>
        <w:t xml:space="preserve"> for establishing a robust</w:t>
      </w:r>
      <w:r>
        <w:rPr>
          <w:rFonts w:cs="Segoe UI"/>
        </w:rPr>
        <w:t>, secure</w:t>
      </w:r>
      <w:r w:rsidRPr="003E706C">
        <w:rPr>
          <w:rFonts w:cs="Segoe UI"/>
        </w:rPr>
        <w:t xml:space="preserve"> </w:t>
      </w:r>
      <w:r>
        <w:rPr>
          <w:rFonts w:cs="Segoe UI"/>
        </w:rPr>
        <w:t>PKI</w:t>
      </w:r>
      <w:r w:rsidRPr="003E706C">
        <w:rPr>
          <w:rFonts w:cs="Segoe UI"/>
        </w:rPr>
        <w:t xml:space="preserve"> to </w:t>
      </w:r>
      <w:r>
        <w:rPr>
          <w:rFonts w:cs="Segoe UI"/>
        </w:rPr>
        <w:t>help</w:t>
      </w:r>
      <w:r w:rsidRPr="003E706C">
        <w:rPr>
          <w:rFonts w:cs="Segoe UI"/>
        </w:rPr>
        <w:t xml:space="preserve"> organizations provide basic security controls such as confidentiality and integrity to key business processes.</w:t>
      </w:r>
      <w:r>
        <w:rPr>
          <w:rFonts w:cs="Segoe UI"/>
        </w:rPr>
        <w:t xml:space="preserve"> If properly implemented, a PKI becomes a foundational component used to build </w:t>
      </w:r>
      <w:r w:rsidR="00DF279D">
        <w:rPr>
          <w:rFonts w:cs="Segoe UI"/>
        </w:rPr>
        <w:t xml:space="preserve">effective </w:t>
      </w:r>
      <w:r w:rsidRPr="001B342D">
        <w:rPr>
          <w:rFonts w:cs="Segoe UI"/>
        </w:rPr>
        <w:t>information sec</w:t>
      </w:r>
      <w:r>
        <w:rPr>
          <w:rFonts w:cs="Segoe UI"/>
        </w:rPr>
        <w:t xml:space="preserve">urity controls over information </w:t>
      </w:r>
      <w:r w:rsidRPr="001B342D">
        <w:rPr>
          <w:rFonts w:cs="Segoe UI"/>
        </w:rPr>
        <w:t>resources</w:t>
      </w:r>
      <w:r w:rsidR="00DF279D">
        <w:rPr>
          <w:rFonts w:cs="Segoe UI"/>
        </w:rPr>
        <w:t>. PKI</w:t>
      </w:r>
      <w:r>
        <w:rPr>
          <w:rFonts w:cs="Segoe UI"/>
        </w:rPr>
        <w:t xml:space="preserve"> plays a critical role in </w:t>
      </w:r>
      <w:r w:rsidRPr="00B2052D">
        <w:rPr>
          <w:rFonts w:cs="Segoe UI"/>
        </w:rPr>
        <w:t>the protection of sensitive business data and is a</w:t>
      </w:r>
      <w:r w:rsidR="00B71975">
        <w:rPr>
          <w:rFonts w:cs="Segoe UI"/>
        </w:rPr>
        <w:t xml:space="preserve">n enabling technology that </w:t>
      </w:r>
      <w:r w:rsidRPr="00B2052D">
        <w:rPr>
          <w:rFonts w:cs="Segoe UI"/>
        </w:rPr>
        <w:t>enhance</w:t>
      </w:r>
      <w:r w:rsidR="00B71975">
        <w:rPr>
          <w:rFonts w:cs="Segoe UI"/>
        </w:rPr>
        <w:t>s</w:t>
      </w:r>
      <w:r w:rsidRPr="00B2052D">
        <w:rPr>
          <w:rFonts w:cs="Segoe UI"/>
        </w:rPr>
        <w:t xml:space="preserve"> information systems security and promote</w:t>
      </w:r>
      <w:r w:rsidR="00B71975">
        <w:rPr>
          <w:rFonts w:cs="Segoe UI"/>
        </w:rPr>
        <w:t xml:space="preserve">s secure electronic </w:t>
      </w:r>
      <w:r w:rsidRPr="00B2052D">
        <w:rPr>
          <w:rFonts w:cs="Segoe UI"/>
        </w:rPr>
        <w:t xml:space="preserve">commerce.  </w:t>
      </w:r>
    </w:p>
    <w:p w14:paraId="46419F2C" w14:textId="0D675D87" w:rsidR="00175BDB" w:rsidRPr="00982310" w:rsidRDefault="00B71975" w:rsidP="00175BDB">
      <w:pPr>
        <w:rPr>
          <w:rFonts w:cs="Segoe UI"/>
        </w:rPr>
      </w:pPr>
      <w:r>
        <w:rPr>
          <w:rFonts w:cs="Segoe UI"/>
        </w:rPr>
        <w:t>T</w:t>
      </w:r>
      <w:r w:rsidR="00175BDB">
        <w:rPr>
          <w:rFonts w:cs="Segoe UI"/>
        </w:rPr>
        <w:t xml:space="preserve">his paper </w:t>
      </w:r>
      <w:r>
        <w:rPr>
          <w:rFonts w:cs="Segoe UI"/>
        </w:rPr>
        <w:t>contains guidance and recommendations</w:t>
      </w:r>
      <w:r w:rsidR="00175BDB">
        <w:rPr>
          <w:rFonts w:cs="Segoe UI"/>
        </w:rPr>
        <w:t xml:space="preserve"> necessary for </w:t>
      </w:r>
      <w:r w:rsidR="008E43FE">
        <w:rPr>
          <w:rFonts w:cs="Segoe UI"/>
        </w:rPr>
        <w:t xml:space="preserve">establishing </w:t>
      </w:r>
      <w:r w:rsidR="00175BDB">
        <w:rPr>
          <w:rFonts w:cs="Segoe UI"/>
        </w:rPr>
        <w:t xml:space="preserve">a Certification Authority (CA), an understanding of the physical controls for securing a PKI, the processes vital to establishing a PKI, the technical controls for securing a PKI, procedures for planning certificate algorithms and their usages, procedures for protecting CA Keys and critical artifacts, monitoring the PKI, and compromise response. </w:t>
      </w:r>
      <w:r w:rsidR="00175BDB" w:rsidRPr="00982310">
        <w:rPr>
          <w:rFonts w:cs="Segoe UI"/>
        </w:rPr>
        <w:t>Information securit</w:t>
      </w:r>
      <w:r w:rsidR="00DF279D">
        <w:rPr>
          <w:rFonts w:cs="Segoe UI"/>
        </w:rPr>
        <w:t>y and risk management practitioners</w:t>
      </w:r>
      <w:r w:rsidR="00175BDB" w:rsidRPr="00982310">
        <w:rPr>
          <w:rFonts w:cs="Segoe UI"/>
        </w:rPr>
        <w:t xml:space="preserve"> will find the </w:t>
      </w:r>
      <w:r w:rsidR="00DF279D">
        <w:rPr>
          <w:rFonts w:cs="Segoe UI"/>
        </w:rPr>
        <w:t>policies, procedures, and recommendations</w:t>
      </w:r>
      <w:r w:rsidR="00175BDB" w:rsidRPr="00982310">
        <w:rPr>
          <w:rFonts w:cs="Segoe UI"/>
        </w:rPr>
        <w:t xml:space="preserve"> to be a significant contri</w:t>
      </w:r>
      <w:r>
        <w:rPr>
          <w:rFonts w:cs="Segoe UI"/>
        </w:rPr>
        <w:t>bution to their understanding in</w:t>
      </w:r>
      <w:r w:rsidR="00175BDB" w:rsidRPr="00982310">
        <w:rPr>
          <w:rFonts w:cs="Segoe UI"/>
        </w:rPr>
        <w:t xml:space="preserve"> </w:t>
      </w:r>
      <w:r w:rsidR="00175BDB">
        <w:rPr>
          <w:rFonts w:cs="Segoe UI"/>
        </w:rPr>
        <w:t>the</w:t>
      </w:r>
      <w:r w:rsidR="00175BDB" w:rsidRPr="00982310">
        <w:rPr>
          <w:rFonts w:cs="Segoe UI"/>
        </w:rPr>
        <w:t xml:space="preserve"> practical implementation </w:t>
      </w:r>
      <w:r w:rsidR="00DF279D">
        <w:rPr>
          <w:rFonts w:cs="Segoe UI"/>
        </w:rPr>
        <w:t>of a robust PKI</w:t>
      </w:r>
      <w:r w:rsidR="00175BDB" w:rsidRPr="00982310">
        <w:rPr>
          <w:rFonts w:cs="Segoe UI"/>
        </w:rPr>
        <w:t>.</w:t>
      </w:r>
    </w:p>
    <w:p w14:paraId="5E842922" w14:textId="77777777" w:rsidR="00175BDB" w:rsidRDefault="00175BDB" w:rsidP="00175BDB">
      <w:pPr>
        <w:ind w:right="288"/>
        <w:rPr>
          <w:rFonts w:cs="Segoe UI"/>
        </w:rPr>
      </w:pPr>
    </w:p>
    <w:p w14:paraId="59278AEC" w14:textId="0F7CA417" w:rsidR="00F7162D" w:rsidRPr="009B3DE8" w:rsidRDefault="00175BDB" w:rsidP="009B3DE8">
      <w:pPr>
        <w:ind w:right="288"/>
        <w:rPr>
          <w:rFonts w:cs="Segoe UI"/>
        </w:rPr>
      </w:pPr>
      <w:r>
        <w:rPr>
          <w:rFonts w:cs="Segoe UI"/>
        </w:rPr>
        <w:t>Bret Arsenault</w:t>
      </w:r>
      <w:r>
        <w:rPr>
          <w:rFonts w:cs="Segoe UI"/>
        </w:rPr>
        <w:br/>
        <w:t>Microsoft Chief Information Security Officer</w:t>
      </w:r>
      <w:r w:rsidR="00F7162D">
        <w:br w:type="page"/>
      </w:r>
    </w:p>
    <w:p w14:paraId="5D097033" w14:textId="77777777" w:rsidR="00814CA3" w:rsidRPr="006B19D8" w:rsidRDefault="00953A76" w:rsidP="00616E48">
      <w:pPr>
        <w:pStyle w:val="Heading1"/>
      </w:pPr>
      <w:bookmarkStart w:id="19" w:name="_Toc371591593"/>
      <w:bookmarkStart w:id="20" w:name="_Toc371948411"/>
      <w:bookmarkStart w:id="21" w:name="_Toc372038951"/>
      <w:bookmarkStart w:id="22" w:name="_Toc372120299"/>
      <w:bookmarkStart w:id="23" w:name="_Toc372287056"/>
      <w:bookmarkStart w:id="24" w:name="_Toc372815731"/>
      <w:bookmarkStart w:id="25" w:name="_Toc373258990"/>
      <w:bookmarkStart w:id="26" w:name="_Toc373753630"/>
      <w:bookmarkStart w:id="27" w:name="_Toc374969322"/>
      <w:bookmarkStart w:id="28" w:name="_Toc375309951"/>
      <w:bookmarkStart w:id="29" w:name="_Toc375573571"/>
      <w:bookmarkStart w:id="30" w:name="_Toc380667170"/>
      <w:bookmarkStart w:id="31" w:name="_Toc380673476"/>
      <w:bookmarkStart w:id="32" w:name="_Toc381699479"/>
      <w:bookmarkStart w:id="33" w:name="_Toc374967360"/>
      <w:r w:rsidRPr="006B19D8">
        <w:lastRenderedPageBreak/>
        <w:t>Acknowledgements</w:t>
      </w:r>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TableGrid"/>
        <w:tblW w:w="19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891"/>
        <w:gridCol w:w="4891"/>
        <w:gridCol w:w="4891"/>
        <w:gridCol w:w="4891"/>
      </w:tblGrid>
      <w:tr w:rsidR="009228C5" w14:paraId="53F54E77" w14:textId="77777777" w:rsidTr="009228C5">
        <w:tc>
          <w:tcPr>
            <w:tcW w:w="4891" w:type="dxa"/>
          </w:tcPr>
          <w:bookmarkEnd w:id="33"/>
          <w:p w14:paraId="55FEBEAD" w14:textId="77777777" w:rsidR="009228C5" w:rsidRPr="00034ABB" w:rsidRDefault="009228C5" w:rsidP="009228C5">
            <w:pPr>
              <w:rPr>
                <w:rFonts w:cs="Segoe UI"/>
                <w:b/>
              </w:rPr>
            </w:pPr>
            <w:r w:rsidRPr="00034ABB">
              <w:rPr>
                <w:rFonts w:cs="Segoe UI"/>
                <w:b/>
              </w:rPr>
              <w:t>Authors</w:t>
            </w:r>
          </w:p>
          <w:p w14:paraId="28E5D83A" w14:textId="77777777" w:rsidR="009228C5" w:rsidRPr="00252AB9" w:rsidRDefault="009228C5" w:rsidP="009228C5">
            <w:pPr>
              <w:rPr>
                <w:rFonts w:cs="Segoe UI"/>
              </w:rPr>
            </w:pPr>
            <w:r w:rsidRPr="00252AB9">
              <w:rPr>
                <w:rFonts w:cs="Segoe UI"/>
              </w:rPr>
              <w:t xml:space="preserve">Mike Ricks </w:t>
            </w:r>
            <w:r>
              <w:rPr>
                <w:rFonts w:cs="Segoe UI"/>
              </w:rPr>
              <w:t>– Lead Author</w:t>
            </w:r>
          </w:p>
          <w:p w14:paraId="14A4F9B2" w14:textId="77777777" w:rsidR="009228C5" w:rsidRPr="00252AB9" w:rsidRDefault="009228C5" w:rsidP="009228C5">
            <w:pPr>
              <w:rPr>
                <w:rFonts w:cs="Segoe UI"/>
              </w:rPr>
            </w:pPr>
            <w:r>
              <w:rPr>
                <w:rFonts w:cs="Segoe UI"/>
              </w:rPr>
              <w:t>Sergey Simakov</w:t>
            </w:r>
          </w:p>
          <w:p w14:paraId="180BE63A" w14:textId="77777777" w:rsidR="009228C5" w:rsidRDefault="009228C5" w:rsidP="009228C5">
            <w:pPr>
              <w:rPr>
                <w:rFonts w:cs="Segoe UI"/>
              </w:rPr>
            </w:pPr>
            <w:r>
              <w:rPr>
                <w:rFonts w:cs="Segoe UI"/>
              </w:rPr>
              <w:t xml:space="preserve">Shawn Rabourn </w:t>
            </w:r>
            <w:r w:rsidRPr="00252AB9">
              <w:rPr>
                <w:rFonts w:cs="Segoe UI"/>
              </w:rPr>
              <w:t xml:space="preserve"> </w:t>
            </w:r>
          </w:p>
          <w:p w14:paraId="1B8BFA44" w14:textId="77777777" w:rsidR="009228C5" w:rsidRDefault="009228C5" w:rsidP="009228C5">
            <w:pPr>
              <w:rPr>
                <w:rFonts w:cs="Segoe UI"/>
              </w:rPr>
            </w:pPr>
          </w:p>
          <w:p w14:paraId="640CC935" w14:textId="77777777" w:rsidR="009228C5" w:rsidRPr="00CC6ADA" w:rsidRDefault="009228C5" w:rsidP="009228C5">
            <w:pPr>
              <w:rPr>
                <w:rFonts w:cs="Segoe UI"/>
                <w:b/>
              </w:rPr>
            </w:pPr>
            <w:r w:rsidRPr="00034ABB">
              <w:rPr>
                <w:rFonts w:cs="Segoe UI"/>
                <w:b/>
              </w:rPr>
              <w:t>Contributors</w:t>
            </w:r>
            <w:r w:rsidRPr="00252AB9">
              <w:rPr>
                <w:rFonts w:cs="Segoe UI"/>
              </w:rPr>
              <w:t xml:space="preserve"> </w:t>
            </w:r>
          </w:p>
          <w:p w14:paraId="598FF388" w14:textId="77777777" w:rsidR="009228C5" w:rsidRDefault="009228C5" w:rsidP="009228C5">
            <w:pPr>
              <w:rPr>
                <w:rFonts w:cs="Segoe UI"/>
              </w:rPr>
            </w:pPr>
            <w:r>
              <w:rPr>
                <w:rFonts w:cs="Segoe UI"/>
              </w:rPr>
              <w:t>Laura A. Robinson</w:t>
            </w:r>
          </w:p>
          <w:p w14:paraId="798D7196" w14:textId="7462B5EA" w:rsidR="003F294D" w:rsidRDefault="009228C5" w:rsidP="003F294D">
            <w:pPr>
              <w:rPr>
                <w:rFonts w:cs="Segoe UI"/>
              </w:rPr>
            </w:pPr>
            <w:r>
              <w:rPr>
                <w:rFonts w:cs="Segoe UI"/>
              </w:rPr>
              <w:t>R</w:t>
            </w:r>
            <w:r w:rsidRPr="009F6338">
              <w:rPr>
                <w:rFonts w:cs="Segoe UI"/>
              </w:rPr>
              <w:t>oger Grimes</w:t>
            </w:r>
            <w:r w:rsidRPr="00252AB9">
              <w:rPr>
                <w:rFonts w:cs="Segoe UI"/>
              </w:rPr>
              <w:t xml:space="preserve"> </w:t>
            </w:r>
          </w:p>
          <w:p w14:paraId="4E624E00" w14:textId="12069F9E" w:rsidR="009228C5" w:rsidRDefault="003F294D" w:rsidP="009228C5">
            <w:pPr>
              <w:rPr>
                <w:rFonts w:cs="Segoe UI"/>
              </w:rPr>
            </w:pPr>
            <w:r>
              <w:rPr>
                <w:rFonts w:eastAsia="Times New Roman" w:cs="Segoe UI"/>
              </w:rPr>
              <w:t xml:space="preserve">Kelvin Yiu </w:t>
            </w:r>
          </w:p>
          <w:p w14:paraId="2C573BFB" w14:textId="77777777" w:rsidR="009228C5" w:rsidRDefault="009228C5" w:rsidP="009228C5">
            <w:pPr>
              <w:rPr>
                <w:rFonts w:cs="Segoe UI"/>
                <w:b/>
              </w:rPr>
            </w:pPr>
          </w:p>
          <w:p w14:paraId="29A4DED5" w14:textId="77777777" w:rsidR="009228C5" w:rsidRDefault="009228C5" w:rsidP="009228C5">
            <w:pPr>
              <w:rPr>
                <w:rFonts w:cs="Segoe UI"/>
                <w:b/>
              </w:rPr>
            </w:pPr>
            <w:r>
              <w:rPr>
                <w:rFonts w:cs="Segoe UI"/>
                <w:b/>
              </w:rPr>
              <w:t>Executive Oversight</w:t>
            </w:r>
          </w:p>
          <w:p w14:paraId="35055245" w14:textId="77777777" w:rsidR="009228C5" w:rsidRDefault="009228C5" w:rsidP="009228C5">
            <w:pPr>
              <w:rPr>
                <w:rFonts w:cs="Segoe UI"/>
              </w:rPr>
            </w:pPr>
            <w:r>
              <w:rPr>
                <w:rFonts w:cs="Segoe UI"/>
              </w:rPr>
              <w:t xml:space="preserve">Alex Simons </w:t>
            </w:r>
          </w:p>
          <w:p w14:paraId="2831E015" w14:textId="77777777" w:rsidR="009228C5" w:rsidRDefault="009228C5" w:rsidP="009228C5">
            <w:pPr>
              <w:rPr>
                <w:rFonts w:cs="Segoe UI"/>
              </w:rPr>
            </w:pPr>
            <w:r>
              <w:rPr>
                <w:rFonts w:cs="Segoe UI"/>
              </w:rPr>
              <w:t xml:space="preserve">Dan Plastina </w:t>
            </w:r>
          </w:p>
          <w:p w14:paraId="1C6E5641" w14:textId="77777777" w:rsidR="009228C5" w:rsidRDefault="009228C5" w:rsidP="009228C5">
            <w:pPr>
              <w:rPr>
                <w:rFonts w:cs="Segoe UI"/>
              </w:rPr>
            </w:pPr>
            <w:r>
              <w:rPr>
                <w:rFonts w:cs="Segoe UI"/>
              </w:rPr>
              <w:t xml:space="preserve">Dave Gasiewicz </w:t>
            </w:r>
          </w:p>
          <w:p w14:paraId="4FEFC02C" w14:textId="77777777" w:rsidR="009228C5" w:rsidRDefault="009228C5" w:rsidP="009228C5">
            <w:pPr>
              <w:rPr>
                <w:rFonts w:cs="Segoe UI"/>
              </w:rPr>
            </w:pPr>
            <w:r>
              <w:rPr>
                <w:rFonts w:cs="Segoe UI"/>
              </w:rPr>
              <w:t>Dustin Ingalls</w:t>
            </w:r>
          </w:p>
          <w:p w14:paraId="3BAC398B" w14:textId="77777777" w:rsidR="009228C5" w:rsidRDefault="009228C5" w:rsidP="009228C5">
            <w:pPr>
              <w:rPr>
                <w:rFonts w:cs="Segoe UI"/>
              </w:rPr>
            </w:pPr>
            <w:r>
              <w:rPr>
                <w:rFonts w:cs="Segoe UI"/>
              </w:rPr>
              <w:t>Bret Arsenault</w:t>
            </w:r>
          </w:p>
          <w:p w14:paraId="59285001" w14:textId="77777777" w:rsidR="009228C5" w:rsidRDefault="009228C5" w:rsidP="009228C5">
            <w:pPr>
              <w:rPr>
                <w:rFonts w:cs="Segoe UI"/>
              </w:rPr>
            </w:pPr>
            <w:r>
              <w:rPr>
                <w:rFonts w:cs="Segoe UI"/>
              </w:rPr>
              <w:t>Pat Arnold</w:t>
            </w:r>
          </w:p>
          <w:p w14:paraId="7A920D47" w14:textId="77777777" w:rsidR="009228C5" w:rsidRDefault="009228C5" w:rsidP="009228C5">
            <w:pPr>
              <w:rPr>
                <w:rFonts w:cs="Segoe UI"/>
              </w:rPr>
            </w:pPr>
            <w:r>
              <w:rPr>
                <w:rFonts w:cs="Segoe UI"/>
              </w:rPr>
              <w:t>Joe Lindstrom</w:t>
            </w:r>
          </w:p>
          <w:p w14:paraId="5014519B" w14:textId="77777777" w:rsidR="009228C5" w:rsidRDefault="009228C5" w:rsidP="009228C5">
            <w:pPr>
              <w:rPr>
                <w:rFonts w:cs="Segoe UI"/>
              </w:rPr>
            </w:pPr>
            <w:r>
              <w:rPr>
                <w:rFonts w:cs="Segoe UI"/>
              </w:rPr>
              <w:t>Mario Rodriguez</w:t>
            </w:r>
          </w:p>
          <w:p w14:paraId="2D2971DC" w14:textId="77777777" w:rsidR="009228C5" w:rsidRPr="00034ABB" w:rsidRDefault="009228C5" w:rsidP="009228C5">
            <w:pPr>
              <w:rPr>
                <w:rFonts w:cs="Segoe UI"/>
                <w:b/>
              </w:rPr>
            </w:pPr>
          </w:p>
        </w:tc>
        <w:tc>
          <w:tcPr>
            <w:tcW w:w="4891" w:type="dxa"/>
          </w:tcPr>
          <w:p w14:paraId="21EED495" w14:textId="77777777" w:rsidR="009228C5" w:rsidRPr="00034ABB" w:rsidRDefault="009228C5" w:rsidP="009228C5">
            <w:pPr>
              <w:rPr>
                <w:rFonts w:cs="Segoe UI"/>
                <w:b/>
              </w:rPr>
            </w:pPr>
            <w:r w:rsidRPr="00034ABB">
              <w:rPr>
                <w:rFonts w:cs="Segoe UI"/>
                <w:b/>
              </w:rPr>
              <w:t>Reviewers</w:t>
            </w:r>
          </w:p>
          <w:p w14:paraId="625E0FA6" w14:textId="77777777" w:rsidR="009228C5" w:rsidRDefault="009228C5" w:rsidP="009228C5">
            <w:pPr>
              <w:rPr>
                <w:rFonts w:cs="Segoe UI"/>
              </w:rPr>
            </w:pPr>
            <w:r>
              <w:rPr>
                <w:rFonts w:cs="Segoe UI"/>
              </w:rPr>
              <w:t xml:space="preserve">Adam Arndt </w:t>
            </w:r>
          </w:p>
          <w:p w14:paraId="4D8B43FF" w14:textId="77777777" w:rsidR="009228C5" w:rsidRDefault="009228C5" w:rsidP="009228C5">
            <w:pPr>
              <w:rPr>
                <w:rFonts w:eastAsia="Times New Roman" w:cs="Segoe UI"/>
              </w:rPr>
            </w:pPr>
            <w:r>
              <w:rPr>
                <w:rFonts w:cs="Segoe UI"/>
              </w:rPr>
              <w:t>Ahmad Mahdi</w:t>
            </w:r>
            <w:r>
              <w:rPr>
                <w:rFonts w:eastAsia="Times New Roman" w:cs="Segoe UI"/>
              </w:rPr>
              <w:t xml:space="preserve"> </w:t>
            </w:r>
          </w:p>
          <w:p w14:paraId="41EE7894" w14:textId="637759A4" w:rsidR="009228C5" w:rsidRDefault="009228C5" w:rsidP="009228C5">
            <w:pPr>
              <w:rPr>
                <w:rFonts w:eastAsia="Times New Roman" w:cs="Segoe UI"/>
              </w:rPr>
            </w:pPr>
            <w:r>
              <w:rPr>
                <w:rFonts w:eastAsia="Times New Roman" w:cs="Segoe UI"/>
              </w:rPr>
              <w:t xml:space="preserve">Amer Kamal </w:t>
            </w:r>
          </w:p>
          <w:p w14:paraId="74949350" w14:textId="77777777" w:rsidR="009228C5" w:rsidRDefault="009228C5" w:rsidP="009228C5">
            <w:pPr>
              <w:rPr>
                <w:rFonts w:cs="Segoe UI"/>
              </w:rPr>
            </w:pPr>
            <w:r>
              <w:rPr>
                <w:rFonts w:cs="Segoe UI"/>
              </w:rPr>
              <w:t xml:space="preserve">Ashish Popli </w:t>
            </w:r>
          </w:p>
          <w:p w14:paraId="02E46432" w14:textId="77777777" w:rsidR="009228C5" w:rsidRPr="008311DF" w:rsidRDefault="009228C5" w:rsidP="009228C5">
            <w:pPr>
              <w:rPr>
                <w:rFonts w:eastAsia="Times New Roman" w:cs="Segoe UI"/>
              </w:rPr>
            </w:pPr>
            <w:r>
              <w:rPr>
                <w:rFonts w:eastAsia="Times New Roman" w:cs="Segoe UI"/>
              </w:rPr>
              <w:t>David Hoyle</w:t>
            </w:r>
          </w:p>
          <w:p w14:paraId="0EE476A8" w14:textId="77777777" w:rsidR="009228C5" w:rsidRDefault="009228C5" w:rsidP="009228C5">
            <w:pPr>
              <w:rPr>
                <w:rFonts w:eastAsia="Times New Roman" w:cs="Segoe UI"/>
              </w:rPr>
            </w:pPr>
            <w:r>
              <w:rPr>
                <w:rFonts w:eastAsia="Times New Roman" w:cs="Segoe UI"/>
              </w:rPr>
              <w:t>Eric Leonard</w:t>
            </w:r>
          </w:p>
          <w:p w14:paraId="66E24F7B" w14:textId="77777777" w:rsidR="000325BE" w:rsidRDefault="009228C5" w:rsidP="009228C5">
            <w:pPr>
              <w:rPr>
                <w:rFonts w:eastAsia="Times New Roman" w:cs="Segoe UI"/>
              </w:rPr>
            </w:pPr>
            <w:r>
              <w:rPr>
                <w:rFonts w:eastAsia="Times New Roman" w:cs="Segoe UI"/>
              </w:rPr>
              <w:t>Fernando Cima</w:t>
            </w:r>
          </w:p>
          <w:p w14:paraId="6DA8D01D" w14:textId="774C00B1" w:rsidR="009228C5" w:rsidRDefault="000325BE" w:rsidP="009228C5">
            <w:pPr>
              <w:rPr>
                <w:rFonts w:eastAsia="Times New Roman" w:cs="Segoe UI"/>
              </w:rPr>
            </w:pPr>
            <w:r>
              <w:rPr>
                <w:rFonts w:eastAsia="Times New Roman" w:cs="Segoe UI"/>
              </w:rPr>
              <w:t>Jason Lee</w:t>
            </w:r>
            <w:r w:rsidR="009228C5">
              <w:rPr>
                <w:rFonts w:eastAsia="Times New Roman" w:cs="Segoe UI"/>
              </w:rPr>
              <w:t xml:space="preserve"> </w:t>
            </w:r>
          </w:p>
          <w:p w14:paraId="0044EB84" w14:textId="77777777" w:rsidR="009228C5" w:rsidRDefault="009228C5" w:rsidP="009228C5">
            <w:pPr>
              <w:rPr>
                <w:rFonts w:eastAsia="Times New Roman" w:cs="Segoe UI"/>
              </w:rPr>
            </w:pPr>
            <w:r>
              <w:rPr>
                <w:rFonts w:eastAsia="Times New Roman" w:cs="Segoe UI"/>
              </w:rPr>
              <w:t>Jenn LeMond</w:t>
            </w:r>
          </w:p>
          <w:p w14:paraId="6F0BC78B" w14:textId="77777777" w:rsidR="009228C5" w:rsidRDefault="009228C5" w:rsidP="009228C5">
            <w:pPr>
              <w:rPr>
                <w:rFonts w:eastAsia="Times New Roman" w:cs="Segoe UI"/>
              </w:rPr>
            </w:pPr>
            <w:r>
              <w:rPr>
                <w:rFonts w:eastAsia="Times New Roman" w:cs="Segoe UI"/>
              </w:rPr>
              <w:t xml:space="preserve">John Mason </w:t>
            </w:r>
          </w:p>
          <w:p w14:paraId="31F3203A" w14:textId="77777777" w:rsidR="009228C5" w:rsidRDefault="009228C5" w:rsidP="009228C5">
            <w:pPr>
              <w:rPr>
                <w:rFonts w:cs="Segoe UI"/>
              </w:rPr>
            </w:pPr>
            <w:r>
              <w:rPr>
                <w:rFonts w:cs="Segoe UI"/>
              </w:rPr>
              <w:t xml:space="preserve">Keith Proctor </w:t>
            </w:r>
          </w:p>
          <w:p w14:paraId="5728152E" w14:textId="32C52F20" w:rsidR="009228C5" w:rsidRDefault="009228C5" w:rsidP="009228C5">
            <w:pPr>
              <w:rPr>
                <w:rFonts w:eastAsia="Times New Roman" w:cs="Segoe UI"/>
              </w:rPr>
            </w:pPr>
            <w:r>
              <w:rPr>
                <w:rFonts w:eastAsia="Times New Roman" w:cs="Segoe UI"/>
              </w:rPr>
              <w:t xml:space="preserve">Kelvin Yiu </w:t>
            </w:r>
          </w:p>
          <w:p w14:paraId="37C163D2" w14:textId="77777777" w:rsidR="00E80E84" w:rsidRDefault="009228C5" w:rsidP="009228C5">
            <w:pPr>
              <w:rPr>
                <w:rFonts w:eastAsia="Times New Roman" w:cs="Segoe UI"/>
              </w:rPr>
            </w:pPr>
            <w:r>
              <w:rPr>
                <w:rFonts w:cs="Segoe UI"/>
              </w:rPr>
              <w:t xml:space="preserve">Larry </w:t>
            </w:r>
            <w:r w:rsidRPr="0045711B">
              <w:rPr>
                <w:rFonts w:cs="Segoe UI"/>
              </w:rPr>
              <w:t>Talbot</w:t>
            </w:r>
          </w:p>
          <w:p w14:paraId="18CF1CEA" w14:textId="2122E2F2" w:rsidR="009228C5" w:rsidRDefault="009228C5" w:rsidP="009228C5">
            <w:pPr>
              <w:rPr>
                <w:rFonts w:eastAsia="Times New Roman" w:cs="Segoe UI"/>
              </w:rPr>
            </w:pPr>
            <w:r>
              <w:rPr>
                <w:rFonts w:eastAsia="Times New Roman" w:cs="Segoe UI"/>
              </w:rPr>
              <w:t xml:space="preserve">Mark Cooper </w:t>
            </w:r>
          </w:p>
          <w:p w14:paraId="117E1FB7" w14:textId="3737AC63" w:rsidR="009228C5" w:rsidRDefault="009228C5" w:rsidP="009228C5">
            <w:pPr>
              <w:rPr>
                <w:rFonts w:cs="Segoe UI"/>
              </w:rPr>
            </w:pPr>
            <w:r>
              <w:rPr>
                <w:rFonts w:eastAsia="Times New Roman" w:cs="Segoe UI"/>
              </w:rPr>
              <w:t xml:space="preserve">Rashmi Jha </w:t>
            </w:r>
            <w:r>
              <w:rPr>
                <w:rFonts w:cs="Segoe UI"/>
              </w:rPr>
              <w:t xml:space="preserve"> </w:t>
            </w:r>
          </w:p>
          <w:p w14:paraId="659BD5F1" w14:textId="25BD73A4" w:rsidR="009228C5" w:rsidRDefault="009228C5" w:rsidP="009228C5">
            <w:pPr>
              <w:rPr>
                <w:rFonts w:eastAsia="Times New Roman" w:cs="Segoe UI"/>
              </w:rPr>
            </w:pPr>
            <w:r>
              <w:rPr>
                <w:rFonts w:eastAsia="Times New Roman" w:cs="Segoe UI"/>
              </w:rPr>
              <w:t xml:space="preserve">Troy Arwine </w:t>
            </w:r>
          </w:p>
          <w:p w14:paraId="345AA0C7" w14:textId="5404F8C7" w:rsidR="000325BE" w:rsidRPr="00252AB9" w:rsidRDefault="000325BE" w:rsidP="009228C5">
            <w:pPr>
              <w:rPr>
                <w:rFonts w:cs="Segoe UI"/>
              </w:rPr>
            </w:pPr>
            <w:r>
              <w:rPr>
                <w:rFonts w:cs="Segoe UI"/>
              </w:rPr>
              <w:t>Zane Lewiston</w:t>
            </w:r>
          </w:p>
          <w:p w14:paraId="2A01C67C" w14:textId="77777777" w:rsidR="009228C5" w:rsidRPr="00034ABB" w:rsidRDefault="009228C5" w:rsidP="009228C5">
            <w:pPr>
              <w:rPr>
                <w:rFonts w:cs="Segoe UI"/>
                <w:b/>
              </w:rPr>
            </w:pPr>
          </w:p>
        </w:tc>
        <w:tc>
          <w:tcPr>
            <w:tcW w:w="4891" w:type="dxa"/>
          </w:tcPr>
          <w:p w14:paraId="2700FAEB" w14:textId="363F4CD9" w:rsidR="009228C5" w:rsidRPr="00D9744B" w:rsidRDefault="009228C5" w:rsidP="009228C5">
            <w:pPr>
              <w:rPr>
                <w:rFonts w:cs="Segoe UI"/>
              </w:rPr>
            </w:pPr>
          </w:p>
        </w:tc>
        <w:tc>
          <w:tcPr>
            <w:tcW w:w="4891" w:type="dxa"/>
          </w:tcPr>
          <w:p w14:paraId="1A19343A" w14:textId="40F11BBF" w:rsidR="009228C5" w:rsidRPr="003523DF" w:rsidRDefault="009228C5" w:rsidP="009228C5">
            <w:pPr>
              <w:rPr>
                <w:rFonts w:cs="Segoe UI"/>
              </w:rPr>
            </w:pPr>
          </w:p>
        </w:tc>
      </w:tr>
    </w:tbl>
    <w:p w14:paraId="77788DF5" w14:textId="5A2429ED" w:rsidR="00F06888" w:rsidRDefault="000F5A03" w:rsidP="00616E48">
      <w:pPr>
        <w:pStyle w:val="Heading1"/>
      </w:pPr>
      <w:r>
        <w:br w:type="page"/>
      </w:r>
      <w:bookmarkStart w:id="34" w:name="_Executive_Summary"/>
      <w:bookmarkStart w:id="35" w:name="_Toc371591595"/>
      <w:bookmarkStart w:id="36" w:name="_Toc371948413"/>
      <w:bookmarkStart w:id="37" w:name="_Toc372038953"/>
      <w:bookmarkStart w:id="38" w:name="_Toc372120301"/>
      <w:bookmarkStart w:id="39" w:name="_Toc372287058"/>
      <w:bookmarkStart w:id="40" w:name="_Toc372815732"/>
      <w:bookmarkStart w:id="41" w:name="_Toc373258991"/>
      <w:bookmarkStart w:id="42" w:name="_Toc373753631"/>
      <w:bookmarkStart w:id="43" w:name="_Toc374967361"/>
      <w:bookmarkStart w:id="44" w:name="_Toc374969323"/>
      <w:bookmarkStart w:id="45" w:name="_Toc375309952"/>
      <w:bookmarkStart w:id="46" w:name="_Toc375573572"/>
      <w:bookmarkStart w:id="47" w:name="_Toc380667171"/>
      <w:bookmarkStart w:id="48" w:name="_Toc380673477"/>
      <w:bookmarkStart w:id="49" w:name="_Toc381699480"/>
      <w:bookmarkStart w:id="50" w:name="_Toc338317479"/>
      <w:bookmarkStart w:id="51" w:name="_Toc340042945"/>
      <w:bookmarkStart w:id="52" w:name="_Toc263020700"/>
      <w:bookmarkStart w:id="53" w:name="_Toc262701814"/>
      <w:bookmarkStart w:id="54" w:name="_Toc262961358"/>
      <w:bookmarkStart w:id="55" w:name="_Toc262701837"/>
      <w:bookmarkStart w:id="56" w:name="_Toc262935752"/>
      <w:bookmarkStart w:id="57" w:name="_Toc263020745"/>
      <w:bookmarkStart w:id="58" w:name="_Toc255406649"/>
      <w:bookmarkEnd w:id="34"/>
      <w:r w:rsidR="00F06888" w:rsidRPr="0022429C">
        <w:lastRenderedPageBreak/>
        <w:t>Executive Summary</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0709C600" w14:textId="43542BE7" w:rsidR="001C768B" w:rsidRDefault="001C768B" w:rsidP="00CE7DC8">
      <w:r>
        <w:t xml:space="preserve">Many organizations deploy a Public Key Infrastructure (PKI) to support critical business functions. PKI plays a critical role in helping a business provide basic security controls such as confidentiality and integrity to key </w:t>
      </w:r>
      <w:r w:rsidR="001F667E">
        <w:t xml:space="preserve">business </w:t>
      </w:r>
      <w:r>
        <w:t xml:space="preserve">processes. PKI often is used as a mechanism to provide strong authentication of users for uses such as Virtual Private Networks (VPNs) or access to business critical data. Since PKI systems often act as a central resource that can allow a high level of access to an IT infrastructure, they are a logical target for any persistent and determined attacker. While attacking a </w:t>
      </w:r>
      <w:r w:rsidR="00EA0ECA">
        <w:t>PKI</w:t>
      </w:r>
      <w:r>
        <w:t xml:space="preserve"> is typically not the end goal of an attacker, compromising a PKI can provide an attacker with the credentials they need to further their attack more effectively.</w:t>
      </w:r>
    </w:p>
    <w:p w14:paraId="158D6542" w14:textId="547F3F5F" w:rsidR="001F667E" w:rsidRDefault="001F667E" w:rsidP="00CE7DC8">
      <w:r>
        <w:t xml:space="preserve">Security of the systems and processes comprising a PKI should be the first and foremost considerations when designing and deploying a PKI. Prior to deployment, careful consideration should be given to </w:t>
      </w:r>
      <w:r w:rsidR="008F57A0">
        <w:t xml:space="preserve">the </w:t>
      </w:r>
      <w:r>
        <w:t>number</w:t>
      </w:r>
      <w:r w:rsidR="008F57A0">
        <w:t>s</w:t>
      </w:r>
      <w:r>
        <w:t xml:space="preserve"> and types of certification authorities that you will deploy. Design your PKI with any potential future use cases in mind, </w:t>
      </w:r>
      <w:r w:rsidR="005D7E0E">
        <w:t xml:space="preserve">because </w:t>
      </w:r>
      <w:r>
        <w:t>an improper design can lead to significant rework or security ramifications as your PKI sees new and different use cases.</w:t>
      </w:r>
    </w:p>
    <w:p w14:paraId="09334066" w14:textId="67E907BE" w:rsidR="001F667E" w:rsidRDefault="001F667E" w:rsidP="00CE7DC8">
      <w:r>
        <w:t>Physical controls should not be overlooked during the design. While much emphasis is placed on controlling access to systems over the network, physical attacks can still occur and can lead to the full compromise of your PKI, and subsequent compromise of other critical systems that depend on it. Secure critical infrastructure from physical attacks that may originate from an outside attacker or potentially an insider threat.</w:t>
      </w:r>
    </w:p>
    <w:p w14:paraId="45C7DEBD" w14:textId="1A79F00E" w:rsidR="001F667E" w:rsidRDefault="001F667E" w:rsidP="00CE7DC8">
      <w:r>
        <w:t xml:space="preserve">A large portion of the work involved with running a successful PKI is establishing secure and repeatable processes that are well documented and followed. </w:t>
      </w:r>
      <w:r w:rsidR="00DE042D">
        <w:t>Any PKI that intends to be trusted for critical business functions should document the policies and procedures</w:t>
      </w:r>
      <w:r w:rsidR="00DF1569">
        <w:t>. These policies and procedures can then be</w:t>
      </w:r>
      <w:r w:rsidR="00DE042D">
        <w:t xml:space="preserve"> used in Certificate Policy and Certification Practice Statement documents</w:t>
      </w:r>
      <w:r w:rsidR="00553280">
        <w:t xml:space="preserve"> for </w:t>
      </w:r>
      <w:r w:rsidR="005D7E0E">
        <w:t xml:space="preserve">a </w:t>
      </w:r>
      <w:r w:rsidR="00553280">
        <w:t>PKI trusted by</w:t>
      </w:r>
      <w:r w:rsidR="00DF1569">
        <w:t xml:space="preserve"> customers and partners</w:t>
      </w:r>
      <w:r w:rsidR="00DE042D">
        <w:t>. Strong processes should be developed to ensure that the PKI is run with oversight from the proper teams within your organization.</w:t>
      </w:r>
    </w:p>
    <w:p w14:paraId="7EA163DE" w14:textId="415EFB87" w:rsidR="00DE042D" w:rsidRDefault="00DE042D" w:rsidP="00CE7DC8">
      <w:r>
        <w:t xml:space="preserve">PKI systems should be treated as critical systems and have strong technical controls deployed to protect them from unauthorized access. As with other critical systems, hardened baselines and strict management access should be implemented. Special consideration should be given to PKI systems that are always kept offline. Implement controls for offline systems so they are never brought online and do not have malicious software introduced to them. </w:t>
      </w:r>
    </w:p>
    <w:p w14:paraId="612E1EC3" w14:textId="0B351AAF" w:rsidR="00DE042D" w:rsidRDefault="00DE042D" w:rsidP="00CE7DC8">
      <w:r>
        <w:t>When running a PKI deployed with Microsoft Windows</w:t>
      </w:r>
      <w:r w:rsidR="00163CD7" w:rsidRPr="00E534FF">
        <w:t>®</w:t>
      </w:r>
      <w:r>
        <w:t xml:space="preserve"> Active Directory</w:t>
      </w:r>
      <w:r w:rsidR="00163CD7" w:rsidRPr="00E534FF">
        <w:t>®</w:t>
      </w:r>
      <w:r>
        <w:t xml:space="preserve"> Certification Services, care should be taken to control access to sensitive PKI tasks. Control access to certificate templates that allow for certificate enrollment, and ensure that supporting processes such as backing up sensitive data and publishing </w:t>
      </w:r>
      <w:r w:rsidR="00A5675E">
        <w:t>PKI data are properly secured.</w:t>
      </w:r>
    </w:p>
    <w:p w14:paraId="2D47458D" w14:textId="30FE327C" w:rsidR="00A5675E" w:rsidRDefault="00A5675E" w:rsidP="00CE7DC8">
      <w:r>
        <w:t>Another key decision i</w:t>
      </w:r>
      <w:r w:rsidR="008F57A0">
        <w:t>n</w:t>
      </w:r>
      <w:r>
        <w:t xml:space="preserve"> PKI design is the suite of cryptographic algorithms that are used and the length of time certificates are valid. Ensure that you select the strongest cryptographic algorithms afforded by your environment, and be aware of potential compatibility issues between different operating systems and cryptographic software packages. After proper algorithms are selected, ensure that the attributes you allow in your certificates enable only the intended usages and do not expose your organization to misuse of issued certificates.</w:t>
      </w:r>
    </w:p>
    <w:p w14:paraId="22D2A335" w14:textId="74ED0D6D" w:rsidR="00A5675E" w:rsidRDefault="00A5675E" w:rsidP="00CE7DC8">
      <w:r>
        <w:lastRenderedPageBreak/>
        <w:t xml:space="preserve">Protection of the keys associated with a </w:t>
      </w:r>
      <w:r w:rsidR="00A72D65">
        <w:t>C</w:t>
      </w:r>
      <w:r>
        <w:t xml:space="preserve">ertification </w:t>
      </w:r>
      <w:r w:rsidR="00A72D65">
        <w:t>A</w:t>
      </w:r>
      <w:r>
        <w:t>uthority</w:t>
      </w:r>
      <w:r w:rsidR="00B71975">
        <w:t xml:space="preserve"> (CA)</w:t>
      </w:r>
      <w:r>
        <w:t xml:space="preserve"> or other PKI systems is paramount. Strong protection mechanisms should be deployed </w:t>
      </w:r>
      <w:r w:rsidR="008F57A0">
        <w:t>because a</w:t>
      </w:r>
      <w:r>
        <w:t xml:space="preserve"> compromise of a key can lead to a compromise of your IT infrastructure. Deploy critical CAs with hardware security modules (HSMs) to protect keys and ensure that any artifacts (backups, H</w:t>
      </w:r>
      <w:r w:rsidR="00B71975">
        <w:t xml:space="preserve">SM objects, etc.) kept </w:t>
      </w:r>
      <w:r>
        <w:t>are stored securely.</w:t>
      </w:r>
    </w:p>
    <w:p w14:paraId="4573E065" w14:textId="27E861AF" w:rsidR="00A5675E" w:rsidRDefault="00A5675E" w:rsidP="00CE7DC8">
      <w:r>
        <w:t>PKI systems should be monitored continuously for signs of compromise. Monitoring can</w:t>
      </w:r>
      <w:r w:rsidR="00B71975">
        <w:t xml:space="preserve"> uncover attempts to enroll </w:t>
      </w:r>
      <w:r>
        <w:t xml:space="preserve">unauthorized certificates for </w:t>
      </w:r>
      <w:r w:rsidR="00B71975">
        <w:t>important users (</w:t>
      </w:r>
      <w:r>
        <w:t>VIP</w:t>
      </w:r>
      <w:r w:rsidR="00B71975">
        <w:t>s),</w:t>
      </w:r>
      <w:r>
        <w:t xml:space="preserve"> such as system admin</w:t>
      </w:r>
      <w:r w:rsidR="00B71975">
        <w:t>istrators, executives, and individuals</w:t>
      </w:r>
      <w:r>
        <w:t xml:space="preserve"> with access to business critical data. </w:t>
      </w:r>
      <w:r w:rsidR="00FF08EA">
        <w:t>Monitor for changes to critical accounts and changes to key security groups. Watch for anomalous behavior in certificate enrollment an</w:t>
      </w:r>
      <w:r w:rsidR="00B71975">
        <w:t>d have robust</w:t>
      </w:r>
      <w:r w:rsidR="00FF08EA">
        <w:t xml:space="preserve"> alerting capability when events are detected.</w:t>
      </w:r>
    </w:p>
    <w:p w14:paraId="686E9A74" w14:textId="7266D486" w:rsidR="00FF08EA" w:rsidRDefault="00FF08EA" w:rsidP="00CE7DC8">
      <w:r>
        <w:t>In the event that your PKI is compromised, it is important to understand the ext</w:t>
      </w:r>
      <w:r w:rsidR="00B71975">
        <w:t>ent of the breach and the response options</w:t>
      </w:r>
      <w:r>
        <w:t>. Your response will be highly variable, depending on the level of access an attacke</w:t>
      </w:r>
      <w:r w:rsidR="008F57A0">
        <w:t>r</w:t>
      </w:r>
      <w:r>
        <w:t xml:space="preserve"> was able to obtain, along with the level of impact your organization is willing or able to bear on the business processes </w:t>
      </w:r>
      <w:r w:rsidR="00B71975">
        <w:t>supported by the PKI</w:t>
      </w:r>
      <w:r>
        <w:t xml:space="preserve">. </w:t>
      </w:r>
    </w:p>
    <w:p w14:paraId="51D843DE" w14:textId="7808627C" w:rsidR="00FF08EA" w:rsidRPr="00CE7DC8" w:rsidRDefault="00FF08EA">
      <w:r>
        <w:t>Deploying and maintaining a secure PKI is not a triv</w:t>
      </w:r>
      <w:r w:rsidR="00B71975">
        <w:t xml:space="preserve">ial task. A PKI is a high value </w:t>
      </w:r>
      <w:r>
        <w:t>target for a</w:t>
      </w:r>
      <w:r w:rsidR="008E43FE">
        <w:t xml:space="preserve"> determined</w:t>
      </w:r>
      <w:r>
        <w:t xml:space="preserve"> attacker</w:t>
      </w:r>
      <w:r w:rsidR="00B71975">
        <w:t>, and is often used</w:t>
      </w:r>
      <w:r>
        <w:t xml:space="preserve"> as part of a</w:t>
      </w:r>
      <w:r w:rsidR="00B71975">
        <w:t xml:space="preserve"> broader campaign to obtain </w:t>
      </w:r>
      <w:r>
        <w:t>sensitive or</w:t>
      </w:r>
      <w:r w:rsidR="00B71975">
        <w:t>ganizational data</w:t>
      </w:r>
      <w:r>
        <w:t xml:space="preserve">. A PKI that is not properly secured can lead to the compromise of most, if not all systems in your </w:t>
      </w:r>
      <w:r w:rsidR="00B71975">
        <w:t>IT infrastructure. A</w:t>
      </w:r>
      <w:r>
        <w:t>s your organization deploys PKI</w:t>
      </w:r>
      <w:r w:rsidR="008F57A0">
        <w:t>,</w:t>
      </w:r>
      <w:r>
        <w:t xml:space="preserve"> </w:t>
      </w:r>
      <w:r w:rsidR="00B71975">
        <w:t xml:space="preserve">ensure </w:t>
      </w:r>
      <w:r>
        <w:t>th</w:t>
      </w:r>
      <w:r w:rsidR="008F57A0">
        <w:t>e</w:t>
      </w:r>
      <w:r>
        <w:t xml:space="preserve"> proper inv</w:t>
      </w:r>
      <w:r w:rsidR="00B71975">
        <w:t>estment is made to deploy it securely and implement</w:t>
      </w:r>
      <w:r>
        <w:t xml:space="preserve"> adequate support for ongoing operations and monitoring.</w:t>
      </w:r>
    </w:p>
    <w:p w14:paraId="337BDB4E" w14:textId="502CCE07" w:rsidR="00E009C4" w:rsidRDefault="00E009C4" w:rsidP="0092286D">
      <w:pPr>
        <w:ind w:left="720" w:right="432"/>
        <w:rPr>
          <w:rFonts w:eastAsia="Times New Roman" w:cs="Segoe UI"/>
        </w:rPr>
      </w:pPr>
    </w:p>
    <w:p w14:paraId="31991E6C" w14:textId="77777777" w:rsidR="00A240D9" w:rsidRDefault="00A240D9">
      <w:pPr>
        <w:spacing w:before="0" w:after="0" w:line="240" w:lineRule="auto"/>
      </w:pPr>
      <w:bookmarkStart w:id="59" w:name="_Toc341253113"/>
      <w:bookmarkStart w:id="60" w:name="_Toc341815123"/>
      <w:r>
        <w:br w:type="page"/>
      </w:r>
    </w:p>
    <w:p w14:paraId="01D3B28E" w14:textId="2D411387" w:rsidR="00100225" w:rsidRDefault="00ED335F" w:rsidP="00616E48">
      <w:pPr>
        <w:pStyle w:val="Heading1"/>
      </w:pPr>
      <w:bookmarkStart w:id="61" w:name="_Toc372038954"/>
      <w:bookmarkStart w:id="62" w:name="_Toc372120302"/>
      <w:bookmarkStart w:id="63" w:name="_Toc372287059"/>
      <w:bookmarkStart w:id="64" w:name="_Toc372815733"/>
      <w:bookmarkStart w:id="65" w:name="_Toc373258992"/>
      <w:bookmarkStart w:id="66" w:name="_Toc373753632"/>
      <w:bookmarkStart w:id="67" w:name="_Toc374967362"/>
      <w:bookmarkStart w:id="68" w:name="_Toc374969324"/>
      <w:bookmarkStart w:id="69" w:name="_Toc375309953"/>
      <w:bookmarkStart w:id="70" w:name="_Toc375573573"/>
      <w:bookmarkStart w:id="71" w:name="_Toc380667172"/>
      <w:bookmarkStart w:id="72" w:name="_Toc380673478"/>
      <w:bookmarkStart w:id="73" w:name="_Toc381699481"/>
      <w:bookmarkStart w:id="74" w:name="_Toc371591601"/>
      <w:bookmarkStart w:id="75" w:name="_Toc371948419"/>
      <w:r w:rsidRPr="00ED335F">
        <w:lastRenderedPageBreak/>
        <w:t>Introduction</w:t>
      </w:r>
      <w:bookmarkEnd w:id="61"/>
      <w:bookmarkEnd w:id="62"/>
      <w:bookmarkEnd w:id="63"/>
      <w:bookmarkEnd w:id="64"/>
      <w:bookmarkEnd w:id="65"/>
      <w:bookmarkEnd w:id="66"/>
      <w:bookmarkEnd w:id="67"/>
      <w:bookmarkEnd w:id="68"/>
      <w:bookmarkEnd w:id="69"/>
      <w:bookmarkEnd w:id="70"/>
      <w:bookmarkEnd w:id="71"/>
      <w:bookmarkEnd w:id="72"/>
      <w:bookmarkEnd w:id="73"/>
    </w:p>
    <w:p w14:paraId="233AF836" w14:textId="0B7B85C7" w:rsidR="00100225" w:rsidRPr="009F4F7E" w:rsidRDefault="00100225" w:rsidP="00100225">
      <w:pPr>
        <w:pStyle w:val="ACEPara"/>
        <w:ind w:right="432"/>
        <w:rPr>
          <w:rFonts w:ascii="Segoe UI" w:hAnsi="Segoe UI" w:cs="Segoe UI"/>
        </w:rPr>
      </w:pPr>
      <w:r w:rsidRPr="009F4F7E">
        <w:rPr>
          <w:rFonts w:ascii="Segoe UI" w:hAnsi="Segoe UI" w:cs="Segoe UI"/>
        </w:rPr>
        <w:t>Attacks against computing infrastructures, whether simple or complex, have e</w:t>
      </w:r>
      <w:r w:rsidR="00FA45DB">
        <w:rPr>
          <w:rFonts w:ascii="Segoe UI" w:hAnsi="Segoe UI" w:cs="Segoe UI"/>
        </w:rPr>
        <w:t>xisted as long as computers</w:t>
      </w:r>
      <w:r w:rsidRPr="009F4F7E">
        <w:rPr>
          <w:rFonts w:ascii="Segoe UI" w:hAnsi="Segoe UI" w:cs="Segoe UI"/>
        </w:rPr>
        <w:t>. However, within the past decade, increasing numbers of organizations of all sizes, in all parts of the world have been attacked and compromised in ways that have significantly changed the threat landscape. Cyber-warfare and cybercrime have increased at record rates. “Hacktivism</w:t>
      </w:r>
      <w:r>
        <w:rPr>
          <w:rFonts w:ascii="Segoe UI" w:hAnsi="Segoe UI" w:cs="Segoe UI"/>
        </w:rPr>
        <w:t>,</w:t>
      </w:r>
      <w:r w:rsidR="00FA45DB">
        <w:rPr>
          <w:rFonts w:ascii="Segoe UI" w:hAnsi="Segoe UI" w:cs="Segoe UI"/>
        </w:rPr>
        <w:t xml:space="preserve">” </w:t>
      </w:r>
      <w:r w:rsidRPr="009F4F7E">
        <w:rPr>
          <w:rFonts w:ascii="Segoe UI" w:hAnsi="Segoe UI" w:cs="Segoe UI"/>
        </w:rPr>
        <w:t xml:space="preserve">which attacks are motivated by activist positions, has been claimed as the motivation for a number of breaches intended to expose organizations’ secret information, </w:t>
      </w:r>
      <w:r>
        <w:rPr>
          <w:rFonts w:ascii="Segoe UI" w:hAnsi="Segoe UI" w:cs="Segoe UI"/>
        </w:rPr>
        <w:t xml:space="preserve">to </w:t>
      </w:r>
      <w:r w:rsidRPr="009F4F7E">
        <w:rPr>
          <w:rFonts w:ascii="Segoe UI" w:hAnsi="Segoe UI" w:cs="Segoe UI"/>
        </w:rPr>
        <w:t>create denials</w:t>
      </w:r>
      <w:r>
        <w:rPr>
          <w:rFonts w:ascii="Segoe UI" w:hAnsi="Segoe UI" w:cs="Segoe UI"/>
        </w:rPr>
        <w:t>-</w:t>
      </w:r>
      <w:r w:rsidRPr="009F4F7E">
        <w:rPr>
          <w:rFonts w:ascii="Segoe UI" w:hAnsi="Segoe UI" w:cs="Segoe UI"/>
        </w:rPr>
        <w:t>of</w:t>
      </w:r>
      <w:r>
        <w:rPr>
          <w:rFonts w:ascii="Segoe UI" w:hAnsi="Segoe UI" w:cs="Segoe UI"/>
        </w:rPr>
        <w:t>-</w:t>
      </w:r>
      <w:r w:rsidRPr="009F4F7E">
        <w:rPr>
          <w:rFonts w:ascii="Segoe UI" w:hAnsi="Segoe UI" w:cs="Segoe UI"/>
        </w:rPr>
        <w:t>service, or even to destroy infrastructure. Attacks against</w:t>
      </w:r>
      <w:r>
        <w:rPr>
          <w:rFonts w:ascii="Segoe UI" w:hAnsi="Segoe UI" w:cs="Segoe UI"/>
        </w:rPr>
        <w:t xml:space="preserve"> </w:t>
      </w:r>
      <w:r w:rsidRPr="009F4F7E">
        <w:rPr>
          <w:rFonts w:ascii="Segoe UI" w:hAnsi="Segoe UI" w:cs="Segoe UI"/>
        </w:rPr>
        <w:t xml:space="preserve">public and private institutions </w:t>
      </w:r>
      <w:r w:rsidR="00FA45DB">
        <w:rPr>
          <w:rFonts w:ascii="Segoe UI" w:hAnsi="Segoe UI" w:cs="Segoe UI"/>
        </w:rPr>
        <w:t xml:space="preserve">have become ubiquitous, </w:t>
      </w:r>
      <w:r w:rsidRPr="009F4F7E">
        <w:rPr>
          <w:rFonts w:ascii="Segoe UI" w:hAnsi="Segoe UI" w:cs="Segoe UI"/>
        </w:rPr>
        <w:t>with the goal of exfiltrating the organization</w:t>
      </w:r>
      <w:r w:rsidR="008B0260">
        <w:rPr>
          <w:rFonts w:ascii="Segoe UI" w:hAnsi="Segoe UI" w:cs="Segoe UI"/>
        </w:rPr>
        <w:t>’</w:t>
      </w:r>
      <w:r w:rsidRPr="009F4F7E">
        <w:rPr>
          <w:rFonts w:ascii="Segoe UI" w:hAnsi="Segoe UI" w:cs="Segoe UI"/>
        </w:rPr>
        <w:t>s intellectual property (IP).</w:t>
      </w:r>
    </w:p>
    <w:p w14:paraId="5EF543DA" w14:textId="3FEB94A7" w:rsidR="00100225" w:rsidRPr="009F4F7E" w:rsidRDefault="00FA45DB" w:rsidP="0092286D">
      <w:pPr>
        <w:pStyle w:val="ACEPara"/>
        <w:ind w:right="432"/>
        <w:rPr>
          <w:rFonts w:ascii="Segoe UI" w:hAnsi="Segoe UI" w:cs="Segoe UI"/>
        </w:rPr>
      </w:pPr>
      <w:r>
        <w:rPr>
          <w:rFonts w:ascii="Segoe UI" w:hAnsi="Segoe UI" w:cs="Segoe UI"/>
        </w:rPr>
        <w:t>W</w:t>
      </w:r>
      <w:r w:rsidR="006E1139">
        <w:rPr>
          <w:rFonts w:ascii="Segoe UI" w:hAnsi="Segoe UI" w:cs="Segoe UI"/>
        </w:rPr>
        <w:t>hen looking at your environment</w:t>
      </w:r>
      <w:r>
        <w:rPr>
          <w:rFonts w:ascii="Segoe UI" w:hAnsi="Segoe UI" w:cs="Segoe UI"/>
        </w:rPr>
        <w:t>, an appropriate mindset</w:t>
      </w:r>
      <w:r w:rsidR="006E1139">
        <w:rPr>
          <w:rFonts w:ascii="Segoe UI" w:hAnsi="Segoe UI" w:cs="Segoe UI"/>
        </w:rPr>
        <w:t xml:space="preserve"> is </w:t>
      </w:r>
      <w:r w:rsidR="00F2439D">
        <w:rPr>
          <w:rFonts w:ascii="Segoe UI" w:hAnsi="Segoe UI" w:cs="Segoe UI"/>
        </w:rPr>
        <w:t xml:space="preserve">to assume </w:t>
      </w:r>
      <w:r w:rsidR="006E1139">
        <w:rPr>
          <w:rFonts w:ascii="Segoe UI" w:hAnsi="Segoe UI" w:cs="Segoe UI"/>
        </w:rPr>
        <w:t xml:space="preserve">that you have already been breached or a breach will occur at some point. </w:t>
      </w:r>
      <w:r w:rsidR="00100225" w:rsidRPr="009F4F7E">
        <w:rPr>
          <w:rFonts w:ascii="Segoe UI" w:hAnsi="Segoe UI" w:cs="Segoe UI"/>
        </w:rPr>
        <w:t>No organization with an information technology (IT) infrastructure is immune from attack, but if appropriate policies, processes</w:t>
      </w:r>
      <w:r w:rsidR="00100225">
        <w:rPr>
          <w:rFonts w:ascii="Segoe UI" w:hAnsi="Segoe UI" w:cs="Segoe UI"/>
        </w:rPr>
        <w:t>,</w:t>
      </w:r>
      <w:r w:rsidR="00100225" w:rsidRPr="009F4F7E">
        <w:rPr>
          <w:rFonts w:ascii="Segoe UI" w:hAnsi="Segoe UI" w:cs="Segoe UI"/>
        </w:rPr>
        <w:t xml:space="preserve"> and controls are implemented to protect key segments of an organization’s computing infrastructure, escalation of attacks from penetration to complete compromise might be preventable. </w:t>
      </w:r>
      <w:r w:rsidR="006E1139">
        <w:rPr>
          <w:rFonts w:ascii="Segoe UI" w:hAnsi="Segoe UI" w:cs="Segoe UI"/>
        </w:rPr>
        <w:t>T</w:t>
      </w:r>
      <w:r w:rsidR="00100225" w:rsidRPr="009F4F7E">
        <w:rPr>
          <w:rFonts w:ascii="Segoe UI" w:hAnsi="Segoe UI" w:cs="Segoe UI"/>
        </w:rPr>
        <w:t xml:space="preserve">he principles and recommendations provided in this </w:t>
      </w:r>
      <w:r w:rsidR="00100225">
        <w:rPr>
          <w:rFonts w:ascii="Segoe UI" w:hAnsi="Segoe UI" w:cs="Segoe UI"/>
        </w:rPr>
        <w:t>document</w:t>
      </w:r>
      <w:r w:rsidR="00100225" w:rsidRPr="009F4F7E">
        <w:rPr>
          <w:rFonts w:ascii="Segoe UI" w:hAnsi="Segoe UI" w:cs="Segoe UI"/>
        </w:rPr>
        <w:t xml:space="preserve"> are intended to help secure your environment against</w:t>
      </w:r>
      <w:r w:rsidR="00100225">
        <w:rPr>
          <w:rFonts w:ascii="Segoe UI" w:hAnsi="Segoe UI" w:cs="Segoe UI"/>
        </w:rPr>
        <w:t xml:space="preserve"> </w:t>
      </w:r>
      <w:r w:rsidR="00100225" w:rsidRPr="009F4F7E">
        <w:rPr>
          <w:rFonts w:ascii="Segoe UI" w:hAnsi="Segoe UI" w:cs="Segoe UI"/>
        </w:rPr>
        <w:t>external attackers and misguided or malicious insiders.</w:t>
      </w:r>
    </w:p>
    <w:p w14:paraId="0238D824" w14:textId="0EDD0655" w:rsidR="00100225" w:rsidRDefault="00100225" w:rsidP="0092286D">
      <w:pPr>
        <w:pStyle w:val="ACEPara"/>
        <w:ind w:right="432"/>
        <w:rPr>
          <w:rFonts w:ascii="Segoe UI" w:hAnsi="Segoe UI" w:cs="Segoe UI"/>
        </w:rPr>
      </w:pPr>
      <w:r w:rsidRPr="009F4F7E">
        <w:rPr>
          <w:rFonts w:ascii="Segoe UI" w:hAnsi="Segoe UI" w:cs="Segoe UI"/>
        </w:rPr>
        <w:t xml:space="preserve">The information and recommendations provided in this </w:t>
      </w:r>
      <w:r>
        <w:rPr>
          <w:rFonts w:ascii="Segoe UI" w:hAnsi="Segoe UI" w:cs="Segoe UI"/>
        </w:rPr>
        <w:t>document</w:t>
      </w:r>
      <w:r w:rsidRPr="009F4F7E">
        <w:rPr>
          <w:rFonts w:ascii="Segoe UI" w:hAnsi="Segoe UI" w:cs="Segoe UI"/>
        </w:rPr>
        <w:t xml:space="preserve"> are drawn from a number of sources and derived from practices desi</w:t>
      </w:r>
      <w:r>
        <w:rPr>
          <w:rFonts w:ascii="Segoe UI" w:hAnsi="Segoe UI" w:cs="Segoe UI"/>
        </w:rPr>
        <w:t>gned to protect Public Key Infrastructure</w:t>
      </w:r>
      <w:r w:rsidRPr="009F4F7E">
        <w:rPr>
          <w:rFonts w:ascii="Segoe UI" w:hAnsi="Segoe UI" w:cs="Segoe UI"/>
        </w:rPr>
        <w:t xml:space="preserve"> </w:t>
      </w:r>
      <w:r w:rsidR="001202DB">
        <w:rPr>
          <w:rFonts w:ascii="Segoe UI" w:hAnsi="Segoe UI" w:cs="Segoe UI"/>
        </w:rPr>
        <w:t>(PKI)</w:t>
      </w:r>
      <w:r w:rsidRPr="009F4F7E">
        <w:rPr>
          <w:rFonts w:ascii="Segoe UI" w:hAnsi="Segoe UI" w:cs="Segoe UI"/>
        </w:rPr>
        <w:t xml:space="preserve"> installations against compromise. </w:t>
      </w:r>
      <w:r>
        <w:rPr>
          <w:rFonts w:ascii="Segoe UI" w:hAnsi="Segoe UI" w:cs="Segoe UI"/>
        </w:rPr>
        <w:t>Although</w:t>
      </w:r>
      <w:r w:rsidRPr="009F4F7E">
        <w:rPr>
          <w:rFonts w:ascii="Segoe UI" w:hAnsi="Segoe UI" w:cs="Segoe UI"/>
        </w:rPr>
        <w:t xml:space="preserve"> it is not possible to prevent attacks</w:t>
      </w:r>
      <w:r>
        <w:rPr>
          <w:rFonts w:ascii="Segoe UI" w:hAnsi="Segoe UI" w:cs="Segoe UI"/>
        </w:rPr>
        <w:t xml:space="preserve">, it is possible to reduce the </w:t>
      </w:r>
      <w:r w:rsidRPr="009F4F7E">
        <w:rPr>
          <w:rFonts w:ascii="Segoe UI" w:hAnsi="Segoe UI" w:cs="Segoe UI"/>
        </w:rPr>
        <w:t>attack surface and to implement controls that m</w:t>
      </w:r>
      <w:r>
        <w:rPr>
          <w:rFonts w:ascii="Segoe UI" w:hAnsi="Segoe UI" w:cs="Segoe UI"/>
        </w:rPr>
        <w:t xml:space="preserve">ake compromise </w:t>
      </w:r>
      <w:r w:rsidRPr="009F4F7E">
        <w:rPr>
          <w:rFonts w:ascii="Segoe UI" w:hAnsi="Segoe UI" w:cs="Segoe UI"/>
        </w:rPr>
        <w:t xml:space="preserve">much more difficult for attackers. This </w:t>
      </w:r>
      <w:r>
        <w:rPr>
          <w:rFonts w:ascii="Segoe UI" w:hAnsi="Segoe UI" w:cs="Segoe UI"/>
        </w:rPr>
        <w:t>document</w:t>
      </w:r>
      <w:r w:rsidRPr="009F4F7E">
        <w:rPr>
          <w:rFonts w:ascii="Segoe UI" w:hAnsi="Segoe UI" w:cs="Segoe UI"/>
        </w:rPr>
        <w:t xml:space="preserve"> presents </w:t>
      </w:r>
      <w:r w:rsidR="006E1139">
        <w:rPr>
          <w:rFonts w:ascii="Segoe UI" w:hAnsi="Segoe UI" w:cs="Segoe UI"/>
        </w:rPr>
        <w:t>some of</w:t>
      </w:r>
      <w:r w:rsidRPr="009F4F7E">
        <w:rPr>
          <w:rFonts w:ascii="Segoe UI" w:hAnsi="Segoe UI" w:cs="Segoe UI"/>
        </w:rPr>
        <w:t xml:space="preserve"> the most common types of vulnerabilities </w:t>
      </w:r>
      <w:r>
        <w:rPr>
          <w:rFonts w:ascii="Segoe UI" w:hAnsi="Segoe UI" w:cs="Segoe UI"/>
        </w:rPr>
        <w:t xml:space="preserve">observed in compromised environments </w:t>
      </w:r>
      <w:r w:rsidR="00FA45DB">
        <w:rPr>
          <w:rFonts w:ascii="Segoe UI" w:hAnsi="Segoe UI" w:cs="Segoe UI"/>
        </w:rPr>
        <w:t xml:space="preserve">and </w:t>
      </w:r>
      <w:r w:rsidRPr="009F4F7E">
        <w:rPr>
          <w:rFonts w:ascii="Segoe UI" w:hAnsi="Segoe UI" w:cs="Segoe UI"/>
        </w:rPr>
        <w:t>most common recommendations to improve the se</w:t>
      </w:r>
      <w:r w:rsidR="00FA45DB">
        <w:rPr>
          <w:rFonts w:ascii="Segoe UI" w:hAnsi="Segoe UI" w:cs="Segoe UI"/>
        </w:rPr>
        <w:t xml:space="preserve">curity of </w:t>
      </w:r>
      <w:r w:rsidR="001202DB">
        <w:rPr>
          <w:rFonts w:ascii="Segoe UI" w:hAnsi="Segoe UI" w:cs="Segoe UI"/>
        </w:rPr>
        <w:t>PKI</w:t>
      </w:r>
      <w:r w:rsidRPr="009F4F7E">
        <w:rPr>
          <w:rFonts w:ascii="Segoe UI" w:hAnsi="Segoe UI" w:cs="Segoe UI"/>
        </w:rPr>
        <w:t xml:space="preserve"> installations.</w:t>
      </w:r>
    </w:p>
    <w:p w14:paraId="52550E70" w14:textId="084B5BA1" w:rsidR="00100225" w:rsidRPr="00163CD7" w:rsidRDefault="00100225" w:rsidP="0092286D">
      <w:pPr>
        <w:pStyle w:val="ACEPara"/>
        <w:ind w:right="432"/>
        <w:rPr>
          <w:rFonts w:ascii="Segoe UI" w:hAnsi="Segoe UI" w:cs="Segoe UI"/>
        </w:rPr>
      </w:pPr>
      <w:r w:rsidRPr="00163CD7">
        <w:rPr>
          <w:rFonts w:ascii="Segoe UI" w:hAnsi="Segoe UI" w:cs="Segoe UI"/>
        </w:rPr>
        <w:t xml:space="preserve">While many of the recommendations found in this document </w:t>
      </w:r>
      <w:r w:rsidR="0058289A" w:rsidRPr="00163CD7">
        <w:rPr>
          <w:rFonts w:ascii="Segoe UI" w:hAnsi="Segoe UI" w:cs="Segoe UI"/>
        </w:rPr>
        <w:t>are</w:t>
      </w:r>
      <w:r w:rsidRPr="00163CD7">
        <w:rPr>
          <w:rFonts w:ascii="Segoe UI" w:hAnsi="Segoe UI" w:cs="Segoe UI"/>
        </w:rPr>
        <w:t xml:space="preserve"> specific to </w:t>
      </w:r>
      <w:r w:rsidR="001202DB" w:rsidRPr="00163CD7">
        <w:rPr>
          <w:rFonts w:ascii="Segoe UI" w:hAnsi="Segoe UI" w:cs="Segoe UI"/>
        </w:rPr>
        <w:t>PKI</w:t>
      </w:r>
      <w:r w:rsidRPr="00163CD7">
        <w:rPr>
          <w:rFonts w:ascii="Segoe UI" w:hAnsi="Segoe UI" w:cs="Segoe UI"/>
        </w:rPr>
        <w:t xml:space="preserve"> installations that utilize Active Directory</w:t>
      </w:r>
      <w:r w:rsidR="00163CD7" w:rsidRPr="00163CD7">
        <w:rPr>
          <w:rFonts w:ascii="Segoe UI" w:hAnsi="Segoe UI" w:cs="Segoe UI"/>
        </w:rPr>
        <w:t xml:space="preserve">® </w:t>
      </w:r>
      <w:r w:rsidRPr="00163CD7">
        <w:rPr>
          <w:rFonts w:ascii="Segoe UI" w:hAnsi="Segoe UI" w:cs="Segoe UI"/>
        </w:rPr>
        <w:t xml:space="preserve"> Certificate Services</w:t>
      </w:r>
      <w:r w:rsidR="00CC4025" w:rsidRPr="00163CD7">
        <w:rPr>
          <w:rFonts w:ascii="Segoe UI" w:hAnsi="Segoe UI" w:cs="Segoe UI"/>
        </w:rPr>
        <w:t xml:space="preserve"> (AD CS)</w:t>
      </w:r>
      <w:r w:rsidRPr="00163CD7">
        <w:rPr>
          <w:rFonts w:ascii="Segoe UI" w:hAnsi="Segoe UI" w:cs="Segoe UI"/>
        </w:rPr>
        <w:t xml:space="preserve"> as a technology platform, many of the recommendations are also vendor agnostic and can be </w:t>
      </w:r>
      <w:r w:rsidR="00372BB2" w:rsidRPr="00163CD7">
        <w:rPr>
          <w:rFonts w:ascii="Segoe UI" w:hAnsi="Segoe UI" w:cs="Segoe UI"/>
        </w:rPr>
        <w:t>implemented in</w:t>
      </w:r>
      <w:r w:rsidRPr="00163CD7">
        <w:rPr>
          <w:rFonts w:ascii="Segoe UI" w:hAnsi="Segoe UI" w:cs="Segoe UI"/>
        </w:rPr>
        <w:t xml:space="preserve"> any PKI deployment.</w:t>
      </w:r>
    </w:p>
    <w:p w14:paraId="2A39795C" w14:textId="09F03331" w:rsidR="006A65BB" w:rsidRPr="00163CD7" w:rsidRDefault="006A65BB" w:rsidP="0092286D">
      <w:pPr>
        <w:pStyle w:val="ACEPara"/>
        <w:ind w:right="432"/>
        <w:rPr>
          <w:rFonts w:ascii="Segoe UI" w:hAnsi="Segoe UI" w:cs="Segoe UI"/>
        </w:rPr>
      </w:pPr>
      <w:r w:rsidRPr="00163CD7">
        <w:rPr>
          <w:rFonts w:ascii="Segoe UI" w:hAnsi="Segoe UI" w:cs="Segoe UI"/>
        </w:rPr>
        <w:t>If you operate a PKI within an Active Directory</w:t>
      </w:r>
      <w:r w:rsidR="00C24221" w:rsidRPr="00163CD7">
        <w:rPr>
          <w:rFonts w:ascii="Segoe UI" w:hAnsi="Segoe UI" w:cs="Segoe UI"/>
        </w:rPr>
        <w:t>®</w:t>
      </w:r>
      <w:r w:rsidR="0000195A" w:rsidRPr="00163CD7">
        <w:rPr>
          <w:rFonts w:ascii="Segoe UI" w:hAnsi="Segoe UI" w:cs="Segoe UI"/>
        </w:rPr>
        <w:t xml:space="preserve"> (AD)</w:t>
      </w:r>
      <w:r w:rsidRPr="00163CD7">
        <w:rPr>
          <w:rFonts w:ascii="Segoe UI" w:hAnsi="Segoe UI" w:cs="Segoe UI"/>
        </w:rPr>
        <w:t xml:space="preserve"> environment, </w:t>
      </w:r>
      <w:r w:rsidR="00A14FE1">
        <w:rPr>
          <w:rFonts w:ascii="Segoe UI" w:hAnsi="Segoe UI" w:cs="Segoe UI"/>
        </w:rPr>
        <w:t xml:space="preserve">it is </w:t>
      </w:r>
      <w:r w:rsidRPr="00163CD7">
        <w:rPr>
          <w:rFonts w:ascii="Segoe UI" w:hAnsi="Segoe UI" w:cs="Segoe UI"/>
        </w:rPr>
        <w:t>strongly recommend</w:t>
      </w:r>
      <w:r w:rsidR="00A14FE1">
        <w:rPr>
          <w:rFonts w:ascii="Segoe UI" w:hAnsi="Segoe UI" w:cs="Segoe UI"/>
        </w:rPr>
        <w:t>ed</w:t>
      </w:r>
      <w:r w:rsidRPr="00163CD7">
        <w:rPr>
          <w:rFonts w:ascii="Segoe UI" w:hAnsi="Segoe UI" w:cs="Segoe UI"/>
        </w:rPr>
        <w:t xml:space="preserve"> that you also read </w:t>
      </w:r>
      <w:hyperlink r:id="rId17" w:history="1">
        <w:r w:rsidRPr="00163CD7">
          <w:rPr>
            <w:rStyle w:val="Hyperlink"/>
            <w:rFonts w:ascii="Segoe UI" w:hAnsi="Segoe UI" w:cs="Segoe UI"/>
          </w:rPr>
          <w:t>Best Practices for Securing Active Directory</w:t>
        </w:r>
      </w:hyperlink>
      <w:r w:rsidRPr="00163CD7">
        <w:rPr>
          <w:rFonts w:ascii="Segoe UI" w:hAnsi="Segoe UI" w:cs="Segoe UI"/>
        </w:rPr>
        <w:t xml:space="preserve">. Since the security of </w:t>
      </w:r>
      <w:r w:rsidR="0058289A" w:rsidRPr="00163CD7">
        <w:rPr>
          <w:rFonts w:ascii="Segoe UI" w:hAnsi="Segoe UI" w:cs="Segoe UI"/>
        </w:rPr>
        <w:t xml:space="preserve">the </w:t>
      </w:r>
      <w:r w:rsidRPr="00163CD7">
        <w:rPr>
          <w:rFonts w:ascii="Segoe UI" w:hAnsi="Segoe UI" w:cs="Segoe UI"/>
        </w:rPr>
        <w:t>A</w:t>
      </w:r>
      <w:r w:rsidR="00CC4025" w:rsidRPr="00163CD7">
        <w:rPr>
          <w:rFonts w:ascii="Segoe UI" w:hAnsi="Segoe UI" w:cs="Segoe UI"/>
        </w:rPr>
        <w:t xml:space="preserve">D CS </w:t>
      </w:r>
      <w:r w:rsidRPr="00163CD7">
        <w:rPr>
          <w:rFonts w:ascii="Segoe UI" w:hAnsi="Segoe UI" w:cs="Segoe UI"/>
        </w:rPr>
        <w:t xml:space="preserve">installation is in many respects directly dependent on the security of </w:t>
      </w:r>
      <w:r w:rsidR="0058289A" w:rsidRPr="00163CD7">
        <w:rPr>
          <w:rFonts w:ascii="Segoe UI" w:hAnsi="Segoe UI" w:cs="Segoe UI"/>
        </w:rPr>
        <w:t xml:space="preserve">the </w:t>
      </w:r>
      <w:r w:rsidRPr="00163CD7">
        <w:rPr>
          <w:rFonts w:ascii="Segoe UI" w:hAnsi="Segoe UI" w:cs="Segoe UI"/>
        </w:rPr>
        <w:t>Active Directory</w:t>
      </w:r>
      <w:r w:rsidR="00C24221" w:rsidRPr="00163CD7">
        <w:rPr>
          <w:rFonts w:ascii="Segoe UI" w:hAnsi="Segoe UI" w:cs="Segoe UI"/>
        </w:rPr>
        <w:t>®</w:t>
      </w:r>
      <w:r w:rsidRPr="00163CD7">
        <w:rPr>
          <w:rFonts w:ascii="Segoe UI" w:hAnsi="Segoe UI" w:cs="Segoe UI"/>
        </w:rPr>
        <w:t xml:space="preserve"> installation, an understanding of the avenues to compromise and methods to </w:t>
      </w:r>
      <w:r w:rsidR="00A92A06" w:rsidRPr="00163CD7">
        <w:rPr>
          <w:rFonts w:ascii="Segoe UI" w:hAnsi="Segoe UI" w:cs="Segoe UI"/>
        </w:rPr>
        <w:t>secure Active Directory</w:t>
      </w:r>
      <w:r w:rsidR="00C24221" w:rsidRPr="00163CD7">
        <w:rPr>
          <w:rFonts w:ascii="Segoe UI" w:hAnsi="Segoe UI" w:cs="Segoe UI"/>
        </w:rPr>
        <w:t>®</w:t>
      </w:r>
      <w:r w:rsidR="00A92A06" w:rsidRPr="00163CD7">
        <w:rPr>
          <w:rFonts w:ascii="Segoe UI" w:hAnsi="Segoe UI" w:cs="Segoe UI"/>
        </w:rPr>
        <w:t xml:space="preserve"> will greatly </w:t>
      </w:r>
      <w:r w:rsidR="0023646E" w:rsidRPr="00163CD7">
        <w:rPr>
          <w:rFonts w:ascii="Segoe UI" w:hAnsi="Segoe UI" w:cs="Segoe UI"/>
        </w:rPr>
        <w:t>enhance</w:t>
      </w:r>
      <w:r w:rsidR="00A92A06" w:rsidRPr="00163CD7">
        <w:rPr>
          <w:rFonts w:ascii="Segoe UI" w:hAnsi="Segoe UI" w:cs="Segoe UI"/>
        </w:rPr>
        <w:t xml:space="preserve"> your ability to secure your PKI deployment.</w:t>
      </w:r>
    </w:p>
    <w:p w14:paraId="2156B11B" w14:textId="77777777" w:rsidR="00097930" w:rsidRDefault="00097930">
      <w:pPr>
        <w:spacing w:before="0" w:after="0" w:line="240" w:lineRule="auto"/>
        <w:rPr>
          <w:rFonts w:eastAsia="Calibri" w:cs="Times New Roman"/>
          <w:bCs/>
          <w:color w:val="2151A2"/>
          <w:sz w:val="48"/>
          <w:szCs w:val="60"/>
        </w:rPr>
      </w:pPr>
      <w:bookmarkStart w:id="76" w:name="_Toc372038955"/>
      <w:bookmarkStart w:id="77" w:name="_Toc372120303"/>
      <w:bookmarkStart w:id="78" w:name="_Toc372287060"/>
      <w:bookmarkStart w:id="79" w:name="_Toc372815734"/>
      <w:bookmarkStart w:id="80" w:name="_Toc373258993"/>
      <w:bookmarkStart w:id="81" w:name="_Toc373753633"/>
      <w:bookmarkStart w:id="82" w:name="_Toc371591602"/>
      <w:bookmarkStart w:id="83" w:name="_Toc371948420"/>
      <w:bookmarkEnd w:id="74"/>
      <w:bookmarkEnd w:id="75"/>
      <w:r>
        <w:br w:type="page"/>
      </w:r>
    </w:p>
    <w:p w14:paraId="5DD184B4" w14:textId="0F1B31EB" w:rsidR="001171E7" w:rsidRDefault="001171E7" w:rsidP="00616E48">
      <w:pPr>
        <w:pStyle w:val="Heading2"/>
      </w:pPr>
      <w:bookmarkStart w:id="84" w:name="_Toc374967363"/>
      <w:bookmarkStart w:id="85" w:name="_Toc374969325"/>
      <w:bookmarkStart w:id="86" w:name="_Toc375309954"/>
      <w:bookmarkStart w:id="87" w:name="_Toc375573574"/>
      <w:bookmarkStart w:id="88" w:name="_Toc380667173"/>
      <w:bookmarkStart w:id="89" w:name="_Toc380673479"/>
      <w:bookmarkStart w:id="90" w:name="_Toc381699482"/>
      <w:r>
        <w:lastRenderedPageBreak/>
        <w:t>About this Document</w:t>
      </w:r>
      <w:bookmarkEnd w:id="76"/>
      <w:bookmarkEnd w:id="77"/>
      <w:bookmarkEnd w:id="78"/>
      <w:bookmarkEnd w:id="79"/>
      <w:bookmarkEnd w:id="80"/>
      <w:bookmarkEnd w:id="81"/>
      <w:bookmarkEnd w:id="84"/>
      <w:bookmarkEnd w:id="85"/>
      <w:bookmarkEnd w:id="86"/>
      <w:bookmarkEnd w:id="87"/>
      <w:bookmarkEnd w:id="88"/>
      <w:bookmarkEnd w:id="89"/>
      <w:bookmarkEnd w:id="90"/>
    </w:p>
    <w:p w14:paraId="1793853F" w14:textId="77777777" w:rsidR="00203A26" w:rsidRDefault="00203A26" w:rsidP="00203A26">
      <w:pPr>
        <w:pStyle w:val="Heading3"/>
      </w:pPr>
      <w:bookmarkStart w:id="91" w:name="_Toc380673480"/>
      <w:bookmarkStart w:id="92" w:name="_Toc381699483"/>
      <w:bookmarkStart w:id="93" w:name="_Toc372038956"/>
      <w:bookmarkStart w:id="94" w:name="_Toc372120304"/>
      <w:bookmarkStart w:id="95" w:name="_Toc372287061"/>
      <w:bookmarkStart w:id="96" w:name="_Toc373258994"/>
      <w:bookmarkStart w:id="97" w:name="_Toc373753634"/>
      <w:bookmarkStart w:id="98" w:name="_Toc374967364"/>
      <w:bookmarkStart w:id="99" w:name="_Toc374969326"/>
      <w:bookmarkStart w:id="100" w:name="_Toc375309955"/>
      <w:bookmarkStart w:id="101" w:name="_Toc375573575"/>
      <w:bookmarkStart w:id="102" w:name="_Toc372815735"/>
      <w:r>
        <w:t>Content Origin and Organization</w:t>
      </w:r>
      <w:bookmarkEnd w:id="91"/>
      <w:bookmarkEnd w:id="92"/>
    </w:p>
    <w:p w14:paraId="0416ADB4" w14:textId="064F6755" w:rsidR="00D82697" w:rsidRPr="00D82697" w:rsidRDefault="00203A26" w:rsidP="00D82697">
      <w:r>
        <w:t>Much of the content of this document is derived from knowledge gained from years of PKI and Active Directory</w:t>
      </w:r>
      <w:r w:rsidR="00163CD7" w:rsidRPr="00E534FF">
        <w:t>®</w:t>
      </w:r>
      <w:r>
        <w:t xml:space="preserve"> assessments performed by num</w:t>
      </w:r>
      <w:r w:rsidR="00A14FE1">
        <w:t>erous Microsoft information security professionals</w:t>
      </w:r>
      <w:r>
        <w:t xml:space="preserve">. </w:t>
      </w:r>
      <w:r w:rsidR="00A14FE1">
        <w:t xml:space="preserve">Additional recommendations are gathered from </w:t>
      </w:r>
      <w:r>
        <w:t>extensive experience gained from operating numerous PKIs at Microsoft, both for</w:t>
      </w:r>
      <w:r w:rsidR="00A14FE1">
        <w:t xml:space="preserve"> external and internal uses</w:t>
      </w:r>
      <w:r>
        <w:t>. Although individual customer data was not used to create t</w:t>
      </w:r>
      <w:r w:rsidR="00A14FE1">
        <w:t xml:space="preserve">his document, </w:t>
      </w:r>
      <w:r>
        <w:t>the most commonly exploite</w:t>
      </w:r>
      <w:r w:rsidR="00A14FE1">
        <w:t xml:space="preserve">d vulnerabilities identified from </w:t>
      </w:r>
      <w:r>
        <w:t>our assessments and the recommendat</w:t>
      </w:r>
      <w:r w:rsidR="00A14FE1">
        <w:t xml:space="preserve">ions </w:t>
      </w:r>
      <w:r>
        <w:t>t</w:t>
      </w:r>
      <w:r w:rsidR="00A14FE1">
        <w:t xml:space="preserve">o improve security of </w:t>
      </w:r>
      <w:r>
        <w:t>AD CS installations</w:t>
      </w:r>
      <w:r w:rsidR="00A14FE1">
        <w:t xml:space="preserve"> are utilized</w:t>
      </w:r>
      <w:r>
        <w:t>. Not all vulnerabilities are applicable to all environments, nor are all recommendations feasible to implement in every organization.</w:t>
      </w:r>
    </w:p>
    <w:p w14:paraId="25C35F66" w14:textId="1B3BF763" w:rsidR="001171E7" w:rsidRDefault="001171E7" w:rsidP="00CF6D03">
      <w:pPr>
        <w:pStyle w:val="Heading3"/>
      </w:pPr>
      <w:bookmarkStart w:id="103" w:name="_Toc372038957"/>
      <w:bookmarkStart w:id="104" w:name="_Toc372120305"/>
      <w:bookmarkStart w:id="105" w:name="_Toc372287062"/>
      <w:bookmarkStart w:id="106" w:name="_Toc372815736"/>
      <w:bookmarkStart w:id="107" w:name="_Toc373258995"/>
      <w:bookmarkStart w:id="108" w:name="_Toc373753635"/>
      <w:bookmarkStart w:id="109" w:name="_Toc374967365"/>
      <w:bookmarkStart w:id="110" w:name="_Toc374969327"/>
      <w:bookmarkStart w:id="111" w:name="_Toc375309956"/>
      <w:bookmarkStart w:id="112" w:name="_Toc375573576"/>
      <w:bookmarkStart w:id="113" w:name="_Toc380667175"/>
      <w:bookmarkStart w:id="114" w:name="_Toc380673481"/>
      <w:bookmarkStart w:id="115" w:name="_Toc381699484"/>
      <w:bookmarkEnd w:id="93"/>
      <w:bookmarkEnd w:id="94"/>
      <w:bookmarkEnd w:id="95"/>
      <w:bookmarkEnd w:id="96"/>
      <w:bookmarkEnd w:id="97"/>
      <w:bookmarkEnd w:id="98"/>
      <w:bookmarkEnd w:id="99"/>
      <w:bookmarkEnd w:id="100"/>
      <w:bookmarkEnd w:id="101"/>
      <w:bookmarkEnd w:id="102"/>
      <w:r>
        <w:t>PKI Assessments</w:t>
      </w:r>
      <w:bookmarkEnd w:id="103"/>
      <w:bookmarkEnd w:id="104"/>
      <w:bookmarkEnd w:id="105"/>
      <w:bookmarkEnd w:id="106"/>
      <w:bookmarkEnd w:id="107"/>
      <w:bookmarkEnd w:id="108"/>
      <w:bookmarkEnd w:id="109"/>
      <w:bookmarkEnd w:id="110"/>
      <w:bookmarkEnd w:id="111"/>
      <w:bookmarkEnd w:id="112"/>
      <w:r w:rsidR="00945429">
        <w:t xml:space="preserve"> and Consulting</w:t>
      </w:r>
      <w:bookmarkEnd w:id="113"/>
      <w:bookmarkEnd w:id="114"/>
      <w:bookmarkEnd w:id="115"/>
    </w:p>
    <w:p w14:paraId="2F35E527" w14:textId="6F2D765B" w:rsidR="00D82697" w:rsidRDefault="001171E7" w:rsidP="00DD0920">
      <w:r>
        <w:t>Within Microsoft</w:t>
      </w:r>
      <w:r w:rsidR="00203A26">
        <w:t xml:space="preserve">, numerous organizations provide consulting services for </w:t>
      </w:r>
      <w:r w:rsidR="008368D7">
        <w:t>PKI</w:t>
      </w:r>
      <w:r w:rsidR="00203A26">
        <w:t>. Depending on the needs of the customer, an engagement may include PKI design, implementation, compromise response, or assessment</w:t>
      </w:r>
      <w:r w:rsidR="0097358A">
        <w:t xml:space="preserve"> for health and security</w:t>
      </w:r>
      <w:r w:rsidR="00203A26">
        <w:t>. Microsoft</w:t>
      </w:r>
      <w:r w:rsidR="0069097E">
        <w:t xml:space="preserve"> provide</w:t>
      </w:r>
      <w:r w:rsidR="00203A26">
        <w:t>s</w:t>
      </w:r>
      <w:r w:rsidR="0069097E">
        <w:t xml:space="preserve"> c</w:t>
      </w:r>
      <w:r>
        <w:t>ustomers with recommendations based on the</w:t>
      </w:r>
      <w:r w:rsidR="0069097E">
        <w:t>ir</w:t>
      </w:r>
      <w:r>
        <w:t xml:space="preserve"> organization’s unique characteristics, practices, and risk appetite. PKI </w:t>
      </w:r>
      <w:r w:rsidR="00945429">
        <w:t>a</w:t>
      </w:r>
      <w:r>
        <w:t>ssessments</w:t>
      </w:r>
      <w:r w:rsidR="00326572">
        <w:t xml:space="preserve"> performed </w:t>
      </w:r>
      <w:r w:rsidR="008E43FE">
        <w:t xml:space="preserve">internally </w:t>
      </w:r>
      <w:r w:rsidR="00A14FE1">
        <w:t xml:space="preserve">at Microsoft and </w:t>
      </w:r>
      <w:r>
        <w:t>those of our customers</w:t>
      </w:r>
      <w:r w:rsidR="0097358A">
        <w:t xml:space="preserve"> have contributed to the recommendations in this paper</w:t>
      </w:r>
      <w:r>
        <w:t>.</w:t>
      </w:r>
      <w:bookmarkStart w:id="116" w:name="_Toc372120307"/>
      <w:bookmarkStart w:id="117" w:name="_Toc372287064"/>
      <w:bookmarkStart w:id="118" w:name="_Toc372815738"/>
      <w:bookmarkStart w:id="119" w:name="_Toc373258997"/>
      <w:bookmarkStart w:id="120" w:name="_Toc373753637"/>
      <w:bookmarkStart w:id="121" w:name="_Toc374967367"/>
      <w:bookmarkStart w:id="122" w:name="_Toc374969329"/>
      <w:bookmarkStart w:id="123" w:name="_Toc375309958"/>
      <w:bookmarkStart w:id="124" w:name="_Toc375573578"/>
      <w:bookmarkStart w:id="125" w:name="_Toc380667177"/>
      <w:bookmarkStart w:id="126" w:name="_Toc380673482"/>
      <w:bookmarkStart w:id="127" w:name="_Toc372038959"/>
    </w:p>
    <w:p w14:paraId="1C92806E" w14:textId="41A4D30C" w:rsidR="00D70443" w:rsidRDefault="00D70443">
      <w:pPr>
        <w:pStyle w:val="Heading3"/>
      </w:pPr>
      <w:bookmarkStart w:id="128" w:name="_Toc381699485"/>
      <w:r>
        <w:t>Content Scope</w:t>
      </w:r>
      <w:bookmarkEnd w:id="116"/>
      <w:bookmarkEnd w:id="117"/>
      <w:bookmarkEnd w:id="118"/>
      <w:bookmarkEnd w:id="119"/>
      <w:bookmarkEnd w:id="120"/>
      <w:bookmarkEnd w:id="121"/>
      <w:bookmarkEnd w:id="122"/>
      <w:bookmarkEnd w:id="123"/>
      <w:bookmarkEnd w:id="124"/>
      <w:bookmarkEnd w:id="125"/>
      <w:bookmarkEnd w:id="126"/>
      <w:bookmarkEnd w:id="128"/>
    </w:p>
    <w:p w14:paraId="58FA1AB6" w14:textId="6D186B1C" w:rsidR="009B18BF" w:rsidRDefault="00ED5CF5">
      <w:r>
        <w:t xml:space="preserve">This paper is not intended to address all potential security issues across PKI, but rather is focused on providing actionable content for areas </w:t>
      </w:r>
      <w:r w:rsidR="0069097E">
        <w:t>in which</w:t>
      </w:r>
      <w:r>
        <w:t xml:space="preserve"> Microsof</w:t>
      </w:r>
      <w:r w:rsidR="00DB5738">
        <w:t>t</w:t>
      </w:r>
      <w:r>
        <w:t xml:space="preserve"> has seen deficiencies while performing ass</w:t>
      </w:r>
      <w:r w:rsidR="00A14FE1">
        <w:t xml:space="preserve">essments over several years with many </w:t>
      </w:r>
      <w:r>
        <w:t xml:space="preserve">customers. </w:t>
      </w:r>
      <w:r w:rsidR="00D70443">
        <w:t>Specifically, this document does not attempt to provide recommendations for other Active Directory</w:t>
      </w:r>
      <w:r w:rsidR="00C24221" w:rsidRPr="00E534FF">
        <w:t>®</w:t>
      </w:r>
      <w:r w:rsidR="00D70443">
        <w:t xml:space="preserve"> Certificate Services roles such as Network Device Enrollment Services (NDES) or Online Certificate Status Protocol (OCSP).</w:t>
      </w:r>
    </w:p>
    <w:p w14:paraId="08D9C581" w14:textId="557A06E3" w:rsidR="009B18BF" w:rsidRDefault="009B18BF" w:rsidP="00616E48">
      <w:pPr>
        <w:pStyle w:val="Heading2"/>
      </w:pPr>
      <w:bookmarkStart w:id="129" w:name="_Toc380667178"/>
      <w:bookmarkStart w:id="130" w:name="_Toc380673483"/>
      <w:bookmarkStart w:id="131" w:name="_Toc381699486"/>
      <w:r>
        <w:t>Introduction to PKI</w:t>
      </w:r>
      <w:bookmarkEnd w:id="129"/>
      <w:bookmarkEnd w:id="130"/>
      <w:bookmarkEnd w:id="131"/>
    </w:p>
    <w:p w14:paraId="4CE07442" w14:textId="35994DE2" w:rsidR="00154BB7" w:rsidRDefault="00154BB7">
      <w:pPr>
        <w:pStyle w:val="Heading3"/>
      </w:pPr>
      <w:bookmarkStart w:id="132" w:name="_Introduction_to_PKI"/>
      <w:bookmarkStart w:id="133" w:name="_Toc372038961"/>
      <w:bookmarkStart w:id="134" w:name="_Toc372120310"/>
      <w:bookmarkStart w:id="135" w:name="_Toc372287067"/>
      <w:bookmarkStart w:id="136" w:name="_Toc372815741"/>
      <w:bookmarkStart w:id="137" w:name="_Toc373259000"/>
      <w:bookmarkStart w:id="138" w:name="_Toc373753640"/>
      <w:bookmarkStart w:id="139" w:name="_Toc374967370"/>
      <w:bookmarkStart w:id="140" w:name="_Toc374969332"/>
      <w:bookmarkStart w:id="141" w:name="_Toc375309961"/>
      <w:bookmarkStart w:id="142" w:name="_Toc375573581"/>
      <w:bookmarkStart w:id="143" w:name="_Toc380667179"/>
      <w:bookmarkStart w:id="144" w:name="_Toc380673484"/>
      <w:bookmarkStart w:id="145" w:name="_Toc381699487"/>
      <w:bookmarkEnd w:id="127"/>
      <w:bookmarkEnd w:id="132"/>
      <w:r>
        <w:t>PKI Components</w:t>
      </w:r>
      <w:bookmarkEnd w:id="133"/>
      <w:bookmarkEnd w:id="134"/>
      <w:bookmarkEnd w:id="135"/>
      <w:bookmarkEnd w:id="136"/>
      <w:bookmarkEnd w:id="137"/>
      <w:bookmarkEnd w:id="138"/>
      <w:bookmarkEnd w:id="139"/>
      <w:bookmarkEnd w:id="140"/>
      <w:bookmarkEnd w:id="141"/>
      <w:bookmarkEnd w:id="142"/>
      <w:bookmarkEnd w:id="143"/>
      <w:bookmarkEnd w:id="144"/>
      <w:bookmarkEnd w:id="145"/>
    </w:p>
    <w:p w14:paraId="7CC99004" w14:textId="2C9B958D" w:rsidR="001202DB" w:rsidRPr="00A05D9E" w:rsidRDefault="001202DB" w:rsidP="00CF6D03">
      <w:r>
        <w:t xml:space="preserve">Within any PKI regardless of the technical implementation, a number of components </w:t>
      </w:r>
      <w:r w:rsidR="0025246A">
        <w:t xml:space="preserve">and actors </w:t>
      </w:r>
      <w:r w:rsidR="008D6C17">
        <w:t>are</w:t>
      </w:r>
      <w:r>
        <w:t xml:space="preserve"> present. This brief introduction </w:t>
      </w:r>
      <w:r w:rsidR="008D6C17">
        <w:t>will</w:t>
      </w:r>
      <w:r>
        <w:t xml:space="preserve"> help provide context and definition of terms used throughout this </w:t>
      </w:r>
      <w:r w:rsidR="008E7CD9">
        <w:t>whitepaper</w:t>
      </w:r>
      <w:r>
        <w:t>.</w:t>
      </w:r>
    </w:p>
    <w:p w14:paraId="747E0452" w14:textId="593656BE" w:rsidR="00373966" w:rsidRDefault="00B805F3" w:rsidP="00CF6D03">
      <w:r>
        <w:rPr>
          <w:b/>
        </w:rPr>
        <w:t>Subscriber/</w:t>
      </w:r>
      <w:r w:rsidR="00373966">
        <w:rPr>
          <w:b/>
        </w:rPr>
        <w:t xml:space="preserve">End Entity </w:t>
      </w:r>
      <w:r w:rsidR="00373966" w:rsidRPr="00691E3F">
        <w:t>–</w:t>
      </w:r>
      <w:r w:rsidR="00373966">
        <w:rPr>
          <w:b/>
        </w:rPr>
        <w:t xml:space="preserve"> </w:t>
      </w:r>
      <w:r w:rsidR="00373966">
        <w:t xml:space="preserve">The person or computer listed as the subject in a certificate.  In the context of this </w:t>
      </w:r>
      <w:r w:rsidR="00FD3BB0">
        <w:t>white</w:t>
      </w:r>
      <w:r w:rsidR="00373966">
        <w:t xml:space="preserve">paper, an </w:t>
      </w:r>
      <w:r w:rsidR="00127FC5">
        <w:t>End Entity</w:t>
      </w:r>
      <w:r w:rsidR="00373966">
        <w:t xml:space="preserve"> certificate is any certificate issued to a person or computer.</w:t>
      </w:r>
    </w:p>
    <w:p w14:paraId="67172236" w14:textId="4051D4C5" w:rsidR="00CC0820" w:rsidRPr="00CF6D03" w:rsidRDefault="00CC0820">
      <w:r>
        <w:rPr>
          <w:b/>
        </w:rPr>
        <w:t>Relying Party</w:t>
      </w:r>
      <w:r w:rsidRPr="00637EEF">
        <w:t xml:space="preserve"> –</w:t>
      </w:r>
      <w:r>
        <w:rPr>
          <w:b/>
        </w:rPr>
        <w:t xml:space="preserve"> </w:t>
      </w:r>
      <w:r>
        <w:t xml:space="preserve">A user or system </w:t>
      </w:r>
      <w:r w:rsidR="00C31B3E">
        <w:t xml:space="preserve">that </w:t>
      </w:r>
      <w:r>
        <w:t xml:space="preserve">consumes the certificates generated by the PKI. </w:t>
      </w:r>
      <w:r w:rsidR="001202DB">
        <w:t xml:space="preserve">Examples of relying parties would be </w:t>
      </w:r>
      <w:r w:rsidR="00E4189F">
        <w:t xml:space="preserve">users of </w:t>
      </w:r>
      <w:r w:rsidR="000C7F73">
        <w:t>web</w:t>
      </w:r>
      <w:r w:rsidR="001202DB">
        <w:t xml:space="preserve"> browsers visiting an SSL protected </w:t>
      </w:r>
      <w:r w:rsidR="000C7F73">
        <w:t>w</w:t>
      </w:r>
      <w:r w:rsidR="001C313B">
        <w:t>eb</w:t>
      </w:r>
      <w:r w:rsidR="001202DB">
        <w:t xml:space="preserve"> site, a VPN server </w:t>
      </w:r>
      <w:r w:rsidR="001202DB">
        <w:lastRenderedPageBreak/>
        <w:t xml:space="preserve">authenticating a remote user, or a </w:t>
      </w:r>
      <w:r w:rsidR="006F592E">
        <w:t>computer</w:t>
      </w:r>
      <w:r w:rsidR="001202DB">
        <w:t xml:space="preserve"> validating that an executable is signed correctly before running it.</w:t>
      </w:r>
    </w:p>
    <w:p w14:paraId="7317E412" w14:textId="14AE5578" w:rsidR="00154BB7" w:rsidRDefault="00CC0820">
      <w:r>
        <w:rPr>
          <w:b/>
        </w:rPr>
        <w:t xml:space="preserve">Certification Authority (CA) </w:t>
      </w:r>
      <w:r w:rsidRPr="00637EEF">
        <w:t>–</w:t>
      </w:r>
      <w:r w:rsidR="00B805F3">
        <w:t xml:space="preserve"> Broadly, a CA is a set of systems and practices used by an organization to issue and manage certificates. For the context of this paper, the CA will be the system responsible for signing certificates </w:t>
      </w:r>
      <w:r w:rsidR="00067C04">
        <w:t xml:space="preserve">and </w:t>
      </w:r>
      <w:r w:rsidR="00B805F3">
        <w:t>running CA software such as Active Directory</w:t>
      </w:r>
      <w:r w:rsidR="00163CD7" w:rsidRPr="00E534FF">
        <w:t>®</w:t>
      </w:r>
      <w:r w:rsidR="00B805F3">
        <w:t xml:space="preserve"> Certificate Services.</w:t>
      </w:r>
      <w:r w:rsidR="00B805F3" w:rsidDel="00B805F3">
        <w:rPr>
          <w:b/>
        </w:rPr>
        <w:t xml:space="preserve"> </w:t>
      </w:r>
    </w:p>
    <w:p w14:paraId="3F5ECB43" w14:textId="7C9C562B" w:rsidR="00CC0820" w:rsidRDefault="00CC0820">
      <w:bookmarkStart w:id="146" w:name="_Toc372038962"/>
      <w:r>
        <w:rPr>
          <w:b/>
        </w:rPr>
        <w:t xml:space="preserve">Registration Authority (RA) </w:t>
      </w:r>
      <w:r w:rsidRPr="00637EEF">
        <w:t xml:space="preserve">– </w:t>
      </w:r>
      <w:r>
        <w:t xml:space="preserve">A CA may </w:t>
      </w:r>
      <w:r w:rsidR="00864E7E">
        <w:t xml:space="preserve">delegate </w:t>
      </w:r>
      <w:r>
        <w:t xml:space="preserve">some of the tasks related to verifying identities and </w:t>
      </w:r>
      <w:r w:rsidR="00864E7E">
        <w:t>processing certificate revocation requests to</w:t>
      </w:r>
      <w:r>
        <w:t xml:space="preserve"> a</w:t>
      </w:r>
      <w:r w:rsidR="00473B00">
        <w:t xml:space="preserve"> Registration Authority</w:t>
      </w:r>
      <w:r>
        <w:t xml:space="preserve"> </w:t>
      </w:r>
      <w:r w:rsidR="00473B00">
        <w:t>(</w:t>
      </w:r>
      <w:r>
        <w:t>RA</w:t>
      </w:r>
      <w:r w:rsidR="00473B00">
        <w:t>)</w:t>
      </w:r>
      <w:r>
        <w:t xml:space="preserve">. An RA could be a person performing manual checks or a system automating the required validation checks. The CA will accept </w:t>
      </w:r>
      <w:r w:rsidR="00864E7E">
        <w:t xml:space="preserve">certificate </w:t>
      </w:r>
      <w:r>
        <w:t xml:space="preserve">requests </w:t>
      </w:r>
      <w:r w:rsidR="00864E7E">
        <w:t xml:space="preserve">processed </w:t>
      </w:r>
      <w:r>
        <w:t>by the RA and sign them, trusting that the RA has done the proper validation.</w:t>
      </w:r>
    </w:p>
    <w:p w14:paraId="020F73A6" w14:textId="5C7B419A" w:rsidR="00CC0820" w:rsidRDefault="001202DB">
      <w:r>
        <w:rPr>
          <w:b/>
        </w:rPr>
        <w:t xml:space="preserve">PKI Repositories </w:t>
      </w:r>
      <w:r w:rsidRPr="00637EEF">
        <w:t xml:space="preserve">– </w:t>
      </w:r>
      <w:r w:rsidR="0025246A">
        <w:t>A PKI repository is a location accessible by relying parties where PKI information is stored. This</w:t>
      </w:r>
      <w:r>
        <w:t xml:space="preserve"> information </w:t>
      </w:r>
      <w:r w:rsidR="0025246A">
        <w:t>could include</w:t>
      </w:r>
      <w:r>
        <w:t xml:space="preserve"> certificates</w:t>
      </w:r>
      <w:r w:rsidR="0025246A">
        <w:t xml:space="preserve">, revocation information, or information regarding the </w:t>
      </w:r>
      <w:r>
        <w:t xml:space="preserve">policies </w:t>
      </w:r>
      <w:r w:rsidR="0025246A">
        <w:t xml:space="preserve">of </w:t>
      </w:r>
      <w:r>
        <w:t xml:space="preserve">the </w:t>
      </w:r>
      <w:r w:rsidR="0025246A">
        <w:t>PKI.</w:t>
      </w:r>
      <w:r>
        <w:t xml:space="preserve"> For example, this information </w:t>
      </w:r>
      <w:r w:rsidR="00214F5D">
        <w:t xml:space="preserve">can be posted to internal or external </w:t>
      </w:r>
      <w:r w:rsidR="000C7F73">
        <w:t>w</w:t>
      </w:r>
      <w:r w:rsidR="001C313B">
        <w:t>eb</w:t>
      </w:r>
      <w:r>
        <w:t xml:space="preserve"> </w:t>
      </w:r>
      <w:r w:rsidR="00214F5D">
        <w:t>locations</w:t>
      </w:r>
      <w:r>
        <w:t>.</w:t>
      </w:r>
    </w:p>
    <w:p w14:paraId="78060DB7" w14:textId="2C1C92F9" w:rsidR="00ED6EF2" w:rsidRDefault="00ED6EF2">
      <w:r>
        <w:t xml:space="preserve">For a glossary of terms used in this whitepaper, refer to </w:t>
      </w:r>
      <w:hyperlink w:anchor="_Appendix_D:_Glossary" w:history="1">
        <w:r w:rsidR="00993450">
          <w:rPr>
            <w:rStyle w:val="Hyperlink"/>
          </w:rPr>
          <w:t>Appendix D: Glossary of Terms</w:t>
        </w:r>
      </w:hyperlink>
      <w:r>
        <w:t xml:space="preserve">. </w:t>
      </w:r>
    </w:p>
    <w:p w14:paraId="017548A6" w14:textId="6D57D2F2" w:rsidR="00ED6EF2" w:rsidRPr="00A05D9E" w:rsidRDefault="00ED6EF2">
      <w:r>
        <w:t xml:space="preserve">For basic information about PKIs, refer to </w:t>
      </w:r>
      <w:hyperlink w:anchor="_Appendix_E:_PKI" w:history="1">
        <w:r w:rsidRPr="00ED6EF2">
          <w:rPr>
            <w:rStyle w:val="Hyperlink"/>
          </w:rPr>
          <w:t>Appendix E: PKI Basics</w:t>
        </w:r>
      </w:hyperlink>
      <w:r>
        <w:t xml:space="preserve">. </w:t>
      </w:r>
    </w:p>
    <w:p w14:paraId="05CFCA1B" w14:textId="755A7C5D" w:rsidR="00154BB7" w:rsidRDefault="00154BB7">
      <w:pPr>
        <w:pStyle w:val="Heading3"/>
      </w:pPr>
      <w:bookmarkStart w:id="147" w:name="_Toc372120311"/>
      <w:bookmarkStart w:id="148" w:name="_Toc372287068"/>
      <w:bookmarkStart w:id="149" w:name="_Toc372815742"/>
      <w:bookmarkStart w:id="150" w:name="_Toc373259001"/>
      <w:bookmarkStart w:id="151" w:name="_Toc373753641"/>
      <w:bookmarkStart w:id="152" w:name="_Toc374967371"/>
      <w:bookmarkStart w:id="153" w:name="_Toc374969333"/>
      <w:bookmarkStart w:id="154" w:name="_Toc375309962"/>
      <w:bookmarkStart w:id="155" w:name="_Toc375573582"/>
      <w:bookmarkStart w:id="156" w:name="_Toc380667180"/>
      <w:bookmarkStart w:id="157" w:name="_Toc380673485"/>
      <w:bookmarkStart w:id="158" w:name="_Toc381699488"/>
      <w:bookmarkEnd w:id="146"/>
      <w:r>
        <w:t xml:space="preserve">PKI </w:t>
      </w:r>
      <w:r w:rsidR="003D6F10">
        <w:t>Governance</w:t>
      </w:r>
      <w:bookmarkEnd w:id="147"/>
      <w:bookmarkEnd w:id="148"/>
      <w:bookmarkEnd w:id="149"/>
      <w:bookmarkEnd w:id="150"/>
      <w:bookmarkEnd w:id="151"/>
      <w:bookmarkEnd w:id="152"/>
      <w:bookmarkEnd w:id="153"/>
      <w:bookmarkEnd w:id="154"/>
      <w:bookmarkEnd w:id="155"/>
      <w:bookmarkEnd w:id="156"/>
      <w:bookmarkEnd w:id="157"/>
      <w:bookmarkEnd w:id="158"/>
    </w:p>
    <w:p w14:paraId="0AC7606F" w14:textId="667519EE" w:rsidR="00C44116" w:rsidRDefault="003D6F10">
      <w:r>
        <w:t xml:space="preserve">Maintaining the trust of relying parties is an integral component to running a PKI. If a relying party does not know the policies a PKI uses for governance, or the PKI has no formal policies, they cannot make an informed decision to trust that the certificates issued by the PKI </w:t>
      </w:r>
      <w:r w:rsidR="00F9799F">
        <w:t>are</w:t>
      </w:r>
      <w:r>
        <w:t xml:space="preserve"> correct. To facilitate trust, a PKI must be operated with some level of oversight, </w:t>
      </w:r>
      <w:r w:rsidR="00EB05A9">
        <w:t xml:space="preserve">and </w:t>
      </w:r>
      <w:r>
        <w:t>with policies, standards</w:t>
      </w:r>
      <w:r w:rsidR="000147B4">
        <w:t>,</w:t>
      </w:r>
      <w:r>
        <w:t xml:space="preserve"> and procedures in place to control how the PKI is managed. The level of oversight required will vary depending on the intended use. For example, a PKI trusted and used internally at a company to issue certificates for wireles</w:t>
      </w:r>
      <w:r w:rsidR="00A10530">
        <w:t xml:space="preserve">s network authentication </w:t>
      </w:r>
      <w:r>
        <w:t xml:space="preserve">does not need </w:t>
      </w:r>
      <w:r w:rsidR="00EB05A9">
        <w:t xml:space="preserve">the </w:t>
      </w:r>
      <w:r>
        <w:t xml:space="preserve">same amount of oversight as a PKI used to issue </w:t>
      </w:r>
      <w:r w:rsidR="00A10530">
        <w:t xml:space="preserve">SSL </w:t>
      </w:r>
      <w:r>
        <w:t>certificates</w:t>
      </w:r>
      <w:r w:rsidR="00A10530">
        <w:t xml:space="preserve"> trusted by default by all major </w:t>
      </w:r>
      <w:r w:rsidR="000C7F73">
        <w:t>w</w:t>
      </w:r>
      <w:r w:rsidR="001C313B">
        <w:t>eb</w:t>
      </w:r>
      <w:r w:rsidR="00A10530">
        <w:t xml:space="preserve"> browsers.</w:t>
      </w:r>
      <w:r w:rsidR="00696CBD">
        <w:t xml:space="preserve"> Governance is not a topic unique to PKI</w:t>
      </w:r>
      <w:r w:rsidR="00A14FE1">
        <w:t xml:space="preserve">- other </w:t>
      </w:r>
      <w:r w:rsidR="00696CBD">
        <w:t>critical infrastructure systems should also be r</w:t>
      </w:r>
      <w:r w:rsidR="0013515B">
        <w:t>u</w:t>
      </w:r>
      <w:r w:rsidR="00696CBD">
        <w:t>n with formalized change control and oversight.</w:t>
      </w:r>
    </w:p>
    <w:p w14:paraId="24C0AA80" w14:textId="77777777" w:rsidR="00216635" w:rsidRDefault="00216635">
      <w:pPr>
        <w:pStyle w:val="Heading3"/>
      </w:pPr>
      <w:bookmarkStart w:id="159" w:name="_Toc372038963"/>
      <w:bookmarkStart w:id="160" w:name="_Toc372120312"/>
      <w:bookmarkStart w:id="161" w:name="_Toc372287069"/>
      <w:bookmarkStart w:id="162" w:name="_Toc372815743"/>
      <w:bookmarkStart w:id="163" w:name="_Toc373259002"/>
      <w:bookmarkStart w:id="164" w:name="_Toc373753642"/>
      <w:bookmarkStart w:id="165" w:name="_Toc374967372"/>
      <w:bookmarkStart w:id="166" w:name="_Toc374969334"/>
      <w:bookmarkStart w:id="167" w:name="_Toc375309963"/>
      <w:bookmarkStart w:id="168" w:name="_Toc375573583"/>
      <w:bookmarkStart w:id="169" w:name="_Toc380667181"/>
      <w:bookmarkStart w:id="170" w:name="_Toc380673486"/>
      <w:bookmarkStart w:id="171" w:name="_Toc381699489"/>
      <w:r>
        <w:t>Business Drivers for PKI</w:t>
      </w:r>
      <w:bookmarkEnd w:id="159"/>
      <w:bookmarkEnd w:id="160"/>
      <w:bookmarkEnd w:id="161"/>
      <w:bookmarkEnd w:id="162"/>
      <w:bookmarkEnd w:id="163"/>
      <w:bookmarkEnd w:id="164"/>
      <w:bookmarkEnd w:id="165"/>
      <w:bookmarkEnd w:id="166"/>
      <w:bookmarkEnd w:id="167"/>
      <w:bookmarkEnd w:id="168"/>
      <w:bookmarkEnd w:id="169"/>
      <w:bookmarkEnd w:id="170"/>
      <w:bookmarkEnd w:id="171"/>
    </w:p>
    <w:p w14:paraId="0E59C1CD" w14:textId="2CEAED33" w:rsidR="00216635" w:rsidRDefault="00216635" w:rsidP="00216635">
      <w:r>
        <w:t xml:space="preserve">Whenever a new piece of technology is introduced </w:t>
      </w:r>
      <w:r w:rsidR="00256F27">
        <w:t xml:space="preserve">to </w:t>
      </w:r>
      <w:r>
        <w:t>an environment, it should be for a defined business reason</w:t>
      </w:r>
      <w:r w:rsidR="00256F27">
        <w:t xml:space="preserve"> and </w:t>
      </w:r>
      <w:r>
        <w:t>PKI is no exception. In many cases</w:t>
      </w:r>
      <w:r w:rsidR="00EB05A9">
        <w:t xml:space="preserve">, </w:t>
      </w:r>
      <w:r w:rsidR="00256F27">
        <w:t>we</w:t>
      </w:r>
      <w:r w:rsidR="00EB05A9">
        <w:t xml:space="preserve"> </w:t>
      </w:r>
      <w:r w:rsidR="00256F27">
        <w:t xml:space="preserve">have </w:t>
      </w:r>
      <w:r>
        <w:t>observed a PKI introduced at a company in support of a specific solution or product. For example, a PKI could be constructed to provide end user certificates in support of secure remote access. In general, PKI can be thought of as an enabler for providing solutions for the following high</w:t>
      </w:r>
      <w:r w:rsidR="00EE0F55">
        <w:t>-</w:t>
      </w:r>
      <w:r>
        <w:t>level business requirements:</w:t>
      </w:r>
    </w:p>
    <w:p w14:paraId="56689478" w14:textId="7A3D8ECA" w:rsidR="008030A0" w:rsidRDefault="00216635" w:rsidP="002574C0">
      <w:pPr>
        <w:pStyle w:val="ListParagraph"/>
        <w:numPr>
          <w:ilvl w:val="0"/>
          <w:numId w:val="32"/>
        </w:numPr>
        <w:contextualSpacing w:val="0"/>
      </w:pPr>
      <w:r w:rsidRPr="008030A0">
        <w:rPr>
          <w:b/>
        </w:rPr>
        <w:t>Data</w:t>
      </w:r>
      <w:r w:rsidR="00E810FE">
        <w:rPr>
          <w:b/>
        </w:rPr>
        <w:t xml:space="preserve"> Encryption</w:t>
      </w:r>
      <w:r w:rsidR="008030A0" w:rsidRPr="008030A0">
        <w:t xml:space="preserve"> </w:t>
      </w:r>
      <w:r w:rsidR="00691E3F" w:rsidRPr="00691E3F">
        <w:t>–</w:t>
      </w:r>
      <w:r w:rsidR="008030A0" w:rsidRPr="008030A0">
        <w:rPr>
          <w:b/>
        </w:rPr>
        <w:t xml:space="preserve"> </w:t>
      </w:r>
      <w:r w:rsidR="008030A0">
        <w:t xml:space="preserve">PKI provides several solutions for securing data in transit and at rest. </w:t>
      </w:r>
      <w:r w:rsidR="002275B4">
        <w:t xml:space="preserve">PKI </w:t>
      </w:r>
      <w:r w:rsidR="008030A0">
        <w:t xml:space="preserve">is commonly included as </w:t>
      </w:r>
      <w:r w:rsidR="00256F27">
        <w:t xml:space="preserve">a </w:t>
      </w:r>
      <w:r w:rsidR="008030A0">
        <w:t xml:space="preserve">part of </w:t>
      </w:r>
      <w:r w:rsidR="002275B4">
        <w:t xml:space="preserve">a </w:t>
      </w:r>
      <w:r w:rsidR="008030A0">
        <w:t xml:space="preserve">solution to securely exchange data between partners, customers, or internal sites. Common implementations include using certificates to enable </w:t>
      </w:r>
      <w:r w:rsidR="00EE0F55">
        <w:t>Transport Layer Security (</w:t>
      </w:r>
      <w:r w:rsidR="005805F0">
        <w:t>TLS</w:t>
      </w:r>
      <w:r w:rsidR="00EE0F55">
        <w:t>)</w:t>
      </w:r>
      <w:r w:rsidR="008030A0">
        <w:t xml:space="preserve"> for secure transmission of data, S/MIME certificates for sending </w:t>
      </w:r>
      <w:r w:rsidR="008030A0">
        <w:lastRenderedPageBreak/>
        <w:t>encrypted email, and Encrypting File System (EFS) certificates to encrypt files on a workstation.</w:t>
      </w:r>
    </w:p>
    <w:p w14:paraId="01EE8ACA" w14:textId="58FF4D71" w:rsidR="008030A0" w:rsidRDefault="00216635" w:rsidP="002574C0">
      <w:pPr>
        <w:pStyle w:val="ListParagraph"/>
        <w:numPr>
          <w:ilvl w:val="0"/>
          <w:numId w:val="32"/>
        </w:numPr>
        <w:contextualSpacing w:val="0"/>
      </w:pPr>
      <w:r w:rsidRPr="008030A0">
        <w:rPr>
          <w:b/>
        </w:rPr>
        <w:t>Authentication</w:t>
      </w:r>
      <w:r w:rsidR="008030A0">
        <w:t xml:space="preserve"> </w:t>
      </w:r>
      <w:r w:rsidR="00691E3F" w:rsidRPr="00691E3F">
        <w:t>–</w:t>
      </w:r>
      <w:r w:rsidR="008030A0">
        <w:t xml:space="preserve"> PKI is often used as a solution </w:t>
      </w:r>
      <w:r w:rsidR="002275B4">
        <w:t xml:space="preserve">to provide </w:t>
      </w:r>
      <w:r w:rsidR="008030A0">
        <w:t xml:space="preserve">high-assurance authentication credentials. Common implementations include issuing certificates </w:t>
      </w:r>
      <w:r w:rsidR="002275B4">
        <w:t>for</w:t>
      </w:r>
      <w:r w:rsidR="008030A0">
        <w:t xml:space="preserve"> private key</w:t>
      </w:r>
      <w:r w:rsidR="002275B4">
        <w:t>s that</w:t>
      </w:r>
      <w:r w:rsidR="008030A0">
        <w:t xml:space="preserve"> reside on a smart card for multifactor authentication and issuing certificates to computers</w:t>
      </w:r>
      <w:r w:rsidR="005805F0">
        <w:t xml:space="preserve"> and devices</w:t>
      </w:r>
      <w:r w:rsidR="008030A0">
        <w:t xml:space="preserve"> for network authentication.</w:t>
      </w:r>
    </w:p>
    <w:p w14:paraId="2EC39A72" w14:textId="5F753CD3" w:rsidR="008030A0" w:rsidRDefault="00121671" w:rsidP="002574C0">
      <w:pPr>
        <w:pStyle w:val="ListParagraph"/>
        <w:numPr>
          <w:ilvl w:val="0"/>
          <w:numId w:val="32"/>
        </w:numPr>
        <w:contextualSpacing w:val="0"/>
      </w:pPr>
      <w:r w:rsidRPr="008030A0">
        <w:rPr>
          <w:b/>
        </w:rPr>
        <w:t>Data Integrity</w:t>
      </w:r>
      <w:r w:rsidR="008030A0">
        <w:t xml:space="preserve"> </w:t>
      </w:r>
      <w:r w:rsidR="00691E3F" w:rsidRPr="00691E3F">
        <w:t>–</w:t>
      </w:r>
      <w:r w:rsidR="008030A0">
        <w:t xml:space="preserve"> PKI can be used to ensure that critical</w:t>
      </w:r>
      <w:r w:rsidR="00A14FE1">
        <w:t xml:space="preserve"> data has not been altered</w:t>
      </w:r>
      <w:r w:rsidR="008030A0">
        <w:t xml:space="preserve"> and that it </w:t>
      </w:r>
      <w:r w:rsidR="002275B4">
        <w:t xml:space="preserve">comes </w:t>
      </w:r>
      <w:r w:rsidR="008030A0">
        <w:t>from a trusted source. One common implementation is code signing, where files are signed by the developer when a software package is released. Another example is electronic document signing, where certificates can be used to allow a person to “sign” a document</w:t>
      </w:r>
      <w:r w:rsidR="005805F0">
        <w:t xml:space="preserve"> to show the document </w:t>
      </w:r>
      <w:r w:rsidR="008B0260">
        <w:t xml:space="preserve">has not </w:t>
      </w:r>
      <w:r w:rsidR="005805F0">
        <w:t xml:space="preserve">been </w:t>
      </w:r>
      <w:r w:rsidR="008030A0">
        <w:t>altered since the signature took place.</w:t>
      </w:r>
    </w:p>
    <w:p w14:paraId="174964C5" w14:textId="0A7E8DD0" w:rsidR="007F1471" w:rsidRDefault="007F1471" w:rsidP="0013515B">
      <w:pPr>
        <w:pStyle w:val="Heading3"/>
      </w:pPr>
      <w:bookmarkStart w:id="172" w:name="_Toc372287070"/>
      <w:bookmarkStart w:id="173" w:name="_Toc372038964"/>
      <w:bookmarkStart w:id="174" w:name="_Toc372120313"/>
      <w:bookmarkStart w:id="175" w:name="_Toc372815744"/>
      <w:bookmarkStart w:id="176" w:name="_Toc373259003"/>
      <w:bookmarkStart w:id="177" w:name="_Toc373753643"/>
      <w:bookmarkStart w:id="178" w:name="_Toc374967373"/>
      <w:bookmarkStart w:id="179" w:name="_Toc374969335"/>
      <w:bookmarkStart w:id="180" w:name="_Toc375309964"/>
      <w:bookmarkStart w:id="181" w:name="_Toc375573584"/>
      <w:bookmarkStart w:id="182" w:name="_Toc380667182"/>
      <w:bookmarkStart w:id="183" w:name="_Toc380673487"/>
      <w:bookmarkStart w:id="184" w:name="_Toc381699490"/>
      <w:r>
        <w:t>Elements of a Successful PKI</w:t>
      </w:r>
      <w:bookmarkEnd w:id="172"/>
      <w:bookmarkEnd w:id="173"/>
      <w:bookmarkEnd w:id="174"/>
      <w:bookmarkEnd w:id="175"/>
      <w:bookmarkEnd w:id="176"/>
      <w:bookmarkEnd w:id="177"/>
      <w:bookmarkEnd w:id="178"/>
      <w:bookmarkEnd w:id="179"/>
      <w:bookmarkEnd w:id="180"/>
      <w:bookmarkEnd w:id="181"/>
      <w:bookmarkEnd w:id="182"/>
      <w:bookmarkEnd w:id="183"/>
      <w:bookmarkEnd w:id="184"/>
    </w:p>
    <w:p w14:paraId="5AF04E33" w14:textId="5456784F" w:rsidR="009C1438" w:rsidRDefault="009C1438">
      <w:r>
        <w:t>For a PKI deployment to be successful, several factors must be in place:</w:t>
      </w:r>
    </w:p>
    <w:p w14:paraId="080E87B1" w14:textId="22DD6BE0" w:rsidR="000632BF" w:rsidRDefault="00E810FE" w:rsidP="003C0256">
      <w:pPr>
        <w:pStyle w:val="ListParagraph"/>
        <w:numPr>
          <w:ilvl w:val="0"/>
          <w:numId w:val="33"/>
        </w:numPr>
        <w:ind w:left="720"/>
        <w:contextualSpacing w:val="0"/>
        <w:rPr>
          <w:b/>
        </w:rPr>
      </w:pPr>
      <w:r>
        <w:rPr>
          <w:b/>
        </w:rPr>
        <w:t>Understanding</w:t>
      </w:r>
      <w:r w:rsidR="000632BF">
        <w:rPr>
          <w:b/>
        </w:rPr>
        <w:t xml:space="preserve"> </w:t>
      </w:r>
      <w:r>
        <w:rPr>
          <w:b/>
        </w:rPr>
        <w:t xml:space="preserve">of </w:t>
      </w:r>
      <w:r w:rsidR="000632BF">
        <w:rPr>
          <w:b/>
        </w:rPr>
        <w:t>Business Requirements</w:t>
      </w:r>
      <w:r>
        <w:rPr>
          <w:b/>
        </w:rPr>
        <w:t xml:space="preserve"> and Objectives</w:t>
      </w:r>
      <w:r w:rsidR="000632BF">
        <w:rPr>
          <w:b/>
        </w:rPr>
        <w:t xml:space="preserve"> </w:t>
      </w:r>
      <w:r>
        <w:t>– Like any investment made by an organization, the business requirements and value provided by the PKI should be well understood prior to implementation. Understanding how the PKI supports the business</w:t>
      </w:r>
      <w:r w:rsidR="00FD106B">
        <w:t>,</w:t>
      </w:r>
      <w:r>
        <w:t xml:space="preserve"> what processes it supports or enables</w:t>
      </w:r>
      <w:r w:rsidR="00FD106B">
        <w:t>, and any externally imposed requirements</w:t>
      </w:r>
      <w:r>
        <w:t xml:space="preserve"> allows you to make informed decisions on the level of risk you are willing to accept when designing the system. For example, an internal PKI supporting wireless LAN authentication will be designed and secured differently than a PKI built for issuing SSL certificates that are trusted by external organizations.</w:t>
      </w:r>
    </w:p>
    <w:p w14:paraId="49FF4327" w14:textId="520EE0FD" w:rsidR="00C44116" w:rsidRDefault="00C44116" w:rsidP="002574C0">
      <w:pPr>
        <w:pStyle w:val="ListParagraph"/>
        <w:numPr>
          <w:ilvl w:val="0"/>
          <w:numId w:val="33"/>
        </w:numPr>
        <w:ind w:left="720"/>
        <w:contextualSpacing w:val="0"/>
        <w:rPr>
          <w:b/>
        </w:rPr>
      </w:pPr>
      <w:r>
        <w:rPr>
          <w:b/>
        </w:rPr>
        <w:t xml:space="preserve">Risk Assessment </w:t>
      </w:r>
      <w:r w:rsidRPr="00EE0F55">
        <w:t xml:space="preserve">– </w:t>
      </w:r>
      <w:r>
        <w:t xml:space="preserve">A proper risk assessment </w:t>
      </w:r>
      <w:r w:rsidR="009B18BF">
        <w:t>and threat modeling should be performed</w:t>
      </w:r>
      <w:r>
        <w:t xml:space="preserve"> prior to deploying a PKI. A risk assessment will determine the level of security and the investment that should be made in the PKI.</w:t>
      </w:r>
    </w:p>
    <w:p w14:paraId="1FE94DB2" w14:textId="4DF8F3D4" w:rsidR="009C1438" w:rsidRPr="00637EEF" w:rsidRDefault="009C1438" w:rsidP="002574C0">
      <w:pPr>
        <w:pStyle w:val="ListParagraph"/>
        <w:numPr>
          <w:ilvl w:val="0"/>
          <w:numId w:val="33"/>
        </w:numPr>
        <w:ind w:left="720"/>
        <w:contextualSpacing w:val="0"/>
        <w:rPr>
          <w:b/>
        </w:rPr>
      </w:pPr>
      <w:r w:rsidRPr="00637EEF">
        <w:rPr>
          <w:b/>
        </w:rPr>
        <w:t>Executive Support</w:t>
      </w:r>
      <w:r w:rsidR="00637EEF" w:rsidRPr="00637EEF">
        <w:t xml:space="preserve"> </w:t>
      </w:r>
      <w:r w:rsidR="00691E3F" w:rsidRPr="00691E3F">
        <w:t>–</w:t>
      </w:r>
      <w:r w:rsidR="00637EEF">
        <w:rPr>
          <w:b/>
        </w:rPr>
        <w:t xml:space="preserve"> </w:t>
      </w:r>
      <w:r w:rsidR="00637EEF">
        <w:t>As with any other large</w:t>
      </w:r>
      <w:r w:rsidR="002275B4">
        <w:t>-</w:t>
      </w:r>
      <w:r w:rsidR="00637EEF">
        <w:t>scale IT project, support from executive management is crucial in the deployment of a PKI</w:t>
      </w:r>
      <w:r w:rsidR="00C44116">
        <w:t xml:space="preserve"> that meets large</w:t>
      </w:r>
      <w:r w:rsidR="0029305D">
        <w:t>-</w:t>
      </w:r>
      <w:r w:rsidR="00C44116">
        <w:t>scale needs</w:t>
      </w:r>
      <w:r w:rsidR="00637EEF">
        <w:t>. A properly implemented PKI often represents a significant investment, both in capital and human resources. Executive management needs to have a</w:t>
      </w:r>
      <w:r w:rsidR="00A14FE1">
        <w:t xml:space="preserve"> clear vision of why PKI must </w:t>
      </w:r>
      <w:r w:rsidR="00637EEF">
        <w:t>be designed and operat</w:t>
      </w:r>
      <w:r w:rsidR="00A14FE1">
        <w:t xml:space="preserve">ed differently from </w:t>
      </w:r>
      <w:r w:rsidR="00637EEF">
        <w:t>commodity IT services</w:t>
      </w:r>
      <w:r w:rsidR="002275B4">
        <w:t>,</w:t>
      </w:r>
      <w:r w:rsidR="00637EEF">
        <w:t xml:space="preserve"> </w:t>
      </w:r>
      <w:r w:rsidR="002275B4">
        <w:t xml:space="preserve">as well as </w:t>
      </w:r>
      <w:r w:rsidR="00637EEF">
        <w:t xml:space="preserve">have a clear understanding of the business requirements the PKI helps </w:t>
      </w:r>
      <w:r w:rsidR="002275B4">
        <w:t xml:space="preserve">to </w:t>
      </w:r>
      <w:r w:rsidR="00A14FE1">
        <w:t>satisfy</w:t>
      </w:r>
      <w:r w:rsidR="00637EEF">
        <w:t>.</w:t>
      </w:r>
    </w:p>
    <w:p w14:paraId="199BF691" w14:textId="5CB15837" w:rsidR="00637EEF" w:rsidRDefault="009C1438" w:rsidP="002574C0">
      <w:pPr>
        <w:pStyle w:val="ListParagraph"/>
        <w:numPr>
          <w:ilvl w:val="0"/>
          <w:numId w:val="33"/>
        </w:numPr>
        <w:ind w:left="720"/>
        <w:contextualSpacing w:val="0"/>
      </w:pPr>
      <w:r w:rsidRPr="00637EEF">
        <w:rPr>
          <w:b/>
        </w:rPr>
        <w:t>Planning and Foresight</w:t>
      </w:r>
      <w:r w:rsidR="00637EEF" w:rsidRPr="00637EEF">
        <w:t xml:space="preserve"> </w:t>
      </w:r>
      <w:r w:rsidR="00691E3F" w:rsidRPr="00691E3F">
        <w:t>–</w:t>
      </w:r>
      <w:r w:rsidR="00637EEF">
        <w:rPr>
          <w:b/>
        </w:rPr>
        <w:t xml:space="preserve"> </w:t>
      </w:r>
      <w:r w:rsidR="00637EEF">
        <w:t xml:space="preserve">A PKI deployment is often unique from deployments of other technologies, </w:t>
      </w:r>
      <w:r w:rsidR="00A734BB">
        <w:t xml:space="preserve">because </w:t>
      </w:r>
      <w:r w:rsidR="00637EEF">
        <w:t xml:space="preserve">more stringent security controls </w:t>
      </w:r>
      <w:r w:rsidR="0038659A">
        <w:t>are required for the deployment to succeed</w:t>
      </w:r>
      <w:r w:rsidR="00A734BB">
        <w:t>.</w:t>
      </w:r>
      <w:r w:rsidR="00637EEF">
        <w:t xml:space="preserve"> </w:t>
      </w:r>
      <w:r w:rsidR="00A734BB">
        <w:t>A PKI deploymen</w:t>
      </w:r>
      <w:r w:rsidR="00637EEF">
        <w:t xml:space="preserve">t </w:t>
      </w:r>
      <w:r w:rsidR="00A734BB">
        <w:t xml:space="preserve">also </w:t>
      </w:r>
      <w:r w:rsidR="00637EEF">
        <w:t xml:space="preserve">requires the development of rigorous operating procedures. For a PKI to succeed, careful planning must occur to ensure </w:t>
      </w:r>
      <w:r w:rsidR="00A734BB">
        <w:t xml:space="preserve">that </w:t>
      </w:r>
      <w:r w:rsidR="00637EEF">
        <w:t>the policy, procedures</w:t>
      </w:r>
      <w:r w:rsidR="0083017C">
        <w:t>,</w:t>
      </w:r>
      <w:r w:rsidR="00637EEF">
        <w:t xml:space="preserve"> and technical implementation meet the needs of the business, both now and into the future. If a PKI is configured incorrectly</w:t>
      </w:r>
      <w:r w:rsidR="00A734BB">
        <w:t>, frequently</w:t>
      </w:r>
      <w:r w:rsidR="00637EEF">
        <w:t xml:space="preserve"> the only </w:t>
      </w:r>
      <w:r w:rsidR="00A734BB">
        <w:t xml:space="preserve">good </w:t>
      </w:r>
      <w:r w:rsidR="00637EEF">
        <w:t xml:space="preserve">solution </w:t>
      </w:r>
      <w:r w:rsidR="00A734BB">
        <w:t>is</w:t>
      </w:r>
      <w:r w:rsidR="00637EEF">
        <w:t xml:space="preserve"> to start over and implement a new system. With proper planning, you will be able to avoid costly rework or compromise.</w:t>
      </w:r>
    </w:p>
    <w:p w14:paraId="29309909" w14:textId="48571FC6" w:rsidR="009C1438" w:rsidRPr="00637EEF" w:rsidRDefault="00637EEF" w:rsidP="00637EEF">
      <w:pPr>
        <w:pStyle w:val="ListParagraph"/>
        <w:contextualSpacing w:val="0"/>
        <w:rPr>
          <w:b/>
        </w:rPr>
      </w:pPr>
      <w:r>
        <w:t xml:space="preserve">When planning a deployment, pay special attention to any </w:t>
      </w:r>
      <w:r w:rsidR="00DD0920">
        <w:t>shorter term</w:t>
      </w:r>
      <w:r w:rsidR="00FA383B">
        <w:t xml:space="preserve"> (12-18 months)</w:t>
      </w:r>
      <w:r>
        <w:t xml:space="preserve"> uses of the PKI. If </w:t>
      </w:r>
      <w:r w:rsidR="00EF0F79">
        <w:t>you do</w:t>
      </w:r>
      <w:r w:rsidR="008B0260">
        <w:t xml:space="preserve"> not</w:t>
      </w:r>
      <w:r w:rsidR="00EF0F79">
        <w:t xml:space="preserve"> </w:t>
      </w:r>
      <w:r>
        <w:t xml:space="preserve">plan </w:t>
      </w:r>
      <w:r w:rsidR="0083017C">
        <w:t>at the very beginning</w:t>
      </w:r>
      <w:r>
        <w:t xml:space="preserve"> to accommodate </w:t>
      </w:r>
      <w:r w:rsidR="00696CBD">
        <w:t xml:space="preserve">known </w:t>
      </w:r>
      <w:r>
        <w:t xml:space="preserve">future uses, you </w:t>
      </w:r>
      <w:r>
        <w:lastRenderedPageBreak/>
        <w:t>may end up setting up parallel infrastructures in the future, or be forced to modify the existing infrastructure in ways that make it more complex and costly to operate.</w:t>
      </w:r>
    </w:p>
    <w:p w14:paraId="55669F1E" w14:textId="7B31B598" w:rsidR="002F497A" w:rsidRPr="00CF6D03" w:rsidRDefault="002F497A" w:rsidP="002574C0">
      <w:pPr>
        <w:pStyle w:val="ListParagraph"/>
        <w:numPr>
          <w:ilvl w:val="0"/>
          <w:numId w:val="33"/>
        </w:numPr>
        <w:ind w:left="720"/>
        <w:contextualSpacing w:val="0"/>
      </w:pPr>
      <w:r w:rsidRPr="00637EEF">
        <w:rPr>
          <w:b/>
        </w:rPr>
        <w:t>Defined Policies</w:t>
      </w:r>
      <w:r w:rsidR="00637EEF" w:rsidRPr="00637EEF">
        <w:t xml:space="preserve"> </w:t>
      </w:r>
      <w:r w:rsidR="00691E3F" w:rsidRPr="00691E3F">
        <w:t>–</w:t>
      </w:r>
      <w:r w:rsidR="00637EEF">
        <w:rPr>
          <w:b/>
        </w:rPr>
        <w:t xml:space="preserve"> </w:t>
      </w:r>
      <w:r w:rsidR="00637EEF">
        <w:t xml:space="preserve">Prior to implementing any </w:t>
      </w:r>
      <w:r w:rsidR="0038659A">
        <w:t>certification a</w:t>
      </w:r>
      <w:r w:rsidR="00EF0F79">
        <w:t xml:space="preserve">uthorities </w:t>
      </w:r>
      <w:r w:rsidR="00A14FE1">
        <w:t xml:space="preserve">or issuing </w:t>
      </w:r>
      <w:r w:rsidR="00637EEF">
        <w:t>certificate</w:t>
      </w:r>
      <w:r w:rsidR="00A14FE1">
        <w:t>s</w:t>
      </w:r>
      <w:r w:rsidR="00637EEF">
        <w:t xml:space="preserve">, </w:t>
      </w:r>
      <w:r w:rsidR="00EF0F79">
        <w:t xml:space="preserve">define and agree upon </w:t>
      </w:r>
      <w:r w:rsidR="00637EEF">
        <w:t xml:space="preserve">the policies which govern the use of the PKI. </w:t>
      </w:r>
      <w:r w:rsidR="0038659A">
        <w:t>A</w:t>
      </w:r>
      <w:r w:rsidR="00637EEF">
        <w:t xml:space="preserve">pplications either inside or outside your environment will be </w:t>
      </w:r>
      <w:r w:rsidR="0038659A">
        <w:t>dependent</w:t>
      </w:r>
      <w:r w:rsidR="00637EEF">
        <w:t xml:space="preserve"> on the PKI, and these policies will provide clear guidance on what </w:t>
      </w:r>
      <w:r w:rsidR="00EF0F79">
        <w:t>to</w:t>
      </w:r>
      <w:r w:rsidR="00637EEF">
        <w:t xml:space="preserve"> expect for topics such as certificate issuance, security, disaster recovery, etc. Policies do not need to be overly complex, but it is critical </w:t>
      </w:r>
      <w:r w:rsidR="00EF0F79">
        <w:t xml:space="preserve">to </w:t>
      </w:r>
      <w:r w:rsidR="00637EEF">
        <w:t>develop and follow</w:t>
      </w:r>
      <w:r w:rsidR="00EF0F79">
        <w:t xml:space="preserve"> them</w:t>
      </w:r>
      <w:r w:rsidR="00637EEF">
        <w:t>.</w:t>
      </w:r>
    </w:p>
    <w:p w14:paraId="4A3A00E1" w14:textId="786C78F2" w:rsidR="00637EEF" w:rsidRDefault="009C1438" w:rsidP="002574C0">
      <w:pPr>
        <w:pStyle w:val="ListParagraph"/>
        <w:numPr>
          <w:ilvl w:val="0"/>
          <w:numId w:val="33"/>
        </w:numPr>
        <w:ind w:left="720"/>
        <w:contextualSpacing w:val="0"/>
      </w:pPr>
      <w:r w:rsidRPr="00637EEF">
        <w:rPr>
          <w:b/>
        </w:rPr>
        <w:t>Ongoing Governance and Oversight</w:t>
      </w:r>
      <w:r w:rsidR="00637EEF">
        <w:rPr>
          <w:b/>
        </w:rPr>
        <w:t xml:space="preserve"> </w:t>
      </w:r>
      <w:r w:rsidR="00691E3F" w:rsidRPr="00691E3F">
        <w:t>–</w:t>
      </w:r>
      <w:r w:rsidR="00637EEF">
        <w:rPr>
          <w:b/>
        </w:rPr>
        <w:t xml:space="preserve"> </w:t>
      </w:r>
      <w:r w:rsidR="00637EEF">
        <w:t>Governance plays a significant role in a successful PKI because a PKI is not a static system. There will likely be ongoing changes within your environment that will drive operational or security changes to your PKI. Proper governance ensure</w:t>
      </w:r>
      <w:r w:rsidR="00837CB1">
        <w:t>s</w:t>
      </w:r>
      <w:r w:rsidR="00637EEF">
        <w:t xml:space="preserve"> </w:t>
      </w:r>
      <w:r w:rsidR="006861D3">
        <w:t xml:space="preserve">the risk of </w:t>
      </w:r>
      <w:r w:rsidR="00637EEF">
        <w:t>any changes introduced are well understood, carefully considered</w:t>
      </w:r>
      <w:r w:rsidR="0083017C">
        <w:t>,</w:t>
      </w:r>
      <w:r w:rsidR="00637EEF">
        <w:t xml:space="preserve"> and are well communicated to the community of relying parties.</w:t>
      </w:r>
    </w:p>
    <w:p w14:paraId="1FDA1C7C" w14:textId="2E27A7D4" w:rsidR="009B18BF" w:rsidRDefault="00CA4EB5" w:rsidP="0013515B">
      <w:pPr>
        <w:pStyle w:val="Heading3"/>
      </w:pPr>
      <w:bookmarkStart w:id="185" w:name="_Determining_the_Level"/>
      <w:bookmarkStart w:id="186" w:name="_Toc380667183"/>
      <w:bookmarkStart w:id="187" w:name="_Toc380673488"/>
      <w:bookmarkStart w:id="188" w:name="_Toc381699491"/>
      <w:bookmarkEnd w:id="185"/>
      <w:r>
        <w:t>Determining the Level of Protection Required</w:t>
      </w:r>
      <w:bookmarkEnd w:id="186"/>
      <w:bookmarkEnd w:id="187"/>
      <w:bookmarkEnd w:id="188"/>
    </w:p>
    <w:p w14:paraId="16FACA18" w14:textId="47E57286" w:rsidR="00CA4EB5" w:rsidRDefault="00CA4EB5" w:rsidP="0013515B">
      <w:r>
        <w:t xml:space="preserve">As stated in the prior section, it is critical to perform a risk assessment and </w:t>
      </w:r>
      <w:r w:rsidR="00A14FE1">
        <w:t>develop a threat model</w:t>
      </w:r>
      <w:r>
        <w:t xml:space="preserve"> prior to deploying a PKI. The recommendations provided throughout this paper are not one</w:t>
      </w:r>
      <w:r w:rsidR="003904DA">
        <w:t>-</w:t>
      </w:r>
      <w:r>
        <w:t>size</w:t>
      </w:r>
      <w:r w:rsidR="003904DA">
        <w:t>-</w:t>
      </w:r>
      <w:r>
        <w:t>fits</w:t>
      </w:r>
      <w:r w:rsidR="003904DA">
        <w:t>-</w:t>
      </w:r>
      <w:r w:rsidR="00A14FE1">
        <w:t>all for</w:t>
      </w:r>
      <w:r>
        <w:t xml:space="preserve"> every PKI deployment</w:t>
      </w:r>
      <w:r w:rsidR="0013515B">
        <w:t>;</w:t>
      </w:r>
      <w:r>
        <w:t xml:space="preserve"> each deployment is unique in its requirements. To assist in determining what recommendations may apply to your deployment, each recom</w:t>
      </w:r>
      <w:r w:rsidR="00CF608D">
        <w:t xml:space="preserve">mendation has been categorized </w:t>
      </w:r>
      <w:r>
        <w:t xml:space="preserve">based on impact level, which </w:t>
      </w:r>
      <w:r w:rsidR="00A14FE1">
        <w:t>(</w:t>
      </w:r>
      <w:r>
        <w:t>at a high level</w:t>
      </w:r>
      <w:r w:rsidR="00A14FE1">
        <w:t>)</w:t>
      </w:r>
      <w:r>
        <w:t xml:space="preserve"> is a measure of the impact a </w:t>
      </w:r>
      <w:r w:rsidR="00A14FE1">
        <w:t xml:space="preserve">CA breach </w:t>
      </w:r>
      <w:r>
        <w:t>would have on the business it supports.</w:t>
      </w:r>
      <w:r w:rsidR="00696CBD">
        <w:t xml:space="preserve"> The following impact levels are used to classify the recommendations:</w:t>
      </w:r>
    </w:p>
    <w:p w14:paraId="6735E29E" w14:textId="77777777" w:rsidR="0088126F" w:rsidRPr="0088126F" w:rsidRDefault="00CA4EB5" w:rsidP="0013515B">
      <w:pPr>
        <w:pStyle w:val="ListParagraph"/>
        <w:numPr>
          <w:ilvl w:val="0"/>
          <w:numId w:val="175"/>
        </w:numPr>
      </w:pPr>
      <w:r>
        <w:rPr>
          <w:b/>
        </w:rPr>
        <w:t xml:space="preserve">High Business Impact – Customer or Partner Impacting </w:t>
      </w:r>
      <w:r w:rsidRPr="0013515B">
        <w:t>–</w:t>
      </w:r>
      <w:r>
        <w:rPr>
          <w:b/>
        </w:rPr>
        <w:t xml:space="preserve"> </w:t>
      </w:r>
      <w:r>
        <w:t>This classification relates to CAs that</w:t>
      </w:r>
      <w:r w:rsidR="0013515B">
        <w:t>,</w:t>
      </w:r>
      <w:r>
        <w:t xml:space="preserve"> </w:t>
      </w:r>
      <w:r w:rsidR="0088126F" w:rsidRPr="0088126F">
        <w:t>if compromised, could impact your customers or partners, as well as have an internal impact.</w:t>
      </w:r>
      <w:r w:rsidR="0088126F">
        <w:rPr>
          <w:b/>
        </w:rPr>
        <w:t xml:space="preserve"> </w:t>
      </w:r>
    </w:p>
    <w:p w14:paraId="553E1EDD" w14:textId="1943C44E" w:rsidR="00CA4EB5" w:rsidRDefault="0088126F" w:rsidP="003C0256">
      <w:pPr>
        <w:pStyle w:val="ListParagraph"/>
        <w:numPr>
          <w:ilvl w:val="0"/>
          <w:numId w:val="175"/>
        </w:numPr>
      </w:pPr>
      <w:r>
        <w:rPr>
          <w:b/>
        </w:rPr>
        <w:t>High</w:t>
      </w:r>
      <w:r w:rsidR="00CA4EB5">
        <w:rPr>
          <w:b/>
        </w:rPr>
        <w:t xml:space="preserve"> Business Impact –</w:t>
      </w:r>
      <w:r w:rsidR="00CA4EB5">
        <w:t xml:space="preserve"> </w:t>
      </w:r>
      <w:r w:rsidR="00CA4EB5">
        <w:rPr>
          <w:b/>
        </w:rPr>
        <w:t xml:space="preserve">Internal Impact </w:t>
      </w:r>
      <w:r w:rsidR="00CF608D" w:rsidRPr="0013515B">
        <w:t>–</w:t>
      </w:r>
      <w:r w:rsidR="00CA4EB5">
        <w:rPr>
          <w:b/>
        </w:rPr>
        <w:t xml:space="preserve"> </w:t>
      </w:r>
      <w:r w:rsidR="00CF608D">
        <w:t>This classification relates to CAs that if compromised, could impact internal operations of your company significantly. Examples include CAs that issue certificates used to protect proprietary data, or allow authentication to internal systems or networks. Many ADCS deployments, regardless of intended use, will fall into this categor</w:t>
      </w:r>
      <w:r w:rsidR="00372BB2">
        <w:t>y.</w:t>
      </w:r>
    </w:p>
    <w:p w14:paraId="784E45B5" w14:textId="2FFC02F2" w:rsidR="00553280" w:rsidRDefault="00CF608D" w:rsidP="0013515B">
      <w:pPr>
        <w:pStyle w:val="ListParagraph"/>
        <w:numPr>
          <w:ilvl w:val="0"/>
          <w:numId w:val="175"/>
        </w:numPr>
      </w:pPr>
      <w:r>
        <w:rPr>
          <w:b/>
        </w:rPr>
        <w:t xml:space="preserve">Moderate Business Impact </w:t>
      </w:r>
      <w:r w:rsidRPr="0013515B">
        <w:t>–</w:t>
      </w:r>
      <w:r>
        <w:t xml:space="preserve"> This classification relates to CAs that are not widely trusted</w:t>
      </w:r>
      <w:r w:rsidR="00372BB2">
        <w:t xml:space="preserve"> in your environment or do </w:t>
      </w:r>
      <w:r>
        <w:t>not support critical business processes.</w:t>
      </w:r>
    </w:p>
    <w:p w14:paraId="51EA98FD" w14:textId="4B64071A" w:rsidR="00372BB2" w:rsidRPr="00292D5F" w:rsidRDefault="00372BB2" w:rsidP="0013515B">
      <w:r>
        <w:t>Each CA should be analyzed to determine the impact</w:t>
      </w:r>
      <w:r w:rsidR="00A14FE1">
        <w:t xml:space="preserve"> of a breach</w:t>
      </w:r>
      <w:r>
        <w:t>. In most cases, all CAs in a hierarchy will have the same impact level. However, there are some cases where a subordinate CA may have a lower impact level than the root or other</w:t>
      </w:r>
      <w:r w:rsidR="00A14FE1">
        <w:t xml:space="preserve"> subordinate CAs because technical constraints may </w:t>
      </w:r>
      <w:r>
        <w:t>prevent it from being used in more critical use cases.</w:t>
      </w:r>
      <w:r w:rsidR="00F940E1">
        <w:t xml:space="preserve"> For a complete list of recommendations in this paper along with the recommended impact level </w:t>
      </w:r>
      <w:r w:rsidR="00776AE8">
        <w:t xml:space="preserve">at which </w:t>
      </w:r>
      <w:r w:rsidR="00F940E1">
        <w:t xml:space="preserve">to implement them, </w:t>
      </w:r>
      <w:r w:rsidR="00776AE8">
        <w:t>refer to</w:t>
      </w:r>
      <w:r w:rsidR="00F940E1">
        <w:t xml:space="preserve"> </w:t>
      </w:r>
      <w:hyperlink w:anchor="_Appendix_F:_List" w:history="1">
        <w:r w:rsidR="00F940E1" w:rsidRPr="00F940E1">
          <w:rPr>
            <w:rStyle w:val="Hyperlink"/>
          </w:rPr>
          <w:t>Appendix F: List of Recommendations by Impact Level</w:t>
        </w:r>
      </w:hyperlink>
      <w:r w:rsidR="00F940E1">
        <w:t>.</w:t>
      </w:r>
    </w:p>
    <w:p w14:paraId="229F3585" w14:textId="77777777" w:rsidR="009E38B7" w:rsidRDefault="009E38B7">
      <w:pPr>
        <w:spacing w:before="0" w:after="0" w:line="240" w:lineRule="auto"/>
        <w:rPr>
          <w:rFonts w:eastAsia="Calibri" w:cs="Times New Roman"/>
          <w:bCs/>
          <w:color w:val="2151A2"/>
          <w:sz w:val="48"/>
          <w:szCs w:val="60"/>
        </w:rPr>
      </w:pPr>
      <w:bookmarkStart w:id="189" w:name="_Compromising_PKI"/>
      <w:bookmarkStart w:id="190" w:name="_Toc372038965"/>
      <w:bookmarkStart w:id="191" w:name="_Toc372120314"/>
      <w:bookmarkStart w:id="192" w:name="_Toc372287071"/>
      <w:bookmarkStart w:id="193" w:name="_Toc372815745"/>
      <w:bookmarkStart w:id="194" w:name="_Toc373259004"/>
      <w:bookmarkStart w:id="195" w:name="_Toc373753644"/>
      <w:bookmarkStart w:id="196" w:name="_Toc374967374"/>
      <w:bookmarkStart w:id="197" w:name="_Toc374969336"/>
      <w:bookmarkStart w:id="198" w:name="_Toc375309965"/>
      <w:bookmarkStart w:id="199" w:name="_Toc375573585"/>
      <w:bookmarkStart w:id="200" w:name="_Toc380667184"/>
      <w:bookmarkStart w:id="201" w:name="_Toc380673489"/>
      <w:bookmarkEnd w:id="189"/>
      <w:r>
        <w:br w:type="page"/>
      </w:r>
    </w:p>
    <w:p w14:paraId="73BB57AA" w14:textId="2E30D66F" w:rsidR="00326572" w:rsidRDefault="00502594" w:rsidP="00616E48">
      <w:pPr>
        <w:pStyle w:val="Heading2"/>
      </w:pPr>
      <w:bookmarkStart w:id="202" w:name="_Compromising_PKI_1"/>
      <w:bookmarkStart w:id="203" w:name="_Toc381699492"/>
      <w:bookmarkEnd w:id="202"/>
      <w:r>
        <w:lastRenderedPageBreak/>
        <w:t>Compromising PKI</w:t>
      </w:r>
      <w:bookmarkEnd w:id="190"/>
      <w:bookmarkEnd w:id="191"/>
      <w:bookmarkEnd w:id="192"/>
      <w:bookmarkEnd w:id="193"/>
      <w:bookmarkEnd w:id="194"/>
      <w:bookmarkEnd w:id="195"/>
      <w:bookmarkEnd w:id="196"/>
      <w:bookmarkEnd w:id="197"/>
      <w:bookmarkEnd w:id="198"/>
      <w:bookmarkEnd w:id="199"/>
      <w:bookmarkEnd w:id="200"/>
      <w:bookmarkEnd w:id="201"/>
      <w:bookmarkEnd w:id="203"/>
    </w:p>
    <w:p w14:paraId="57CB0F82" w14:textId="7036467D" w:rsidR="003F7FF4" w:rsidRDefault="00326572" w:rsidP="00AC43A7">
      <w:pPr>
        <w:keepNext/>
        <w:keepLines/>
      </w:pPr>
      <w:r>
        <w:t xml:space="preserve">Except </w:t>
      </w:r>
      <w:r w:rsidR="00422E00">
        <w:t>in</w:t>
      </w:r>
      <w:r>
        <w:t xml:space="preserve"> exceptional cases, compromise of a PKI is not the ultimate goal of an attacker. </w:t>
      </w:r>
      <w:r w:rsidR="003F7FF4">
        <w:t xml:space="preserve">Rather, </w:t>
      </w:r>
      <w:r w:rsidR="0038659A">
        <w:t>an attacker’s</w:t>
      </w:r>
      <w:r w:rsidR="003F7FF4">
        <w:t xml:space="preserve"> </w:t>
      </w:r>
      <w:r w:rsidR="0038659A">
        <w:t>motivation is typically to acquire</w:t>
      </w:r>
      <w:r w:rsidR="003F7FF4">
        <w:t xml:space="preserve"> other desirable data such as trade secrets, payment card data, or other data. Compromising a PKI in an environment may be a necessary step </w:t>
      </w:r>
      <w:r w:rsidR="00837CB1">
        <w:t xml:space="preserve">for attackers </w:t>
      </w:r>
      <w:r w:rsidR="003F7FF4">
        <w:t xml:space="preserve">to gain the credentials required to access the </w:t>
      </w:r>
      <w:r w:rsidR="00837CB1">
        <w:t xml:space="preserve">desired </w:t>
      </w:r>
      <w:r w:rsidR="003F7FF4">
        <w:t>data. There are several compelling reasons why an attacker may attempt to compromise a PKI as part of a</w:t>
      </w:r>
      <w:r w:rsidR="008E43FE">
        <w:t>n</w:t>
      </w:r>
      <w:r w:rsidR="003F7FF4">
        <w:t xml:space="preserve"> </w:t>
      </w:r>
      <w:r w:rsidR="008E43FE">
        <w:t xml:space="preserve">enterprise </w:t>
      </w:r>
      <w:r w:rsidR="003F7FF4">
        <w:t>breach:</w:t>
      </w:r>
    </w:p>
    <w:p w14:paraId="4EF06330" w14:textId="4EBDA57E" w:rsidR="003F7FF4" w:rsidRDefault="003F7FF4" w:rsidP="003C0256">
      <w:pPr>
        <w:pStyle w:val="ListParagraph"/>
        <w:numPr>
          <w:ilvl w:val="0"/>
          <w:numId w:val="20"/>
        </w:numPr>
      </w:pPr>
      <w:r w:rsidRPr="00CF6D03">
        <w:rPr>
          <w:b/>
        </w:rPr>
        <w:t>Elevation of privilege</w:t>
      </w:r>
      <w:r>
        <w:t xml:space="preserve"> </w:t>
      </w:r>
      <w:r w:rsidR="00691E3F" w:rsidRPr="00691E3F">
        <w:t>–</w:t>
      </w:r>
      <w:r w:rsidR="0083017C">
        <w:t xml:space="preserve"> </w:t>
      </w:r>
      <w:r>
        <w:t xml:space="preserve">An attacker can leverage the PKI to gain credentials that will allow them to </w:t>
      </w:r>
      <w:r w:rsidR="00837CB1">
        <w:t xml:space="preserve">gain </w:t>
      </w:r>
      <w:r>
        <w:t>full access to desired systems or potentially all systems across the target environment.</w:t>
      </w:r>
    </w:p>
    <w:p w14:paraId="4C214B09" w14:textId="0720C340" w:rsidR="003F7FF4" w:rsidRDefault="003F7FF4" w:rsidP="002574C0">
      <w:pPr>
        <w:pStyle w:val="ListParagraph"/>
        <w:numPr>
          <w:ilvl w:val="0"/>
          <w:numId w:val="20"/>
        </w:numPr>
      </w:pPr>
      <w:r w:rsidRPr="00CF6D03">
        <w:rPr>
          <w:b/>
        </w:rPr>
        <w:t>Persistent access</w:t>
      </w:r>
      <w:r>
        <w:t xml:space="preserve"> </w:t>
      </w:r>
      <w:r w:rsidR="00691E3F" w:rsidRPr="00691E3F">
        <w:t>–</w:t>
      </w:r>
      <w:r>
        <w:t xml:space="preserve"> While many attacks begin with attackers using backdoors on systems to maintain access to an environment, compromising a PKI and obtaining credentials can allow attackers to use the “front door” and access the environment through legitimate means such as </w:t>
      </w:r>
      <w:r w:rsidR="002E60DA">
        <w:t>a Virtual Private Network</w:t>
      </w:r>
      <w:r>
        <w:t xml:space="preserve"> (VPN) or DirectAccess</w:t>
      </w:r>
      <w:r w:rsidR="00A14FE1">
        <w:t xml:space="preserve"> (DA)</w:t>
      </w:r>
      <w:r>
        <w:t>.</w:t>
      </w:r>
    </w:p>
    <w:p w14:paraId="03E5C9FE" w14:textId="5CD93FAA" w:rsidR="00002520" w:rsidRDefault="003F7FF4" w:rsidP="002574C0">
      <w:pPr>
        <w:pStyle w:val="ListParagraph"/>
        <w:numPr>
          <w:ilvl w:val="0"/>
          <w:numId w:val="20"/>
        </w:numPr>
      </w:pPr>
      <w:r w:rsidRPr="00CF6D03">
        <w:rPr>
          <w:b/>
        </w:rPr>
        <w:t>Impersonation</w:t>
      </w:r>
      <w:r>
        <w:t xml:space="preserve"> </w:t>
      </w:r>
      <w:r w:rsidR="00691E3F" w:rsidRPr="00691E3F">
        <w:t>–</w:t>
      </w:r>
      <w:r w:rsidR="00691E3F">
        <w:t xml:space="preserve"> </w:t>
      </w:r>
      <w:r>
        <w:t>Compromising a PKI can allow an attacker to create credentials of V</w:t>
      </w:r>
      <w:r w:rsidR="00AB7251">
        <w:t xml:space="preserve">IP users who have access to </w:t>
      </w:r>
      <w:r w:rsidR="00A14FE1">
        <w:t>desired data</w:t>
      </w:r>
      <w:r>
        <w:t>.</w:t>
      </w:r>
    </w:p>
    <w:p w14:paraId="7D918B97" w14:textId="72CF01B6" w:rsidR="00422E00" w:rsidRDefault="00422E00">
      <w:r>
        <w:t>In many cases, compromising a PKI and obtaining fraudulent certificates allow</w:t>
      </w:r>
      <w:r w:rsidR="0083017C">
        <w:t>s</w:t>
      </w:r>
      <w:r>
        <w:t xml:space="preserve"> an attacker to traverse the network using methods that look </w:t>
      </w:r>
      <w:r w:rsidR="00643978">
        <w:t xml:space="preserve">very similar to </w:t>
      </w:r>
      <w:r>
        <w:t xml:space="preserve">normal user </w:t>
      </w:r>
      <w:r w:rsidR="00643978">
        <w:t xml:space="preserve">activity </w:t>
      </w:r>
      <w:r>
        <w:t>and are difficult to detect.</w:t>
      </w:r>
    </w:p>
    <w:p w14:paraId="22B7D013" w14:textId="509F9F9B" w:rsidR="003F7FF4" w:rsidRPr="00F608E5" w:rsidRDefault="003F7FF4">
      <w:pPr>
        <w:pStyle w:val="Heading3"/>
      </w:pPr>
      <w:bookmarkStart w:id="204" w:name="_Toc372120315"/>
      <w:bookmarkStart w:id="205" w:name="_Toc372287072"/>
      <w:bookmarkStart w:id="206" w:name="_Toc372815746"/>
      <w:bookmarkStart w:id="207" w:name="_Toc373259005"/>
      <w:bookmarkStart w:id="208" w:name="_Toc373753645"/>
      <w:bookmarkStart w:id="209" w:name="_Toc374967375"/>
      <w:bookmarkStart w:id="210" w:name="_Toc374969337"/>
      <w:bookmarkStart w:id="211" w:name="_Toc375309966"/>
      <w:bookmarkStart w:id="212" w:name="_Toc375573586"/>
      <w:bookmarkStart w:id="213" w:name="_Toc380667185"/>
      <w:bookmarkStart w:id="214" w:name="_Toc380673490"/>
      <w:bookmarkStart w:id="215" w:name="_Toc381699493"/>
      <w:r>
        <w:t xml:space="preserve">How </w:t>
      </w:r>
      <w:r w:rsidR="002E60DA">
        <w:t xml:space="preserve">PKI </w:t>
      </w:r>
      <w:r>
        <w:t>Compromises Occur</w:t>
      </w:r>
      <w:bookmarkEnd w:id="204"/>
      <w:bookmarkEnd w:id="205"/>
      <w:bookmarkEnd w:id="206"/>
      <w:bookmarkEnd w:id="207"/>
      <w:bookmarkEnd w:id="208"/>
      <w:bookmarkEnd w:id="209"/>
      <w:bookmarkEnd w:id="210"/>
      <w:bookmarkEnd w:id="211"/>
      <w:bookmarkEnd w:id="212"/>
      <w:bookmarkEnd w:id="213"/>
      <w:bookmarkEnd w:id="214"/>
      <w:bookmarkEnd w:id="215"/>
    </w:p>
    <w:p w14:paraId="352F708C" w14:textId="654F775F" w:rsidR="000B7D08" w:rsidRDefault="006A65BB" w:rsidP="009E38B7">
      <w:r>
        <w:t xml:space="preserve">PKI systems should be </w:t>
      </w:r>
      <w:r w:rsidR="002E60DA">
        <w:t>guarded as some of the highest security systems in an enviro</w:t>
      </w:r>
      <w:r w:rsidR="0090430E">
        <w:t>nment, so a</w:t>
      </w:r>
      <w:r w:rsidR="00F7484D">
        <w:t>n attacker</w:t>
      </w:r>
      <w:r w:rsidR="0090430E">
        <w:t xml:space="preserve"> </w:t>
      </w:r>
      <w:r w:rsidR="00F7484D">
        <w:t xml:space="preserve">may require several steps to accomplish a </w:t>
      </w:r>
      <w:r w:rsidR="0090430E">
        <w:t>compromise</w:t>
      </w:r>
      <w:r w:rsidR="002E60DA">
        <w:t>.</w:t>
      </w:r>
      <w:r w:rsidR="0090430E">
        <w:t xml:space="preserve"> In a typical breach, attackers gain a foothold into the environment by exploiting sy</w:t>
      </w:r>
      <w:r w:rsidR="000B7D08">
        <w:t>stems</w:t>
      </w:r>
      <w:r w:rsidR="00F869B8">
        <w:t xml:space="preserve"> </w:t>
      </w:r>
      <w:r w:rsidR="00AB7251">
        <w:t>not current with security patches</w:t>
      </w:r>
      <w:r w:rsidR="00CD5B50">
        <w:t xml:space="preserve"> or</w:t>
      </w:r>
      <w:r w:rsidR="000B7D08">
        <w:t xml:space="preserve"> outdated applications</w:t>
      </w:r>
      <w:r w:rsidR="0090430E">
        <w:t>.</w:t>
      </w:r>
      <w:r w:rsidR="000B7D08">
        <w:t xml:space="preserve"> </w:t>
      </w:r>
      <w:r>
        <w:t>For a more complete list of common attack vectors in an Active Directory</w:t>
      </w:r>
      <w:r w:rsidR="00C24221" w:rsidRPr="00E534FF">
        <w:t>®</w:t>
      </w:r>
      <w:r>
        <w:t xml:space="preserve"> environment, </w:t>
      </w:r>
      <w:r w:rsidR="0083017C">
        <w:t xml:space="preserve">refer to </w:t>
      </w:r>
      <w:hyperlink r:id="rId18" w:history="1">
        <w:r w:rsidRPr="006A65BB">
          <w:rPr>
            <w:rStyle w:val="Hyperlink"/>
          </w:rPr>
          <w:t>Best Practices for Securing Active Directory</w:t>
        </w:r>
      </w:hyperlink>
      <w:r>
        <w:t xml:space="preserve">. </w:t>
      </w:r>
      <w:r w:rsidR="000B7D08">
        <w:t xml:space="preserve">Once </w:t>
      </w:r>
      <w:r w:rsidR="00F7484D">
        <w:t xml:space="preserve">the attacker gains </w:t>
      </w:r>
      <w:r w:rsidR="000B7D08">
        <w:t>some basic level of access within the network, the following are some of the common scenarios that re</w:t>
      </w:r>
      <w:r>
        <w:t>sult in a compromise of the PKI</w:t>
      </w:r>
      <w:r w:rsidR="00F7484D">
        <w:t>:</w:t>
      </w:r>
    </w:p>
    <w:p w14:paraId="4B7E6DEF" w14:textId="77777777" w:rsidR="00710522" w:rsidRDefault="00A53312" w:rsidP="009E38B7">
      <w:pPr>
        <w:pStyle w:val="Heading4"/>
      </w:pPr>
      <w:r w:rsidRPr="000A7018">
        <w:t>Misconfigurations</w:t>
      </w:r>
    </w:p>
    <w:p w14:paraId="045A723C" w14:textId="63D2ADEB" w:rsidR="0083017C" w:rsidRDefault="0083017C" w:rsidP="00776AE8">
      <w:r>
        <w:t xml:space="preserve">A common method of compromise is </w:t>
      </w:r>
      <w:r w:rsidR="00AE100A">
        <w:t xml:space="preserve">for attackers </w:t>
      </w:r>
      <w:r w:rsidR="0036224D">
        <w:t xml:space="preserve">to </w:t>
      </w:r>
      <w:r>
        <w:t>leverag</w:t>
      </w:r>
      <w:r w:rsidR="0036224D">
        <w:t>e</w:t>
      </w:r>
      <w:r>
        <w:t xml:space="preserve"> misconfigurations within the PKI to issue certificates for other users of systems for which the requesting user should</w:t>
      </w:r>
      <w:r w:rsidR="008B0260">
        <w:t xml:space="preserve"> not</w:t>
      </w:r>
      <w:r>
        <w:t xml:space="preserve"> have rights to request, or certificate types that the user should</w:t>
      </w:r>
      <w:r w:rsidR="008B0260">
        <w:t xml:space="preserve"> not</w:t>
      </w:r>
      <w:r>
        <w:t xml:space="preserve"> be able to request. Examples include misconfigurations in template permissions, such as overly broad enrollment permissions, or misconfigurations on the CA that allow users to request certificates with user</w:t>
      </w:r>
      <w:r w:rsidR="0036224D">
        <w:t>-</w:t>
      </w:r>
      <w:r w:rsidR="00AB7251">
        <w:t>defined data</w:t>
      </w:r>
      <w:r>
        <w:t>.</w:t>
      </w:r>
      <w:r w:rsidR="000632BF">
        <w:t xml:space="preserve"> Misconfigurations in allowed certificate usages and constraints could also allow attackers to create subordinate CAs with arbitrary attributes.</w:t>
      </w:r>
    </w:p>
    <w:p w14:paraId="1AE1C63D" w14:textId="79127F5B" w:rsidR="00710522" w:rsidRDefault="007D76F9" w:rsidP="009E38B7">
      <w:pPr>
        <w:pStyle w:val="Heading4"/>
      </w:pPr>
      <w:r w:rsidRPr="000A7018">
        <w:lastRenderedPageBreak/>
        <w:t xml:space="preserve">Inadequately Secured Certification </w:t>
      </w:r>
      <w:r w:rsidR="006861D3" w:rsidRPr="000A7018">
        <w:t>Authorit</w:t>
      </w:r>
      <w:r w:rsidR="006861D3">
        <w:t>y Systems</w:t>
      </w:r>
    </w:p>
    <w:p w14:paraId="6C7BFB2F" w14:textId="62A898A4" w:rsidR="00710522" w:rsidRDefault="0083017C" w:rsidP="00776AE8">
      <w:r>
        <w:t>In many cases</w:t>
      </w:r>
      <w:r w:rsidR="00AE100A">
        <w:t>,</w:t>
      </w:r>
      <w:r>
        <w:t xml:space="preserve"> the </w:t>
      </w:r>
      <w:r w:rsidR="00DC75D2">
        <w:t>CA</w:t>
      </w:r>
      <w:r>
        <w:t xml:space="preserve"> servers are run and managed similar</w:t>
      </w:r>
      <w:r w:rsidR="00AE100A">
        <w:t>ly</w:t>
      </w:r>
      <w:r>
        <w:t xml:space="preserve"> to any other system in the environment. </w:t>
      </w:r>
      <w:r w:rsidR="00932B01">
        <w:t>This</w:t>
      </w:r>
      <w:r>
        <w:t xml:space="preserve"> includes the CA systems being built </w:t>
      </w:r>
      <w:r w:rsidR="00AE100A">
        <w:t>from</w:t>
      </w:r>
      <w:r>
        <w:t xml:space="preserve"> the same image as other systems and </w:t>
      </w:r>
      <w:r w:rsidR="0036224D">
        <w:t xml:space="preserve">includes </w:t>
      </w:r>
      <w:r>
        <w:t xml:space="preserve">many unnecessary applications that increase the attack surface of the CA. Operating a CA in this manner exposes it to many additional attack vectors, including attacks from other enterprise systems such as monitoring, </w:t>
      </w:r>
      <w:r w:rsidR="00F869B8">
        <w:t xml:space="preserve">update </w:t>
      </w:r>
      <w:r>
        <w:t>management, backup, inventory, etc. PKI attacks are sometimes opportunistic in the sense that an attacker may not have been planning on compromising PKI, but because they gained a credential for an account that had access to the PKI</w:t>
      </w:r>
      <w:r w:rsidR="0036224D">
        <w:t>,</w:t>
      </w:r>
      <w:r>
        <w:t xml:space="preserve"> they leverage it.</w:t>
      </w:r>
      <w:r w:rsidR="00932B01">
        <w:t xml:space="preserve"> Common vectors for attack in this scenario are passwords left with default build values</w:t>
      </w:r>
      <w:r w:rsidR="008E43FE">
        <w:t xml:space="preserve">, </w:t>
      </w:r>
      <w:r w:rsidR="00932B01">
        <w:t>generic configurations of software that allow overly broad access</w:t>
      </w:r>
      <w:r w:rsidR="008E43FE">
        <w:t>, or excessive administrator rights on the CA</w:t>
      </w:r>
      <w:r w:rsidR="00932B01">
        <w:t xml:space="preserve">. </w:t>
      </w:r>
    </w:p>
    <w:p w14:paraId="3C10EE38" w14:textId="51D0C11E" w:rsidR="00932B01" w:rsidRPr="00431303" w:rsidRDefault="00932B01" w:rsidP="00776AE8">
      <w:pPr>
        <w:rPr>
          <w:b/>
        </w:rPr>
      </w:pPr>
      <w:r>
        <w:t>In other cases, the CA is built using a custom “one off” configuration where adequate documentation does not exist and the configuration has</w:t>
      </w:r>
      <w:r w:rsidR="008B0260">
        <w:t xml:space="preserve"> not</w:t>
      </w:r>
      <w:r>
        <w:t xml:space="preserve"> been thoroughly tested. While custom installations can lessen the attack surface when done correctly, they can also </w:t>
      </w:r>
      <w:r w:rsidRPr="00524E57">
        <w:t>introduce misconfigurations, as standard processes are often not followed.</w:t>
      </w:r>
      <w:r w:rsidR="00710522">
        <w:t xml:space="preserve"> Compromised CAs</w:t>
      </w:r>
      <w:r w:rsidR="00951C32">
        <w:t xml:space="preserve"> </w:t>
      </w:r>
      <w:r w:rsidR="00710522">
        <w:t>often do not adequately protect the CA keys, leaving them vulnerable to attackers either on the system or in backups.</w:t>
      </w:r>
    </w:p>
    <w:p w14:paraId="0DADD615" w14:textId="77777777" w:rsidR="00710522" w:rsidRDefault="00932B01" w:rsidP="009E38B7">
      <w:pPr>
        <w:pStyle w:val="Heading4"/>
      </w:pPr>
      <w:r w:rsidRPr="008E38A0">
        <w:t xml:space="preserve">Inadequately Secured </w:t>
      </w:r>
      <w:r w:rsidR="00473B00" w:rsidRPr="008E38A0">
        <w:t>RA</w:t>
      </w:r>
      <w:r w:rsidRPr="008E38A0">
        <w:t xml:space="preserve"> Systems</w:t>
      </w:r>
    </w:p>
    <w:p w14:paraId="0E1A8C95" w14:textId="1E96ADB3" w:rsidR="00DF352B" w:rsidRDefault="00AE100A" w:rsidP="00776AE8">
      <w:r>
        <w:t>M</w:t>
      </w:r>
      <w:r w:rsidR="00932B01" w:rsidRPr="00524E57">
        <w:t>any PKI designs</w:t>
      </w:r>
      <w:r>
        <w:t xml:space="preserve"> use</w:t>
      </w:r>
      <w:r w:rsidR="00932B01" w:rsidRPr="00524E57">
        <w:t xml:space="preserve"> a front</w:t>
      </w:r>
      <w:r w:rsidR="00D0527D">
        <w:t xml:space="preserve"> </w:t>
      </w:r>
      <w:r w:rsidR="00932B01" w:rsidRPr="00524E57">
        <w:t xml:space="preserve">end </w:t>
      </w:r>
      <w:r w:rsidR="00473B00">
        <w:t>RA</w:t>
      </w:r>
      <w:r w:rsidR="00757B89" w:rsidRPr="00524E57">
        <w:t xml:space="preserve"> </w:t>
      </w:r>
      <w:r w:rsidR="00932B01" w:rsidRPr="00524E57">
        <w:t>system to handle validating requests for certificates. While the back</w:t>
      </w:r>
      <w:r w:rsidR="00D0527D">
        <w:t xml:space="preserve"> </w:t>
      </w:r>
      <w:r w:rsidR="00932B01" w:rsidRPr="00524E57">
        <w:t xml:space="preserve">end </w:t>
      </w:r>
      <w:r w:rsidR="00DC75D2">
        <w:t>CA</w:t>
      </w:r>
      <w:r w:rsidR="00757B89" w:rsidRPr="00524E57">
        <w:t xml:space="preserve"> </w:t>
      </w:r>
      <w:r w:rsidR="00932B01" w:rsidRPr="00524E57">
        <w:t xml:space="preserve">may have good security, in some cases the </w:t>
      </w:r>
      <w:r w:rsidR="00473B00">
        <w:t>RA</w:t>
      </w:r>
      <w:r w:rsidR="00932B01" w:rsidRPr="00524E57">
        <w:t xml:space="preserve"> systems are not secured in the same manner. </w:t>
      </w:r>
      <w:r w:rsidR="00757B89">
        <w:t>If this is the case, a</w:t>
      </w:r>
      <w:r w:rsidR="00932B01" w:rsidRPr="00524E57">
        <w:t xml:space="preserve">ttackers </w:t>
      </w:r>
      <w:r w:rsidR="00757B89">
        <w:t>may be</w:t>
      </w:r>
      <w:r w:rsidR="00757B89" w:rsidRPr="00524E57">
        <w:t xml:space="preserve"> </w:t>
      </w:r>
      <w:r w:rsidR="00932B01" w:rsidRPr="00524E57">
        <w:t xml:space="preserve">able to compromise the </w:t>
      </w:r>
      <w:r w:rsidR="00473B00">
        <w:t>RA</w:t>
      </w:r>
      <w:r w:rsidR="00757B89" w:rsidRPr="00524E57">
        <w:t xml:space="preserve"> </w:t>
      </w:r>
      <w:r w:rsidR="00932B01" w:rsidRPr="00524E57">
        <w:t>and use its credentials to issue the certificates they need to further their attack.</w:t>
      </w:r>
      <w:bookmarkEnd w:id="82"/>
      <w:bookmarkEnd w:id="83"/>
      <w:r w:rsidR="00F940E1">
        <w:t xml:space="preserve"> Some examples of RA systems include smart card management software, </w:t>
      </w:r>
      <w:r w:rsidR="00AB7251">
        <w:t>Network Access Protection (</w:t>
      </w:r>
      <w:r w:rsidR="00F940E1">
        <w:t>NAP</w:t>
      </w:r>
      <w:r w:rsidR="00AB7251">
        <w:t>)</w:t>
      </w:r>
      <w:r w:rsidR="00F940E1">
        <w:t xml:space="preserve"> Health Registration Authority (HRA)</w:t>
      </w:r>
      <w:r w:rsidR="00776AE8">
        <w:t>,</w:t>
      </w:r>
      <w:r w:rsidR="00F940E1">
        <w:t xml:space="preserve"> </w:t>
      </w:r>
      <w:r w:rsidR="00776AE8">
        <w:t>and</w:t>
      </w:r>
      <w:r w:rsidR="00F940E1">
        <w:t xml:space="preserve"> Network Device Enrollment Services (NDES).</w:t>
      </w:r>
    </w:p>
    <w:p w14:paraId="30F9EF22" w14:textId="7C129ADB" w:rsidR="00AB7823" w:rsidRDefault="00AB7823" w:rsidP="009E38B7">
      <w:pPr>
        <w:pStyle w:val="Heading4"/>
      </w:pPr>
      <w:r>
        <w:t>Social Engineering</w:t>
      </w:r>
    </w:p>
    <w:p w14:paraId="56D8E6D0" w14:textId="32B67CC5" w:rsidR="00C71F2A" w:rsidRDefault="00AB7823" w:rsidP="00776AE8">
      <w:r>
        <w:t xml:space="preserve">Each CA </w:t>
      </w:r>
      <w:r w:rsidR="00951C32">
        <w:t xml:space="preserve">should </w:t>
      </w:r>
      <w:r>
        <w:t>implement its own set of practices</w:t>
      </w:r>
      <w:r w:rsidR="00951C32">
        <w:t>, both logical and process-driven</w:t>
      </w:r>
      <w:r>
        <w:t xml:space="preserve"> to ensure the identity of the subject</w:t>
      </w:r>
      <w:r w:rsidR="00951C32">
        <w:t xml:space="preserve"> requesting a certificate</w:t>
      </w:r>
      <w:r>
        <w:t xml:space="preserve"> is validated. If there are deficiencies in these practices, it is possible for an attacker to use social engineering</w:t>
      </w:r>
      <w:r w:rsidR="00AB7251">
        <w:t xml:space="preserve"> techniques</w:t>
      </w:r>
      <w:r>
        <w:t xml:space="preserve"> to have certificates issued to them. For example, an attacker could have an employee smart card shipped to them by pretending to be a remote employee if </w:t>
      </w:r>
      <w:r w:rsidR="00A44EBB">
        <w:t xml:space="preserve">home </w:t>
      </w:r>
      <w:r>
        <w:t>addresses are not validated</w:t>
      </w:r>
      <w:r w:rsidR="005C2837">
        <w:t>.</w:t>
      </w:r>
      <w:r w:rsidR="0079288E">
        <w:t xml:space="preserve"> </w:t>
      </w:r>
      <w:r w:rsidR="00951C32">
        <w:t>A</w:t>
      </w:r>
      <w:r w:rsidR="00CA2BB5">
        <w:t xml:space="preserve">n attacker pretending to be a web administrator </w:t>
      </w:r>
      <w:r w:rsidR="00951C32">
        <w:t xml:space="preserve">could have an SSL certificate issued </w:t>
      </w:r>
      <w:r w:rsidR="00CA2BB5">
        <w:t>on behalf of a highly</w:t>
      </w:r>
      <w:r w:rsidR="001D17D9">
        <w:t xml:space="preserve"> </w:t>
      </w:r>
      <w:r w:rsidR="00CA2BB5">
        <w:t>sensitive payroll system to perform a man-in-the-middle attack.</w:t>
      </w:r>
    </w:p>
    <w:p w14:paraId="4476B724" w14:textId="329A11BB" w:rsidR="00702846" w:rsidRDefault="001B4FCB" w:rsidP="00776AE8">
      <w:pPr>
        <w:pStyle w:val="Heading3"/>
      </w:pPr>
      <w:bookmarkStart w:id="216" w:name="_Toc380667186"/>
      <w:bookmarkStart w:id="217" w:name="_Toc380673491"/>
      <w:bookmarkStart w:id="218" w:name="_Toc381699494"/>
      <w:r>
        <w:t>Protecting a</w:t>
      </w:r>
      <w:r w:rsidR="00702846">
        <w:t xml:space="preserve"> PKI Deployment</w:t>
      </w:r>
      <w:bookmarkEnd w:id="216"/>
      <w:bookmarkEnd w:id="217"/>
      <w:bookmarkEnd w:id="218"/>
    </w:p>
    <w:p w14:paraId="76F6255A" w14:textId="38DC5826" w:rsidR="001E6330" w:rsidRDefault="009942DB" w:rsidP="00776AE8">
      <w:pPr>
        <w:rPr>
          <w:rFonts w:eastAsia="Calibri" w:cs="Times New Roman"/>
          <w:bCs/>
          <w:color w:val="2151A2"/>
          <w:sz w:val="56"/>
          <w:szCs w:val="60"/>
        </w:rPr>
      </w:pPr>
      <w:r>
        <w:t xml:space="preserve">Whether you are operating an existing PKI or </w:t>
      </w:r>
      <w:r w:rsidR="001D17D9">
        <w:t xml:space="preserve">planning </w:t>
      </w:r>
      <w:r>
        <w:t xml:space="preserve">to deploy a new PKI in your environment, the recommendations provided in this paper </w:t>
      </w:r>
      <w:r w:rsidR="00776AE8">
        <w:t>are intended</w:t>
      </w:r>
      <w:r w:rsidR="001B4FCB">
        <w:t xml:space="preserve"> to mitigate many of</w:t>
      </w:r>
      <w:r>
        <w:t xml:space="preserve"> the common </w:t>
      </w:r>
      <w:r w:rsidR="001B4FCB">
        <w:t xml:space="preserve">insecurities and </w:t>
      </w:r>
      <w:r>
        <w:t>shortcomings addressed in the previous section. Beginning with recommendations to consider during the design phase, each section will cover an aspect of PKI systems and provide recommendations for specific approaches or genera</w:t>
      </w:r>
      <w:r w:rsidR="00AB7251">
        <w:t>l guidance to consider for</w:t>
      </w:r>
      <w:r>
        <w:t xml:space="preserve"> the threats in your environment.</w:t>
      </w:r>
      <w:r w:rsidR="001B4FCB">
        <w:t xml:space="preserve"> Not all the recommendations provided in this paper will be applicable to every </w:t>
      </w:r>
      <w:r w:rsidR="001B4FCB">
        <w:lastRenderedPageBreak/>
        <w:t>environment</w:t>
      </w:r>
      <w:r w:rsidR="00FD106B">
        <w:t>.</w:t>
      </w:r>
      <w:r w:rsidR="00696CBD">
        <w:t xml:space="preserve"> Consider the </w:t>
      </w:r>
      <w:hyperlink w:anchor="_Determining_the_Level" w:history="1">
        <w:r w:rsidR="00696CBD" w:rsidRPr="00696CBD">
          <w:rPr>
            <w:rStyle w:val="Hyperlink"/>
          </w:rPr>
          <w:t>impact a breach of the CA</w:t>
        </w:r>
      </w:hyperlink>
      <w:r w:rsidR="00696CBD">
        <w:t xml:space="preserve"> would have on your business through a risk assessment </w:t>
      </w:r>
      <w:r w:rsidR="00A26E92">
        <w:t>and implement those controls which help to mitigate the known threats. A comprehensive list of all recommendations in the paper is provided in</w:t>
      </w:r>
      <w:r w:rsidR="00EA097A">
        <w:t xml:space="preserve"> </w:t>
      </w:r>
      <w:hyperlink w:anchor="_Appendix_F:_List" w:history="1">
        <w:r w:rsidR="00EA097A" w:rsidRPr="00EA097A">
          <w:rPr>
            <w:rStyle w:val="Hyperlink"/>
          </w:rPr>
          <w:t>Appendix F: List of Recommendations by Impact Level</w:t>
        </w:r>
      </w:hyperlink>
      <w:r w:rsidR="00EA097A">
        <w:t>,</w:t>
      </w:r>
      <w:r w:rsidR="00A26E92">
        <w:t xml:space="preserve"> along with the impact level </w:t>
      </w:r>
      <w:r w:rsidR="00776AE8">
        <w:t xml:space="preserve">at which </w:t>
      </w:r>
      <w:r w:rsidR="00A26E92">
        <w:t>you should apply the recommendation.</w:t>
      </w:r>
      <w:bookmarkStart w:id="219" w:name="_Toc373259006"/>
      <w:bookmarkStart w:id="220" w:name="_Toc373753646"/>
      <w:bookmarkStart w:id="221" w:name="_Toc374967376"/>
      <w:bookmarkStart w:id="222" w:name="_Toc374969338"/>
    </w:p>
    <w:p w14:paraId="15ECE7C0" w14:textId="2C209665" w:rsidR="005E32C1" w:rsidRDefault="005E32C1" w:rsidP="00616E48">
      <w:pPr>
        <w:pStyle w:val="Heading1"/>
      </w:pPr>
      <w:bookmarkStart w:id="223" w:name="_Toc375309967"/>
      <w:bookmarkStart w:id="224" w:name="_Toc375573587"/>
      <w:bookmarkStart w:id="225" w:name="_Toc380667187"/>
      <w:bookmarkStart w:id="226" w:name="_Toc380673492"/>
      <w:bookmarkStart w:id="227" w:name="_Toc381699495"/>
      <w:r>
        <w:t xml:space="preserve">Planning </w:t>
      </w:r>
      <w:r w:rsidR="00CA1C43">
        <w:t xml:space="preserve">a </w:t>
      </w:r>
      <w:r>
        <w:t>CA Hierarchy</w:t>
      </w:r>
      <w:bookmarkEnd w:id="223"/>
      <w:bookmarkEnd w:id="224"/>
      <w:bookmarkEnd w:id="225"/>
      <w:bookmarkEnd w:id="226"/>
      <w:bookmarkEnd w:id="227"/>
    </w:p>
    <w:p w14:paraId="758E7156" w14:textId="003E4067" w:rsidR="005E32C1" w:rsidRDefault="005E32C1" w:rsidP="005E32C1">
      <w:r>
        <w:t>C</w:t>
      </w:r>
      <w:r w:rsidRPr="00B05AFE">
        <w:t xml:space="preserve">ertificate hierarchy </w:t>
      </w:r>
      <w:r>
        <w:t xml:space="preserve">planning </w:t>
      </w:r>
      <w:r w:rsidRPr="00B05AFE">
        <w:t xml:space="preserve">is one of the most important aspects of PKI design </w:t>
      </w:r>
      <w:r>
        <w:t>because</w:t>
      </w:r>
      <w:r w:rsidRPr="00B05AFE">
        <w:t xml:space="preserve"> the design will affect how certificates </w:t>
      </w:r>
      <w:r>
        <w:t>are</w:t>
      </w:r>
      <w:r w:rsidRPr="00B05AFE">
        <w:t xml:space="preserve"> validated and used by PKI</w:t>
      </w:r>
      <w:r>
        <w:t>-</w:t>
      </w:r>
      <w:r w:rsidRPr="00B05AFE">
        <w:t xml:space="preserve">enabled solutions. This section introduces a number of </w:t>
      </w:r>
      <w:r w:rsidR="003B32AB">
        <w:t>recommendations</w:t>
      </w:r>
      <w:r w:rsidRPr="00B05AFE">
        <w:t xml:space="preserve"> for </w:t>
      </w:r>
      <w:r>
        <w:t xml:space="preserve">designing </w:t>
      </w:r>
      <w:r w:rsidR="00CA1C43">
        <w:t>a certificate hierarchy that can be used to meet today’s pressing business needs as well as future needs that may not yet be identified.</w:t>
      </w:r>
    </w:p>
    <w:p w14:paraId="749EF6A9" w14:textId="77777777" w:rsidR="005E32C1" w:rsidRPr="006607DD" w:rsidRDefault="005E32C1" w:rsidP="005E32C1">
      <w:r w:rsidRPr="006607DD">
        <w:t xml:space="preserve">A PKI can be implemented either as part of </w:t>
      </w:r>
      <w:r>
        <w:t xml:space="preserve">the </w:t>
      </w:r>
      <w:r w:rsidRPr="006607DD">
        <w:t xml:space="preserve">IT infrastructure or by using external, commercial CAs. </w:t>
      </w:r>
      <w:r>
        <w:t xml:space="preserve">In general, the following are the </w:t>
      </w:r>
      <w:r w:rsidRPr="006607DD">
        <w:t>PKI design options:</w:t>
      </w:r>
    </w:p>
    <w:p w14:paraId="1169AC81" w14:textId="3ACE52C9" w:rsidR="005E32C1" w:rsidRPr="006607DD" w:rsidRDefault="005E32C1" w:rsidP="005E32C1">
      <w:pPr>
        <w:pStyle w:val="ListParagraph"/>
        <w:numPr>
          <w:ilvl w:val="0"/>
          <w:numId w:val="35"/>
        </w:numPr>
        <w:contextualSpacing w:val="0"/>
      </w:pPr>
      <w:r w:rsidRPr="006607DD">
        <w:t xml:space="preserve">Implement a completely self-managed PKI within </w:t>
      </w:r>
      <w:r>
        <w:t>your</w:t>
      </w:r>
      <w:r w:rsidRPr="006607DD">
        <w:t xml:space="preserve"> organization that contains internal CAs chained to an internal </w:t>
      </w:r>
      <w:r w:rsidR="00CA1C43">
        <w:t>r</w:t>
      </w:r>
      <w:r w:rsidRPr="006607DD">
        <w:t>oot CA at the top of the chain</w:t>
      </w:r>
    </w:p>
    <w:p w14:paraId="1E0B9520" w14:textId="11AAF07C" w:rsidR="005E32C1" w:rsidRPr="006607DD" w:rsidRDefault="005E32C1" w:rsidP="003C0256">
      <w:pPr>
        <w:pStyle w:val="ListParagraph"/>
        <w:numPr>
          <w:ilvl w:val="0"/>
          <w:numId w:val="35"/>
        </w:numPr>
        <w:contextualSpacing w:val="0"/>
      </w:pPr>
      <w:r w:rsidRPr="006607DD">
        <w:t>Purchas</w:t>
      </w:r>
      <w:r>
        <w:t>e</w:t>
      </w:r>
      <w:r w:rsidRPr="006607DD">
        <w:t xml:space="preserve"> a CA certificate from a commercial CA and issu</w:t>
      </w:r>
      <w:r>
        <w:t>e</w:t>
      </w:r>
      <w:r w:rsidRPr="006607DD">
        <w:t xml:space="preserve"> certificates within the organization from internal, self-managed CAs th</w:t>
      </w:r>
      <w:r w:rsidR="00CA1C43">
        <w:t>at are chained to the external r</w:t>
      </w:r>
      <w:r w:rsidRPr="006607DD">
        <w:t>oot CA</w:t>
      </w:r>
    </w:p>
    <w:p w14:paraId="3D64B24F" w14:textId="6D2EF6B4" w:rsidR="005E32C1" w:rsidRPr="006607DD" w:rsidRDefault="005E32C1" w:rsidP="005E32C1">
      <w:pPr>
        <w:pStyle w:val="ListParagraph"/>
        <w:numPr>
          <w:ilvl w:val="0"/>
          <w:numId w:val="35"/>
        </w:numPr>
        <w:contextualSpacing w:val="0"/>
      </w:pPr>
      <w:r w:rsidRPr="006607DD">
        <w:t>Purchas</w:t>
      </w:r>
      <w:r>
        <w:t>e</w:t>
      </w:r>
      <w:r w:rsidRPr="006607DD">
        <w:t xml:space="preserve"> certificates from a commercial C</w:t>
      </w:r>
      <w:r w:rsidR="00CA1C43">
        <w:t>A that are chained to a public r</w:t>
      </w:r>
      <w:r w:rsidRPr="006607DD">
        <w:t>oot CA</w:t>
      </w:r>
      <w:r>
        <w:t xml:space="preserve"> (preferably a member of the </w:t>
      </w:r>
      <w:hyperlink r:id="rId19" w:history="1">
        <w:r w:rsidRPr="00824D01">
          <w:rPr>
            <w:rStyle w:val="Hyperlink"/>
          </w:rPr>
          <w:t>Microsoft Root C</w:t>
        </w:r>
        <w:r>
          <w:rPr>
            <w:rStyle w:val="Hyperlink"/>
          </w:rPr>
          <w:t>ertificate</w:t>
        </w:r>
        <w:r w:rsidRPr="00824D01">
          <w:rPr>
            <w:rStyle w:val="Hyperlink"/>
          </w:rPr>
          <w:t xml:space="preserve"> </w:t>
        </w:r>
        <w:r>
          <w:rPr>
            <w:rStyle w:val="Hyperlink"/>
          </w:rPr>
          <w:t>P</w:t>
        </w:r>
        <w:r w:rsidRPr="00824D01">
          <w:rPr>
            <w:rStyle w:val="Hyperlink"/>
          </w:rPr>
          <w:t>rogram</w:t>
        </w:r>
      </w:hyperlink>
      <w:r>
        <w:t xml:space="preserve"> that are automatically distributed to clients that use Microsoft Windows</w:t>
      </w:r>
      <w:r w:rsidRPr="00E534FF">
        <w:t>®</w:t>
      </w:r>
      <w:r>
        <w:t xml:space="preserve"> platforms)</w:t>
      </w:r>
    </w:p>
    <w:p w14:paraId="5B1957B1" w14:textId="01E9F0F2" w:rsidR="005E32C1" w:rsidRDefault="005E32C1" w:rsidP="005E32C1">
      <w:r>
        <w:t xml:space="preserve">If </w:t>
      </w:r>
      <w:r w:rsidR="00B4122A">
        <w:t>t</w:t>
      </w:r>
      <w:r w:rsidR="00B4122A" w:rsidRPr="006607DD">
        <w:t xml:space="preserve">he security </w:t>
      </w:r>
      <w:r w:rsidR="00B4122A">
        <w:t>solutions</w:t>
      </w:r>
      <w:r w:rsidR="00B4122A" w:rsidRPr="006607DD">
        <w:t xml:space="preserve"> supported by the PKI </w:t>
      </w:r>
      <w:r w:rsidR="00B4122A">
        <w:t>do</w:t>
      </w:r>
      <w:r w:rsidR="00B4122A" w:rsidRPr="006607DD">
        <w:t xml:space="preserve"> not require external parties to trust the</w:t>
      </w:r>
      <w:r w:rsidR="00B4122A">
        <w:t xml:space="preserve"> issued</w:t>
      </w:r>
      <w:r w:rsidR="00B4122A" w:rsidRPr="006607DD">
        <w:t xml:space="preserve"> </w:t>
      </w:r>
      <w:r w:rsidR="00CA2BB5" w:rsidRPr="006607DD">
        <w:t>certificates</w:t>
      </w:r>
      <w:r w:rsidR="00CA2BB5">
        <w:t>, and</w:t>
      </w:r>
      <w:r w:rsidR="00B4122A">
        <w:t xml:space="preserve"> will not in the future</w:t>
      </w:r>
      <w:r w:rsidR="00CA2BB5">
        <w:t xml:space="preserve">, </w:t>
      </w:r>
      <w:r w:rsidR="00B4122A">
        <w:t xml:space="preserve">then </w:t>
      </w:r>
      <w:r>
        <w:t xml:space="preserve">you </w:t>
      </w:r>
      <w:r w:rsidR="00B4122A">
        <w:t>may</w:t>
      </w:r>
      <w:r>
        <w:t xml:space="preserve"> </w:t>
      </w:r>
      <w:r w:rsidRPr="006607DD">
        <w:t xml:space="preserve">opt for a self-managed PKI that uses an internal </w:t>
      </w:r>
      <w:r w:rsidR="00CA1C43">
        <w:t>r</w:t>
      </w:r>
      <w:r w:rsidRPr="006607DD">
        <w:t xml:space="preserve">oot CA as the trust anchor for </w:t>
      </w:r>
      <w:r>
        <w:t>the</w:t>
      </w:r>
      <w:r w:rsidRPr="006607DD">
        <w:t xml:space="preserve"> PKI</w:t>
      </w:r>
      <w:r>
        <w:t>. U</w:t>
      </w:r>
      <w:r w:rsidRPr="006607DD">
        <w:t xml:space="preserve">sing an internal </w:t>
      </w:r>
      <w:r w:rsidR="00CA1C43">
        <w:t>r</w:t>
      </w:r>
      <w:r w:rsidRPr="006607DD">
        <w:t xml:space="preserve">oot CA allows </w:t>
      </w:r>
      <w:r>
        <w:t>you</w:t>
      </w:r>
      <w:r w:rsidRPr="006607DD">
        <w:t xml:space="preserve"> to maintain direct control over its security policies and to align its Certificate Policy (CP) with the overall security policy.</w:t>
      </w:r>
      <w:r>
        <w:t xml:space="preserve"> Therefore, you </w:t>
      </w:r>
      <w:r w:rsidRPr="000F60EF">
        <w:t>will use internal CAs for issuing certificates to end users, to computers, and to services. The</w:t>
      </w:r>
      <w:r>
        <w:t>se</w:t>
      </w:r>
      <w:r w:rsidRPr="000F60EF">
        <w:t xml:space="preserve"> internal CAs can be expanded to include additional functionality, such as support for new certificate type</w:t>
      </w:r>
      <w:r w:rsidR="00CA1C43">
        <w:t xml:space="preserve">s, at a lower cost than </w:t>
      </w:r>
      <w:r w:rsidRPr="000F60EF">
        <w:t>buying external certificates</w:t>
      </w:r>
      <w:r>
        <w:t>.</w:t>
      </w:r>
    </w:p>
    <w:p w14:paraId="7645F6B7" w14:textId="054FB4FB" w:rsidR="005E32C1" w:rsidRDefault="005E32C1" w:rsidP="00616E48">
      <w:pPr>
        <w:pStyle w:val="Heading2"/>
      </w:pPr>
      <w:bookmarkStart w:id="228" w:name="_CA_Hierarchy_Options"/>
      <w:bookmarkStart w:id="229" w:name="_CA_Hierarchy_Options_1"/>
      <w:bookmarkStart w:id="230" w:name="_Toc375309968"/>
      <w:bookmarkStart w:id="231" w:name="_Toc375573588"/>
      <w:bookmarkStart w:id="232" w:name="_Toc380667188"/>
      <w:bookmarkStart w:id="233" w:name="_Toc380673493"/>
      <w:bookmarkStart w:id="234" w:name="_Toc381699496"/>
      <w:bookmarkEnd w:id="228"/>
      <w:bookmarkEnd w:id="229"/>
      <w:r>
        <w:t>CA Hierarchy</w:t>
      </w:r>
      <w:r w:rsidR="00CA1C43">
        <w:t xml:space="preserve"> Options</w:t>
      </w:r>
      <w:bookmarkEnd w:id="230"/>
      <w:bookmarkEnd w:id="231"/>
      <w:bookmarkEnd w:id="232"/>
      <w:bookmarkEnd w:id="233"/>
      <w:bookmarkEnd w:id="234"/>
    </w:p>
    <w:p w14:paraId="7516CD61" w14:textId="3916AD10" w:rsidR="005E32C1" w:rsidRDefault="005E32C1" w:rsidP="005E32C1">
      <w:pPr>
        <w:rPr>
          <w:rFonts w:eastAsia="Times New Roman" w:cs="Segoe UI"/>
        </w:rPr>
      </w:pPr>
      <w:r>
        <w:rPr>
          <w:rFonts w:eastAsia="Times New Roman" w:cs="Segoe UI"/>
        </w:rPr>
        <w:t>In a hierarchical PKI (</w:t>
      </w:r>
      <w:r w:rsidR="00CA1C43">
        <w:rPr>
          <w:rFonts w:eastAsia="Times New Roman" w:cs="Segoe UI"/>
        </w:rPr>
        <w:t>a typical deployment</w:t>
      </w:r>
      <w:r>
        <w:rPr>
          <w:rFonts w:eastAsia="Times New Roman" w:cs="Segoe UI"/>
        </w:rPr>
        <w:t>), t</w:t>
      </w:r>
      <w:r w:rsidRPr="008B3186">
        <w:rPr>
          <w:rFonts w:eastAsia="Times New Roman" w:cs="Segoe UI"/>
        </w:rPr>
        <w:t>here are generally three types of hierarchies</w:t>
      </w:r>
      <w:r>
        <w:rPr>
          <w:rFonts w:eastAsia="Times New Roman" w:cs="Segoe UI"/>
        </w:rPr>
        <w:t xml:space="preserve"> – one tier, two</w:t>
      </w:r>
      <w:r w:rsidR="009077D7">
        <w:rPr>
          <w:rFonts w:eastAsia="Times New Roman" w:cs="Segoe UI"/>
        </w:rPr>
        <w:t>-</w:t>
      </w:r>
      <w:r>
        <w:rPr>
          <w:rFonts w:eastAsia="Times New Roman" w:cs="Segoe UI"/>
        </w:rPr>
        <w:t>tier, and three</w:t>
      </w:r>
      <w:r w:rsidR="009077D7">
        <w:rPr>
          <w:rFonts w:eastAsia="Times New Roman" w:cs="Segoe UI"/>
        </w:rPr>
        <w:t>-</w:t>
      </w:r>
      <w:r>
        <w:rPr>
          <w:rFonts w:eastAsia="Times New Roman" w:cs="Segoe UI"/>
        </w:rPr>
        <w:t>tier.</w:t>
      </w:r>
    </w:p>
    <w:p w14:paraId="06D1E8AB" w14:textId="7690DBCD" w:rsidR="005E32C1" w:rsidRDefault="00106DDC" w:rsidP="00A36AE4">
      <w:pPr>
        <w:keepNext/>
        <w:ind w:left="-90"/>
      </w:pPr>
      <w:r>
        <w:object w:dxaOrig="6286" w:dyaOrig="2131" w14:anchorId="3D477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93.75pt" o:ole="">
            <v:imagedata r:id="rId20" o:title=""/>
          </v:shape>
          <o:OLEObject Type="Embed" ProgID="Visio.Drawing.15" ShapeID="_x0000_i1025" DrawAspect="Content" ObjectID="_1463422251" r:id="rId21"/>
        </w:object>
      </w:r>
    </w:p>
    <w:p w14:paraId="621793CF" w14:textId="77777777" w:rsidR="00106DDC" w:rsidRDefault="00106DDC">
      <w:pPr>
        <w:spacing w:before="0" w:after="0" w:line="240" w:lineRule="auto"/>
        <w:rPr>
          <w:rFonts w:eastAsia="Times New Roman" w:cs="Segoe UI"/>
          <w:b/>
          <w:bCs/>
          <w:color w:val="000000" w:themeColor="text1"/>
        </w:rPr>
      </w:pPr>
      <w:r>
        <w:rPr>
          <w:rFonts w:eastAsia="Times New Roman" w:cs="Segoe UI"/>
          <w:color w:val="000000" w:themeColor="text1"/>
        </w:rPr>
        <w:br w:type="page"/>
      </w:r>
    </w:p>
    <w:p w14:paraId="3DD7A749" w14:textId="2E4D2F2D" w:rsidR="005E32C1" w:rsidRPr="00B8366B" w:rsidRDefault="005E32C1" w:rsidP="005E32C1">
      <w:pPr>
        <w:pStyle w:val="Caption"/>
        <w:rPr>
          <w:rFonts w:eastAsia="Times New Roman" w:cs="Segoe UI"/>
          <w:color w:val="000000" w:themeColor="text1"/>
          <w:sz w:val="22"/>
          <w:szCs w:val="22"/>
        </w:rPr>
      </w:pPr>
      <w:r w:rsidRPr="00B8366B">
        <w:rPr>
          <w:rFonts w:eastAsia="Times New Roman" w:cs="Segoe UI"/>
          <w:color w:val="000000" w:themeColor="text1"/>
          <w:sz w:val="22"/>
          <w:szCs w:val="22"/>
        </w:rPr>
        <w:lastRenderedPageBreak/>
        <w:t>Single/One-Tier Hierarchy</w:t>
      </w:r>
    </w:p>
    <w:p w14:paraId="15397A15" w14:textId="73447FA4" w:rsidR="005E32C1" w:rsidRPr="00E64DC2" w:rsidRDefault="009077D7" w:rsidP="005E32C1">
      <w:pPr>
        <w:pStyle w:val="ListParagraph"/>
        <w:numPr>
          <w:ilvl w:val="0"/>
          <w:numId w:val="59"/>
        </w:numPr>
        <w:rPr>
          <w:rFonts w:eastAsia="Times New Roman" w:cs="Segoe UI"/>
        </w:rPr>
      </w:pPr>
      <w:r>
        <w:rPr>
          <w:rFonts w:eastAsia="Times New Roman" w:cs="Segoe UI"/>
          <w:b/>
        </w:rPr>
        <w:t>One-</w:t>
      </w:r>
      <w:r w:rsidR="005E32C1" w:rsidRPr="00E64DC2">
        <w:rPr>
          <w:rFonts w:eastAsia="Times New Roman" w:cs="Segoe UI"/>
          <w:b/>
        </w:rPr>
        <w:t>Tier Hierarchy</w:t>
      </w:r>
      <w:r w:rsidR="005E32C1">
        <w:rPr>
          <w:rFonts w:eastAsia="Times New Roman" w:cs="Segoe UI"/>
        </w:rPr>
        <w:t xml:space="preserve"> </w:t>
      </w:r>
      <w:r w:rsidR="005E32C1" w:rsidRPr="00691E3F">
        <w:t>–</w:t>
      </w:r>
      <w:r w:rsidR="005E32C1">
        <w:rPr>
          <w:rFonts w:eastAsia="Times New Roman" w:cs="Segoe UI"/>
        </w:rPr>
        <w:t xml:space="preserve"> C</w:t>
      </w:r>
      <w:r w:rsidR="005E32C1" w:rsidRPr="00E64DC2">
        <w:rPr>
          <w:rFonts w:eastAsia="Times New Roman" w:cs="Segoe UI"/>
        </w:rPr>
        <w:t>onsists of one</w:t>
      </w:r>
      <w:r w:rsidR="005E32C1">
        <w:rPr>
          <w:rFonts w:eastAsia="Times New Roman" w:cs="Segoe UI"/>
        </w:rPr>
        <w:t xml:space="preserve"> single</w:t>
      </w:r>
      <w:r w:rsidR="00CA1C43">
        <w:rPr>
          <w:rFonts w:eastAsia="Times New Roman" w:cs="Segoe UI"/>
        </w:rPr>
        <w:t xml:space="preserve"> CA. The single CA is both a root CA and an issuing CA. A r</w:t>
      </w:r>
      <w:r w:rsidR="005E32C1" w:rsidRPr="00E64DC2">
        <w:rPr>
          <w:rFonts w:eastAsia="Times New Roman" w:cs="Segoe UI"/>
        </w:rPr>
        <w:t xml:space="preserve">oot CA is the trust anchor of the PKI, so </w:t>
      </w:r>
      <w:r w:rsidR="005E32C1">
        <w:rPr>
          <w:rFonts w:eastAsia="Times New Roman" w:cs="Segoe UI"/>
        </w:rPr>
        <w:t xml:space="preserve">a </w:t>
      </w:r>
      <w:r w:rsidR="00CA1C43">
        <w:rPr>
          <w:rFonts w:eastAsia="Times New Roman" w:cs="Segoe UI"/>
        </w:rPr>
        <w:t>r</w:t>
      </w:r>
      <w:r w:rsidR="005E32C1" w:rsidRPr="00E64DC2">
        <w:rPr>
          <w:rFonts w:eastAsia="Times New Roman" w:cs="Segoe UI"/>
        </w:rPr>
        <w:t>oot CA public key serve</w:t>
      </w:r>
      <w:r w:rsidR="005E32C1">
        <w:rPr>
          <w:rFonts w:eastAsia="Times New Roman" w:cs="Segoe UI"/>
        </w:rPr>
        <w:t>s</w:t>
      </w:r>
      <w:r w:rsidR="005E32C1" w:rsidRPr="00E64DC2">
        <w:rPr>
          <w:rFonts w:eastAsia="Times New Roman" w:cs="Segoe UI"/>
        </w:rPr>
        <w:t xml:space="preserve"> as the beginning of trust paths for a security domain. Any applications, user</w:t>
      </w:r>
      <w:r w:rsidR="00CA1C43">
        <w:rPr>
          <w:rFonts w:eastAsia="Times New Roman" w:cs="Segoe UI"/>
        </w:rPr>
        <w:t>s, or computers that trust the r</w:t>
      </w:r>
      <w:r w:rsidR="005E32C1" w:rsidRPr="00E64DC2">
        <w:rPr>
          <w:rFonts w:eastAsia="Times New Roman" w:cs="Segoe UI"/>
        </w:rPr>
        <w:t xml:space="preserve">oot CA </w:t>
      </w:r>
      <w:r w:rsidR="005E32C1">
        <w:rPr>
          <w:rFonts w:eastAsia="Times New Roman" w:cs="Segoe UI"/>
        </w:rPr>
        <w:t xml:space="preserve">also </w:t>
      </w:r>
      <w:r w:rsidR="005E32C1" w:rsidRPr="00E64DC2">
        <w:rPr>
          <w:rFonts w:eastAsia="Times New Roman" w:cs="Segoe UI"/>
        </w:rPr>
        <w:t>trust any certificates issued by the CA hierarchy.</w:t>
      </w:r>
      <w:r w:rsidR="007C1E4F">
        <w:rPr>
          <w:rFonts w:eastAsia="Times New Roman" w:cs="Segoe UI"/>
        </w:rPr>
        <w:t xml:space="preserve"> </w:t>
      </w:r>
      <w:r w:rsidR="00494E54">
        <w:rPr>
          <w:rFonts w:eastAsia="Times New Roman" w:cs="Segoe UI"/>
        </w:rPr>
        <w:t>The i</w:t>
      </w:r>
      <w:r w:rsidR="00494E54" w:rsidRPr="008B3186">
        <w:rPr>
          <w:rFonts w:eastAsia="Times New Roman" w:cs="Segoe UI"/>
        </w:rPr>
        <w:t xml:space="preserve">ssuing CA is a </w:t>
      </w:r>
      <w:r w:rsidR="00494E54">
        <w:rPr>
          <w:rFonts w:eastAsia="Times New Roman" w:cs="Segoe UI"/>
        </w:rPr>
        <w:t>CA that issues certificates to e</w:t>
      </w:r>
      <w:r w:rsidR="00494E54" w:rsidRPr="008B3186">
        <w:rPr>
          <w:rFonts w:eastAsia="Times New Roman" w:cs="Segoe UI"/>
        </w:rPr>
        <w:t>nd</w:t>
      </w:r>
      <w:r w:rsidR="00494E54">
        <w:rPr>
          <w:rFonts w:eastAsia="Times New Roman" w:cs="Segoe UI"/>
        </w:rPr>
        <w:t xml:space="preserve"> e</w:t>
      </w:r>
      <w:r w:rsidR="00494E54" w:rsidRPr="008B3186">
        <w:rPr>
          <w:rFonts w:eastAsia="Times New Roman" w:cs="Segoe UI"/>
        </w:rPr>
        <w:t>ntities</w:t>
      </w:r>
      <w:r w:rsidR="00494E54">
        <w:rPr>
          <w:rFonts w:eastAsia="Times New Roman" w:cs="Segoe UI"/>
        </w:rPr>
        <w:t>.</w:t>
      </w:r>
    </w:p>
    <w:p w14:paraId="590D33F2" w14:textId="42E4FA85" w:rsidR="005E32C1" w:rsidRDefault="007C1E4F" w:rsidP="005E32C1">
      <w:pPr>
        <w:ind w:left="720"/>
        <w:rPr>
          <w:rFonts w:eastAsia="Times New Roman" w:cs="Segoe UI"/>
        </w:rPr>
      </w:pPr>
      <w:r>
        <w:rPr>
          <w:rFonts w:eastAsia="Times New Roman" w:cs="Segoe UI"/>
        </w:rPr>
        <w:t>This</w:t>
      </w:r>
      <w:r w:rsidR="00494E54">
        <w:rPr>
          <w:rFonts w:eastAsia="Times New Roman" w:cs="Segoe UI"/>
        </w:rPr>
        <w:t xml:space="preserve"> </w:t>
      </w:r>
      <w:r w:rsidR="00396DF6">
        <w:rPr>
          <w:rFonts w:eastAsia="Times New Roman" w:cs="Segoe UI"/>
        </w:rPr>
        <w:t>one</w:t>
      </w:r>
      <w:r w:rsidR="009077D7">
        <w:rPr>
          <w:rFonts w:eastAsia="Times New Roman" w:cs="Segoe UI"/>
        </w:rPr>
        <w:t>-</w:t>
      </w:r>
      <w:r w:rsidR="00494E54">
        <w:rPr>
          <w:rFonts w:eastAsia="Times New Roman" w:cs="Segoe UI"/>
        </w:rPr>
        <w:t>tier</w:t>
      </w:r>
      <w:r>
        <w:rPr>
          <w:rFonts w:eastAsia="Times New Roman" w:cs="Segoe UI"/>
        </w:rPr>
        <w:t xml:space="preserve"> hierarchy </w:t>
      </w:r>
      <w:r w:rsidRPr="00CA2BB5">
        <w:rPr>
          <w:rFonts w:eastAsia="Times New Roman" w:cs="Segoe UI"/>
          <w:b/>
        </w:rPr>
        <w:t>is not recommended for any production scenario</w:t>
      </w:r>
      <w:r>
        <w:rPr>
          <w:rFonts w:eastAsia="Times New Roman" w:cs="Segoe UI"/>
        </w:rPr>
        <w:t xml:space="preserve"> </w:t>
      </w:r>
      <w:r w:rsidR="009077D7">
        <w:rPr>
          <w:rFonts w:eastAsia="Times New Roman" w:cs="Segoe UI"/>
        </w:rPr>
        <w:t xml:space="preserve">because </w:t>
      </w:r>
      <w:r w:rsidR="00396DF6">
        <w:rPr>
          <w:rFonts w:eastAsia="Times New Roman" w:cs="Segoe UI"/>
        </w:rPr>
        <w:t>with this hierarchy, a compromise of this single CA equates to a compromise of the entire PKI.</w:t>
      </w:r>
      <w:r w:rsidR="008E38A0">
        <w:rPr>
          <w:rFonts w:eastAsia="Times New Roman" w:cs="Segoe UI"/>
        </w:rPr>
        <w:t xml:space="preserve"> </w:t>
      </w:r>
      <w:r w:rsidR="005E32C1" w:rsidRPr="008B3186">
        <w:rPr>
          <w:rFonts w:eastAsia="Times New Roman" w:cs="Segoe UI"/>
        </w:rPr>
        <w:t xml:space="preserve">For security reasons, </w:t>
      </w:r>
      <w:r w:rsidR="00CA1C43">
        <w:rPr>
          <w:rFonts w:eastAsia="Times New Roman" w:cs="Segoe UI"/>
        </w:rPr>
        <w:t>root and i</w:t>
      </w:r>
      <w:r w:rsidR="005E32C1">
        <w:rPr>
          <w:rFonts w:eastAsia="Times New Roman" w:cs="Segoe UI"/>
        </w:rPr>
        <w:t>ssuing CAs</w:t>
      </w:r>
      <w:r w:rsidR="005E32C1" w:rsidRPr="008B3186">
        <w:rPr>
          <w:rFonts w:eastAsia="Times New Roman" w:cs="Segoe UI"/>
        </w:rPr>
        <w:t xml:space="preserve"> are normally separated</w:t>
      </w:r>
      <w:r w:rsidR="00396DF6">
        <w:rPr>
          <w:rFonts w:eastAsia="Times New Roman" w:cs="Segoe UI"/>
        </w:rPr>
        <w:t xml:space="preserve"> </w:t>
      </w:r>
      <w:r w:rsidR="009077D7">
        <w:rPr>
          <w:rFonts w:eastAsia="Times New Roman" w:cs="Segoe UI"/>
        </w:rPr>
        <w:t>because</w:t>
      </w:r>
      <w:r w:rsidR="00CA1C43">
        <w:rPr>
          <w:rFonts w:eastAsia="Times New Roman" w:cs="Segoe UI"/>
        </w:rPr>
        <w:t xml:space="preserve"> </w:t>
      </w:r>
      <w:r w:rsidR="00396DF6">
        <w:rPr>
          <w:rFonts w:eastAsia="Times New Roman" w:cs="Segoe UI"/>
        </w:rPr>
        <w:t>i</w:t>
      </w:r>
      <w:r w:rsidR="00396DF6" w:rsidRPr="00494E54">
        <w:rPr>
          <w:rFonts w:eastAsia="Times New Roman" w:cs="Segoe UI"/>
        </w:rPr>
        <w:t>t is generally very difficult to quickly distribute a new root</w:t>
      </w:r>
      <w:r w:rsidR="00396DF6">
        <w:rPr>
          <w:rFonts w:eastAsia="Times New Roman" w:cs="Segoe UI"/>
        </w:rPr>
        <w:t xml:space="preserve"> CA certificate </w:t>
      </w:r>
      <w:r w:rsidR="00396DF6" w:rsidRPr="00494E54">
        <w:rPr>
          <w:rFonts w:eastAsia="Times New Roman" w:cs="Segoe UI"/>
        </w:rPr>
        <w:t>to replace a compromised</w:t>
      </w:r>
      <w:r w:rsidR="00396DF6">
        <w:rPr>
          <w:rFonts w:eastAsia="Times New Roman" w:cs="Segoe UI"/>
        </w:rPr>
        <w:t xml:space="preserve"> CA. </w:t>
      </w:r>
      <w:r w:rsidR="009077D7">
        <w:rPr>
          <w:rFonts w:eastAsia="Times New Roman" w:cs="Segoe UI"/>
        </w:rPr>
        <w:t>This is e</w:t>
      </w:r>
      <w:r w:rsidR="00396DF6" w:rsidRPr="00494E54">
        <w:rPr>
          <w:rFonts w:eastAsia="Times New Roman" w:cs="Segoe UI"/>
        </w:rPr>
        <w:t xml:space="preserve">specially </w:t>
      </w:r>
      <w:r w:rsidR="009077D7">
        <w:rPr>
          <w:rFonts w:eastAsia="Times New Roman" w:cs="Segoe UI"/>
        </w:rPr>
        <w:t xml:space="preserve">true </w:t>
      </w:r>
      <w:r w:rsidR="00396DF6" w:rsidRPr="00494E54">
        <w:rPr>
          <w:rFonts w:eastAsia="Times New Roman" w:cs="Segoe UI"/>
        </w:rPr>
        <w:t xml:space="preserve">when the environment includes </w:t>
      </w:r>
      <w:r w:rsidR="009077D7">
        <w:rPr>
          <w:rFonts w:eastAsia="Times New Roman" w:cs="Segoe UI"/>
        </w:rPr>
        <w:t xml:space="preserve">computers </w:t>
      </w:r>
      <w:r w:rsidR="00396DF6">
        <w:rPr>
          <w:rFonts w:eastAsia="Times New Roman" w:cs="Segoe UI"/>
        </w:rPr>
        <w:t>not joined to management domain</w:t>
      </w:r>
      <w:r w:rsidR="00396DF6" w:rsidRPr="00494E54">
        <w:rPr>
          <w:rFonts w:eastAsia="Times New Roman" w:cs="Segoe UI"/>
        </w:rPr>
        <w:t xml:space="preserve"> or devices where a special process is required to provision the root</w:t>
      </w:r>
      <w:r w:rsidR="00396DF6">
        <w:rPr>
          <w:rFonts w:eastAsia="Times New Roman" w:cs="Segoe UI"/>
        </w:rPr>
        <w:t xml:space="preserve"> CA certificate.</w:t>
      </w:r>
      <w:r w:rsidR="00CA1C43">
        <w:rPr>
          <w:rFonts w:eastAsia="Times New Roman" w:cs="Segoe UI"/>
        </w:rPr>
        <w:t xml:space="preserve"> </w:t>
      </w:r>
      <w:r w:rsidR="005E32C1">
        <w:rPr>
          <w:rFonts w:eastAsia="Times New Roman" w:cs="Segoe UI"/>
        </w:rPr>
        <w:t xml:space="preserve">Because of this, </w:t>
      </w:r>
      <w:r w:rsidR="00CA1C43">
        <w:rPr>
          <w:rFonts w:eastAsia="Times New Roman" w:cs="Segoe UI"/>
        </w:rPr>
        <w:t xml:space="preserve">a </w:t>
      </w:r>
      <w:r w:rsidR="00396DF6">
        <w:rPr>
          <w:rFonts w:eastAsia="Times New Roman" w:cs="Segoe UI"/>
        </w:rPr>
        <w:t>one</w:t>
      </w:r>
      <w:r w:rsidR="005E32C1">
        <w:rPr>
          <w:rFonts w:eastAsia="Times New Roman" w:cs="Segoe UI"/>
        </w:rPr>
        <w:t>-tier hierarchy</w:t>
      </w:r>
      <w:r w:rsidR="005E32C1" w:rsidRPr="008B3186">
        <w:rPr>
          <w:rFonts w:eastAsia="Times New Roman" w:cs="Segoe UI"/>
        </w:rPr>
        <w:t xml:space="preserve"> may be sufficient for </w:t>
      </w:r>
      <w:r w:rsidR="005E32C1">
        <w:rPr>
          <w:rFonts w:eastAsia="Times New Roman" w:cs="Segoe UI"/>
        </w:rPr>
        <w:t>only</w:t>
      </w:r>
      <w:r w:rsidR="005E32C1" w:rsidRPr="008B3186">
        <w:rPr>
          <w:rFonts w:eastAsia="Times New Roman" w:cs="Segoe UI"/>
        </w:rPr>
        <w:t xml:space="preserve"> simple implementations where ease of manageability and lower cost outweigh the need for greater le</w:t>
      </w:r>
      <w:r w:rsidR="005E32C1">
        <w:rPr>
          <w:rFonts w:eastAsia="Times New Roman" w:cs="Segoe UI"/>
        </w:rPr>
        <w:t>vels of security or flexibility.</w:t>
      </w:r>
    </w:p>
    <w:p w14:paraId="6A8EAD38" w14:textId="77777777" w:rsidR="005E32C1" w:rsidRDefault="005E32C1" w:rsidP="005E32C1">
      <w:pPr>
        <w:ind w:left="720"/>
        <w:rPr>
          <w:rFonts w:eastAsia="Times New Roman" w:cs="Segoe UI"/>
        </w:rPr>
      </w:pPr>
      <w:r>
        <w:rPr>
          <w:rFonts w:eastAsia="Times New Roman" w:cs="Segoe UI"/>
        </w:rPr>
        <w:t xml:space="preserve">A common finding in PKI assessments is </w:t>
      </w:r>
      <w:r w:rsidRPr="00647208">
        <w:rPr>
          <w:rFonts w:eastAsia="Times New Roman" w:cs="Segoe UI"/>
        </w:rPr>
        <w:t xml:space="preserve">that </w:t>
      </w:r>
      <w:r>
        <w:rPr>
          <w:rFonts w:eastAsia="Times New Roman" w:cs="Segoe UI"/>
        </w:rPr>
        <w:t>some</w:t>
      </w:r>
      <w:r w:rsidRPr="00647208">
        <w:rPr>
          <w:rFonts w:eastAsia="Times New Roman" w:cs="Segoe UI"/>
        </w:rPr>
        <w:t xml:space="preserve"> organizations install a single </w:t>
      </w:r>
      <w:r>
        <w:rPr>
          <w:rFonts w:eastAsia="Times New Roman" w:cs="Segoe UI"/>
        </w:rPr>
        <w:t xml:space="preserve">CA </w:t>
      </w:r>
      <w:r w:rsidRPr="00647208">
        <w:rPr>
          <w:rFonts w:eastAsia="Times New Roman" w:cs="Segoe UI"/>
        </w:rPr>
        <w:t xml:space="preserve">in order to support </w:t>
      </w:r>
      <w:r>
        <w:rPr>
          <w:rFonts w:eastAsia="Times New Roman" w:cs="Segoe UI"/>
        </w:rPr>
        <w:t>a</w:t>
      </w:r>
      <w:r w:rsidRPr="00647208">
        <w:rPr>
          <w:rFonts w:eastAsia="Times New Roman" w:cs="Segoe UI"/>
        </w:rPr>
        <w:t xml:space="preserve"> major project that may have required it. Perhaps </w:t>
      </w:r>
      <w:r>
        <w:rPr>
          <w:rFonts w:eastAsia="Times New Roman" w:cs="Segoe UI"/>
        </w:rPr>
        <w:t xml:space="preserve">this is an installation of </w:t>
      </w:r>
      <w:r w:rsidRPr="00647208">
        <w:rPr>
          <w:rFonts w:eastAsia="Times New Roman" w:cs="Segoe UI"/>
        </w:rPr>
        <w:t>System Center Configuration Manager, or wireless</w:t>
      </w:r>
      <w:r>
        <w:rPr>
          <w:rFonts w:eastAsia="Times New Roman" w:cs="Segoe UI"/>
        </w:rPr>
        <w:t xml:space="preserve"> network protection</w:t>
      </w:r>
      <w:r w:rsidRPr="00647208">
        <w:rPr>
          <w:rFonts w:eastAsia="Times New Roman" w:cs="Segoe UI"/>
        </w:rPr>
        <w:t xml:space="preserve">, or some other </w:t>
      </w:r>
      <w:r>
        <w:rPr>
          <w:rFonts w:eastAsia="Times New Roman" w:cs="Segoe UI"/>
        </w:rPr>
        <w:t>PKI-</w:t>
      </w:r>
      <w:r w:rsidRPr="00647208">
        <w:rPr>
          <w:rFonts w:eastAsia="Times New Roman" w:cs="Segoe UI"/>
        </w:rPr>
        <w:t>consuming technology and one small line</w:t>
      </w:r>
      <w:r>
        <w:rPr>
          <w:rFonts w:eastAsia="Times New Roman" w:cs="Segoe UI"/>
        </w:rPr>
        <w:t>-</w:t>
      </w:r>
      <w:r w:rsidRPr="00647208">
        <w:rPr>
          <w:rFonts w:eastAsia="Times New Roman" w:cs="Segoe UI"/>
        </w:rPr>
        <w:t xml:space="preserve">item in the project’s plan </w:t>
      </w:r>
      <w:r>
        <w:rPr>
          <w:rFonts w:eastAsia="Times New Roman" w:cs="Segoe UI"/>
        </w:rPr>
        <w:t>is</w:t>
      </w:r>
      <w:r w:rsidRPr="00647208">
        <w:rPr>
          <w:rFonts w:eastAsia="Times New Roman" w:cs="Segoe UI"/>
        </w:rPr>
        <w:t xml:space="preserve"> </w:t>
      </w:r>
      <w:r>
        <w:rPr>
          <w:rFonts w:eastAsia="Times New Roman" w:cs="Segoe UI"/>
        </w:rPr>
        <w:t>dedicated to the CA i</w:t>
      </w:r>
      <w:r w:rsidRPr="00647208">
        <w:rPr>
          <w:rFonts w:eastAsia="Times New Roman" w:cs="Segoe UI"/>
        </w:rPr>
        <w:t>nstall</w:t>
      </w:r>
      <w:r>
        <w:rPr>
          <w:rFonts w:eastAsia="Times New Roman" w:cs="Segoe UI"/>
        </w:rPr>
        <w:t>ation</w:t>
      </w:r>
      <w:r w:rsidRPr="00647208">
        <w:rPr>
          <w:rFonts w:eastAsia="Times New Roman" w:cs="Segoe UI"/>
        </w:rPr>
        <w:t>. Over time, this single CA beg</w:t>
      </w:r>
      <w:r>
        <w:rPr>
          <w:rFonts w:eastAsia="Times New Roman" w:cs="Segoe UI"/>
        </w:rPr>
        <w:t>ins</w:t>
      </w:r>
      <w:r w:rsidRPr="00647208">
        <w:rPr>
          <w:rFonts w:eastAsia="Times New Roman" w:cs="Segoe UI"/>
        </w:rPr>
        <w:t xml:space="preserve"> to </w:t>
      </w:r>
      <w:r>
        <w:rPr>
          <w:rFonts w:eastAsia="Times New Roman" w:cs="Segoe UI"/>
        </w:rPr>
        <w:t>get</w:t>
      </w:r>
      <w:r w:rsidRPr="00647208">
        <w:rPr>
          <w:rFonts w:eastAsia="Times New Roman" w:cs="Segoe UI"/>
        </w:rPr>
        <w:t xml:space="preserve"> a lot of use as it </w:t>
      </w:r>
      <w:r>
        <w:rPr>
          <w:rFonts w:eastAsia="Times New Roman" w:cs="Segoe UI"/>
        </w:rPr>
        <w:t>is</w:t>
      </w:r>
      <w:r w:rsidRPr="00647208">
        <w:rPr>
          <w:rFonts w:eastAsia="Times New Roman" w:cs="Segoe UI"/>
        </w:rPr>
        <w:t xml:space="preserve"> leveraged more and more for purposes other than </w:t>
      </w:r>
      <w:r>
        <w:rPr>
          <w:rFonts w:eastAsia="Times New Roman" w:cs="Segoe UI"/>
        </w:rPr>
        <w:t xml:space="preserve">those </w:t>
      </w:r>
      <w:r w:rsidRPr="00647208">
        <w:rPr>
          <w:rFonts w:eastAsia="Times New Roman" w:cs="Segoe UI"/>
        </w:rPr>
        <w:t>originally conceived. Suddenly, there</w:t>
      </w:r>
      <w:r>
        <w:rPr>
          <w:rFonts w:eastAsia="Times New Roman" w:cs="Segoe UI"/>
        </w:rPr>
        <w:t xml:space="preserve"> is </w:t>
      </w:r>
      <w:r w:rsidRPr="00647208">
        <w:rPr>
          <w:rFonts w:eastAsia="Times New Roman" w:cs="Segoe UI"/>
        </w:rPr>
        <w:t xml:space="preserve">a need for a proper </w:t>
      </w:r>
      <w:r>
        <w:rPr>
          <w:rFonts w:eastAsia="Times New Roman" w:cs="Segoe UI"/>
        </w:rPr>
        <w:t>PKI</w:t>
      </w:r>
      <w:r w:rsidRPr="00647208">
        <w:rPr>
          <w:rFonts w:eastAsia="Times New Roman" w:cs="Segoe UI"/>
        </w:rPr>
        <w:t xml:space="preserve"> and administrators fac</w:t>
      </w:r>
      <w:r>
        <w:rPr>
          <w:rFonts w:eastAsia="Times New Roman" w:cs="Segoe UI"/>
        </w:rPr>
        <w:t>e</w:t>
      </w:r>
      <w:r w:rsidRPr="00647208">
        <w:rPr>
          <w:rFonts w:eastAsia="Times New Roman" w:cs="Segoe UI"/>
        </w:rPr>
        <w:t xml:space="preserve"> some </w:t>
      </w:r>
      <w:r>
        <w:rPr>
          <w:rFonts w:eastAsia="Times New Roman" w:cs="Segoe UI"/>
        </w:rPr>
        <w:t xml:space="preserve">uneasy </w:t>
      </w:r>
      <w:r w:rsidRPr="00647208">
        <w:rPr>
          <w:rFonts w:eastAsia="Times New Roman" w:cs="Segoe UI"/>
        </w:rPr>
        <w:t>questions:</w:t>
      </w:r>
    </w:p>
    <w:p w14:paraId="7E98232B" w14:textId="77777777" w:rsidR="005E32C1" w:rsidRPr="00647208" w:rsidRDefault="005E32C1" w:rsidP="003C0256">
      <w:pPr>
        <w:pStyle w:val="ListParagraph"/>
        <w:numPr>
          <w:ilvl w:val="0"/>
          <w:numId w:val="45"/>
        </w:numPr>
        <w:ind w:left="1440"/>
        <w:contextualSpacing w:val="0"/>
        <w:rPr>
          <w:rFonts w:eastAsia="Times New Roman" w:cs="Segoe UI"/>
        </w:rPr>
      </w:pPr>
      <w:r w:rsidRPr="00647208">
        <w:rPr>
          <w:rFonts w:eastAsia="Times New Roman" w:cs="Segoe UI"/>
        </w:rPr>
        <w:t>Can I install multiple PKIs in my forest without them interfering with each other?</w:t>
      </w:r>
    </w:p>
    <w:p w14:paraId="2D8A230E" w14:textId="77777777" w:rsidR="005E32C1" w:rsidRPr="00647208" w:rsidRDefault="005E32C1" w:rsidP="005E32C1">
      <w:pPr>
        <w:pStyle w:val="ListParagraph"/>
        <w:numPr>
          <w:ilvl w:val="0"/>
          <w:numId w:val="45"/>
        </w:numPr>
        <w:ind w:left="1440"/>
        <w:contextualSpacing w:val="0"/>
        <w:rPr>
          <w:rFonts w:eastAsia="Times New Roman" w:cs="Segoe UI"/>
        </w:rPr>
      </w:pPr>
      <w:r w:rsidRPr="00647208">
        <w:rPr>
          <w:rFonts w:eastAsia="Times New Roman" w:cs="Segoe UI"/>
        </w:rPr>
        <w:t>How do I set up my new PKI properly so that it is scalable and manageable?</w:t>
      </w:r>
    </w:p>
    <w:p w14:paraId="276FA26F" w14:textId="77777777" w:rsidR="005E32C1" w:rsidRPr="00647208" w:rsidRDefault="005E32C1" w:rsidP="005E32C1">
      <w:pPr>
        <w:pStyle w:val="ListParagraph"/>
        <w:numPr>
          <w:ilvl w:val="0"/>
          <w:numId w:val="45"/>
        </w:numPr>
        <w:ind w:left="1440"/>
        <w:contextualSpacing w:val="0"/>
        <w:rPr>
          <w:rFonts w:eastAsia="Times New Roman" w:cs="Segoe UI"/>
        </w:rPr>
      </w:pPr>
      <w:r w:rsidRPr="00647208">
        <w:rPr>
          <w:rFonts w:eastAsia="Times New Roman" w:cs="Segoe UI"/>
        </w:rPr>
        <w:t>How do I get rid of my old CA without causing an interruption in my business?</w:t>
      </w:r>
    </w:p>
    <w:p w14:paraId="00B747B5" w14:textId="77777777" w:rsidR="005E32C1" w:rsidRPr="00647208" w:rsidRDefault="005E32C1" w:rsidP="005E32C1">
      <w:pPr>
        <w:pStyle w:val="ListParagraph"/>
        <w:numPr>
          <w:ilvl w:val="0"/>
          <w:numId w:val="45"/>
        </w:numPr>
        <w:ind w:left="1440"/>
        <w:contextualSpacing w:val="0"/>
        <w:rPr>
          <w:rFonts w:eastAsia="Times New Roman" w:cs="Segoe UI"/>
        </w:rPr>
      </w:pPr>
      <w:r>
        <w:rPr>
          <w:rFonts w:eastAsia="Times New Roman" w:cs="Segoe UI"/>
        </w:rPr>
        <w:t>Is the configuration of this CA posing a security risk to the enterprise?</w:t>
      </w:r>
    </w:p>
    <w:p w14:paraId="124693E5" w14:textId="53F86AAC" w:rsidR="005E32C1" w:rsidRDefault="00396DF6" w:rsidP="005E32C1">
      <w:pPr>
        <w:ind w:left="720"/>
        <w:rPr>
          <w:rFonts w:eastAsia="Times New Roman" w:cs="Segoe UI"/>
        </w:rPr>
      </w:pPr>
      <w:r>
        <w:rPr>
          <w:rFonts w:eastAsia="Times New Roman" w:cs="Segoe UI"/>
        </w:rPr>
        <w:t>So t</w:t>
      </w:r>
      <w:r w:rsidR="005E32C1">
        <w:rPr>
          <w:rFonts w:eastAsia="Times New Roman" w:cs="Segoe UI"/>
        </w:rPr>
        <w:t xml:space="preserve">here are </w:t>
      </w:r>
      <w:r>
        <w:rPr>
          <w:rFonts w:eastAsia="Times New Roman" w:cs="Segoe UI"/>
        </w:rPr>
        <w:t xml:space="preserve">multiple </w:t>
      </w:r>
      <w:r w:rsidR="005E32C1">
        <w:rPr>
          <w:rFonts w:eastAsia="Times New Roman" w:cs="Segoe UI"/>
        </w:rPr>
        <w:t xml:space="preserve">security risks in using a </w:t>
      </w:r>
      <w:r>
        <w:rPr>
          <w:rFonts w:eastAsia="Times New Roman" w:cs="Segoe UI"/>
        </w:rPr>
        <w:t>one-</w:t>
      </w:r>
      <w:r w:rsidR="005E32C1">
        <w:rPr>
          <w:rFonts w:eastAsia="Times New Roman" w:cs="Segoe UI"/>
        </w:rPr>
        <w:t xml:space="preserve">tier hierarchy – your only </w:t>
      </w:r>
      <w:r w:rsidR="005E32C1" w:rsidRPr="00440994">
        <w:rPr>
          <w:rFonts w:eastAsia="Times New Roman" w:cs="Segoe UI"/>
        </w:rPr>
        <w:t>CA is online and more susceptible to compromise</w:t>
      </w:r>
      <w:r w:rsidR="005E32C1">
        <w:rPr>
          <w:rFonts w:eastAsia="Times New Roman" w:cs="Segoe UI"/>
        </w:rPr>
        <w:t xml:space="preserve">, and you cannot revoke this CA if it was compromised. </w:t>
      </w:r>
      <w:r w:rsidR="005E32C1">
        <w:rPr>
          <w:rFonts w:cs="Segoe UI"/>
          <w:color w:val="0C0C0C"/>
        </w:rPr>
        <w:t>This hierarchy is also more difficult to expand to support other scenarios.</w:t>
      </w:r>
      <w:r w:rsidR="005E32C1">
        <w:rPr>
          <w:rFonts w:eastAsia="Times New Roman" w:cs="Segoe UI"/>
        </w:rPr>
        <w:t xml:space="preserve"> If you are in the position to move to the recommended CA hierarchy design, refer to </w:t>
      </w:r>
      <w:r w:rsidR="00C35D1F">
        <w:rPr>
          <w:rFonts w:eastAsia="Times New Roman" w:cs="Segoe UI"/>
        </w:rPr>
        <w:t xml:space="preserve">the </w:t>
      </w:r>
      <w:hyperlink r:id="rId22" w:history="1">
        <w:r w:rsidR="005E32C1" w:rsidRPr="00647208">
          <w:rPr>
            <w:rStyle w:val="Hyperlink"/>
            <w:rFonts w:eastAsia="Times New Roman" w:cs="Segoe UI"/>
          </w:rPr>
          <w:t>Moving Your Organization from a Single Microsoft CA to a Microsoft Recommended PKI</w:t>
        </w:r>
      </w:hyperlink>
      <w:r w:rsidR="005E32C1">
        <w:rPr>
          <w:rFonts w:eastAsia="Times New Roman" w:cs="Segoe UI"/>
        </w:rPr>
        <w:t xml:space="preserve"> article.</w:t>
      </w:r>
    </w:p>
    <w:p w14:paraId="38A460F4" w14:textId="77777777" w:rsidR="005E32C1" w:rsidRPr="002502DD" w:rsidRDefault="005E32C1" w:rsidP="005E32C1">
      <w:pPr>
        <w:keepNext/>
        <w:ind w:left="720"/>
        <w:rPr>
          <w:rFonts w:eastAsia="Times New Roman" w:cs="Segoe UI"/>
          <w:b/>
        </w:rPr>
      </w:pPr>
    </w:p>
    <w:p w14:paraId="15284ECA" w14:textId="77777777" w:rsidR="005E32C1" w:rsidRDefault="005E32C1" w:rsidP="00A36AE4">
      <w:pPr>
        <w:keepNext/>
        <w:ind w:left="630"/>
      </w:pPr>
      <w:r w:rsidRPr="006C2273">
        <w:t xml:space="preserve"> </w:t>
      </w:r>
      <w:r>
        <w:object w:dxaOrig="8266" w:dyaOrig="6495" w14:anchorId="78CA524C">
          <v:shape id="_x0000_i1026" type="#_x0000_t75" style="width:410.25pt;height:324pt" o:ole="">
            <v:imagedata r:id="rId23" o:title=""/>
          </v:shape>
          <o:OLEObject Type="Embed" ProgID="Visio.Drawing.15" ShapeID="_x0000_i1026" DrawAspect="Content" ObjectID="_1463422252" r:id="rId24"/>
        </w:object>
      </w:r>
    </w:p>
    <w:p w14:paraId="46636AF5" w14:textId="77777777" w:rsidR="005E32C1" w:rsidRDefault="005E32C1" w:rsidP="00EF37C3">
      <w:pPr>
        <w:keepNext/>
        <w:spacing w:after="360"/>
        <w:ind w:left="720"/>
        <w:rPr>
          <w:b/>
        </w:rPr>
      </w:pPr>
      <w:r w:rsidRPr="00161BE4">
        <w:rPr>
          <w:b/>
        </w:rPr>
        <w:t>Three-Tier Hierarchy</w:t>
      </w:r>
    </w:p>
    <w:p w14:paraId="164F009C" w14:textId="1C104A7C" w:rsidR="005E32C1" w:rsidRPr="00212648" w:rsidRDefault="005E32C1" w:rsidP="005E32C1">
      <w:pPr>
        <w:pStyle w:val="ListParagraph"/>
        <w:numPr>
          <w:ilvl w:val="0"/>
          <w:numId w:val="64"/>
        </w:numPr>
        <w:rPr>
          <w:rFonts w:eastAsia="Times New Roman" w:cs="Segoe UI"/>
        </w:rPr>
      </w:pPr>
      <w:r w:rsidRPr="00212648">
        <w:rPr>
          <w:rFonts w:eastAsia="Times New Roman" w:cs="Segoe UI"/>
          <w:b/>
        </w:rPr>
        <w:t>Three-Tier Hierarchy</w:t>
      </w:r>
      <w:r w:rsidRPr="00212648">
        <w:rPr>
          <w:rFonts w:eastAsia="Times New Roman" w:cs="Segoe UI"/>
        </w:rPr>
        <w:t xml:space="preserve"> </w:t>
      </w:r>
      <w:r w:rsidRPr="00691E3F">
        <w:t>–</w:t>
      </w:r>
      <w:r w:rsidRPr="00212648">
        <w:rPr>
          <w:rFonts w:eastAsia="Times New Roman" w:cs="Segoe UI"/>
        </w:rPr>
        <w:t xml:space="preserve"> In a three-tier hierarchy, there is a </w:t>
      </w:r>
      <w:r w:rsidR="00CA1C43">
        <w:rPr>
          <w:rFonts w:eastAsia="Times New Roman" w:cs="Segoe UI"/>
        </w:rPr>
        <w:t>root CA tier (offline), an i</w:t>
      </w:r>
      <w:r w:rsidRPr="00212648">
        <w:rPr>
          <w:rFonts w:eastAsia="Times New Roman" w:cs="Segoe UI"/>
        </w:rPr>
        <w:t xml:space="preserve">ssuing CAs tier (usually online), and an intermediate tier placed between them. The placement of this </w:t>
      </w:r>
      <w:r w:rsidR="00F9525E">
        <w:rPr>
          <w:rFonts w:eastAsia="Times New Roman" w:cs="Segoe UI"/>
        </w:rPr>
        <w:t xml:space="preserve">intermediate </w:t>
      </w:r>
      <w:r w:rsidRPr="00212648">
        <w:rPr>
          <w:rFonts w:eastAsia="Times New Roman" w:cs="Segoe UI"/>
        </w:rPr>
        <w:t xml:space="preserve">CA can be for several different reasons. The first reason would be </w:t>
      </w:r>
      <w:r w:rsidR="00F9525E">
        <w:rPr>
          <w:rFonts w:eastAsia="Times New Roman" w:cs="Segoe UI"/>
        </w:rPr>
        <w:t>to use the second tier CA as a policy CA. For example, one p</w:t>
      </w:r>
      <w:r w:rsidRPr="00212648">
        <w:rPr>
          <w:rFonts w:eastAsia="Times New Roman" w:cs="Segoe UI"/>
        </w:rPr>
        <w:t>olicy CA will issue certificates that require</w:t>
      </w:r>
      <w:r w:rsidR="002E4966">
        <w:rPr>
          <w:rFonts w:eastAsia="Times New Roman" w:cs="Segoe UI"/>
        </w:rPr>
        <w:t>s</w:t>
      </w:r>
      <w:r w:rsidRPr="00212648">
        <w:rPr>
          <w:rFonts w:eastAsia="Times New Roman" w:cs="Segoe UI"/>
        </w:rPr>
        <w:t xml:space="preserve"> that a user has to appear in person and another CA will issue certificates to any authenticated corpor</w:t>
      </w:r>
      <w:r w:rsidR="00F9525E">
        <w:rPr>
          <w:rFonts w:eastAsia="Times New Roman" w:cs="Segoe UI"/>
        </w:rPr>
        <w:t>ate users. In other words, the p</w:t>
      </w:r>
      <w:r w:rsidRPr="00212648">
        <w:rPr>
          <w:rFonts w:eastAsia="Times New Roman" w:cs="Segoe UI"/>
        </w:rPr>
        <w:t xml:space="preserve">olicy CA is configured to issue certificates to the Issuing CA that is restricted in the type </w:t>
      </w:r>
      <w:r w:rsidR="00F9525E">
        <w:rPr>
          <w:rFonts w:eastAsia="Times New Roman" w:cs="Segoe UI"/>
        </w:rPr>
        <w:t>of certificates it issues. The p</w:t>
      </w:r>
      <w:r w:rsidRPr="00212648">
        <w:rPr>
          <w:rFonts w:eastAsia="Times New Roman" w:cs="Segoe UI"/>
        </w:rPr>
        <w:t>olicy CA can also just be used as an administrative boundary. That is, you only issue certain certifi</w:t>
      </w:r>
      <w:r w:rsidR="00F9525E">
        <w:rPr>
          <w:rFonts w:eastAsia="Times New Roman" w:cs="Segoe UI"/>
        </w:rPr>
        <w:t>cates from subordinates of the p</w:t>
      </w:r>
      <w:r w:rsidRPr="00212648">
        <w:rPr>
          <w:rFonts w:eastAsia="Times New Roman" w:cs="Segoe UI"/>
        </w:rPr>
        <w:t>olicy CA, and perform a certain level of verification before issuing certificates, but the policy is only enforced from an administrative and not technical perspective.</w:t>
      </w:r>
    </w:p>
    <w:p w14:paraId="6FD721EF" w14:textId="7CF095FE" w:rsidR="005E32C1" w:rsidRPr="008B3186" w:rsidRDefault="005E32C1" w:rsidP="005E32C1">
      <w:pPr>
        <w:ind w:left="720"/>
        <w:rPr>
          <w:rFonts w:eastAsia="Times New Roman" w:cs="Segoe UI"/>
        </w:rPr>
      </w:pPr>
      <w:r>
        <w:rPr>
          <w:rFonts w:eastAsia="Times New Roman" w:cs="Segoe UI"/>
        </w:rPr>
        <w:t>Another</w:t>
      </w:r>
      <w:r w:rsidRPr="008B3186">
        <w:rPr>
          <w:rFonts w:eastAsia="Times New Roman" w:cs="Segoe UI"/>
        </w:rPr>
        <w:t xml:space="preserve"> reason to have the second tier added is that if you need to revoke a number of CAs due to a key compromise, you can perform it at the </w:t>
      </w:r>
      <w:r>
        <w:rPr>
          <w:rFonts w:eastAsia="Times New Roman" w:cs="Segoe UI"/>
        </w:rPr>
        <w:t>s</w:t>
      </w:r>
      <w:r w:rsidRPr="008B3186">
        <w:rPr>
          <w:rFonts w:eastAsia="Times New Roman" w:cs="Segoe UI"/>
        </w:rPr>
        <w:t xml:space="preserve">econd </w:t>
      </w:r>
      <w:r>
        <w:rPr>
          <w:rFonts w:eastAsia="Times New Roman" w:cs="Segoe UI"/>
        </w:rPr>
        <w:t>t</w:t>
      </w:r>
      <w:r w:rsidRPr="008B3186">
        <w:rPr>
          <w:rFonts w:eastAsia="Times New Roman" w:cs="Segoe UI"/>
        </w:rPr>
        <w:t xml:space="preserve">ier level, leaving other branches available. It should be noted that </w:t>
      </w:r>
      <w:r>
        <w:rPr>
          <w:rFonts w:eastAsia="Times New Roman" w:cs="Segoe UI"/>
        </w:rPr>
        <w:t>s</w:t>
      </w:r>
      <w:r w:rsidRPr="008B3186">
        <w:rPr>
          <w:rFonts w:eastAsia="Times New Roman" w:cs="Segoe UI"/>
        </w:rPr>
        <w:t xml:space="preserve">econd </w:t>
      </w:r>
      <w:r>
        <w:rPr>
          <w:rFonts w:eastAsia="Times New Roman" w:cs="Segoe UI"/>
        </w:rPr>
        <w:t>t</w:t>
      </w:r>
      <w:r w:rsidRPr="008B3186">
        <w:rPr>
          <w:rFonts w:eastAsia="Times New Roman" w:cs="Segoe UI"/>
        </w:rPr>
        <w:t xml:space="preserve">ier CAs in this hierarchy </w:t>
      </w:r>
      <w:r w:rsidR="00396DF6">
        <w:rPr>
          <w:rFonts w:eastAsia="Times New Roman" w:cs="Segoe UI"/>
        </w:rPr>
        <w:t>should</w:t>
      </w:r>
      <w:r w:rsidRPr="008B3186">
        <w:rPr>
          <w:rFonts w:eastAsia="Times New Roman" w:cs="Segoe UI"/>
        </w:rPr>
        <w:t xml:space="preserve">, like the </w:t>
      </w:r>
      <w:r w:rsidR="00F9525E">
        <w:rPr>
          <w:rFonts w:eastAsia="Times New Roman" w:cs="Segoe UI"/>
        </w:rPr>
        <w:t>r</w:t>
      </w:r>
      <w:r w:rsidRPr="008B3186">
        <w:rPr>
          <w:rFonts w:eastAsia="Times New Roman" w:cs="Segoe UI"/>
        </w:rPr>
        <w:t>oot, be kept offline.</w:t>
      </w:r>
    </w:p>
    <w:p w14:paraId="2B3DAFAF" w14:textId="77777777" w:rsidR="005E32C1" w:rsidRDefault="005E32C1" w:rsidP="005E32C1">
      <w:pPr>
        <w:ind w:left="720"/>
        <w:rPr>
          <w:rFonts w:eastAsia="Times New Roman" w:cs="Segoe UI"/>
        </w:rPr>
      </w:pPr>
      <w:r w:rsidRPr="008B3186">
        <w:rPr>
          <w:rFonts w:eastAsia="Times New Roman" w:cs="Segoe UI"/>
        </w:rPr>
        <w:t>Following the paradigm, security in</w:t>
      </w:r>
      <w:r>
        <w:rPr>
          <w:rFonts w:eastAsia="Times New Roman" w:cs="Segoe UI"/>
        </w:rPr>
        <w:t>creases with the addition of a t</w:t>
      </w:r>
      <w:r w:rsidRPr="008B3186">
        <w:rPr>
          <w:rFonts w:eastAsia="Times New Roman" w:cs="Segoe UI"/>
        </w:rPr>
        <w:t>ier, and flexibility and scalability increase due to the increased design options. On the other hand, manageability increases as there are a larger number of CAs in the hierarchy to manage</w:t>
      </w:r>
      <w:r>
        <w:rPr>
          <w:rFonts w:eastAsia="Times New Roman" w:cs="Segoe UI"/>
        </w:rPr>
        <w:t xml:space="preserve"> and </w:t>
      </w:r>
      <w:r w:rsidRPr="008B3186">
        <w:rPr>
          <w:rFonts w:eastAsia="Times New Roman" w:cs="Segoe UI"/>
        </w:rPr>
        <w:t>cost goes up.</w:t>
      </w:r>
    </w:p>
    <w:p w14:paraId="788988BD" w14:textId="5C7AD30F" w:rsidR="005E32C1" w:rsidRDefault="00396DF6" w:rsidP="005E32C1">
      <w:pPr>
        <w:ind w:left="720"/>
        <w:rPr>
          <w:rFonts w:eastAsia="Times New Roman" w:cs="Segoe UI"/>
        </w:rPr>
      </w:pPr>
      <w:r>
        <w:rPr>
          <w:rFonts w:eastAsia="Times New Roman" w:cs="Segoe UI"/>
        </w:rPr>
        <w:lastRenderedPageBreak/>
        <w:t>N</w:t>
      </w:r>
      <w:r w:rsidR="005E32C1">
        <w:rPr>
          <w:rFonts w:eastAsia="Times New Roman" w:cs="Segoe UI"/>
        </w:rPr>
        <w:t>ote that performance of certificate chain building on PKI solution clients is affected with an increase in the number of tiers because three</w:t>
      </w:r>
      <w:r w:rsidR="009077D7">
        <w:rPr>
          <w:rFonts w:eastAsia="Times New Roman" w:cs="Segoe UI"/>
        </w:rPr>
        <w:t>-</w:t>
      </w:r>
      <w:r w:rsidR="005E32C1">
        <w:rPr>
          <w:rFonts w:eastAsia="Times New Roman" w:cs="Segoe UI"/>
        </w:rPr>
        <w:t>tier hierarchy clients need to verify certificate and certifica</w:t>
      </w:r>
      <w:r w:rsidR="00F9525E">
        <w:rPr>
          <w:rFonts w:eastAsia="Times New Roman" w:cs="Segoe UI"/>
        </w:rPr>
        <w:t>te status information for both issuing CAs and p</w:t>
      </w:r>
      <w:r w:rsidR="005E32C1">
        <w:rPr>
          <w:rFonts w:eastAsia="Times New Roman" w:cs="Segoe UI"/>
        </w:rPr>
        <w:t xml:space="preserve">olicy CAs. </w:t>
      </w:r>
      <w:r w:rsidR="009077D7">
        <w:rPr>
          <w:rFonts w:eastAsia="Times New Roman" w:cs="Segoe UI"/>
        </w:rPr>
        <w:t xml:space="preserve">Another </w:t>
      </w:r>
      <w:r w:rsidR="00CA2BB5">
        <w:rPr>
          <w:rFonts w:eastAsia="Times New Roman" w:cs="Segoe UI"/>
        </w:rPr>
        <w:t>consideration</w:t>
      </w:r>
      <w:r w:rsidR="009077D7">
        <w:rPr>
          <w:rFonts w:eastAsia="Times New Roman" w:cs="Segoe UI"/>
        </w:rPr>
        <w:t xml:space="preserve"> is</w:t>
      </w:r>
      <w:r>
        <w:rPr>
          <w:rFonts w:eastAsia="Times New Roman" w:cs="Segoe UI"/>
        </w:rPr>
        <w:t xml:space="preserve"> policy or administrative boundary requirements</w:t>
      </w:r>
      <w:r w:rsidR="008E5793">
        <w:rPr>
          <w:rFonts w:eastAsia="Times New Roman" w:cs="Segoe UI"/>
        </w:rPr>
        <w:t xml:space="preserve"> </w:t>
      </w:r>
      <w:r w:rsidR="009077D7">
        <w:rPr>
          <w:rFonts w:eastAsia="Times New Roman" w:cs="Segoe UI"/>
        </w:rPr>
        <w:t>because</w:t>
      </w:r>
      <w:r>
        <w:rPr>
          <w:rFonts w:eastAsia="Times New Roman" w:cs="Segoe UI"/>
        </w:rPr>
        <w:t xml:space="preserve"> </w:t>
      </w:r>
      <w:r w:rsidR="00CA2BB5">
        <w:rPr>
          <w:rFonts w:eastAsia="Times New Roman" w:cs="Segoe UI"/>
        </w:rPr>
        <w:t xml:space="preserve">a </w:t>
      </w:r>
      <w:r>
        <w:rPr>
          <w:rFonts w:eastAsia="Times New Roman" w:cs="Segoe UI"/>
        </w:rPr>
        <w:t>three</w:t>
      </w:r>
      <w:r w:rsidR="009077D7">
        <w:rPr>
          <w:rFonts w:eastAsia="Times New Roman" w:cs="Segoe UI"/>
        </w:rPr>
        <w:t>-</w:t>
      </w:r>
      <w:r>
        <w:rPr>
          <w:rFonts w:eastAsia="Times New Roman" w:cs="Segoe UI"/>
        </w:rPr>
        <w:t>tier hierarchy will increase operational costs.</w:t>
      </w:r>
      <w:r w:rsidR="008E5793">
        <w:rPr>
          <w:rFonts w:eastAsia="Times New Roman" w:cs="Segoe UI"/>
        </w:rPr>
        <w:t xml:space="preserve"> Also note</w:t>
      </w:r>
      <w:r w:rsidR="002E4966">
        <w:rPr>
          <w:rFonts w:eastAsia="Times New Roman" w:cs="Segoe UI"/>
        </w:rPr>
        <w:t xml:space="preserve"> </w:t>
      </w:r>
      <w:r w:rsidR="008E5793">
        <w:rPr>
          <w:rFonts w:eastAsia="Times New Roman" w:cs="Segoe UI"/>
        </w:rPr>
        <w:t xml:space="preserve">that if you are not going to implement policy or administrative </w:t>
      </w:r>
      <w:r w:rsidR="002E4966">
        <w:rPr>
          <w:rFonts w:eastAsia="Times New Roman" w:cs="Segoe UI"/>
        </w:rPr>
        <w:t>boundaries</w:t>
      </w:r>
      <w:r w:rsidR="00B43784">
        <w:rPr>
          <w:rFonts w:eastAsia="Times New Roman" w:cs="Segoe UI"/>
        </w:rPr>
        <w:t>,</w:t>
      </w:r>
      <w:r w:rsidR="008E5793">
        <w:rPr>
          <w:rFonts w:eastAsia="Times New Roman" w:cs="Segoe UI"/>
        </w:rPr>
        <w:t xml:space="preserve"> then the middle tier will be unused and is unneeded.</w:t>
      </w:r>
      <w:r>
        <w:rPr>
          <w:rFonts w:eastAsia="Times New Roman" w:cs="Segoe UI"/>
        </w:rPr>
        <w:t xml:space="preserve"> </w:t>
      </w:r>
      <w:r w:rsidR="005E32C1">
        <w:rPr>
          <w:rFonts w:eastAsia="Times New Roman" w:cs="Segoe UI"/>
        </w:rPr>
        <w:t>Because of this, three</w:t>
      </w:r>
      <w:r w:rsidR="009077D7">
        <w:rPr>
          <w:rFonts w:eastAsia="Times New Roman" w:cs="Segoe UI"/>
        </w:rPr>
        <w:t>-</w:t>
      </w:r>
      <w:r w:rsidR="005E32C1">
        <w:rPr>
          <w:rFonts w:eastAsia="Times New Roman" w:cs="Segoe UI"/>
        </w:rPr>
        <w:t xml:space="preserve">tier CA hierarchies are usually not recommended (with </w:t>
      </w:r>
      <w:r w:rsidR="00F9525E">
        <w:rPr>
          <w:rFonts w:eastAsia="Times New Roman" w:cs="Segoe UI"/>
        </w:rPr>
        <w:t xml:space="preserve">the </w:t>
      </w:r>
      <w:r w:rsidR="005E32C1">
        <w:rPr>
          <w:rFonts w:eastAsia="Times New Roman" w:cs="Segoe UI"/>
        </w:rPr>
        <w:t xml:space="preserve">exception of </w:t>
      </w:r>
      <w:r w:rsidR="00F9525E">
        <w:rPr>
          <w:rFonts w:eastAsia="Times New Roman" w:cs="Segoe UI"/>
        </w:rPr>
        <w:t>a few unique</w:t>
      </w:r>
      <w:r w:rsidR="005E32C1">
        <w:rPr>
          <w:rFonts w:eastAsia="Times New Roman" w:cs="Segoe UI"/>
        </w:rPr>
        <w:t xml:space="preserve"> cases). In fact, Microsoft IT changed its </w:t>
      </w:r>
      <w:r w:rsidR="005E32C1" w:rsidRPr="00454ACF">
        <w:rPr>
          <w:rFonts w:eastAsia="Times New Roman" w:cs="Segoe UI"/>
        </w:rPr>
        <w:t xml:space="preserve">design to a two-tier CA hierarchy for </w:t>
      </w:r>
      <w:r w:rsidR="005E32C1">
        <w:rPr>
          <w:rFonts w:eastAsia="Times New Roman" w:cs="Segoe UI"/>
        </w:rPr>
        <w:t>its</w:t>
      </w:r>
      <w:r w:rsidR="005E32C1" w:rsidRPr="00454ACF">
        <w:rPr>
          <w:rFonts w:eastAsia="Times New Roman" w:cs="Segoe UI"/>
        </w:rPr>
        <w:t xml:space="preserve"> internal PKI</w:t>
      </w:r>
      <w:r w:rsidR="005E32C1">
        <w:rPr>
          <w:rFonts w:eastAsia="Times New Roman" w:cs="Segoe UI"/>
        </w:rPr>
        <w:t xml:space="preserve">. Refer to </w:t>
      </w:r>
      <w:hyperlink r:id="rId25" w:history="1">
        <w:r w:rsidR="005E32C1" w:rsidRPr="00454ACF">
          <w:rPr>
            <w:rStyle w:val="Hyperlink"/>
            <w:rFonts w:eastAsia="Times New Roman" w:cs="Segoe UI"/>
          </w:rPr>
          <w:t>Deploying and Managing PKI inside Microsoft</w:t>
        </w:r>
      </w:hyperlink>
      <w:r w:rsidR="005E32C1">
        <w:rPr>
          <w:rFonts w:eastAsia="Times New Roman" w:cs="Segoe UI"/>
        </w:rPr>
        <w:t xml:space="preserve"> for more information.</w:t>
      </w:r>
    </w:p>
    <w:p w14:paraId="4F4FB564" w14:textId="77777777" w:rsidR="005E32C1" w:rsidRPr="000A3064" w:rsidRDefault="005E32C1" w:rsidP="005E32C1">
      <w:pPr>
        <w:pStyle w:val="Caption"/>
        <w:rPr>
          <w:rFonts w:eastAsia="Times New Roman" w:cs="Segoe UI"/>
          <w:color w:val="000000" w:themeColor="text1"/>
          <w:sz w:val="22"/>
          <w:szCs w:val="22"/>
        </w:rPr>
      </w:pPr>
    </w:p>
    <w:p w14:paraId="3FEEAB8C" w14:textId="77777777" w:rsidR="005E32C1" w:rsidRDefault="005E32C1" w:rsidP="005E32C1">
      <w:pPr>
        <w:keepNext/>
        <w:ind w:left="720"/>
      </w:pPr>
      <w:r>
        <w:object w:dxaOrig="8266" w:dyaOrig="4246" w14:anchorId="04C430BD">
          <v:shape id="_x0000_i1027" type="#_x0000_t75" style="width:410.25pt;height:209.25pt" o:ole="">
            <v:imagedata r:id="rId26" o:title=""/>
          </v:shape>
          <o:OLEObject Type="Embed" ProgID="Visio.Drawing.15" ShapeID="_x0000_i1027" DrawAspect="Content" ObjectID="_1463422253" r:id="rId27"/>
        </w:object>
      </w:r>
    </w:p>
    <w:p w14:paraId="4237FB1E" w14:textId="77777777" w:rsidR="005E32C1" w:rsidRDefault="005E32C1" w:rsidP="005E32C1">
      <w:pPr>
        <w:keepNext/>
        <w:ind w:left="810"/>
        <w:rPr>
          <w:b/>
        </w:rPr>
      </w:pPr>
      <w:r w:rsidRPr="00161BE4">
        <w:rPr>
          <w:b/>
        </w:rPr>
        <w:t>Two-Tier Hierarchy</w:t>
      </w:r>
    </w:p>
    <w:p w14:paraId="78A97EE5" w14:textId="77777777" w:rsidR="005E32C1" w:rsidRPr="00161BE4" w:rsidRDefault="005E32C1" w:rsidP="005E32C1">
      <w:pPr>
        <w:keepNext/>
        <w:ind w:left="810"/>
        <w:rPr>
          <w:b/>
        </w:rPr>
      </w:pPr>
    </w:p>
    <w:p w14:paraId="1975FE98" w14:textId="77A37DF9" w:rsidR="005E32C1" w:rsidRPr="00161BE4" w:rsidRDefault="005E32C1" w:rsidP="005E32C1">
      <w:pPr>
        <w:pStyle w:val="ListParagraph"/>
        <w:numPr>
          <w:ilvl w:val="0"/>
          <w:numId w:val="64"/>
        </w:numPr>
        <w:rPr>
          <w:rFonts w:eastAsia="Times New Roman" w:cs="Segoe UI"/>
        </w:rPr>
      </w:pPr>
      <w:r w:rsidRPr="00161BE4">
        <w:rPr>
          <w:rFonts w:eastAsia="Times New Roman" w:cs="Segoe UI"/>
          <w:b/>
        </w:rPr>
        <w:t xml:space="preserve">Two-Tier Hierarchy </w:t>
      </w:r>
      <w:r w:rsidRPr="00691E3F">
        <w:t>–</w:t>
      </w:r>
      <w:r w:rsidRPr="00161BE4">
        <w:rPr>
          <w:rFonts w:eastAsia="Times New Roman" w:cs="Segoe UI"/>
        </w:rPr>
        <w:t xml:space="preserve"> A two-tier hierarchy is a design that meets most company’s needs. In some ways it is a compromise between the one and three-tier hierarch</w:t>
      </w:r>
      <w:r w:rsidR="00F9525E">
        <w:rPr>
          <w:rFonts w:eastAsia="Times New Roman" w:cs="Segoe UI"/>
        </w:rPr>
        <w:t>ies. In this design there is a r</w:t>
      </w:r>
      <w:r w:rsidRPr="00161BE4">
        <w:rPr>
          <w:rFonts w:eastAsia="Times New Roman" w:cs="Segoe UI"/>
        </w:rPr>
        <w:t>oot CA tha</w:t>
      </w:r>
      <w:r w:rsidR="00F9525E">
        <w:rPr>
          <w:rFonts w:eastAsia="Times New Roman" w:cs="Segoe UI"/>
        </w:rPr>
        <w:t>t is offline and a subordinate i</w:t>
      </w:r>
      <w:r w:rsidRPr="00161BE4">
        <w:rPr>
          <w:rFonts w:eastAsia="Times New Roman" w:cs="Segoe UI"/>
        </w:rPr>
        <w:t>ssuing CA that is online. The level of sec</w:t>
      </w:r>
      <w:r w:rsidR="00F9525E">
        <w:rPr>
          <w:rFonts w:eastAsia="Times New Roman" w:cs="Segoe UI"/>
        </w:rPr>
        <w:t>urity is increased because the root CA and i</w:t>
      </w:r>
      <w:r w:rsidRPr="00161BE4">
        <w:rPr>
          <w:rFonts w:eastAsia="Times New Roman" w:cs="Segoe UI"/>
        </w:rPr>
        <w:t>ssuing CA roles are separ</w:t>
      </w:r>
      <w:r w:rsidR="00F9525E">
        <w:rPr>
          <w:rFonts w:eastAsia="Times New Roman" w:cs="Segoe UI"/>
        </w:rPr>
        <w:t>ated. But more importantly the r</w:t>
      </w:r>
      <w:r w:rsidRPr="00161BE4">
        <w:rPr>
          <w:rFonts w:eastAsia="Times New Roman" w:cs="Segoe UI"/>
        </w:rPr>
        <w:t>oot CA is off</w:t>
      </w:r>
      <w:r w:rsidR="00F9525E">
        <w:rPr>
          <w:rFonts w:eastAsia="Times New Roman" w:cs="Segoe UI"/>
        </w:rPr>
        <w:t>line so the private key of the r</w:t>
      </w:r>
      <w:r w:rsidRPr="00161BE4">
        <w:rPr>
          <w:rFonts w:eastAsia="Times New Roman" w:cs="Segoe UI"/>
        </w:rPr>
        <w:t>oot CA is better protected from compromise. The two-tier hierarchy also increases scalability and flexibility due to the f</w:t>
      </w:r>
      <w:r w:rsidR="00F9525E">
        <w:rPr>
          <w:rFonts w:eastAsia="Times New Roman" w:cs="Segoe UI"/>
        </w:rPr>
        <w:t>act that there can be multiple issuing CAs subordinate to the r</w:t>
      </w:r>
      <w:r w:rsidRPr="00161BE4">
        <w:rPr>
          <w:rFonts w:eastAsia="Times New Roman" w:cs="Segoe UI"/>
        </w:rPr>
        <w:t>oot CA. This allows CAs to exist in different geographical locations, as well as with different security levels. Manage</w:t>
      </w:r>
      <w:r w:rsidR="00F9525E">
        <w:rPr>
          <w:rFonts w:eastAsia="Times New Roman" w:cs="Segoe UI"/>
        </w:rPr>
        <w:t>ability is increased since the r</w:t>
      </w:r>
      <w:r w:rsidRPr="00161BE4">
        <w:rPr>
          <w:rFonts w:eastAsia="Times New Roman" w:cs="Segoe UI"/>
        </w:rPr>
        <w:t>oot CA has to be brought online to sign CRLs. Capital cost is increased marginally because all you need is an additional server or a virtual machine. The two-tier hierarchy is the recommended design for most PKI solutions.</w:t>
      </w:r>
    </w:p>
    <w:p w14:paraId="5EB4DA2B" w14:textId="577224C2" w:rsidR="005E32C1" w:rsidRDefault="005E32C1" w:rsidP="005E32C1">
      <w:pPr>
        <w:ind w:left="720"/>
        <w:rPr>
          <w:rFonts w:eastAsia="Times New Roman" w:cs="Segoe UI"/>
        </w:rPr>
      </w:pPr>
      <w:r>
        <w:rPr>
          <w:rFonts w:eastAsia="Times New Roman" w:cs="Segoe UI"/>
        </w:rPr>
        <w:t>Another advisable idea is to</w:t>
      </w:r>
      <w:r w:rsidRPr="00C56A5E">
        <w:rPr>
          <w:rFonts w:eastAsia="Times New Roman" w:cs="Segoe UI"/>
        </w:rPr>
        <w:t xml:space="preserve"> restrict </w:t>
      </w:r>
      <w:r w:rsidR="009A1F53">
        <w:rPr>
          <w:rFonts w:eastAsia="Times New Roman" w:cs="Segoe UI"/>
        </w:rPr>
        <w:t xml:space="preserve">certificates of the </w:t>
      </w:r>
      <w:r w:rsidRPr="00C56A5E">
        <w:rPr>
          <w:rFonts w:eastAsia="Times New Roman" w:cs="Segoe UI"/>
        </w:rPr>
        <w:t xml:space="preserve">subordinate </w:t>
      </w:r>
      <w:r w:rsidR="00265044">
        <w:rPr>
          <w:rFonts w:eastAsia="Times New Roman" w:cs="Segoe UI"/>
        </w:rPr>
        <w:t>i</w:t>
      </w:r>
      <w:r w:rsidRPr="00C56A5E">
        <w:rPr>
          <w:rFonts w:eastAsia="Times New Roman" w:cs="Segoe UI"/>
        </w:rPr>
        <w:t>ssuing CAs to limit their impact on the CA hierarchy</w:t>
      </w:r>
      <w:r w:rsidRPr="006C2273">
        <w:rPr>
          <w:rFonts w:eastAsia="Times New Roman" w:cs="Segoe UI"/>
        </w:rPr>
        <w:t>, so that subordinate CAs cannot issue “rogue” certificates that could be used for unintended purposes</w:t>
      </w:r>
      <w:r w:rsidRPr="00C56A5E">
        <w:rPr>
          <w:rFonts w:eastAsia="Times New Roman" w:cs="Segoe UI"/>
        </w:rPr>
        <w:t xml:space="preserve">. </w:t>
      </w:r>
      <w:r>
        <w:rPr>
          <w:rFonts w:eastAsia="Times New Roman" w:cs="Segoe UI"/>
        </w:rPr>
        <w:t xml:space="preserve">This is important when you have more complex certificate hierarchies. </w:t>
      </w:r>
      <w:r w:rsidRPr="00C56A5E">
        <w:rPr>
          <w:rFonts w:eastAsia="Times New Roman" w:cs="Segoe UI"/>
        </w:rPr>
        <w:t xml:space="preserve">The most obvious case </w:t>
      </w:r>
      <w:r>
        <w:rPr>
          <w:rFonts w:eastAsia="Times New Roman" w:cs="Segoe UI"/>
        </w:rPr>
        <w:t>occurs</w:t>
      </w:r>
      <w:r w:rsidRPr="00C56A5E">
        <w:rPr>
          <w:rFonts w:eastAsia="Times New Roman" w:cs="Segoe UI"/>
        </w:rPr>
        <w:t xml:space="preserve"> when an </w:t>
      </w:r>
      <w:r w:rsidR="00F9525E">
        <w:rPr>
          <w:rFonts w:eastAsia="Times New Roman" w:cs="Segoe UI"/>
        </w:rPr>
        <w:t>i</w:t>
      </w:r>
      <w:r w:rsidRPr="00C56A5E">
        <w:rPr>
          <w:rFonts w:eastAsia="Times New Roman" w:cs="Segoe UI"/>
        </w:rPr>
        <w:t xml:space="preserve">ssuing CA is operated by </w:t>
      </w:r>
      <w:r w:rsidRPr="00C56A5E">
        <w:rPr>
          <w:rFonts w:eastAsia="Times New Roman" w:cs="Segoe UI"/>
        </w:rPr>
        <w:lastRenderedPageBreak/>
        <w:t>different part</w:t>
      </w:r>
      <w:r>
        <w:rPr>
          <w:rFonts w:eastAsia="Times New Roman" w:cs="Segoe UI"/>
        </w:rPr>
        <w:t>s</w:t>
      </w:r>
      <w:r w:rsidRPr="00C56A5E">
        <w:rPr>
          <w:rFonts w:eastAsia="Times New Roman" w:cs="Segoe UI"/>
        </w:rPr>
        <w:t xml:space="preserve"> of </w:t>
      </w:r>
      <w:r>
        <w:rPr>
          <w:rFonts w:eastAsia="Times New Roman" w:cs="Segoe UI"/>
        </w:rPr>
        <w:t xml:space="preserve">an </w:t>
      </w:r>
      <w:r w:rsidRPr="00C56A5E">
        <w:rPr>
          <w:rFonts w:eastAsia="Times New Roman" w:cs="Segoe UI"/>
        </w:rPr>
        <w:t xml:space="preserve">organization, but even for internal </w:t>
      </w:r>
      <w:r w:rsidR="00F9525E">
        <w:rPr>
          <w:rFonts w:eastAsia="Times New Roman" w:cs="Segoe UI"/>
        </w:rPr>
        <w:t>i</w:t>
      </w:r>
      <w:r w:rsidRPr="00C56A5E">
        <w:rPr>
          <w:rFonts w:eastAsia="Times New Roman" w:cs="Segoe UI"/>
        </w:rPr>
        <w:t>ssuing CAs</w:t>
      </w:r>
      <w:r>
        <w:rPr>
          <w:rFonts w:eastAsia="Times New Roman" w:cs="Segoe UI"/>
        </w:rPr>
        <w:t>,</w:t>
      </w:r>
      <w:r w:rsidRPr="00C56A5E">
        <w:rPr>
          <w:rFonts w:eastAsia="Times New Roman" w:cs="Segoe UI"/>
        </w:rPr>
        <w:t xml:space="preserve"> it ma</w:t>
      </w:r>
      <w:r>
        <w:rPr>
          <w:rFonts w:eastAsia="Times New Roman" w:cs="Segoe UI"/>
        </w:rPr>
        <w:t>y make sense</w:t>
      </w:r>
      <w:r w:rsidRPr="00C56A5E">
        <w:rPr>
          <w:rFonts w:eastAsia="Times New Roman" w:cs="Segoe UI"/>
        </w:rPr>
        <w:t xml:space="preserve"> to restrict</w:t>
      </w:r>
      <w:r>
        <w:rPr>
          <w:rFonts w:eastAsia="Times New Roman" w:cs="Segoe UI"/>
        </w:rPr>
        <w:t xml:space="preserve"> the scope of issued certificates. </w:t>
      </w:r>
      <w:r w:rsidR="009A1F53">
        <w:rPr>
          <w:rFonts w:eastAsia="Times New Roman" w:cs="Segoe UI"/>
        </w:rPr>
        <w:t xml:space="preserve">You want to limit certificates issued </w:t>
      </w:r>
      <w:r w:rsidR="00CA2BB5">
        <w:rPr>
          <w:rFonts w:eastAsia="Times New Roman" w:cs="Segoe UI"/>
        </w:rPr>
        <w:t xml:space="preserve">for a </w:t>
      </w:r>
      <w:r w:rsidR="009A1F53">
        <w:rPr>
          <w:rFonts w:eastAsia="Times New Roman" w:cs="Segoe UI"/>
        </w:rPr>
        <w:t>specific scenario (for example, server authentication) so one</w:t>
      </w:r>
      <w:r>
        <w:rPr>
          <w:rFonts w:eastAsia="Times New Roman" w:cs="Segoe UI"/>
        </w:rPr>
        <w:t xml:space="preserve"> CA do</w:t>
      </w:r>
      <w:r w:rsidR="00CA2BB5">
        <w:rPr>
          <w:rFonts w:eastAsia="Times New Roman" w:cs="Segoe UI"/>
        </w:rPr>
        <w:t>es</w:t>
      </w:r>
      <w:r w:rsidR="009A1F53">
        <w:rPr>
          <w:rFonts w:eastAsia="Times New Roman" w:cs="Segoe UI"/>
        </w:rPr>
        <w:t xml:space="preserve"> not </w:t>
      </w:r>
      <w:r>
        <w:rPr>
          <w:rFonts w:eastAsia="Times New Roman" w:cs="Segoe UI"/>
        </w:rPr>
        <w:t>affect others</w:t>
      </w:r>
      <w:r w:rsidR="009A1F53">
        <w:rPr>
          <w:rFonts w:eastAsia="Times New Roman" w:cs="Segoe UI"/>
        </w:rPr>
        <w:t xml:space="preserve"> (for example, issuing certificates for smartcards)</w:t>
      </w:r>
      <w:r>
        <w:rPr>
          <w:rFonts w:eastAsia="Times New Roman" w:cs="Segoe UI"/>
        </w:rPr>
        <w:t xml:space="preserve"> in case of security breach</w:t>
      </w:r>
      <w:r w:rsidRPr="00C56A5E">
        <w:rPr>
          <w:rFonts w:eastAsia="Times New Roman" w:cs="Segoe UI"/>
        </w:rPr>
        <w:t xml:space="preserve">. </w:t>
      </w:r>
      <w:r>
        <w:rPr>
          <w:rFonts w:eastAsia="Times New Roman" w:cs="Segoe UI"/>
        </w:rPr>
        <w:t>T</w:t>
      </w:r>
      <w:r w:rsidRPr="00C56A5E">
        <w:rPr>
          <w:rFonts w:eastAsia="Times New Roman" w:cs="Segoe UI"/>
        </w:rPr>
        <w:t xml:space="preserve">he best way to </w:t>
      </w:r>
      <w:r>
        <w:rPr>
          <w:rFonts w:eastAsia="Times New Roman" w:cs="Segoe UI"/>
        </w:rPr>
        <w:t xml:space="preserve">accomplish this task </w:t>
      </w:r>
      <w:r w:rsidRPr="00C56A5E">
        <w:rPr>
          <w:rFonts w:eastAsia="Times New Roman" w:cs="Segoe UI"/>
        </w:rPr>
        <w:t>is to implement path length constraint and limit Extended Key Usages</w:t>
      </w:r>
      <w:r>
        <w:rPr>
          <w:rFonts w:eastAsia="Times New Roman" w:cs="Segoe UI"/>
        </w:rPr>
        <w:t xml:space="preserve"> (EKUs)</w:t>
      </w:r>
      <w:r w:rsidRPr="00C56A5E">
        <w:rPr>
          <w:rFonts w:eastAsia="Times New Roman" w:cs="Segoe UI"/>
        </w:rPr>
        <w:t xml:space="preserve"> for the </w:t>
      </w:r>
      <w:r w:rsidR="000C7F73">
        <w:rPr>
          <w:rFonts w:eastAsia="Times New Roman" w:cs="Segoe UI"/>
        </w:rPr>
        <w:t>i</w:t>
      </w:r>
      <w:r w:rsidRPr="00C56A5E">
        <w:rPr>
          <w:rFonts w:eastAsia="Times New Roman" w:cs="Segoe UI"/>
        </w:rPr>
        <w:t>ssuing CA</w:t>
      </w:r>
      <w:r>
        <w:rPr>
          <w:rFonts w:eastAsia="Times New Roman" w:cs="Segoe UI"/>
        </w:rPr>
        <w:t>’</w:t>
      </w:r>
      <w:r w:rsidR="00F9525E">
        <w:rPr>
          <w:rFonts w:eastAsia="Times New Roman" w:cs="Segoe UI"/>
        </w:rPr>
        <w:t xml:space="preserve">s certificate as described in the </w:t>
      </w:r>
      <w:hyperlink w:anchor="_Planning_Certificate_Algorithms" w:history="1">
        <w:r w:rsidR="001A1C3B" w:rsidRPr="001A1C3B">
          <w:rPr>
            <w:rStyle w:val="Hyperlink"/>
            <w:rFonts w:eastAsia="Times New Roman" w:cs="Segoe UI"/>
          </w:rPr>
          <w:t>Planning Certificate Algorithms and Usage</w:t>
        </w:r>
      </w:hyperlink>
      <w:r w:rsidR="00F9525E">
        <w:rPr>
          <w:rFonts w:eastAsia="Times New Roman" w:cs="Segoe UI"/>
        </w:rPr>
        <w:t xml:space="preserve"> section</w:t>
      </w:r>
      <w:r w:rsidRPr="00C56A5E">
        <w:rPr>
          <w:rFonts w:eastAsia="Times New Roman" w:cs="Segoe UI"/>
        </w:rPr>
        <w:t>.</w:t>
      </w:r>
      <w:r w:rsidR="009A1F53">
        <w:rPr>
          <w:rFonts w:eastAsia="Times New Roman" w:cs="Segoe UI"/>
        </w:rPr>
        <w:t xml:space="preserve"> Please note that there are many shared elements of multiple enterprise subordinate CAs in Active Directory</w:t>
      </w:r>
      <w:r w:rsidR="00163CD7" w:rsidRPr="00E534FF">
        <w:t>®</w:t>
      </w:r>
      <w:r w:rsidR="009A1F53">
        <w:rPr>
          <w:rFonts w:eastAsia="Times New Roman" w:cs="Segoe UI"/>
        </w:rPr>
        <w:t xml:space="preserve"> environment (for example, certificate templates), so this restriction should not be the only mitigation.</w:t>
      </w:r>
    </w:p>
    <w:p w14:paraId="64EA8131" w14:textId="1FB4C0BC" w:rsidR="009825D0" w:rsidRDefault="009825D0" w:rsidP="00616E48">
      <w:pPr>
        <w:pStyle w:val="Heading2"/>
      </w:pPr>
      <w:bookmarkStart w:id="235" w:name="_Toc381699497"/>
      <w:r>
        <w:t>Conclusion</w:t>
      </w:r>
      <w:bookmarkEnd w:id="235"/>
    </w:p>
    <w:p w14:paraId="24BDC82A" w14:textId="79A029D5" w:rsidR="009825D0" w:rsidRPr="009825D0" w:rsidRDefault="009825D0" w:rsidP="00CA2BB5">
      <w:r>
        <w:t xml:space="preserve">For a complete list of the recommendations for planning a CA hierarchy, along with </w:t>
      </w:r>
      <w:r w:rsidR="00CD25BD">
        <w:t>the</w:t>
      </w:r>
      <w:r>
        <w:t xml:space="preserve"> level of </w:t>
      </w:r>
      <w:hyperlink w:anchor="_Determining_the_Level" w:history="1">
        <w:r w:rsidRPr="001001BA">
          <w:rPr>
            <w:rStyle w:val="Hyperlink"/>
          </w:rPr>
          <w:t>business impact</w:t>
        </w:r>
      </w:hyperlink>
      <w:r>
        <w:t xml:space="preserve"> </w:t>
      </w:r>
      <w:r w:rsidR="00CD25BD">
        <w:t xml:space="preserve">at which </w:t>
      </w:r>
      <w:r>
        <w:t xml:space="preserve">you should consider implementing them, </w:t>
      </w:r>
      <w:r w:rsidR="00CD25BD">
        <w:t>refer to</w:t>
      </w:r>
      <w:r w:rsidR="003B0817">
        <w:t xml:space="preserve"> </w:t>
      </w:r>
      <w:hyperlink w:anchor="_Planning_a_CA" w:history="1">
        <w:r w:rsidR="00624961" w:rsidRPr="002039B5">
          <w:rPr>
            <w:rStyle w:val="Hyperlink"/>
          </w:rPr>
          <w:t>Appendix F: List of Recommendations by Impact Level</w:t>
        </w:r>
      </w:hyperlink>
      <w:r>
        <w:t>.</w:t>
      </w:r>
    </w:p>
    <w:p w14:paraId="6CDCFCA3" w14:textId="1F15FD15" w:rsidR="009C6C68" w:rsidRDefault="009C6C68" w:rsidP="005E32C1">
      <w:pPr>
        <w:ind w:left="720"/>
        <w:rPr>
          <w:rFonts w:eastAsia="Times New Roman" w:cs="Segoe UI"/>
        </w:rPr>
      </w:pPr>
    </w:p>
    <w:p w14:paraId="6FC3AEE1" w14:textId="483980FF" w:rsidR="009C6C68" w:rsidRDefault="009C6C68" w:rsidP="005E32C1">
      <w:pPr>
        <w:ind w:left="720"/>
        <w:rPr>
          <w:rFonts w:eastAsia="Times New Roman" w:cs="Segoe UI"/>
        </w:rPr>
      </w:pPr>
    </w:p>
    <w:p w14:paraId="3E70C854" w14:textId="2D031DDE" w:rsidR="009C6C68" w:rsidRDefault="009C6C68" w:rsidP="005E32C1">
      <w:pPr>
        <w:ind w:left="720"/>
        <w:rPr>
          <w:rFonts w:eastAsia="Times New Roman" w:cs="Segoe UI"/>
        </w:rPr>
      </w:pPr>
    </w:p>
    <w:p w14:paraId="4F346FC6" w14:textId="2608DAA4" w:rsidR="009C6C68" w:rsidRDefault="009C6C68" w:rsidP="005E32C1">
      <w:pPr>
        <w:ind w:left="720"/>
        <w:rPr>
          <w:rFonts w:eastAsia="Times New Roman" w:cs="Segoe UI"/>
        </w:rPr>
      </w:pPr>
    </w:p>
    <w:p w14:paraId="3EC66218" w14:textId="516A22C9" w:rsidR="005E32C1" w:rsidRPr="00480AF1" w:rsidRDefault="005E32C1" w:rsidP="00776584"/>
    <w:p w14:paraId="29826AFC" w14:textId="77777777" w:rsidR="00862363" w:rsidRDefault="00862363">
      <w:pPr>
        <w:spacing w:before="0" w:after="0" w:line="240" w:lineRule="auto"/>
        <w:rPr>
          <w:rFonts w:eastAsia="Calibri" w:cs="Times New Roman"/>
          <w:bCs/>
          <w:color w:val="2151A2"/>
          <w:sz w:val="56"/>
          <w:szCs w:val="60"/>
        </w:rPr>
      </w:pPr>
      <w:r>
        <w:br w:type="page"/>
      </w:r>
    </w:p>
    <w:p w14:paraId="35A34ADA" w14:textId="77777777" w:rsidR="00D46C0D" w:rsidRDefault="00D46C0D" w:rsidP="00616E48">
      <w:pPr>
        <w:pStyle w:val="Heading1"/>
      </w:pPr>
      <w:bookmarkStart w:id="236" w:name="_Toc375219252"/>
      <w:bookmarkStart w:id="237" w:name="_Toc375309969"/>
      <w:bookmarkStart w:id="238" w:name="_Toc375573589"/>
      <w:bookmarkStart w:id="239" w:name="_Toc380667189"/>
      <w:bookmarkStart w:id="240" w:name="_Toc380673494"/>
      <w:bookmarkStart w:id="241" w:name="_Toc381699498"/>
      <w:bookmarkStart w:id="242" w:name="_Toc375224011"/>
      <w:r>
        <w:lastRenderedPageBreak/>
        <w:t xml:space="preserve">Physical Controls </w:t>
      </w:r>
      <w:bookmarkEnd w:id="236"/>
      <w:r>
        <w:t>for Securing PKI</w:t>
      </w:r>
      <w:bookmarkEnd w:id="237"/>
      <w:bookmarkEnd w:id="238"/>
      <w:bookmarkEnd w:id="239"/>
      <w:bookmarkEnd w:id="240"/>
      <w:bookmarkEnd w:id="241"/>
    </w:p>
    <w:p w14:paraId="547B5161" w14:textId="0705085F" w:rsidR="00D46C0D" w:rsidRDefault="00D46C0D" w:rsidP="00D46C0D">
      <w:pPr>
        <w:pStyle w:val="ACEPara"/>
        <w:rPr>
          <w:rFonts w:ascii="Segoe UI" w:hAnsi="Segoe UI" w:cs="Segoe UI"/>
        </w:rPr>
      </w:pPr>
      <w:r>
        <w:rPr>
          <w:rFonts w:ascii="Segoe UI" w:hAnsi="Segoe UI" w:cs="Segoe UI"/>
        </w:rPr>
        <w:t>In today’s threat landscape, physical security of hardware is often not a strong consideration when designing a system. When designing many systems, the physical security is assumed to be in place, and since the majority of attacks are occurring over the network</w:t>
      </w:r>
      <w:r w:rsidR="002E4966">
        <w:rPr>
          <w:rFonts w:ascii="Segoe UI" w:hAnsi="Segoe UI" w:cs="Segoe UI"/>
        </w:rPr>
        <w:t>,</w:t>
      </w:r>
      <w:r>
        <w:rPr>
          <w:rFonts w:ascii="Segoe UI" w:hAnsi="Segoe UI" w:cs="Segoe UI"/>
        </w:rPr>
        <w:t xml:space="preserve"> not much extra attention is given. When designing a PKI, additional consideration must be given to the physical security of the systems</w:t>
      </w:r>
      <w:r w:rsidR="002E4966">
        <w:rPr>
          <w:rFonts w:ascii="Segoe UI" w:hAnsi="Segoe UI" w:cs="Segoe UI"/>
        </w:rPr>
        <w:t>,</w:t>
      </w:r>
      <w:r>
        <w:rPr>
          <w:rFonts w:ascii="Segoe UI" w:hAnsi="Segoe UI" w:cs="Segoe UI"/>
        </w:rPr>
        <w:t xml:space="preserve"> as unauthorized physical access can lead to a complete compromise of the PKI, and subsequently lead to compromise of other critical systems that rely on it.</w:t>
      </w:r>
    </w:p>
    <w:p w14:paraId="19EDDB52" w14:textId="3076C9EF" w:rsidR="00D46C0D" w:rsidRDefault="00D46C0D" w:rsidP="00D46C0D">
      <w:pPr>
        <w:pStyle w:val="ACEPara"/>
        <w:rPr>
          <w:rFonts w:ascii="Segoe UI" w:hAnsi="Segoe UI" w:cs="Segoe UI"/>
          <w:szCs w:val="22"/>
        </w:rPr>
      </w:pPr>
      <w:r>
        <w:rPr>
          <w:rFonts w:ascii="Segoe UI" w:hAnsi="Segoe UI" w:cs="Segoe UI"/>
        </w:rPr>
        <w:t>Designing p</w:t>
      </w:r>
      <w:r w:rsidRPr="00F56F76">
        <w:rPr>
          <w:rFonts w:ascii="Segoe UI" w:hAnsi="Segoe UI" w:cs="Segoe UI"/>
        </w:rPr>
        <w:t xml:space="preserve">hysical security involves a substantial amount of planning before deploying a PKI because </w:t>
      </w:r>
      <w:r>
        <w:rPr>
          <w:rFonts w:ascii="Segoe UI" w:hAnsi="Segoe UI" w:cs="Segoe UI"/>
        </w:rPr>
        <w:t>there are many aspects to consider, and there is</w:t>
      </w:r>
      <w:r w:rsidR="008B0260">
        <w:rPr>
          <w:rFonts w:ascii="Segoe UI" w:hAnsi="Segoe UI" w:cs="Segoe UI"/>
        </w:rPr>
        <w:t xml:space="preserve"> not</w:t>
      </w:r>
      <w:r>
        <w:rPr>
          <w:rFonts w:ascii="Segoe UI" w:hAnsi="Segoe UI" w:cs="Segoe UI"/>
        </w:rPr>
        <w:t xml:space="preserve"> a one</w:t>
      </w:r>
      <w:r w:rsidR="002E4966">
        <w:rPr>
          <w:rFonts w:ascii="Segoe UI" w:hAnsi="Segoe UI" w:cs="Segoe UI"/>
        </w:rPr>
        <w:t>-</w:t>
      </w:r>
      <w:r>
        <w:rPr>
          <w:rFonts w:ascii="Segoe UI" w:hAnsi="Segoe UI" w:cs="Segoe UI"/>
        </w:rPr>
        <w:t>size</w:t>
      </w:r>
      <w:r w:rsidR="002E4966">
        <w:rPr>
          <w:rFonts w:ascii="Segoe UI" w:hAnsi="Segoe UI" w:cs="Segoe UI"/>
        </w:rPr>
        <w:t>-</w:t>
      </w:r>
      <w:r>
        <w:rPr>
          <w:rFonts w:ascii="Segoe UI" w:hAnsi="Segoe UI" w:cs="Segoe UI"/>
        </w:rPr>
        <w:t>fits</w:t>
      </w:r>
      <w:r w:rsidR="002E4966">
        <w:rPr>
          <w:rFonts w:ascii="Segoe UI" w:hAnsi="Segoe UI" w:cs="Segoe UI"/>
        </w:rPr>
        <w:t>-</w:t>
      </w:r>
      <w:r>
        <w:rPr>
          <w:rFonts w:ascii="Segoe UI" w:hAnsi="Segoe UI" w:cs="Segoe UI"/>
        </w:rPr>
        <w:t>all solution</w:t>
      </w:r>
      <w:r w:rsidRPr="00F56F76">
        <w:rPr>
          <w:rFonts w:ascii="Segoe UI" w:hAnsi="Segoe UI" w:cs="Segoe UI"/>
        </w:rPr>
        <w:t xml:space="preserve">. </w:t>
      </w:r>
      <w:r>
        <w:rPr>
          <w:rFonts w:ascii="Segoe UI" w:hAnsi="Segoe UI" w:cs="Segoe UI"/>
          <w:szCs w:val="22"/>
        </w:rPr>
        <w:t>For example, the physical security for a</w:t>
      </w:r>
      <w:r w:rsidRPr="0083466C">
        <w:rPr>
          <w:rFonts w:ascii="Segoe UI" w:hAnsi="Segoe UI" w:cs="Segoe UI"/>
          <w:szCs w:val="22"/>
        </w:rPr>
        <w:t>n organization w</w:t>
      </w:r>
      <w:r>
        <w:rPr>
          <w:rFonts w:ascii="Segoe UI" w:hAnsi="Segoe UI" w:cs="Segoe UI"/>
          <w:szCs w:val="22"/>
        </w:rPr>
        <w:t>anting</w:t>
      </w:r>
      <w:r w:rsidRPr="0083466C">
        <w:rPr>
          <w:rFonts w:ascii="Segoe UI" w:hAnsi="Segoe UI" w:cs="Segoe UI"/>
          <w:szCs w:val="22"/>
        </w:rPr>
        <w:t xml:space="preserve"> to deploy a simple </w:t>
      </w:r>
      <w:hyperlink w:anchor="_CA_Hierarchy_Options_1" w:history="1">
        <w:r w:rsidRPr="00287E25">
          <w:rPr>
            <w:rStyle w:val="Hyperlink"/>
            <w:rFonts w:ascii="Segoe UI" w:hAnsi="Segoe UI" w:cs="Segoe UI"/>
            <w:szCs w:val="22"/>
          </w:rPr>
          <w:t>two-tier</w:t>
        </w:r>
      </w:hyperlink>
      <w:r w:rsidRPr="0083466C">
        <w:rPr>
          <w:rFonts w:ascii="Segoe UI" w:hAnsi="Segoe UI" w:cs="Segoe UI"/>
          <w:szCs w:val="22"/>
        </w:rPr>
        <w:t xml:space="preserve"> CA system for solving a single application need</w:t>
      </w:r>
      <w:r>
        <w:rPr>
          <w:rFonts w:ascii="Segoe UI" w:hAnsi="Segoe UI" w:cs="Segoe UI"/>
          <w:szCs w:val="22"/>
        </w:rPr>
        <w:t>ed</w:t>
      </w:r>
      <w:r w:rsidRPr="0083466C">
        <w:rPr>
          <w:rFonts w:ascii="Segoe UI" w:hAnsi="Segoe UI" w:cs="Segoe UI"/>
          <w:szCs w:val="22"/>
        </w:rPr>
        <w:t xml:space="preserve"> in a low assurance situation is handled differently than </w:t>
      </w:r>
      <w:r>
        <w:rPr>
          <w:rFonts w:ascii="Segoe UI" w:hAnsi="Segoe UI" w:cs="Segoe UI"/>
          <w:szCs w:val="22"/>
        </w:rPr>
        <w:t xml:space="preserve">the physical security for </w:t>
      </w:r>
      <w:r w:rsidRPr="0083466C">
        <w:rPr>
          <w:rFonts w:ascii="Segoe UI" w:hAnsi="Segoe UI" w:cs="Segoe UI"/>
          <w:szCs w:val="22"/>
        </w:rPr>
        <w:t xml:space="preserve">a PKI for a financial institution wishing to use their CAs for securing transactions. </w:t>
      </w:r>
    </w:p>
    <w:p w14:paraId="55038D8A" w14:textId="70D66885" w:rsidR="00D46C0D" w:rsidRPr="006B6E5A" w:rsidRDefault="00D46C0D" w:rsidP="00D46C0D">
      <w:pPr>
        <w:pStyle w:val="ACEPara"/>
        <w:rPr>
          <w:rFonts w:ascii="Segoe UI" w:hAnsi="Segoe UI" w:cs="Segoe UI"/>
          <w:szCs w:val="22"/>
        </w:rPr>
      </w:pPr>
      <w:r>
        <w:rPr>
          <w:rFonts w:ascii="Segoe UI" w:hAnsi="Segoe UI" w:cs="Segoe UI"/>
          <w:szCs w:val="22"/>
        </w:rPr>
        <w:t>The following information is</w:t>
      </w:r>
      <w:r w:rsidR="008B0260">
        <w:rPr>
          <w:rFonts w:ascii="Segoe UI" w:hAnsi="Segoe UI" w:cs="Segoe UI"/>
          <w:szCs w:val="22"/>
        </w:rPr>
        <w:t xml:space="preserve"> not</w:t>
      </w:r>
      <w:r>
        <w:rPr>
          <w:rFonts w:ascii="Segoe UI" w:hAnsi="Segoe UI" w:cs="Segoe UI"/>
          <w:szCs w:val="22"/>
        </w:rPr>
        <w:t xml:space="preserve"> intended to be a checklist or “how-to” guide for building physical security for PKI.  Instead, the concepts below should each be given consideration when implementing physical security controls for a PKI.</w:t>
      </w:r>
      <w:bookmarkStart w:id="243" w:name="_Toc375219253"/>
    </w:p>
    <w:p w14:paraId="0459BC2E" w14:textId="3D7CA36D" w:rsidR="00D46C0D" w:rsidRPr="003D5021" w:rsidRDefault="00D46C0D" w:rsidP="00616E48">
      <w:pPr>
        <w:pStyle w:val="Heading2"/>
        <w:rPr>
          <w:sz w:val="22"/>
        </w:rPr>
      </w:pPr>
      <w:bookmarkStart w:id="244" w:name="_Toc375309970"/>
      <w:bookmarkStart w:id="245" w:name="_Toc375573590"/>
      <w:bookmarkStart w:id="246" w:name="_Toc380667190"/>
      <w:bookmarkStart w:id="247" w:name="_Toc380673495"/>
      <w:bookmarkStart w:id="248" w:name="_Toc381699499"/>
      <w:r w:rsidRPr="0083466C">
        <w:t>Functional Considerations</w:t>
      </w:r>
      <w:bookmarkEnd w:id="243"/>
      <w:bookmarkEnd w:id="244"/>
      <w:bookmarkEnd w:id="245"/>
      <w:bookmarkEnd w:id="246"/>
      <w:bookmarkEnd w:id="247"/>
      <w:bookmarkEnd w:id="248"/>
    </w:p>
    <w:p w14:paraId="0194EA69" w14:textId="4C43C292" w:rsidR="00D46C0D" w:rsidRDefault="00D46C0D" w:rsidP="00D46C0D">
      <w:r>
        <w:t>The level of physical security a PKI requires depends on the functions it allows. Consider the following when defining physical security requirements for PKI:</w:t>
      </w:r>
    </w:p>
    <w:p w14:paraId="48F16C60" w14:textId="77777777" w:rsidR="00D46C0D" w:rsidRDefault="00D46C0D" w:rsidP="003C0256">
      <w:pPr>
        <w:pStyle w:val="ListParagraph"/>
        <w:numPr>
          <w:ilvl w:val="0"/>
          <w:numId w:val="41"/>
        </w:numPr>
        <w:contextualSpacing w:val="0"/>
      </w:pPr>
      <w:r w:rsidRPr="003D5021">
        <w:rPr>
          <w:b/>
        </w:rPr>
        <w:t>Assurance Level</w:t>
      </w:r>
      <w:r>
        <w:t xml:space="preserve"> </w:t>
      </w:r>
      <w:r w:rsidRPr="00691E3F">
        <w:t>–</w:t>
      </w:r>
      <w:r>
        <w:t xml:space="preserve"> The level of trust stated by the entity providing certificate services based on many different factors including the stringency of the method used to identify a person or entity receiving certificates, the criteria required for issuance, and the purpose of the certificates issued.</w:t>
      </w:r>
    </w:p>
    <w:p w14:paraId="70D77B7C" w14:textId="05BE2661" w:rsidR="00D46C0D" w:rsidRDefault="00D46C0D" w:rsidP="00D46C0D">
      <w:pPr>
        <w:pStyle w:val="ListParagraph"/>
        <w:numPr>
          <w:ilvl w:val="0"/>
          <w:numId w:val="41"/>
        </w:numPr>
        <w:contextualSpacing w:val="0"/>
      </w:pPr>
      <w:r>
        <w:rPr>
          <w:b/>
        </w:rPr>
        <w:t>Function of the system</w:t>
      </w:r>
      <w:r>
        <w:t xml:space="preserve"> </w:t>
      </w:r>
      <w:r w:rsidRPr="00691E3F">
        <w:t>–</w:t>
      </w:r>
      <w:r>
        <w:t xml:space="preserve"> The function or functions a system has in relation to the PKI. Functions include acting as a CA (online or offline), enrollment functions, and revocation verification hosting. Different functions may require different levels of physical security.</w:t>
      </w:r>
      <w:r w:rsidR="0079288E">
        <w:t xml:space="preserve"> </w:t>
      </w:r>
    </w:p>
    <w:p w14:paraId="15A93CD6" w14:textId="77777777" w:rsidR="00D46C0D" w:rsidRDefault="00D46C0D" w:rsidP="00D46C0D">
      <w:pPr>
        <w:pStyle w:val="ListParagraph"/>
        <w:numPr>
          <w:ilvl w:val="0"/>
          <w:numId w:val="41"/>
        </w:numPr>
        <w:contextualSpacing w:val="0"/>
      </w:pPr>
      <w:r w:rsidRPr="003D5021">
        <w:rPr>
          <w:b/>
        </w:rPr>
        <w:t>Form Factor</w:t>
      </w:r>
      <w:r>
        <w:t xml:space="preserve"> </w:t>
      </w:r>
      <w:r w:rsidRPr="00691E3F">
        <w:t>–</w:t>
      </w:r>
      <w:r>
        <w:t xml:space="preserve"> The server operating system host type - virtual or physical.</w:t>
      </w:r>
    </w:p>
    <w:p w14:paraId="188F89BA" w14:textId="77777777" w:rsidR="00D46C0D" w:rsidRDefault="00D46C0D" w:rsidP="00D46C0D">
      <w:pPr>
        <w:pStyle w:val="ListParagraph"/>
        <w:numPr>
          <w:ilvl w:val="0"/>
          <w:numId w:val="41"/>
        </w:numPr>
        <w:contextualSpacing w:val="0"/>
      </w:pPr>
      <w:r w:rsidRPr="003D5021">
        <w:rPr>
          <w:b/>
        </w:rPr>
        <w:t>Private Key Storage</w:t>
      </w:r>
      <w:r>
        <w:t xml:space="preserve"> – The method by which the private keys are stored whether it is on a CA Server file system or a</w:t>
      </w:r>
      <w:r w:rsidRPr="008D653A">
        <w:t xml:space="preserve"> </w:t>
      </w:r>
      <w:r>
        <w:t>Hardware Security Module (HSM) which is a dedicated hardware device for this purpose.</w:t>
      </w:r>
    </w:p>
    <w:p w14:paraId="55A36FF2" w14:textId="70A4C416" w:rsidR="00D46C0D" w:rsidRDefault="00D46C0D" w:rsidP="00D46C0D">
      <w:pPr>
        <w:pStyle w:val="ListParagraph"/>
        <w:numPr>
          <w:ilvl w:val="0"/>
          <w:numId w:val="41"/>
        </w:numPr>
        <w:contextualSpacing w:val="0"/>
      </w:pPr>
      <w:r>
        <w:rPr>
          <w:b/>
        </w:rPr>
        <w:t>PKI</w:t>
      </w:r>
      <w:r w:rsidRPr="003D5021">
        <w:rPr>
          <w:b/>
        </w:rPr>
        <w:t xml:space="preserve"> Artifact Storage</w:t>
      </w:r>
      <w:r w:rsidRPr="0019067F">
        <w:t xml:space="preserve"> </w:t>
      </w:r>
      <w:r w:rsidRPr="00691E3F">
        <w:t>–</w:t>
      </w:r>
      <w:r>
        <w:t xml:space="preserve"> Storage of dependent components including HSM cards or tokens, backup drives, USB drives, smart card readers, or biometric devices. See </w:t>
      </w:r>
      <w:hyperlink w:anchor="_Protecting_CA_Keys_1" w:history="1">
        <w:r w:rsidRPr="00D46C0D">
          <w:rPr>
            <w:rStyle w:val="Hyperlink"/>
          </w:rPr>
          <w:t>Protecting CA Keys and Critical Artifacts</w:t>
        </w:r>
      </w:hyperlink>
      <w:r>
        <w:t xml:space="preserve"> for more information. Strong physical access controls should be in place for any sensitive PKI artifacts.</w:t>
      </w:r>
    </w:p>
    <w:p w14:paraId="01C77D6C" w14:textId="77777777" w:rsidR="00D46C0D" w:rsidRDefault="00D46C0D" w:rsidP="00D46C0D">
      <w:pPr>
        <w:pStyle w:val="ListParagraph"/>
        <w:numPr>
          <w:ilvl w:val="0"/>
          <w:numId w:val="41"/>
        </w:numPr>
        <w:contextualSpacing w:val="0"/>
      </w:pPr>
      <w:r w:rsidRPr="003D5021">
        <w:rPr>
          <w:b/>
        </w:rPr>
        <w:t>Business Continuity and Disaster Recovery</w:t>
      </w:r>
      <w:r>
        <w:t xml:space="preserve"> </w:t>
      </w:r>
      <w:r w:rsidRPr="00691E3F">
        <w:t>–</w:t>
      </w:r>
      <w:r>
        <w:t xml:space="preserve"> Processes and procedures created to ensure a PKI is functionally available after a minimal amount of downtime after an event causing disruption of service.</w:t>
      </w:r>
    </w:p>
    <w:p w14:paraId="5D234484" w14:textId="63965ED8" w:rsidR="00D46C0D" w:rsidRDefault="00D46C0D" w:rsidP="00616E48">
      <w:pPr>
        <w:pStyle w:val="Heading2"/>
      </w:pPr>
      <w:bookmarkStart w:id="249" w:name="_Toc375219254"/>
      <w:bookmarkStart w:id="250" w:name="_Toc375309971"/>
      <w:bookmarkStart w:id="251" w:name="_Toc375573591"/>
      <w:bookmarkStart w:id="252" w:name="_Toc380667191"/>
      <w:bookmarkStart w:id="253" w:name="_Toc380673496"/>
      <w:bookmarkStart w:id="254" w:name="_Toc381699500"/>
      <w:r>
        <w:lastRenderedPageBreak/>
        <w:t>Operational Considerations</w:t>
      </w:r>
      <w:bookmarkEnd w:id="249"/>
      <w:bookmarkEnd w:id="250"/>
      <w:bookmarkEnd w:id="251"/>
      <w:bookmarkEnd w:id="252"/>
      <w:bookmarkEnd w:id="253"/>
      <w:bookmarkEnd w:id="254"/>
    </w:p>
    <w:p w14:paraId="2D086335" w14:textId="77777777" w:rsidR="00D46C0D" w:rsidRDefault="00D46C0D" w:rsidP="00D46C0D">
      <w:r>
        <w:t>In addition to functional considerations, consider the following operational aspects</w:t>
      </w:r>
      <w:r w:rsidRPr="00E15737">
        <w:t xml:space="preserve"> </w:t>
      </w:r>
      <w:r>
        <w:t>when designing physical security for PKI. These include but are not limited to:</w:t>
      </w:r>
    </w:p>
    <w:p w14:paraId="35D2BE46" w14:textId="1F979360" w:rsidR="00D46C0D" w:rsidRPr="00351D45" w:rsidRDefault="00D46C0D" w:rsidP="00D46C0D">
      <w:pPr>
        <w:pStyle w:val="ACEPara"/>
        <w:numPr>
          <w:ilvl w:val="0"/>
          <w:numId w:val="31"/>
        </w:numPr>
        <w:rPr>
          <w:rFonts w:ascii="Segoe UI" w:hAnsi="Segoe UI" w:cs="Segoe UI"/>
        </w:rPr>
      </w:pPr>
      <w:r w:rsidRPr="00351D45">
        <w:rPr>
          <w:rFonts w:ascii="Segoe UI" w:hAnsi="Segoe UI" w:cs="Segoe UI"/>
          <w:b/>
        </w:rPr>
        <w:t>E</w:t>
      </w:r>
      <w:r w:rsidR="00A26E92">
        <w:rPr>
          <w:rFonts w:ascii="Segoe UI" w:hAnsi="Segoe UI" w:cs="Segoe UI"/>
          <w:b/>
        </w:rPr>
        <w:t>nvironmental</w:t>
      </w:r>
      <w:r w:rsidRPr="0019067F">
        <w:rPr>
          <w:rFonts w:ascii="Segoe UI" w:hAnsi="Segoe UI" w:cs="Segoe UI"/>
        </w:rPr>
        <w:t xml:space="preserve"> </w:t>
      </w:r>
      <w:r w:rsidRPr="00691E3F">
        <w:t>–</w:t>
      </w:r>
      <w:r>
        <w:rPr>
          <w:rFonts w:ascii="Segoe UI" w:hAnsi="Segoe UI" w:cs="Segoe UI"/>
        </w:rPr>
        <w:t xml:space="preserve"> Ensure t</w:t>
      </w:r>
      <w:r w:rsidRPr="00351D45">
        <w:rPr>
          <w:rFonts w:ascii="Segoe UI" w:hAnsi="Segoe UI" w:cs="Segoe UI"/>
        </w:rPr>
        <w:t>he availability of sufficient electrical power to operate servers, heating, ventilation, and air conditioning, logical security controls, and surveillance</w:t>
      </w:r>
      <w:r>
        <w:rPr>
          <w:rFonts w:ascii="Segoe UI" w:hAnsi="Segoe UI" w:cs="Segoe UI"/>
        </w:rPr>
        <w:t>. Also ensure</w:t>
      </w:r>
      <w:r w:rsidRPr="00351D45">
        <w:rPr>
          <w:rFonts w:ascii="Segoe UI" w:hAnsi="Segoe UI" w:cs="Segoe UI"/>
        </w:rPr>
        <w:t xml:space="preserve"> the ability to </w:t>
      </w:r>
      <w:r>
        <w:rPr>
          <w:rFonts w:ascii="Segoe UI" w:hAnsi="Segoe UI" w:cs="Segoe UI"/>
        </w:rPr>
        <w:t>transition</w:t>
      </w:r>
      <w:r w:rsidRPr="00351D45">
        <w:rPr>
          <w:rFonts w:ascii="Segoe UI" w:hAnsi="Segoe UI" w:cs="Segoe UI"/>
        </w:rPr>
        <w:t xml:space="preserve"> to secondary or facility-generated power in case of primary power source outage in primary or backup data center facilities.</w:t>
      </w:r>
    </w:p>
    <w:p w14:paraId="70DA4AFC" w14:textId="77777777" w:rsidR="00D46C0D" w:rsidRPr="00351D45" w:rsidRDefault="00D46C0D" w:rsidP="003C0256">
      <w:pPr>
        <w:pStyle w:val="ACEPara"/>
        <w:numPr>
          <w:ilvl w:val="0"/>
          <w:numId w:val="31"/>
        </w:numPr>
        <w:rPr>
          <w:rFonts w:ascii="Segoe UI" w:hAnsi="Segoe UI" w:cs="Segoe UI"/>
        </w:rPr>
      </w:pPr>
      <w:r w:rsidRPr="00351D45">
        <w:rPr>
          <w:rFonts w:ascii="Segoe UI" w:hAnsi="Segoe UI" w:cs="Segoe UI"/>
          <w:b/>
        </w:rPr>
        <w:t>Geographic Location</w:t>
      </w:r>
      <w:r w:rsidRPr="00D37910">
        <w:rPr>
          <w:rFonts w:ascii="Segoe UI" w:hAnsi="Segoe UI" w:cs="Segoe UI"/>
        </w:rPr>
        <w:t xml:space="preserve"> </w:t>
      </w:r>
      <w:r w:rsidRPr="00691E3F">
        <w:t>–</w:t>
      </w:r>
      <w:r w:rsidRPr="0019067F">
        <w:rPr>
          <w:rFonts w:ascii="Segoe UI" w:hAnsi="Segoe UI" w:cs="Segoe UI"/>
        </w:rPr>
        <w:t xml:space="preserve"> </w:t>
      </w:r>
      <w:r>
        <w:rPr>
          <w:rFonts w:ascii="Segoe UI" w:hAnsi="Segoe UI" w:cs="Segoe UI"/>
        </w:rPr>
        <w:t>Consider t</w:t>
      </w:r>
      <w:r w:rsidRPr="00351D45">
        <w:rPr>
          <w:rFonts w:ascii="Segoe UI" w:hAnsi="Segoe UI" w:cs="Segoe UI"/>
        </w:rPr>
        <w:t>he location of primary and backup data center facilities and the associated risk</w:t>
      </w:r>
      <w:r>
        <w:rPr>
          <w:rFonts w:ascii="Segoe UI" w:hAnsi="Segoe UI" w:cs="Segoe UI"/>
        </w:rPr>
        <w:t>s</w:t>
      </w:r>
      <w:r w:rsidRPr="00351D45">
        <w:rPr>
          <w:rFonts w:ascii="Segoe UI" w:hAnsi="Segoe UI" w:cs="Segoe UI"/>
        </w:rPr>
        <w:t xml:space="preserve"> due to climate, power sources, available area-based workforce, and other geopolitical considerations.</w:t>
      </w:r>
    </w:p>
    <w:p w14:paraId="017B914C" w14:textId="51A3A50B" w:rsidR="00D46C0D" w:rsidRPr="00351D45" w:rsidRDefault="00D46C0D" w:rsidP="00D46C0D">
      <w:pPr>
        <w:pStyle w:val="ACEPara"/>
        <w:numPr>
          <w:ilvl w:val="0"/>
          <w:numId w:val="31"/>
        </w:numPr>
        <w:rPr>
          <w:rFonts w:ascii="Segoe UI" w:hAnsi="Segoe UI" w:cs="Segoe UI"/>
        </w:rPr>
      </w:pPr>
      <w:r w:rsidRPr="00351D45">
        <w:rPr>
          <w:rFonts w:ascii="Segoe UI" w:hAnsi="Segoe UI" w:cs="Segoe UI"/>
          <w:b/>
        </w:rPr>
        <w:t>Structure Hardening</w:t>
      </w:r>
      <w:r w:rsidRPr="0019067F">
        <w:rPr>
          <w:rFonts w:ascii="Segoe UI" w:hAnsi="Segoe UI" w:cs="Segoe UI"/>
        </w:rPr>
        <w:t xml:space="preserve"> </w:t>
      </w:r>
      <w:r w:rsidRPr="00691E3F">
        <w:t>–</w:t>
      </w:r>
      <w:r w:rsidRPr="00351D45">
        <w:rPr>
          <w:rFonts w:ascii="Segoe UI" w:hAnsi="Segoe UI" w:cs="Segoe UI"/>
        </w:rPr>
        <w:t xml:space="preserve"> </w:t>
      </w:r>
      <w:r>
        <w:rPr>
          <w:rFonts w:ascii="Segoe UI" w:hAnsi="Segoe UI" w:cs="Segoe UI"/>
        </w:rPr>
        <w:t>Place c</w:t>
      </w:r>
      <w:r w:rsidRPr="00351D45">
        <w:rPr>
          <w:rFonts w:ascii="Segoe UI" w:hAnsi="Segoe UI" w:cs="Segoe UI"/>
        </w:rPr>
        <w:t xml:space="preserve">ontrols in primary and backup data centers to mitigate </w:t>
      </w:r>
      <w:r w:rsidR="004F114C">
        <w:rPr>
          <w:rFonts w:ascii="Segoe UI" w:hAnsi="Segoe UI" w:cs="Segoe UI"/>
        </w:rPr>
        <w:t xml:space="preserve">the </w:t>
      </w:r>
      <w:r w:rsidRPr="00351D45">
        <w:rPr>
          <w:rFonts w:ascii="Segoe UI" w:hAnsi="Segoe UI" w:cs="Segoe UI"/>
        </w:rPr>
        <w:t>risk of unauthorized human entry as well as unwanted animal breach in addition to weather or environmental-related risks due to floods, tornadoes, earthquakes, or hurricanes. If necessary</w:t>
      </w:r>
      <w:r>
        <w:rPr>
          <w:rFonts w:ascii="Segoe UI" w:hAnsi="Segoe UI" w:cs="Segoe UI"/>
        </w:rPr>
        <w:t>,</w:t>
      </w:r>
      <w:r w:rsidRPr="00351D45">
        <w:rPr>
          <w:rFonts w:ascii="Segoe UI" w:hAnsi="Segoe UI" w:cs="Segoe UI"/>
        </w:rPr>
        <w:t xml:space="preserve"> </w:t>
      </w:r>
      <w:r w:rsidR="004F114C">
        <w:rPr>
          <w:rFonts w:ascii="Segoe UI" w:hAnsi="Segoe UI" w:cs="Segoe UI"/>
        </w:rPr>
        <w:t xml:space="preserve">place </w:t>
      </w:r>
      <w:r w:rsidRPr="00351D45">
        <w:rPr>
          <w:rFonts w:ascii="Segoe UI" w:hAnsi="Segoe UI" w:cs="Segoe UI"/>
        </w:rPr>
        <w:t>controls to prevent terror or wartime-related structural compromise.</w:t>
      </w:r>
      <w:r w:rsidR="00CB378E">
        <w:rPr>
          <w:rFonts w:ascii="Segoe UI" w:hAnsi="Segoe UI" w:cs="Segoe UI"/>
        </w:rPr>
        <w:t xml:space="preserve"> </w:t>
      </w:r>
    </w:p>
    <w:p w14:paraId="7C81CBE0" w14:textId="77777777" w:rsidR="00D46C0D" w:rsidRPr="00351D45" w:rsidRDefault="00D46C0D" w:rsidP="00D46C0D">
      <w:pPr>
        <w:pStyle w:val="ACEPara"/>
        <w:numPr>
          <w:ilvl w:val="0"/>
          <w:numId w:val="31"/>
        </w:numPr>
        <w:rPr>
          <w:rFonts w:ascii="Segoe UI" w:hAnsi="Segoe UI" w:cs="Segoe UI"/>
        </w:rPr>
      </w:pPr>
      <w:r w:rsidRPr="00351D45">
        <w:rPr>
          <w:rFonts w:ascii="Segoe UI" w:hAnsi="Segoe UI" w:cs="Segoe UI"/>
          <w:b/>
        </w:rPr>
        <w:t>Interior Climate Control</w:t>
      </w:r>
      <w:r>
        <w:rPr>
          <w:rFonts w:ascii="Segoe UI" w:hAnsi="Segoe UI" w:cs="Segoe UI"/>
        </w:rPr>
        <w:t xml:space="preserve"> </w:t>
      </w:r>
      <w:r w:rsidRPr="00691E3F">
        <w:t>–</w:t>
      </w:r>
      <w:r>
        <w:rPr>
          <w:rFonts w:ascii="Segoe UI" w:hAnsi="Segoe UI" w:cs="Segoe UI"/>
        </w:rPr>
        <w:t xml:space="preserve"> Place t</w:t>
      </w:r>
      <w:r w:rsidRPr="00351D45">
        <w:rPr>
          <w:rFonts w:ascii="Segoe UI" w:hAnsi="Segoe UI" w:cs="Segoe UI"/>
        </w:rPr>
        <w:t>emperature and humidity consistency controls to prevent overheating of the servers, condensation, and static electricity.</w:t>
      </w:r>
    </w:p>
    <w:p w14:paraId="1A774438" w14:textId="6BDA86E3" w:rsidR="00D46C0D" w:rsidRPr="00351D45" w:rsidRDefault="00015185" w:rsidP="00D46C0D">
      <w:pPr>
        <w:pStyle w:val="ACEPara"/>
        <w:numPr>
          <w:ilvl w:val="0"/>
          <w:numId w:val="31"/>
        </w:numPr>
        <w:rPr>
          <w:rFonts w:ascii="Segoe UI" w:hAnsi="Segoe UI" w:cs="Segoe UI"/>
        </w:rPr>
      </w:pPr>
      <w:r>
        <w:rPr>
          <w:rFonts w:ascii="Segoe UI" w:hAnsi="Segoe UI" w:cs="Segoe UI"/>
          <w:b/>
        </w:rPr>
        <w:t>Asset and Personnel</w:t>
      </w:r>
      <w:r w:rsidR="00D46C0D" w:rsidRPr="00351D45">
        <w:rPr>
          <w:rFonts w:ascii="Segoe UI" w:hAnsi="Segoe UI" w:cs="Segoe UI"/>
          <w:b/>
        </w:rPr>
        <w:t xml:space="preserve"> Safety Measures</w:t>
      </w:r>
      <w:r w:rsidR="00D46C0D">
        <w:rPr>
          <w:rFonts w:ascii="Segoe UI" w:hAnsi="Segoe UI" w:cs="Segoe UI"/>
        </w:rPr>
        <w:t xml:space="preserve"> </w:t>
      </w:r>
      <w:r w:rsidR="00D46C0D" w:rsidRPr="00691E3F">
        <w:t>–</w:t>
      </w:r>
      <w:r w:rsidR="00D46C0D">
        <w:rPr>
          <w:rFonts w:ascii="Segoe UI" w:hAnsi="Segoe UI" w:cs="Segoe UI"/>
        </w:rPr>
        <w:t xml:space="preserve"> Ensure that </w:t>
      </w:r>
      <w:r w:rsidR="00D46C0D" w:rsidRPr="00351D45">
        <w:rPr>
          <w:rFonts w:ascii="Segoe UI" w:hAnsi="Segoe UI" w:cs="Segoe UI"/>
        </w:rPr>
        <w:t>appropriate heat and flame prevention and extinguishment</w:t>
      </w:r>
      <w:r w:rsidR="00D46C0D">
        <w:rPr>
          <w:rFonts w:ascii="Segoe UI" w:hAnsi="Segoe UI" w:cs="Segoe UI"/>
        </w:rPr>
        <w:t xml:space="preserve"> are present</w:t>
      </w:r>
      <w:r w:rsidR="00D46C0D" w:rsidRPr="00351D45">
        <w:rPr>
          <w:rFonts w:ascii="Segoe UI" w:hAnsi="Segoe UI" w:cs="Segoe UI"/>
        </w:rPr>
        <w:t>.</w:t>
      </w:r>
      <w:r>
        <w:rPr>
          <w:rFonts w:ascii="Segoe UI" w:hAnsi="Segoe UI" w:cs="Segoe UI"/>
        </w:rPr>
        <w:t xml:space="preserve"> Also, ensure that safety of the personnel in the event of an emergency is accounted for in the design.</w:t>
      </w:r>
    </w:p>
    <w:p w14:paraId="6C80D050" w14:textId="38C11F7F" w:rsidR="00D46C0D" w:rsidRDefault="00D46C0D" w:rsidP="00616E48">
      <w:pPr>
        <w:pStyle w:val="Heading2"/>
      </w:pPr>
      <w:bookmarkStart w:id="255" w:name="_Toc375219256"/>
      <w:bookmarkStart w:id="256" w:name="_Toc375309972"/>
      <w:bookmarkStart w:id="257" w:name="_Toc375573592"/>
      <w:bookmarkStart w:id="258" w:name="_Toc381699501"/>
      <w:bookmarkStart w:id="259" w:name="_Toc380667192"/>
      <w:bookmarkStart w:id="260" w:name="_Toc380673497"/>
      <w:r>
        <w:t>Designing Physical Security</w:t>
      </w:r>
      <w:bookmarkEnd w:id="255"/>
      <w:bookmarkEnd w:id="256"/>
      <w:bookmarkEnd w:id="257"/>
      <w:bookmarkEnd w:id="258"/>
      <w:r>
        <w:t xml:space="preserve"> </w:t>
      </w:r>
      <w:bookmarkEnd w:id="259"/>
      <w:bookmarkEnd w:id="260"/>
    </w:p>
    <w:p w14:paraId="24C48134" w14:textId="6DEA2FE0" w:rsidR="00D46C0D" w:rsidRPr="00F90A65" w:rsidRDefault="00D46C0D" w:rsidP="00D46C0D">
      <w:pPr>
        <w:pStyle w:val="ACEPara"/>
        <w:rPr>
          <w:rFonts w:ascii="Segoe UI" w:hAnsi="Segoe UI" w:cs="Segoe UI"/>
        </w:rPr>
      </w:pPr>
      <w:r w:rsidRPr="00F90A65">
        <w:rPr>
          <w:rFonts w:ascii="Segoe UI" w:hAnsi="Segoe UI" w:cs="Segoe UI"/>
        </w:rPr>
        <w:t xml:space="preserve">Most data centers already have some physical security in their design or implementation. Typically they have doors </w:t>
      </w:r>
      <w:r>
        <w:rPr>
          <w:rFonts w:ascii="Segoe UI" w:hAnsi="Segoe UI" w:cs="Segoe UI"/>
        </w:rPr>
        <w:t xml:space="preserve">requiring a </w:t>
      </w:r>
      <w:r w:rsidRPr="00F90A65">
        <w:rPr>
          <w:rFonts w:ascii="Segoe UI" w:hAnsi="Segoe UI" w:cs="Segoe UI"/>
        </w:rPr>
        <w:t xml:space="preserve">proximity </w:t>
      </w:r>
      <w:r>
        <w:rPr>
          <w:rFonts w:ascii="Segoe UI" w:hAnsi="Segoe UI" w:cs="Segoe UI"/>
        </w:rPr>
        <w:t>card for access</w:t>
      </w:r>
      <w:r w:rsidRPr="00F90A65">
        <w:rPr>
          <w:rFonts w:ascii="Segoe UI" w:hAnsi="Segoe UI" w:cs="Segoe UI"/>
        </w:rPr>
        <w:t xml:space="preserve"> with another form of verification such as a PIN pad, biometric scanners, or a security </w:t>
      </w:r>
      <w:r>
        <w:rPr>
          <w:rFonts w:ascii="Segoe UI" w:hAnsi="Segoe UI" w:cs="Segoe UI"/>
        </w:rPr>
        <w:t>guard checking identification</w:t>
      </w:r>
      <w:r w:rsidRPr="00F90A65">
        <w:rPr>
          <w:rFonts w:ascii="Segoe UI" w:hAnsi="Segoe UI" w:cs="Segoe UI"/>
        </w:rPr>
        <w:t xml:space="preserve">. Most data centers have some form of closed-circuit surveillance inside and out. Some have dedicated cages for servers identified as high-value assets. Some or all of these controls do not necessarily mean a PKI </w:t>
      </w:r>
      <w:r>
        <w:rPr>
          <w:rFonts w:ascii="Segoe UI" w:hAnsi="Segoe UI" w:cs="Segoe UI"/>
        </w:rPr>
        <w:t>contained</w:t>
      </w:r>
      <w:r w:rsidRPr="00F90A65">
        <w:rPr>
          <w:rFonts w:ascii="Segoe UI" w:hAnsi="Segoe UI" w:cs="Segoe UI"/>
        </w:rPr>
        <w:t xml:space="preserve"> inside is secured.</w:t>
      </w:r>
    </w:p>
    <w:p w14:paraId="219D7059" w14:textId="16B36991" w:rsidR="00D46C0D" w:rsidRPr="00F90A65" w:rsidRDefault="00D46C0D" w:rsidP="00D46C0D">
      <w:pPr>
        <w:pStyle w:val="ACEPara"/>
        <w:rPr>
          <w:rFonts w:ascii="Segoe UI" w:hAnsi="Segoe UI" w:cs="Segoe UI"/>
        </w:rPr>
      </w:pPr>
      <w:r w:rsidRPr="00F90A65">
        <w:rPr>
          <w:rFonts w:ascii="Segoe UI" w:hAnsi="Segoe UI" w:cs="Segoe UI"/>
        </w:rPr>
        <w:t xml:space="preserve">Not all organizations have the luxury of designing their data center with PKI in mind. However, organizations with existing data centers with some of these controls in place should take advantage of their placement and use the </w:t>
      </w:r>
      <w:r>
        <w:rPr>
          <w:rFonts w:ascii="Segoe UI" w:hAnsi="Segoe UI" w:cs="Segoe UI"/>
        </w:rPr>
        <w:t xml:space="preserve">existing </w:t>
      </w:r>
      <w:r w:rsidRPr="00F90A65">
        <w:rPr>
          <w:rFonts w:ascii="Segoe UI" w:hAnsi="Segoe UI" w:cs="Segoe UI"/>
        </w:rPr>
        <w:t xml:space="preserve">controls to help mitigate risk. The following </w:t>
      </w:r>
      <w:r w:rsidR="003B32AB" w:rsidRPr="00C625D2">
        <w:rPr>
          <w:rFonts w:ascii="Segoe UI" w:hAnsi="Segoe UI" w:cs="Segoe UI"/>
        </w:rPr>
        <w:t xml:space="preserve">recommendations </w:t>
      </w:r>
      <w:r w:rsidRPr="00F90A65">
        <w:rPr>
          <w:rFonts w:ascii="Segoe UI" w:hAnsi="Segoe UI" w:cs="Segoe UI"/>
        </w:rPr>
        <w:t>should be considered when designing PKI physical security</w:t>
      </w:r>
      <w:r>
        <w:rPr>
          <w:rFonts w:ascii="Segoe UI" w:hAnsi="Segoe UI" w:cs="Segoe UI"/>
        </w:rPr>
        <w:t>.</w:t>
      </w:r>
    </w:p>
    <w:p w14:paraId="2FEBD29C" w14:textId="7FE04AF8" w:rsidR="00D46C0D" w:rsidRDefault="00D46C0D" w:rsidP="00D46C0D">
      <w:pPr>
        <w:pStyle w:val="Heading3"/>
      </w:pPr>
      <w:bookmarkStart w:id="261" w:name="_Toc375309973"/>
      <w:bookmarkStart w:id="262" w:name="_Toc375573593"/>
      <w:bookmarkStart w:id="263" w:name="_Toc380667193"/>
      <w:bookmarkStart w:id="264" w:name="_Toc380673498"/>
      <w:bookmarkStart w:id="265" w:name="_Toc381699502"/>
      <w:r>
        <w:t>Track and Audit Physical Access Requests</w:t>
      </w:r>
      <w:bookmarkEnd w:id="261"/>
      <w:bookmarkEnd w:id="262"/>
      <w:bookmarkEnd w:id="263"/>
      <w:bookmarkEnd w:id="264"/>
      <w:bookmarkEnd w:id="265"/>
    </w:p>
    <w:p w14:paraId="04FB8111" w14:textId="08664B60" w:rsidR="00D46C0D" w:rsidRDefault="00D46C0D" w:rsidP="00D46C0D">
      <w:r>
        <w:t xml:space="preserve">Consider implementing processes that allow all access requests to sensitive areas be tracked and have an audit trail. Consider having all access to a sensitive area require an approval workflow be completed prior to access being granted. For example, a process could be defined that requires data center operations staff to review all requests for access and ensure they are originating from known individuals with a legitimate need for access prior to temporary access being granted. Using an </w:t>
      </w:r>
      <w:r>
        <w:lastRenderedPageBreak/>
        <w:t>access approval process is a preventive control that allows for additional verification, where personnel with persistent access may misuse their credentials and access may not be detected until after the fact.</w:t>
      </w:r>
    </w:p>
    <w:p w14:paraId="3F932D36" w14:textId="77777777" w:rsidR="00D46C0D" w:rsidRPr="00F224E9" w:rsidRDefault="00D46C0D" w:rsidP="00D46C0D">
      <w:r>
        <w:t>Periodically audit physical access to sensitive areas to ensure no unapproved access has occurred. Consider comparing physical access logs with known work orders that were executed and verifying that only trusted personnel were allowed into the sensitive area.</w:t>
      </w:r>
    </w:p>
    <w:p w14:paraId="0C3A47C3" w14:textId="499AF2F4" w:rsidR="00D46C0D" w:rsidRDefault="00796E5F" w:rsidP="00D46C0D">
      <w:pPr>
        <w:pStyle w:val="Heading3"/>
        <w:rPr>
          <w:b w:val="0"/>
        </w:rPr>
      </w:pPr>
      <w:bookmarkStart w:id="266" w:name="_Toc375309974"/>
      <w:bookmarkStart w:id="267" w:name="_Toc375573594"/>
      <w:bookmarkStart w:id="268" w:name="_Toc380667194"/>
      <w:bookmarkStart w:id="269" w:name="_Toc380673499"/>
      <w:bookmarkStart w:id="270" w:name="_Toc381699503"/>
      <w:r>
        <w:t xml:space="preserve">Consider </w:t>
      </w:r>
      <w:r w:rsidR="00D46C0D">
        <w:t>Us</w:t>
      </w:r>
      <w:r>
        <w:t>ing</w:t>
      </w:r>
      <w:r w:rsidR="00D46C0D">
        <w:t xml:space="preserve"> Biometrics</w:t>
      </w:r>
      <w:bookmarkEnd w:id="266"/>
      <w:bookmarkEnd w:id="267"/>
      <w:bookmarkEnd w:id="268"/>
      <w:bookmarkEnd w:id="269"/>
      <w:bookmarkEnd w:id="270"/>
      <w:r w:rsidR="00D46C0D">
        <w:t xml:space="preserve"> </w:t>
      </w:r>
    </w:p>
    <w:p w14:paraId="32DFC0D5" w14:textId="0023B36B" w:rsidR="00D46C0D" w:rsidRDefault="00D46C0D" w:rsidP="00D46C0D">
      <w:pPr>
        <w:pStyle w:val="ACEPara"/>
        <w:rPr>
          <w:rFonts w:ascii="Segoe UI" w:hAnsi="Segoe UI" w:cs="Segoe UI"/>
          <w:szCs w:val="22"/>
        </w:rPr>
      </w:pPr>
      <w:r w:rsidRPr="00F90A65">
        <w:rPr>
          <w:rFonts w:ascii="Segoe UI" w:hAnsi="Segoe UI" w:cs="Segoe UI"/>
          <w:szCs w:val="22"/>
        </w:rPr>
        <w:t xml:space="preserve">Proximity access cards and keys can be easily stolen. Identification cards can be counterfeited. It is far more difficult to fake a person’s biometric signatures such as hand geometry, fingerprints, or retina data. </w:t>
      </w:r>
      <w:r>
        <w:rPr>
          <w:rFonts w:ascii="Segoe UI" w:hAnsi="Segoe UI" w:cs="Segoe UI"/>
          <w:szCs w:val="22"/>
        </w:rPr>
        <w:t>Consider using biometric data as an authentication mechanism to access building areas where sensitive PKI assets are stored.</w:t>
      </w:r>
    </w:p>
    <w:p w14:paraId="4CF57FAC" w14:textId="7F849314" w:rsidR="00D46C0D" w:rsidRDefault="00D46C0D" w:rsidP="00D46C0D">
      <w:pPr>
        <w:pStyle w:val="ACEPara"/>
        <w:rPr>
          <w:rFonts w:ascii="Segoe UI" w:hAnsi="Segoe UI" w:cs="Segoe UI"/>
          <w:szCs w:val="22"/>
        </w:rPr>
      </w:pPr>
      <w:r>
        <w:rPr>
          <w:rFonts w:ascii="Segoe UI" w:hAnsi="Segoe UI" w:cs="Segoe UI"/>
          <w:szCs w:val="22"/>
        </w:rPr>
        <w:t xml:space="preserve">A key aspect of using biometrics is ensuring </w:t>
      </w:r>
      <w:r w:rsidRPr="00F90A65">
        <w:rPr>
          <w:rFonts w:ascii="Segoe UI" w:hAnsi="Segoe UI" w:cs="Segoe UI"/>
          <w:szCs w:val="22"/>
        </w:rPr>
        <w:t xml:space="preserve">identity verification </w:t>
      </w:r>
      <w:r>
        <w:rPr>
          <w:rFonts w:ascii="Segoe UI" w:hAnsi="Segoe UI" w:cs="Segoe UI"/>
          <w:szCs w:val="22"/>
        </w:rPr>
        <w:t xml:space="preserve">is performed </w:t>
      </w:r>
      <w:r w:rsidRPr="00F90A65">
        <w:rPr>
          <w:rFonts w:ascii="Segoe UI" w:hAnsi="Segoe UI" w:cs="Segoe UI"/>
          <w:szCs w:val="22"/>
        </w:rPr>
        <w:t>during biometric enrollment</w:t>
      </w:r>
      <w:r>
        <w:rPr>
          <w:rFonts w:ascii="Segoe UI" w:hAnsi="Segoe UI" w:cs="Segoe UI"/>
          <w:szCs w:val="22"/>
        </w:rPr>
        <w:t>, especially when the</w:t>
      </w:r>
      <w:r w:rsidRPr="00F90A65">
        <w:rPr>
          <w:rFonts w:ascii="Segoe UI" w:hAnsi="Segoe UI" w:cs="Segoe UI"/>
          <w:szCs w:val="22"/>
        </w:rPr>
        <w:t xml:space="preserve"> data is paired with a device such as a proximity card. In addition, it is important to ensure any biometric enforcement controls are configured to reject two persons with identical data in biometric enrollment. A person could </w:t>
      </w:r>
      <w:r>
        <w:rPr>
          <w:rFonts w:ascii="Segoe UI" w:hAnsi="Segoe UI" w:cs="Segoe UI"/>
          <w:szCs w:val="22"/>
        </w:rPr>
        <w:t>conceivably</w:t>
      </w:r>
      <w:r w:rsidRPr="00F90A65">
        <w:rPr>
          <w:rFonts w:ascii="Segoe UI" w:hAnsi="Segoe UI" w:cs="Segoe UI"/>
          <w:szCs w:val="22"/>
        </w:rPr>
        <w:t xml:space="preserve"> have a valid stolen proximity card and pair it with their own biometric data to access an area as the owner of the stolen card.</w:t>
      </w:r>
      <w:r w:rsidR="00F869B8">
        <w:rPr>
          <w:rFonts w:ascii="Segoe UI" w:hAnsi="Segoe UI" w:cs="Segoe UI"/>
          <w:szCs w:val="22"/>
        </w:rPr>
        <w:t xml:space="preserve"> </w:t>
      </w:r>
    </w:p>
    <w:p w14:paraId="012FD097" w14:textId="79FFA90B" w:rsidR="00D46C0D" w:rsidRDefault="00D46C0D" w:rsidP="00D46C0D">
      <w:pPr>
        <w:pStyle w:val="Heading3"/>
      </w:pPr>
      <w:bookmarkStart w:id="271" w:name="_Toc375309975"/>
      <w:bookmarkStart w:id="272" w:name="_Toc375573595"/>
      <w:bookmarkStart w:id="273" w:name="_Toc380667195"/>
      <w:bookmarkStart w:id="274" w:name="_Toc380673500"/>
      <w:bookmarkStart w:id="275" w:name="_Toc381699504"/>
      <w:r>
        <w:t>Use Multi Person Control</w:t>
      </w:r>
      <w:bookmarkEnd w:id="271"/>
      <w:bookmarkEnd w:id="272"/>
      <w:bookmarkEnd w:id="273"/>
      <w:bookmarkEnd w:id="274"/>
      <w:bookmarkEnd w:id="275"/>
    </w:p>
    <w:p w14:paraId="2261E1F0" w14:textId="0A8A9579" w:rsidR="00D46C0D" w:rsidRDefault="00D46C0D" w:rsidP="00D46C0D">
      <w:r>
        <w:t>For sensitive areas where PKI assets are stored, consider requiring multi</w:t>
      </w:r>
      <w:r w:rsidR="00C01371">
        <w:t xml:space="preserve"> </w:t>
      </w:r>
      <w:r>
        <w:t>person control to enter the area. Multi</w:t>
      </w:r>
      <w:r w:rsidR="00C01371">
        <w:t xml:space="preserve"> </w:t>
      </w:r>
      <w:r>
        <w:t xml:space="preserve">person control ensures that no single person can gain access to sensitive assets. This prevents a malicious insider from acting alone, forcing them to collude with another trusted individual to gain unauthorized access. In the case of physical breaches, it may be more likely that the breach is performed by an insider rather than an external attacker. With multi person control in place, it is more difficult for an attacker to obtain multiple credentials, or put multiple trusted people under duress to perform an action against their will. </w:t>
      </w:r>
    </w:p>
    <w:p w14:paraId="202566B1" w14:textId="01DEA2E0" w:rsidR="00D46C0D" w:rsidRDefault="00D46C0D" w:rsidP="00D46C0D">
      <w:r>
        <w:t>Consider implementing technical controls that enforce multi person access</w:t>
      </w:r>
      <w:r w:rsidR="00573EE7">
        <w:t>, ideally with representation by persons in differing roles or organizations</w:t>
      </w:r>
      <w:r>
        <w:t xml:space="preserve">. Examples include door readers that require </w:t>
      </w:r>
      <w:r w:rsidR="00573EE7">
        <w:t xml:space="preserve">multiple </w:t>
      </w:r>
      <w:r>
        <w:t xml:space="preserve">distinct </w:t>
      </w:r>
      <w:r w:rsidR="00573EE7">
        <w:t>persons</w:t>
      </w:r>
      <w:r>
        <w:t xml:space="preserve"> to present keys prior to allowing access, alarms that require two codes to disable, or safes that require multiple combinations to unlock.</w:t>
      </w:r>
      <w:r w:rsidR="006424A9">
        <w:t xml:space="preserve"> Further enforcement mechanisms of </w:t>
      </w:r>
      <w:r w:rsidR="00C01371">
        <w:t xml:space="preserve">multi person control </w:t>
      </w:r>
      <w:r w:rsidR="006424A9">
        <w:t xml:space="preserve">are discussed </w:t>
      </w:r>
      <w:r w:rsidR="00C625D2">
        <w:t xml:space="preserve">in </w:t>
      </w:r>
      <w:r w:rsidR="00432A65">
        <w:t xml:space="preserve">the </w:t>
      </w:r>
      <w:hyperlink w:anchor="_Protecting_CA_Keys_3" w:history="1">
        <w:r w:rsidR="00C625D2" w:rsidRPr="00C625D2">
          <w:rPr>
            <w:rStyle w:val="Hyperlink"/>
          </w:rPr>
          <w:t>Protecting CA Keys</w:t>
        </w:r>
      </w:hyperlink>
      <w:r w:rsidR="00C625D2">
        <w:t xml:space="preserve"> </w:t>
      </w:r>
      <w:r w:rsidR="00432A65">
        <w:t>section</w:t>
      </w:r>
      <w:r w:rsidR="00C625D2">
        <w:t>.</w:t>
      </w:r>
    </w:p>
    <w:p w14:paraId="55E1639D" w14:textId="401B4DD2" w:rsidR="00D46C0D" w:rsidRDefault="00D46C0D" w:rsidP="00D46C0D">
      <w:pPr>
        <w:pStyle w:val="Heading3"/>
      </w:pPr>
      <w:bookmarkStart w:id="276" w:name="_Toc375309976"/>
      <w:bookmarkStart w:id="277" w:name="_Toc375573596"/>
      <w:bookmarkStart w:id="278" w:name="_Toc380667196"/>
      <w:bookmarkStart w:id="279" w:name="_Toc380673501"/>
      <w:bookmarkStart w:id="280" w:name="_Toc381699505"/>
      <w:r>
        <w:t>Eliminate Tailgating to Sensitive Areas</w:t>
      </w:r>
      <w:bookmarkEnd w:id="276"/>
      <w:bookmarkEnd w:id="277"/>
      <w:bookmarkEnd w:id="278"/>
      <w:bookmarkEnd w:id="279"/>
      <w:bookmarkEnd w:id="280"/>
    </w:p>
    <w:p w14:paraId="42B74EEC" w14:textId="77777777" w:rsidR="00D46C0D" w:rsidRDefault="00D46C0D" w:rsidP="00D46C0D">
      <w:r>
        <w:t>Access to sensitive areas should be limited only to authorized personnel. “Tailgating”, or allowing a user to enter behind another user based on their access should be prohibited. Consider implementing a man trap that only allows one user to enter the sensitive area at a time. Alternatively, a guard can control access by authenticating each individual as they enter the sensitive area. In cases where visitors need to access a sensitive area where they do not have access, consider implementing an override procedure where multiple authorized persons are required to override the system and allow the visitor to have access.</w:t>
      </w:r>
    </w:p>
    <w:p w14:paraId="0D5B7D78" w14:textId="3B08F4CB" w:rsidR="00D46C0D" w:rsidRDefault="00D46C0D" w:rsidP="00D46C0D">
      <w:pPr>
        <w:pStyle w:val="Heading3"/>
      </w:pPr>
      <w:bookmarkStart w:id="281" w:name="_Toc375309977"/>
      <w:bookmarkStart w:id="282" w:name="_Toc375573597"/>
      <w:bookmarkStart w:id="283" w:name="_Toc380667197"/>
      <w:bookmarkStart w:id="284" w:name="_Toc380673502"/>
      <w:bookmarkStart w:id="285" w:name="_Toc381699506"/>
      <w:r>
        <w:lastRenderedPageBreak/>
        <w:t>Use Alarm Systems as a Detective Control</w:t>
      </w:r>
      <w:bookmarkEnd w:id="281"/>
      <w:bookmarkEnd w:id="282"/>
      <w:bookmarkEnd w:id="283"/>
      <w:bookmarkEnd w:id="284"/>
      <w:bookmarkEnd w:id="285"/>
    </w:p>
    <w:p w14:paraId="09E90DE2" w14:textId="77777777" w:rsidR="00D46C0D" w:rsidRPr="008731E0" w:rsidRDefault="00D46C0D" w:rsidP="00D46C0D">
      <w:r>
        <w:t>Consider implementing alarm systems to detect unauthorized access to sensitive assets. For example, a server rack can be configured to trigger an alarm if it is opened without prior knowledge of the facility security team. Alarms can be used as a control to ensure that all access attempts come to the attention of the facility security team. For example, if the facility security team is required to disable the alarm prior to access, this would alert them that work is being performed and to be on heightened awareness since there are people in the sensitive area.</w:t>
      </w:r>
    </w:p>
    <w:p w14:paraId="4CC64DCC" w14:textId="49FE0287" w:rsidR="00D46C0D" w:rsidRDefault="00D46C0D" w:rsidP="00D46C0D">
      <w:pPr>
        <w:pStyle w:val="Heading3"/>
      </w:pPr>
      <w:bookmarkStart w:id="286" w:name="_Toc375309978"/>
      <w:bookmarkStart w:id="287" w:name="_Toc375573598"/>
      <w:bookmarkStart w:id="288" w:name="_Toc380667198"/>
      <w:bookmarkStart w:id="289" w:name="_Toc380673503"/>
      <w:bookmarkStart w:id="290" w:name="_Toc381699507"/>
      <w:r>
        <w:t>Use Cameras as a Detective Control</w:t>
      </w:r>
      <w:bookmarkEnd w:id="286"/>
      <w:bookmarkEnd w:id="287"/>
      <w:bookmarkEnd w:id="288"/>
      <w:bookmarkEnd w:id="289"/>
      <w:bookmarkEnd w:id="290"/>
    </w:p>
    <w:p w14:paraId="6EA37BE0" w14:textId="341483AE" w:rsidR="00D46C0D" w:rsidRDefault="00D46C0D" w:rsidP="00D46C0D">
      <w:pPr>
        <w:rPr>
          <w:rFonts w:cs="Segoe UI"/>
        </w:rPr>
      </w:pPr>
      <w:r>
        <w:t xml:space="preserve">Consider using surveillance cameras in sensitive areas where access is limited to ensure that unauthorized access is detected. When cameras are used, ensure that they are placed such that they capture all entry/exit to the secure location and have a good view of the sensitive assets. Ensure that there are processes in place to ensure that access events are reviewed in a timely manner and that recordings are stored securely. </w:t>
      </w:r>
      <w:r>
        <w:rPr>
          <w:rFonts w:cs="Segoe UI"/>
        </w:rPr>
        <w:t>According to policy in many organizations</w:t>
      </w:r>
      <w:r w:rsidRPr="00F90A65">
        <w:rPr>
          <w:rFonts w:cs="Segoe UI"/>
        </w:rPr>
        <w:t xml:space="preserve">, key ceremonies are recorded. If you are able to utilize surveillance cameras to record or design </w:t>
      </w:r>
      <w:r>
        <w:rPr>
          <w:rFonts w:cs="Segoe UI"/>
        </w:rPr>
        <w:t>the</w:t>
      </w:r>
      <w:r w:rsidRPr="00F90A65">
        <w:rPr>
          <w:rFonts w:cs="Segoe UI"/>
        </w:rPr>
        <w:t xml:space="preserve"> data center to allow </w:t>
      </w:r>
      <w:r w:rsidR="00E34386" w:rsidRPr="00F90A65">
        <w:rPr>
          <w:rFonts w:cs="Segoe UI"/>
        </w:rPr>
        <w:t xml:space="preserve">line-of-sight </w:t>
      </w:r>
      <w:r w:rsidRPr="00F90A65">
        <w:rPr>
          <w:rFonts w:cs="Segoe UI"/>
        </w:rPr>
        <w:t>surveillance to view artifact extraction, handling, storage, and inventory or even show screen access o</w:t>
      </w:r>
      <w:r>
        <w:rPr>
          <w:rFonts w:cs="Segoe UI"/>
        </w:rPr>
        <w:t>r use, an additional camera may</w:t>
      </w:r>
      <w:r w:rsidRPr="00F90A65">
        <w:rPr>
          <w:rFonts w:cs="Segoe UI"/>
        </w:rPr>
        <w:t xml:space="preserve"> not need to be used.</w:t>
      </w:r>
    </w:p>
    <w:p w14:paraId="10D42861" w14:textId="3A1AEBFF" w:rsidR="00D46C0D" w:rsidRDefault="00D46C0D" w:rsidP="00D46C0D">
      <w:pPr>
        <w:pStyle w:val="Heading3"/>
      </w:pPr>
      <w:bookmarkStart w:id="291" w:name="_Toc375309979"/>
      <w:bookmarkStart w:id="292" w:name="_Toc375573599"/>
      <w:bookmarkStart w:id="293" w:name="_Toc380667199"/>
      <w:bookmarkStart w:id="294" w:name="_Toc380673504"/>
      <w:bookmarkStart w:id="295" w:name="_Toc381699508"/>
      <w:r>
        <w:t>Geographically Separate Primary and Backup Sites</w:t>
      </w:r>
      <w:bookmarkEnd w:id="291"/>
      <w:bookmarkEnd w:id="292"/>
      <w:bookmarkEnd w:id="293"/>
      <w:bookmarkEnd w:id="294"/>
      <w:bookmarkEnd w:id="295"/>
    </w:p>
    <w:p w14:paraId="361DC936" w14:textId="4E41B68A" w:rsidR="00D46C0D" w:rsidRDefault="00D46C0D" w:rsidP="00D46C0D">
      <w:r w:rsidRPr="00F90A65">
        <w:rPr>
          <w:rFonts w:cs="Segoe UI"/>
        </w:rPr>
        <w:t xml:space="preserve">In case of primary site failure due to an act of nature such as an earthquake, hurricane, or flood, as well as acts of terror or war, the backup location should be geographically distinct and not susceptible to the same </w:t>
      </w:r>
      <w:r>
        <w:rPr>
          <w:rFonts w:cs="Segoe UI"/>
        </w:rPr>
        <w:t xml:space="preserve">acts of </w:t>
      </w:r>
      <w:r w:rsidRPr="00F90A65">
        <w:rPr>
          <w:rFonts w:cs="Segoe UI"/>
        </w:rPr>
        <w:t>nature or terror-related damage as the primary site. Additionally, separate staff should be available for primary and backup facilities.</w:t>
      </w:r>
      <w:r>
        <w:rPr>
          <w:rFonts w:cs="Segoe UI"/>
        </w:rPr>
        <w:t xml:space="preserve"> Where backup facilities are hosting sensitive hardware such as active HSMs, ensure that the physical controls present are equivalent to the controls at the primary location, and meet the defined corporate policy.</w:t>
      </w:r>
    </w:p>
    <w:p w14:paraId="2FBCEA65" w14:textId="5DCB9EA2" w:rsidR="00D46C0D" w:rsidRPr="00F224E9" w:rsidRDefault="00D46C0D" w:rsidP="00D46C0D">
      <w:pPr>
        <w:pStyle w:val="Heading3"/>
      </w:pPr>
      <w:bookmarkStart w:id="296" w:name="_Toc375309980"/>
      <w:bookmarkStart w:id="297" w:name="_Toc375573600"/>
      <w:bookmarkStart w:id="298" w:name="_Toc380667200"/>
      <w:bookmarkStart w:id="299" w:name="_Toc380673505"/>
      <w:bookmarkStart w:id="300" w:name="_Toc381699509"/>
      <w:r>
        <w:t>Use Security by Obscurity Carefully</w:t>
      </w:r>
      <w:bookmarkEnd w:id="296"/>
      <w:bookmarkEnd w:id="297"/>
      <w:bookmarkEnd w:id="298"/>
      <w:bookmarkEnd w:id="299"/>
      <w:bookmarkEnd w:id="300"/>
    </w:p>
    <w:p w14:paraId="24406E94" w14:textId="22C3D38E" w:rsidR="00E9410C" w:rsidRDefault="00D46C0D" w:rsidP="009B3DE8">
      <w:pPr>
        <w:rPr>
          <w:rFonts w:cs="Segoe UI"/>
        </w:rPr>
      </w:pPr>
      <w:r w:rsidRPr="00F90A65">
        <w:rPr>
          <w:rFonts w:cs="Segoe UI"/>
        </w:rPr>
        <w:t xml:space="preserve">Security through obscurity can be used to </w:t>
      </w:r>
      <w:r>
        <w:rPr>
          <w:rFonts w:cs="Segoe UI"/>
        </w:rPr>
        <w:t>your advantage</w:t>
      </w:r>
      <w:r w:rsidRPr="00F90A65">
        <w:rPr>
          <w:rFonts w:cs="Segoe UI"/>
        </w:rPr>
        <w:t xml:space="preserve"> or to </w:t>
      </w:r>
      <w:r>
        <w:rPr>
          <w:rFonts w:cs="Segoe UI"/>
        </w:rPr>
        <w:t>your</w:t>
      </w:r>
      <w:r w:rsidRPr="00F90A65">
        <w:rPr>
          <w:rFonts w:cs="Segoe UI"/>
        </w:rPr>
        <w:t xml:space="preserve"> detriment. </w:t>
      </w:r>
      <w:r>
        <w:rPr>
          <w:rFonts w:cs="Segoe UI"/>
        </w:rPr>
        <w:t>D</w:t>
      </w:r>
      <w:r w:rsidRPr="00F90A65">
        <w:rPr>
          <w:rFonts w:cs="Segoe UI"/>
        </w:rPr>
        <w:t>o not place CAs alongside servers administered by an organization different from the organization responsible for PKI</w:t>
      </w:r>
      <w:r>
        <w:rPr>
          <w:rFonts w:cs="Segoe UI"/>
        </w:rPr>
        <w:t xml:space="preserve">. However, it can be to your advantage to discreetly name or tag systems to not immediately disclose the purpose or criticality of the system. Also, disseminate information regarding sensitive assets (location, purpose, etc.) on a need to know basis. Refrain from tracking information on the company intranet that would make it </w:t>
      </w:r>
      <w:r w:rsidR="00E34386">
        <w:rPr>
          <w:rFonts w:cs="Segoe UI"/>
        </w:rPr>
        <w:t xml:space="preserve">easy </w:t>
      </w:r>
      <w:r>
        <w:rPr>
          <w:rFonts w:cs="Segoe UI"/>
        </w:rPr>
        <w:t>for an attacker to know the exact location of sensitive equipment.</w:t>
      </w:r>
    </w:p>
    <w:p w14:paraId="10F24B1E" w14:textId="77777777" w:rsidR="009E38B7" w:rsidRDefault="009E38B7">
      <w:pPr>
        <w:spacing w:before="0" w:after="0" w:line="240" w:lineRule="auto"/>
        <w:rPr>
          <w:rFonts w:eastAsia="Calibri" w:cs="Times New Roman"/>
          <w:bCs/>
          <w:color w:val="2151A2"/>
          <w:sz w:val="48"/>
          <w:szCs w:val="60"/>
        </w:rPr>
      </w:pPr>
      <w:bookmarkStart w:id="301" w:name="_Toc380667201"/>
      <w:bookmarkStart w:id="302" w:name="_Toc380673506"/>
      <w:r>
        <w:br w:type="page"/>
      </w:r>
    </w:p>
    <w:p w14:paraId="782A3F9B" w14:textId="158B02AC" w:rsidR="00E9410C" w:rsidRDefault="00E9410C" w:rsidP="00616E48">
      <w:pPr>
        <w:pStyle w:val="Heading2"/>
      </w:pPr>
      <w:bookmarkStart w:id="303" w:name="_Toc381699510"/>
      <w:r>
        <w:lastRenderedPageBreak/>
        <w:t>Conclusion</w:t>
      </w:r>
      <w:bookmarkEnd w:id="301"/>
      <w:bookmarkEnd w:id="302"/>
      <w:bookmarkEnd w:id="303"/>
    </w:p>
    <w:p w14:paraId="4F19E125" w14:textId="1FE1876F" w:rsidR="001B3CCC" w:rsidRDefault="00E9410C">
      <w:r>
        <w:t xml:space="preserve">Physical security controls </w:t>
      </w:r>
      <w:r w:rsidR="000E5B68">
        <w:t xml:space="preserve">help to </w:t>
      </w:r>
      <w:r>
        <w:t xml:space="preserve">provide assurance </w:t>
      </w:r>
      <w:r w:rsidR="00E34386">
        <w:t xml:space="preserve">that </w:t>
      </w:r>
      <w:r w:rsidR="00C81479">
        <w:t>the</w:t>
      </w:r>
      <w:r>
        <w:t xml:space="preserve"> PKI will not</w:t>
      </w:r>
      <w:r w:rsidR="000E5B68">
        <w:t xml:space="preserve"> be compromised by attacks </w:t>
      </w:r>
      <w:r>
        <w:t>requir</w:t>
      </w:r>
      <w:r w:rsidR="000E5B68">
        <w:t>ing</w:t>
      </w:r>
      <w:r>
        <w:t xml:space="preserve"> physical proximity to the PKI systems. Controls can </w:t>
      </w:r>
      <w:r w:rsidR="000E5B68">
        <w:t xml:space="preserve">help </w:t>
      </w:r>
      <w:r>
        <w:t xml:space="preserve">mitigate impersonation of authorized users, hardware attacks, and introduction of unauthorized software into offline environments. Implementing strong physical controls can also </w:t>
      </w:r>
      <w:r w:rsidR="000E5B68">
        <w:t xml:space="preserve">help </w:t>
      </w:r>
      <w:r>
        <w:t>mitigate risks associated with</w:t>
      </w:r>
      <w:r w:rsidR="000E5B68">
        <w:t xml:space="preserve"> insider attacks including</w:t>
      </w:r>
      <w:r>
        <w:t xml:space="preserve"> rogue or administrators </w:t>
      </w:r>
      <w:r w:rsidR="008A4C68">
        <w:t xml:space="preserve">under duress </w:t>
      </w:r>
      <w:r>
        <w:t xml:space="preserve">performing unauthorized actions. </w:t>
      </w:r>
    </w:p>
    <w:p w14:paraId="7A5F3801" w14:textId="4126F3FA" w:rsidR="00F940E1" w:rsidRDefault="001B3CCC">
      <w:pPr>
        <w:spacing w:before="0" w:after="0" w:line="240" w:lineRule="auto"/>
      </w:pPr>
      <w:r>
        <w:t xml:space="preserve">For a complete list of the recommendations for planning </w:t>
      </w:r>
      <w:r w:rsidR="00624961">
        <w:t>physical controls for securing PKI</w:t>
      </w:r>
      <w:r>
        <w:t xml:space="preserve">, along with </w:t>
      </w:r>
      <w:r w:rsidR="009B3DE8">
        <w:t xml:space="preserve">the </w:t>
      </w:r>
      <w:r>
        <w:t xml:space="preserve">level of </w:t>
      </w:r>
      <w:hyperlink w:anchor="_Determining_the_Level" w:history="1">
        <w:r w:rsidRPr="001B3CCC">
          <w:rPr>
            <w:rStyle w:val="Hyperlink"/>
          </w:rPr>
          <w:t>business impact</w:t>
        </w:r>
      </w:hyperlink>
      <w:r>
        <w:t xml:space="preserve"> </w:t>
      </w:r>
      <w:r w:rsidR="009B3DE8">
        <w:t xml:space="preserve">at which </w:t>
      </w:r>
      <w:r>
        <w:t xml:space="preserve">you should consider implementing them, </w:t>
      </w:r>
      <w:r w:rsidR="003C0256">
        <w:t xml:space="preserve">refer to </w:t>
      </w:r>
      <w:hyperlink w:anchor="_Physical_Security" w:history="1">
        <w:r w:rsidR="00624961">
          <w:rPr>
            <w:rStyle w:val="Hyperlink"/>
          </w:rPr>
          <w:t>Appendix F: List of Recommendations by Impact Level</w:t>
        </w:r>
      </w:hyperlink>
      <w:r>
        <w:t>.</w:t>
      </w:r>
    </w:p>
    <w:p w14:paraId="34BB1447" w14:textId="77777777" w:rsidR="00F940E1" w:rsidRDefault="00F940E1">
      <w:pPr>
        <w:spacing w:before="0" w:after="0" w:line="240" w:lineRule="auto"/>
      </w:pPr>
      <w:r>
        <w:br w:type="page"/>
      </w:r>
    </w:p>
    <w:p w14:paraId="64655153" w14:textId="406DF34C" w:rsidR="00ED335F" w:rsidRPr="00ED335F" w:rsidRDefault="00ED335F" w:rsidP="00616E48">
      <w:pPr>
        <w:pStyle w:val="Heading1"/>
      </w:pPr>
      <w:bookmarkStart w:id="304" w:name="_Toc371591604"/>
      <w:bookmarkStart w:id="305" w:name="_Toc371948422"/>
      <w:bookmarkStart w:id="306" w:name="_Toc372038968"/>
      <w:bookmarkStart w:id="307" w:name="_Toc372120318"/>
      <w:bookmarkStart w:id="308" w:name="_Toc372287075"/>
      <w:bookmarkStart w:id="309" w:name="_Toc372815760"/>
      <w:bookmarkStart w:id="310" w:name="_Toc373259011"/>
      <w:bookmarkStart w:id="311" w:name="_Toc373753651"/>
      <w:bookmarkStart w:id="312" w:name="_Toc374967381"/>
      <w:bookmarkStart w:id="313" w:name="_Toc374969343"/>
      <w:bookmarkStart w:id="314" w:name="_Toc375309981"/>
      <w:bookmarkStart w:id="315" w:name="_Toc375573601"/>
      <w:bookmarkStart w:id="316" w:name="_Toc380667202"/>
      <w:bookmarkStart w:id="317" w:name="_Toc380673507"/>
      <w:bookmarkStart w:id="318" w:name="_Toc381699511"/>
      <w:bookmarkEnd w:id="219"/>
      <w:bookmarkEnd w:id="220"/>
      <w:bookmarkEnd w:id="221"/>
      <w:bookmarkEnd w:id="222"/>
      <w:bookmarkEnd w:id="242"/>
      <w:r w:rsidRPr="00ED335F">
        <w:lastRenderedPageBreak/>
        <w:t>PKI Process Security</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6B933617" w14:textId="5FEB75E8" w:rsidR="00457564" w:rsidRDefault="00457564" w:rsidP="00457564">
      <w:r>
        <w:t>As mentioned</w:t>
      </w:r>
      <w:r w:rsidR="00FB3916">
        <w:t xml:space="preserve"> </w:t>
      </w:r>
      <w:r>
        <w:t>above</w:t>
      </w:r>
      <w:r w:rsidR="00F35BD1">
        <w:t xml:space="preserve"> in the </w:t>
      </w:r>
      <w:hyperlink w:anchor="_Introduction_to_PKI" w:history="1">
        <w:r w:rsidR="00F35BD1" w:rsidRPr="00E25C57">
          <w:rPr>
            <w:rStyle w:val="Hyperlink"/>
          </w:rPr>
          <w:t>Introduction to PKI</w:t>
        </w:r>
      </w:hyperlink>
      <w:r w:rsidR="00E25C57">
        <w:t xml:space="preserve"> section</w:t>
      </w:r>
      <w:r w:rsidR="00FB3916">
        <w:t>,</w:t>
      </w:r>
      <w:r>
        <w:t xml:space="preserve"> m</w:t>
      </w:r>
      <w:r w:rsidRPr="008C5B9D">
        <w:t xml:space="preserve">aintaining the trust of relying parties is an integral component to </w:t>
      </w:r>
      <w:r w:rsidR="000114D6">
        <w:t>managing</w:t>
      </w:r>
      <w:r w:rsidRPr="008C5B9D">
        <w:t xml:space="preserve"> a PKI</w:t>
      </w:r>
      <w:r>
        <w:t xml:space="preserve">. </w:t>
      </w:r>
      <w:r w:rsidR="00755586">
        <w:t>I</w:t>
      </w:r>
      <w:r>
        <w:t xml:space="preserve">f </w:t>
      </w:r>
      <w:r w:rsidR="00FB3916">
        <w:t xml:space="preserve">the </w:t>
      </w:r>
      <w:r>
        <w:t xml:space="preserve">PKI has no formal policy defined, the relying parties </w:t>
      </w:r>
      <w:r w:rsidRPr="00213E2D">
        <w:t xml:space="preserve">cannot make an informed decision </w:t>
      </w:r>
      <w:r w:rsidR="00B6347D">
        <w:t xml:space="preserve">whether </w:t>
      </w:r>
      <w:r w:rsidRPr="00213E2D">
        <w:t xml:space="preserve">to trust </w:t>
      </w:r>
      <w:r>
        <w:t xml:space="preserve">certificates </w:t>
      </w:r>
      <w:r w:rsidRPr="00213E2D">
        <w:t>issued</w:t>
      </w:r>
      <w:r>
        <w:t xml:space="preserve"> by </w:t>
      </w:r>
      <w:r w:rsidR="00FB3916">
        <w:t xml:space="preserve">the </w:t>
      </w:r>
      <w:r>
        <w:t xml:space="preserve">CAs. </w:t>
      </w:r>
      <w:r w:rsidR="00D446F3">
        <w:t xml:space="preserve">This is especially important when certificates are distributed to external third parties. </w:t>
      </w:r>
      <w:r>
        <w:t xml:space="preserve">Otherwise, </w:t>
      </w:r>
      <w:r w:rsidR="00FB3916">
        <w:t>there is no</w:t>
      </w:r>
      <w:r>
        <w:t xml:space="preserve"> clear understanding </w:t>
      </w:r>
      <w:r w:rsidR="00FB3916">
        <w:t xml:space="preserve">of </w:t>
      </w:r>
      <w:r>
        <w:t xml:space="preserve">how the PKI is managed. </w:t>
      </w:r>
    </w:p>
    <w:p w14:paraId="36782968" w14:textId="0267CAA3" w:rsidR="00782A51" w:rsidRDefault="00457564" w:rsidP="00457564">
      <w:r w:rsidRPr="00213E2D">
        <w:t>To facilitate</w:t>
      </w:r>
      <w:r>
        <w:t xml:space="preserve"> this</w:t>
      </w:r>
      <w:r w:rsidRPr="00213E2D">
        <w:t xml:space="preserve"> trust, </w:t>
      </w:r>
      <w:r w:rsidR="000114D6">
        <w:t>you</w:t>
      </w:r>
      <w:r w:rsidR="00755586">
        <w:t xml:space="preserve"> should </w:t>
      </w:r>
      <w:r w:rsidR="000114D6">
        <w:t>deploy</w:t>
      </w:r>
      <w:r w:rsidR="00755586">
        <w:t xml:space="preserve"> and </w:t>
      </w:r>
      <w:r w:rsidR="000114D6">
        <w:t xml:space="preserve">operate a </w:t>
      </w:r>
      <w:r w:rsidR="00755586">
        <w:t>PKI</w:t>
      </w:r>
      <w:r w:rsidRPr="00213E2D">
        <w:t xml:space="preserve"> with</w:t>
      </w:r>
      <w:r>
        <w:t xml:space="preserve"> </w:t>
      </w:r>
      <w:r w:rsidRPr="00213E2D">
        <w:t>some level of oversight, and with policies</w:t>
      </w:r>
      <w:r>
        <w:t>, standards,</w:t>
      </w:r>
      <w:r w:rsidRPr="00213E2D">
        <w:t xml:space="preserve"> and procedures in place to </w:t>
      </w:r>
      <w:r w:rsidR="000114D6">
        <w:t>manage</w:t>
      </w:r>
      <w:r w:rsidRPr="00213E2D">
        <w:t xml:space="preserve"> the PKI.</w:t>
      </w:r>
      <w:r>
        <w:t xml:space="preserve"> </w:t>
      </w:r>
      <w:r w:rsidR="00755586">
        <w:t>T</w:t>
      </w:r>
      <w:r w:rsidRPr="00F1464C">
        <w:t xml:space="preserve">he level of oversight </w:t>
      </w:r>
      <w:r>
        <w:t xml:space="preserve">and the number of controls </w:t>
      </w:r>
      <w:r w:rsidRPr="00F1464C">
        <w:t>required</w:t>
      </w:r>
      <w:r>
        <w:t xml:space="preserve"> </w:t>
      </w:r>
      <w:r w:rsidRPr="00F1464C">
        <w:t xml:space="preserve">will vary depending on the </w:t>
      </w:r>
      <w:r>
        <w:t xml:space="preserve">intended use and </w:t>
      </w:r>
      <w:r w:rsidRPr="006B74E3">
        <w:t xml:space="preserve">security impact </w:t>
      </w:r>
      <w:r>
        <w:t xml:space="preserve">of issued certificates. </w:t>
      </w:r>
      <w:r w:rsidR="00FB3916">
        <w:t>For example</w:t>
      </w:r>
      <w:r w:rsidRPr="006B74E3">
        <w:t xml:space="preserve">, a </w:t>
      </w:r>
      <w:r>
        <w:t>CA</w:t>
      </w:r>
      <w:r w:rsidRPr="006B74E3">
        <w:t xml:space="preserve"> trusted and used internally to issue certificates for wireless network authentication does not need the same amount of oversight as a </w:t>
      </w:r>
      <w:r>
        <w:t>CA</w:t>
      </w:r>
      <w:r w:rsidRPr="006B74E3">
        <w:t xml:space="preserve"> </w:t>
      </w:r>
      <w:r>
        <w:t>that issues SSL certificates to customers</w:t>
      </w:r>
      <w:r w:rsidR="00D91D65">
        <w:t>.</w:t>
      </w:r>
      <w:r>
        <w:t xml:space="preserve"> </w:t>
      </w:r>
      <w:r w:rsidR="00FB3916">
        <w:t>I</w:t>
      </w:r>
      <w:r>
        <w:t>n both cases</w:t>
      </w:r>
      <w:r w:rsidR="00FB3916">
        <w:t>,</w:t>
      </w:r>
      <w:r>
        <w:t xml:space="preserve"> define and set the security bar for </w:t>
      </w:r>
      <w:r w:rsidR="00D91D65">
        <w:t xml:space="preserve">the </w:t>
      </w:r>
      <w:r>
        <w:t>PKI from the start.</w:t>
      </w:r>
    </w:p>
    <w:p w14:paraId="4D16F6C0" w14:textId="77777777" w:rsidR="00457564" w:rsidRDefault="00457564" w:rsidP="00616E48">
      <w:pPr>
        <w:pStyle w:val="Heading2"/>
      </w:pPr>
      <w:bookmarkStart w:id="319" w:name="_Toc373259012"/>
      <w:bookmarkStart w:id="320" w:name="_Toc373753652"/>
      <w:bookmarkStart w:id="321" w:name="_Toc374967382"/>
      <w:bookmarkStart w:id="322" w:name="_Toc374969344"/>
      <w:bookmarkStart w:id="323" w:name="_Toc375309982"/>
      <w:bookmarkStart w:id="324" w:name="_Toc375573602"/>
      <w:bookmarkStart w:id="325" w:name="_Toc380667203"/>
      <w:bookmarkStart w:id="326" w:name="_Toc380673508"/>
      <w:bookmarkStart w:id="327" w:name="_Toc381699512"/>
      <w:r>
        <w:t>PKI Policy</w:t>
      </w:r>
      <w:bookmarkEnd w:id="319"/>
      <w:bookmarkEnd w:id="320"/>
      <w:bookmarkEnd w:id="321"/>
      <w:bookmarkEnd w:id="322"/>
      <w:bookmarkEnd w:id="323"/>
      <w:bookmarkEnd w:id="324"/>
      <w:bookmarkEnd w:id="325"/>
      <w:bookmarkEnd w:id="326"/>
      <w:bookmarkEnd w:id="327"/>
    </w:p>
    <w:p w14:paraId="0505150C" w14:textId="0B4F31AC" w:rsidR="00457564" w:rsidRDefault="00457564" w:rsidP="00457564">
      <w:r>
        <w:t>P</w:t>
      </w:r>
      <w:r w:rsidRPr="00096C54">
        <w:t xml:space="preserve">rior to </w:t>
      </w:r>
      <w:r w:rsidR="000114D6">
        <w:t>deploying</w:t>
      </w:r>
      <w:r>
        <w:t xml:space="preserve"> </w:t>
      </w:r>
      <w:r w:rsidRPr="00096C54">
        <w:t xml:space="preserve">any </w:t>
      </w:r>
      <w:r>
        <w:t>CA</w:t>
      </w:r>
      <w:r w:rsidRPr="00096C54">
        <w:t xml:space="preserve"> or issuing a certificate, </w:t>
      </w:r>
      <w:r>
        <w:t xml:space="preserve">define and agree upon </w:t>
      </w:r>
      <w:r w:rsidRPr="00096C54">
        <w:t>the polic</w:t>
      </w:r>
      <w:r>
        <w:t>y</w:t>
      </w:r>
      <w:r w:rsidRPr="00096C54">
        <w:t xml:space="preserve"> which governs the use of the PKI. </w:t>
      </w:r>
      <w:r w:rsidRPr="006A4A7A">
        <w:t xml:space="preserve">A policy usually takes into consideration regulatory and industry requirements as well as unique requirements for </w:t>
      </w:r>
      <w:r w:rsidR="00667BBA">
        <w:t>your</w:t>
      </w:r>
      <w:r w:rsidR="00667BBA" w:rsidRPr="006A4A7A">
        <w:t xml:space="preserve"> </w:t>
      </w:r>
      <w:r w:rsidRPr="006A4A7A">
        <w:t xml:space="preserve">company. The policy may also specify technical aspects of the PKI such as the </w:t>
      </w:r>
      <w:r>
        <w:t>cryptographic</w:t>
      </w:r>
      <w:r w:rsidRPr="006A4A7A">
        <w:t xml:space="preserve"> algorithms that must be used as well as operation</w:t>
      </w:r>
      <w:r w:rsidR="00A46278">
        <w:t>al controls</w:t>
      </w:r>
      <w:r w:rsidRPr="006A4A7A">
        <w:t xml:space="preserve"> </w:t>
      </w:r>
      <w:r w:rsidR="00A46278">
        <w:t>for</w:t>
      </w:r>
      <w:r w:rsidR="00A46278" w:rsidRPr="006A4A7A">
        <w:t xml:space="preserve"> </w:t>
      </w:r>
      <w:r w:rsidRPr="006A4A7A">
        <w:t>the C</w:t>
      </w:r>
      <w:r>
        <w:t>A</w:t>
      </w:r>
      <w:r w:rsidRPr="006A4A7A">
        <w:t>s.</w:t>
      </w:r>
    </w:p>
    <w:p w14:paraId="2F05130D" w14:textId="0D0B0133" w:rsidR="00457564" w:rsidRDefault="00457564" w:rsidP="00457564">
      <w:r w:rsidRPr="00096C54">
        <w:t>It i</w:t>
      </w:r>
      <w:r>
        <w:t>s likely that other services</w:t>
      </w:r>
      <w:r w:rsidRPr="00096C54">
        <w:t xml:space="preserve"> either inside or outside </w:t>
      </w:r>
      <w:r>
        <w:t xml:space="preserve">of </w:t>
      </w:r>
      <w:r w:rsidRPr="00096C54">
        <w:t xml:space="preserve">your environment will depend on the PKI, and </w:t>
      </w:r>
      <w:r w:rsidR="00667BBA" w:rsidRPr="00096C54">
        <w:t>t</w:t>
      </w:r>
      <w:r w:rsidR="00667BBA">
        <w:t xml:space="preserve">he PKI </w:t>
      </w:r>
      <w:r w:rsidRPr="00096C54">
        <w:t>polic</w:t>
      </w:r>
      <w:r>
        <w:t>y</w:t>
      </w:r>
      <w:r w:rsidRPr="00096C54">
        <w:t xml:space="preserve"> </w:t>
      </w:r>
      <w:r>
        <w:t>should</w:t>
      </w:r>
      <w:r w:rsidRPr="00096C54">
        <w:t xml:space="preserve"> provide </w:t>
      </w:r>
      <w:r>
        <w:t xml:space="preserve">a </w:t>
      </w:r>
      <w:r w:rsidRPr="00096C54">
        <w:t>clear guidance on what can be expected for certificate issuance, se</w:t>
      </w:r>
      <w:r>
        <w:t xml:space="preserve">curity, disaster recovery, etc. </w:t>
      </w:r>
      <w:r w:rsidR="00667BBA">
        <w:t xml:space="preserve">The </w:t>
      </w:r>
      <w:r>
        <w:t>p</w:t>
      </w:r>
      <w:r w:rsidRPr="00096C54">
        <w:t>olic</w:t>
      </w:r>
      <w:r>
        <w:t>y d</w:t>
      </w:r>
      <w:r w:rsidRPr="00096C54">
        <w:t xml:space="preserve">oes not need to be overly complex, but it is critical </w:t>
      </w:r>
      <w:r w:rsidR="00667BBA">
        <w:t>to</w:t>
      </w:r>
      <w:r>
        <w:t xml:space="preserve"> develop </w:t>
      </w:r>
      <w:r w:rsidRPr="00096C54">
        <w:t>and follow</w:t>
      </w:r>
      <w:r w:rsidR="00667BBA">
        <w:t xml:space="preserve"> it</w:t>
      </w:r>
      <w:r>
        <w:t xml:space="preserve"> from the beginning to have a level of assurance in the operated PKI.</w:t>
      </w:r>
    </w:p>
    <w:p w14:paraId="70B89B35" w14:textId="1CA21CC8" w:rsidR="00457564" w:rsidRDefault="00457564" w:rsidP="00457564">
      <w:r>
        <w:t>In addition to PKI policy</w:t>
      </w:r>
      <w:r w:rsidR="00667BBA">
        <w:t>,</w:t>
      </w:r>
      <w:r>
        <w:t xml:space="preserve"> </w:t>
      </w:r>
      <w:r w:rsidR="0067682F">
        <w:t>you</w:t>
      </w:r>
      <w:r>
        <w:t xml:space="preserve"> may </w:t>
      </w:r>
      <w:r w:rsidR="0067682F">
        <w:t>need to develop</w:t>
      </w:r>
      <w:r>
        <w:t xml:space="preserve"> CA</w:t>
      </w:r>
      <w:r w:rsidR="0067682F">
        <w:t>-</w:t>
      </w:r>
      <w:r>
        <w:t>specific policies before implementing the PKI. These policies may be expressed differently depending on the required level of assurance</w:t>
      </w:r>
      <w:r w:rsidR="00667BBA">
        <w:t xml:space="preserve">. They can be expressed </w:t>
      </w:r>
      <w:r>
        <w:t xml:space="preserve">either as documented statements about certificate usage and issuance controls for a simple internal CA or as </w:t>
      </w:r>
      <w:r w:rsidR="00EA756A">
        <w:t xml:space="preserve">a </w:t>
      </w:r>
      <w:r>
        <w:t>formal Certificate Policy/Certification Practice Statement that follow IETF Public Key Infrastructure X.509 Certificate Policy and Certification Practices Framework (</w:t>
      </w:r>
      <w:hyperlink r:id="rId28" w:history="1">
        <w:r w:rsidRPr="00755586">
          <w:rPr>
            <w:rStyle w:val="Hyperlink"/>
          </w:rPr>
          <w:t>RFC 3647</w:t>
        </w:r>
      </w:hyperlink>
      <w:r>
        <w:t xml:space="preserve">) with accompanying standard operating procedures. </w:t>
      </w:r>
    </w:p>
    <w:p w14:paraId="2C06E4AB" w14:textId="25FEE486" w:rsidR="00E52071" w:rsidRDefault="00E52071" w:rsidP="00CE70CD">
      <w:pPr>
        <w:pStyle w:val="Heading3"/>
      </w:pPr>
      <w:bookmarkStart w:id="328" w:name="_Toc374967383"/>
      <w:bookmarkStart w:id="329" w:name="_Toc374969345"/>
      <w:bookmarkStart w:id="330" w:name="_Toc375309983"/>
      <w:bookmarkStart w:id="331" w:name="_Toc375573603"/>
      <w:bookmarkStart w:id="332" w:name="_Toc380667204"/>
      <w:bookmarkStart w:id="333" w:name="_Toc380673509"/>
      <w:bookmarkStart w:id="334" w:name="_Toc381699513"/>
      <w:r>
        <w:t>Certificate Policy</w:t>
      </w:r>
      <w:bookmarkEnd w:id="328"/>
      <w:bookmarkEnd w:id="329"/>
      <w:bookmarkEnd w:id="330"/>
      <w:bookmarkEnd w:id="331"/>
      <w:bookmarkEnd w:id="332"/>
      <w:bookmarkEnd w:id="333"/>
      <w:bookmarkEnd w:id="334"/>
    </w:p>
    <w:p w14:paraId="75273703" w14:textId="424CC56E" w:rsidR="00457564" w:rsidRDefault="00457564" w:rsidP="00457564">
      <w:r w:rsidRPr="00402AB1">
        <w:t xml:space="preserve">As defined </w:t>
      </w:r>
      <w:r>
        <w:t xml:space="preserve">by </w:t>
      </w:r>
      <w:r w:rsidR="004A1425">
        <w:t>IETF</w:t>
      </w:r>
      <w:r>
        <w:t>, a Certificate Policy</w:t>
      </w:r>
      <w:r w:rsidR="00FF29DC">
        <w:t xml:space="preserve"> (CP)</w:t>
      </w:r>
      <w:r w:rsidRPr="00402AB1">
        <w:t xml:space="preserve"> is “a named set of rules that indicates the applicability of a certificate to a particular community and/or class of application with common security requirements.” That is, a </w:t>
      </w:r>
      <w:r w:rsidR="00FF29DC">
        <w:t>CP</w:t>
      </w:r>
      <w:r w:rsidR="00EA756A">
        <w:t xml:space="preserve"> </w:t>
      </w:r>
      <w:r w:rsidRPr="00402AB1">
        <w:t>defines the expectations and requirements of the relying party community that will trust the c</w:t>
      </w:r>
      <w:r>
        <w:t xml:space="preserve">ertificates issued by its CAs. </w:t>
      </w:r>
      <w:r w:rsidR="008E5793">
        <w:t>For example, t</w:t>
      </w:r>
      <w:r w:rsidR="008E5793" w:rsidRPr="006A4A7A">
        <w:t xml:space="preserve">he </w:t>
      </w:r>
      <w:r w:rsidR="00FF29DC">
        <w:t>CP</w:t>
      </w:r>
      <w:r w:rsidRPr="006A4A7A">
        <w:t xml:space="preserve"> explains what methods are used to establish the identity of a subject before issuing a certificate. A Certification Practice Statement </w:t>
      </w:r>
      <w:r w:rsidR="00EA756A">
        <w:t xml:space="preserve">(CPS) </w:t>
      </w:r>
      <w:r w:rsidRPr="006A4A7A">
        <w:t xml:space="preserve">outlines the operation of the PKI from a </w:t>
      </w:r>
      <w:r>
        <w:t xml:space="preserve">security perspective and must be followed from </w:t>
      </w:r>
      <w:r w:rsidR="00EA756A">
        <w:t xml:space="preserve">the </w:t>
      </w:r>
      <w:r>
        <w:t xml:space="preserve">initial deployment of </w:t>
      </w:r>
      <w:r w:rsidR="00EA756A">
        <w:t xml:space="preserve">a </w:t>
      </w:r>
      <w:r>
        <w:t>company’s CAs.</w:t>
      </w:r>
      <w:r w:rsidR="008E5793">
        <w:t xml:space="preserve"> </w:t>
      </w:r>
      <w:r w:rsidR="00ED3EE9">
        <w:t xml:space="preserve">These formal documents may be overkill </w:t>
      </w:r>
      <w:r w:rsidR="00ED3EE9">
        <w:lastRenderedPageBreak/>
        <w:t xml:space="preserve">for a typical enterprise PKI deployment, but </w:t>
      </w:r>
      <w:r w:rsidR="009077D7">
        <w:t xml:space="preserve">they </w:t>
      </w:r>
      <w:r w:rsidR="00ED3EE9">
        <w:t xml:space="preserve">provide a good structure to think about </w:t>
      </w:r>
      <w:r w:rsidR="008A4C68">
        <w:t xml:space="preserve">for </w:t>
      </w:r>
      <w:r w:rsidR="00ED3EE9">
        <w:t>your PKI and risk assessment</w:t>
      </w:r>
      <w:r w:rsidR="00683427">
        <w:t>.</w:t>
      </w:r>
      <w:r w:rsidR="008E5793">
        <w:t xml:space="preserve"> </w:t>
      </w:r>
    </w:p>
    <w:p w14:paraId="3E91C1B2" w14:textId="1379BC4F" w:rsidR="00E52071" w:rsidRDefault="00ED3EE9" w:rsidP="00457564">
      <w:r>
        <w:t>It is</w:t>
      </w:r>
      <w:r w:rsidR="00457564">
        <w:t xml:space="preserve"> quite common </w:t>
      </w:r>
      <w:r w:rsidR="00E52071">
        <w:t xml:space="preserve">to </w:t>
      </w:r>
      <w:r w:rsidR="00FF29DC">
        <w:t>delay</w:t>
      </w:r>
      <w:r w:rsidR="00E52071">
        <w:t xml:space="preserve"> creating a</w:t>
      </w:r>
      <w:r w:rsidR="00457564">
        <w:t xml:space="preserve"> CP/CPS </w:t>
      </w:r>
      <w:r w:rsidR="00E52071">
        <w:t xml:space="preserve">until </w:t>
      </w:r>
      <w:r w:rsidR="00457564">
        <w:t xml:space="preserve">after some CAs are already deployed in the environment. </w:t>
      </w:r>
      <w:r w:rsidR="00EA756A">
        <w:t xml:space="preserve">However, </w:t>
      </w:r>
      <w:r w:rsidR="008E5793">
        <w:t xml:space="preserve">it is recommended to </w:t>
      </w:r>
      <w:r w:rsidR="00041155">
        <w:t xml:space="preserve">not begin </w:t>
      </w:r>
      <w:r w:rsidR="00FF29DC">
        <w:t xml:space="preserve">server deployment or even CA hierarchy design </w:t>
      </w:r>
      <w:r w:rsidR="00457564">
        <w:t xml:space="preserve">without clear definition of </w:t>
      </w:r>
      <w:r>
        <w:t xml:space="preserve">your </w:t>
      </w:r>
      <w:r w:rsidR="00457564">
        <w:t xml:space="preserve">PKI policy </w:t>
      </w:r>
      <w:r>
        <w:t>based on your own risk assessment and</w:t>
      </w:r>
      <w:r w:rsidR="00457564">
        <w:t xml:space="preserve"> </w:t>
      </w:r>
      <w:r w:rsidR="00EA756A">
        <w:t>with</w:t>
      </w:r>
      <w:r w:rsidR="00457564">
        <w:t xml:space="preserve"> approval </w:t>
      </w:r>
      <w:r w:rsidR="00EA756A">
        <w:t>from</w:t>
      </w:r>
      <w:r w:rsidR="00457564">
        <w:t xml:space="preserve"> all affected parties within the company</w:t>
      </w:r>
      <w:r w:rsidR="00E52071">
        <w:t>. Consider getting input from both the legal and audit departments</w:t>
      </w:r>
      <w:r w:rsidR="00457564">
        <w:t xml:space="preserve"> </w:t>
      </w:r>
      <w:r w:rsidR="00E52071">
        <w:t xml:space="preserve">while defining </w:t>
      </w:r>
      <w:r w:rsidR="00FF29DC">
        <w:t xml:space="preserve">the </w:t>
      </w:r>
      <w:r>
        <w:t>policy if it affects external parties</w:t>
      </w:r>
      <w:r w:rsidR="00457564">
        <w:t xml:space="preserve">. </w:t>
      </w:r>
      <w:r w:rsidR="00457564" w:rsidRPr="00604353">
        <w:t xml:space="preserve">The existence of a comprehensive and accurate </w:t>
      </w:r>
      <w:r w:rsidR="00457564">
        <w:t>policy</w:t>
      </w:r>
      <w:r w:rsidR="00E52071">
        <w:t xml:space="preserve"> and </w:t>
      </w:r>
      <w:r w:rsidR="00457564">
        <w:t xml:space="preserve">certification practices </w:t>
      </w:r>
      <w:r w:rsidR="00457564" w:rsidRPr="00604353">
        <w:t xml:space="preserve">is critical </w:t>
      </w:r>
      <w:r w:rsidR="00936E30">
        <w:t>in creating</w:t>
      </w:r>
      <w:r w:rsidR="00457564" w:rsidRPr="00604353">
        <w:t xml:space="preserve"> a reliable PKI. </w:t>
      </w:r>
    </w:p>
    <w:p w14:paraId="1016EB81" w14:textId="351805D6" w:rsidR="00E52071" w:rsidRDefault="00E52071" w:rsidP="00CE70CD">
      <w:pPr>
        <w:pStyle w:val="Heading3"/>
      </w:pPr>
      <w:bookmarkStart w:id="335" w:name="_Toc374967384"/>
      <w:bookmarkStart w:id="336" w:name="_Toc374969346"/>
      <w:bookmarkStart w:id="337" w:name="_Toc375309984"/>
      <w:bookmarkStart w:id="338" w:name="_Toc375573604"/>
      <w:bookmarkStart w:id="339" w:name="_Toc380667205"/>
      <w:bookmarkStart w:id="340" w:name="_Toc380673510"/>
      <w:bookmarkStart w:id="341" w:name="_Toc381699514"/>
      <w:r>
        <w:t>Certification Practice Statement</w:t>
      </w:r>
      <w:bookmarkEnd w:id="335"/>
      <w:bookmarkEnd w:id="336"/>
      <w:bookmarkEnd w:id="337"/>
      <w:bookmarkEnd w:id="338"/>
      <w:bookmarkEnd w:id="339"/>
      <w:bookmarkEnd w:id="340"/>
      <w:bookmarkEnd w:id="341"/>
      <w:r w:rsidR="00FF29DC">
        <w:t xml:space="preserve"> </w:t>
      </w:r>
    </w:p>
    <w:p w14:paraId="65E24B75" w14:textId="48ABB9F2" w:rsidR="00457564" w:rsidRDefault="00457564" w:rsidP="00457564">
      <w:r>
        <w:t xml:space="preserve">The CPS sets the security </w:t>
      </w:r>
      <w:r w:rsidR="00041155">
        <w:t>standard</w:t>
      </w:r>
      <w:r>
        <w:t xml:space="preserve"> for the </w:t>
      </w:r>
      <w:r w:rsidR="004A1425">
        <w:t xml:space="preserve">PKI </w:t>
      </w:r>
      <w:r>
        <w:t xml:space="preserve">solution and is used as the source for </w:t>
      </w:r>
      <w:r w:rsidR="00E52071">
        <w:t>the PKI</w:t>
      </w:r>
      <w:r>
        <w:t xml:space="preserve"> security requirements.</w:t>
      </w:r>
      <w:r w:rsidR="00AD2212">
        <w:t xml:space="preserve"> Note that you may choose to not create this formal document, but it is quite useful to follow the CPS structure to develop and document your own policy.</w:t>
      </w:r>
      <w:r>
        <w:t xml:space="preserve"> </w:t>
      </w:r>
      <w:r w:rsidRPr="00604353">
        <w:t xml:space="preserve">A CPS </w:t>
      </w:r>
      <w:r>
        <w:t xml:space="preserve">is </w:t>
      </w:r>
      <w:r w:rsidR="00E52071">
        <w:t>important</w:t>
      </w:r>
      <w:r>
        <w:t xml:space="preserve"> </w:t>
      </w:r>
      <w:r w:rsidRPr="00604353">
        <w:t xml:space="preserve">when certificate subscribers exchange or use certificates with partners and entities outside of the company's network. When external trust is implemented, </w:t>
      </w:r>
      <w:r w:rsidR="00AD2212">
        <w:t>you need</w:t>
      </w:r>
      <w:r w:rsidRPr="00604353">
        <w:t xml:space="preserve"> to align PKI policies and practices as part of external contract terms</w:t>
      </w:r>
      <w:r w:rsidR="00EA756A">
        <w:t xml:space="preserve"> </w:t>
      </w:r>
      <w:r>
        <w:t xml:space="preserve">and </w:t>
      </w:r>
      <w:r w:rsidRPr="00604353">
        <w:t>a CPS is a good way of achieving this.</w:t>
      </w:r>
      <w:r>
        <w:t xml:space="preserve"> </w:t>
      </w:r>
    </w:p>
    <w:p w14:paraId="3575B62D" w14:textId="08D09AFB" w:rsidR="00457564" w:rsidRDefault="00457564" w:rsidP="00457564">
      <w:r>
        <w:t>The CPS</w:t>
      </w:r>
      <w:r w:rsidR="00AD2212">
        <w:t xml:space="preserve"> basically</w:t>
      </w:r>
      <w:r>
        <w:t xml:space="preserve"> translates </w:t>
      </w:r>
      <w:r w:rsidR="00DC6B1E">
        <w:t xml:space="preserve">CPs </w:t>
      </w:r>
      <w:r>
        <w:t xml:space="preserve">into operational procedures on the CA level. The CP focuses on the make-up and uses of a certificate; the CPS focuses on a CA. </w:t>
      </w:r>
    </w:p>
    <w:p w14:paraId="7FDA9AAF" w14:textId="26BAA916" w:rsidR="00457564" w:rsidRDefault="00882A83" w:rsidP="00457564">
      <w:r>
        <w:t xml:space="preserve">It is important to </w:t>
      </w:r>
      <w:r w:rsidR="00457564">
        <w:t xml:space="preserve">make conscious decisions about what practices will be used for certificates. </w:t>
      </w:r>
      <w:r w:rsidR="0067682F">
        <w:t>You should include b</w:t>
      </w:r>
      <w:r w:rsidR="00457564">
        <w:t xml:space="preserve">oth the decision and reasoning behind it in the documentation. By doing this, you are able to state what your practices are so that these practices can be tested and evaluated in production. When </w:t>
      </w:r>
      <w:r w:rsidR="00DC6B1E">
        <w:t xml:space="preserve">setting up </w:t>
      </w:r>
      <w:r w:rsidR="00457564">
        <w:t>monitoring</w:t>
      </w:r>
      <w:r w:rsidR="00DC6B1E">
        <w:t xml:space="preserve">, </w:t>
      </w:r>
      <w:r w:rsidR="0067682F">
        <w:t xml:space="preserve">use </w:t>
      </w:r>
      <w:r w:rsidR="00457564">
        <w:t>this documentation to specify what should trigger an alert and what is acceptable</w:t>
      </w:r>
      <w:r w:rsidR="00516443">
        <w:t xml:space="preserve"> per certificate issuance best practices. </w:t>
      </w:r>
      <w:r w:rsidR="00457564">
        <w:t xml:space="preserve"> </w:t>
      </w:r>
    </w:p>
    <w:p w14:paraId="006D3093" w14:textId="131CE3AF" w:rsidR="00457564" w:rsidRDefault="00457564" w:rsidP="00457564">
      <w:r>
        <w:t>Effective key management controls and practices expressed in the CPS or similar documentation</w:t>
      </w:r>
      <w:r w:rsidR="00AD2212">
        <w:t xml:space="preserve"> within your company</w:t>
      </w:r>
      <w:r>
        <w:t xml:space="preserve"> are essential to the trustworthiness of the PKI. These practices should cover CA key generation, CA key storage, backup and recovery, CA public key distribution, CA key usage, CA key destruction, CA key backup, and the management of CA cryptographic hardware through its life cycle. </w:t>
      </w:r>
    </w:p>
    <w:p w14:paraId="77ED3AC3" w14:textId="77777777" w:rsidR="00457564" w:rsidRDefault="00457564" w:rsidP="00457564">
      <w:r>
        <w:t>The certificate lifecycle is at the core of the services provided by the CA. The user certificate lifecycle usually includes the following:</w:t>
      </w:r>
    </w:p>
    <w:p w14:paraId="62F42FFE" w14:textId="031451AF" w:rsidR="00457564" w:rsidRDefault="00457564" w:rsidP="002574C0">
      <w:pPr>
        <w:pStyle w:val="ListParagraph"/>
        <w:numPr>
          <w:ilvl w:val="0"/>
          <w:numId w:val="42"/>
        </w:numPr>
        <w:contextualSpacing w:val="0"/>
      </w:pPr>
      <w:r>
        <w:t xml:space="preserve">Registration (the identification and authentication process related to binding the </w:t>
      </w:r>
      <w:r w:rsidR="00AF6339">
        <w:t xml:space="preserve">End Entity </w:t>
      </w:r>
      <w:r>
        <w:t>to the issued certificate)</w:t>
      </w:r>
    </w:p>
    <w:p w14:paraId="4CE210E5" w14:textId="3D8E5601" w:rsidR="00457564" w:rsidRDefault="00457564" w:rsidP="003C0256">
      <w:pPr>
        <w:pStyle w:val="ListParagraph"/>
        <w:numPr>
          <w:ilvl w:val="0"/>
          <w:numId w:val="42"/>
        </w:numPr>
        <w:contextualSpacing w:val="0"/>
      </w:pPr>
      <w:r>
        <w:t>Renewal/rekey of certificates</w:t>
      </w:r>
    </w:p>
    <w:p w14:paraId="17AEF111" w14:textId="18863D62" w:rsidR="00457564" w:rsidRDefault="00457564" w:rsidP="002574C0">
      <w:pPr>
        <w:pStyle w:val="ListParagraph"/>
        <w:numPr>
          <w:ilvl w:val="0"/>
          <w:numId w:val="42"/>
        </w:numPr>
        <w:contextualSpacing w:val="0"/>
      </w:pPr>
      <w:r>
        <w:t>Revocation of certificates</w:t>
      </w:r>
    </w:p>
    <w:p w14:paraId="2D62E4C8" w14:textId="70ED9AFC" w:rsidR="00457564" w:rsidRDefault="00457564" w:rsidP="002574C0">
      <w:pPr>
        <w:pStyle w:val="ListParagraph"/>
        <w:numPr>
          <w:ilvl w:val="0"/>
          <w:numId w:val="42"/>
        </w:numPr>
        <w:contextualSpacing w:val="0"/>
      </w:pPr>
      <w:r>
        <w:t>Timely publication of certificate status information</w:t>
      </w:r>
    </w:p>
    <w:p w14:paraId="45EF8AB2" w14:textId="44082CD6" w:rsidR="00457564" w:rsidRDefault="00457564" w:rsidP="00457564">
      <w:r>
        <w:t xml:space="preserve">Effective controls over the registration process are essential </w:t>
      </w:r>
      <w:r w:rsidR="00882A83">
        <w:t xml:space="preserve">because </w:t>
      </w:r>
      <w:r>
        <w:t xml:space="preserve">poor identification and authentication controls jeopardize the ability of </w:t>
      </w:r>
      <w:r w:rsidR="00F35BD1">
        <w:t>client</w:t>
      </w:r>
      <w:r w:rsidR="00C91E06">
        <w:t>s</w:t>
      </w:r>
      <w:r>
        <w:t xml:space="preserve"> and relying parties to rely on the certificates issued by the CA. Effective revocation procedures and timely publication of certificate status </w:t>
      </w:r>
      <w:r>
        <w:lastRenderedPageBreak/>
        <w:t xml:space="preserve">information are also critical elements </w:t>
      </w:r>
      <w:r w:rsidR="00943D93">
        <w:t xml:space="preserve">because </w:t>
      </w:r>
      <w:r>
        <w:t xml:space="preserve">it is critical for relying parties to know when they are unable to rely on certificates that have been issued by the CA. </w:t>
      </w:r>
    </w:p>
    <w:p w14:paraId="5AE3ED26" w14:textId="77777777" w:rsidR="00F920AB" w:rsidRDefault="00457564" w:rsidP="00457564">
      <w:r w:rsidRPr="005F2E0D">
        <w:t>The establishment and maintenance of a trustworthy CA environment is essential to the</w:t>
      </w:r>
      <w:r>
        <w:t xml:space="preserve"> security and </w:t>
      </w:r>
      <w:r w:rsidRPr="005F2E0D">
        <w:t>reliability of the CA’s processes</w:t>
      </w:r>
      <w:r>
        <w:t xml:space="preserve">. The CPS (or similar documentation) must describe how logical and physical access to </w:t>
      </w:r>
      <w:r w:rsidR="00F920AB">
        <w:t xml:space="preserve">the </w:t>
      </w:r>
      <w:r>
        <w:t xml:space="preserve">PKI and data is restricted to authorized individuals, </w:t>
      </w:r>
      <w:r w:rsidR="00943D93">
        <w:t xml:space="preserve">how </w:t>
      </w:r>
      <w:r>
        <w:t>the continuity of key and certificate management operations is maintained, and how CAs development, maintenance and operations are properly authorized and performed to maintain PKI integrity. Without strong CA environmental controls, strong key and certificate life cycle management controls are severely diminished in value. CA environmental controls must include</w:t>
      </w:r>
      <w:r w:rsidR="00F920AB">
        <w:t>:</w:t>
      </w:r>
      <w:r>
        <w:t xml:space="preserve"> </w:t>
      </w:r>
    </w:p>
    <w:p w14:paraId="6E97B5FD" w14:textId="69E785BE" w:rsidR="00F920AB" w:rsidRDefault="00457564" w:rsidP="002574C0">
      <w:pPr>
        <w:pStyle w:val="ListParagraph"/>
        <w:numPr>
          <w:ilvl w:val="0"/>
          <w:numId w:val="50"/>
        </w:numPr>
        <w:contextualSpacing w:val="0"/>
      </w:pPr>
      <w:r>
        <w:t>PKI policy management</w:t>
      </w:r>
    </w:p>
    <w:p w14:paraId="74C870E2" w14:textId="02830010" w:rsidR="00F920AB" w:rsidRDefault="00F920AB" w:rsidP="002574C0">
      <w:pPr>
        <w:pStyle w:val="ListParagraph"/>
        <w:numPr>
          <w:ilvl w:val="0"/>
          <w:numId w:val="50"/>
        </w:numPr>
        <w:contextualSpacing w:val="0"/>
      </w:pPr>
      <w:r>
        <w:t>S</w:t>
      </w:r>
      <w:r w:rsidR="00457564">
        <w:t>ecurity policy management</w:t>
      </w:r>
    </w:p>
    <w:p w14:paraId="256DF685" w14:textId="5F022816" w:rsidR="00F920AB" w:rsidRDefault="00F920AB" w:rsidP="003C0256">
      <w:pPr>
        <w:pStyle w:val="ListParagraph"/>
        <w:numPr>
          <w:ilvl w:val="0"/>
          <w:numId w:val="50"/>
        </w:numPr>
        <w:contextualSpacing w:val="0"/>
      </w:pPr>
      <w:r>
        <w:t xml:space="preserve">Security </w:t>
      </w:r>
      <w:r w:rsidR="00457564">
        <w:t>management</w:t>
      </w:r>
    </w:p>
    <w:p w14:paraId="22E08123" w14:textId="10620396" w:rsidR="00F920AB" w:rsidRDefault="00F920AB" w:rsidP="002574C0">
      <w:pPr>
        <w:pStyle w:val="ListParagraph"/>
        <w:numPr>
          <w:ilvl w:val="0"/>
          <w:numId w:val="50"/>
        </w:numPr>
        <w:contextualSpacing w:val="0"/>
      </w:pPr>
      <w:r>
        <w:t xml:space="preserve">Asset </w:t>
      </w:r>
      <w:r w:rsidR="00457564">
        <w:t>classification and management</w:t>
      </w:r>
    </w:p>
    <w:p w14:paraId="17AF43EC" w14:textId="1425572E" w:rsidR="00F920AB" w:rsidRDefault="00F920AB" w:rsidP="002574C0">
      <w:pPr>
        <w:pStyle w:val="ListParagraph"/>
        <w:numPr>
          <w:ilvl w:val="0"/>
          <w:numId w:val="50"/>
        </w:numPr>
        <w:contextualSpacing w:val="0"/>
      </w:pPr>
      <w:r>
        <w:t xml:space="preserve">Personnel </w:t>
      </w:r>
      <w:r w:rsidR="00457564">
        <w:t>security</w:t>
      </w:r>
    </w:p>
    <w:p w14:paraId="41A553C6" w14:textId="6106FCB6" w:rsidR="00E04F41" w:rsidRDefault="00F920AB" w:rsidP="002574C0">
      <w:pPr>
        <w:pStyle w:val="ListParagraph"/>
        <w:numPr>
          <w:ilvl w:val="0"/>
          <w:numId w:val="50"/>
        </w:numPr>
        <w:contextualSpacing w:val="0"/>
      </w:pPr>
      <w:r>
        <w:t xml:space="preserve">Physical </w:t>
      </w:r>
      <w:r w:rsidR="00457564">
        <w:t>and environmental security of the PKI facilities</w:t>
      </w:r>
    </w:p>
    <w:p w14:paraId="130CB759" w14:textId="4BEE993F" w:rsidR="00E04F41" w:rsidRDefault="00E04F41" w:rsidP="002574C0">
      <w:pPr>
        <w:pStyle w:val="ListParagraph"/>
        <w:numPr>
          <w:ilvl w:val="0"/>
          <w:numId w:val="50"/>
        </w:numPr>
        <w:contextualSpacing w:val="0"/>
      </w:pPr>
      <w:r>
        <w:t>O</w:t>
      </w:r>
      <w:r w:rsidR="00457564">
        <w:t>perations management</w:t>
      </w:r>
    </w:p>
    <w:p w14:paraId="09E51F85" w14:textId="2FF8782E" w:rsidR="00E04F41" w:rsidRDefault="00E04F41" w:rsidP="002574C0">
      <w:pPr>
        <w:pStyle w:val="ListParagraph"/>
        <w:numPr>
          <w:ilvl w:val="0"/>
          <w:numId w:val="50"/>
        </w:numPr>
        <w:contextualSpacing w:val="0"/>
      </w:pPr>
      <w:r>
        <w:t>S</w:t>
      </w:r>
      <w:r w:rsidR="00457564">
        <w:t>ystem access management</w:t>
      </w:r>
    </w:p>
    <w:p w14:paraId="19C3B08C" w14:textId="0055E63D" w:rsidR="00E04F41" w:rsidRDefault="00E04F41" w:rsidP="002574C0">
      <w:pPr>
        <w:pStyle w:val="ListParagraph"/>
        <w:numPr>
          <w:ilvl w:val="0"/>
          <w:numId w:val="50"/>
        </w:numPr>
        <w:contextualSpacing w:val="0"/>
      </w:pPr>
      <w:r>
        <w:t>S</w:t>
      </w:r>
      <w:r w:rsidR="00457564">
        <w:t>ystems development and maintenance</w:t>
      </w:r>
    </w:p>
    <w:p w14:paraId="39C78A89" w14:textId="769762E5" w:rsidR="00E04F41" w:rsidRDefault="00E04F41" w:rsidP="002574C0">
      <w:pPr>
        <w:pStyle w:val="ListParagraph"/>
        <w:numPr>
          <w:ilvl w:val="0"/>
          <w:numId w:val="50"/>
        </w:numPr>
        <w:contextualSpacing w:val="0"/>
      </w:pPr>
      <w:r>
        <w:t>B</w:t>
      </w:r>
      <w:r w:rsidR="00457564">
        <w:t>usiness continuity management</w:t>
      </w:r>
    </w:p>
    <w:p w14:paraId="3DB2E8D1" w14:textId="006E4919" w:rsidR="00E04F41" w:rsidRDefault="00E04F41" w:rsidP="002574C0">
      <w:pPr>
        <w:pStyle w:val="ListParagraph"/>
        <w:numPr>
          <w:ilvl w:val="0"/>
          <w:numId w:val="50"/>
        </w:numPr>
        <w:contextualSpacing w:val="0"/>
      </w:pPr>
      <w:r>
        <w:t>M</w:t>
      </w:r>
      <w:r w:rsidR="00457564">
        <w:t>onitoring and compliance</w:t>
      </w:r>
    </w:p>
    <w:p w14:paraId="11A8B7CB" w14:textId="092F5EE5" w:rsidR="00457564" w:rsidRDefault="00E04F41" w:rsidP="002574C0">
      <w:pPr>
        <w:pStyle w:val="ListParagraph"/>
        <w:numPr>
          <w:ilvl w:val="0"/>
          <w:numId w:val="50"/>
        </w:numPr>
        <w:contextualSpacing w:val="0"/>
      </w:pPr>
      <w:r>
        <w:t>A</w:t>
      </w:r>
      <w:r w:rsidR="00457564">
        <w:t>uditing</w:t>
      </w:r>
    </w:p>
    <w:p w14:paraId="109F9428" w14:textId="6B754222" w:rsidR="00457564" w:rsidRDefault="00457564" w:rsidP="00616E48">
      <w:pPr>
        <w:pStyle w:val="Heading2"/>
      </w:pPr>
      <w:bookmarkStart w:id="342" w:name="_Toc373259013"/>
      <w:bookmarkStart w:id="343" w:name="_Toc373753653"/>
      <w:bookmarkStart w:id="344" w:name="_Toc374967385"/>
      <w:bookmarkStart w:id="345" w:name="_Toc374969347"/>
      <w:bookmarkStart w:id="346" w:name="_Toc375309985"/>
      <w:bookmarkStart w:id="347" w:name="_Toc375573605"/>
      <w:bookmarkStart w:id="348" w:name="_Toc380667206"/>
      <w:bookmarkStart w:id="349" w:name="_Toc380673511"/>
      <w:bookmarkStart w:id="350" w:name="_Toc381699515"/>
      <w:r>
        <w:t>PKI Governance</w:t>
      </w:r>
      <w:r w:rsidR="00343767">
        <w:t xml:space="preserve"> and </w:t>
      </w:r>
      <w:r>
        <w:t>Oversight</w:t>
      </w:r>
      <w:bookmarkEnd w:id="342"/>
      <w:bookmarkEnd w:id="343"/>
      <w:bookmarkEnd w:id="344"/>
      <w:bookmarkEnd w:id="345"/>
      <w:bookmarkEnd w:id="346"/>
      <w:bookmarkEnd w:id="347"/>
      <w:bookmarkEnd w:id="348"/>
      <w:bookmarkEnd w:id="349"/>
      <w:bookmarkEnd w:id="350"/>
    </w:p>
    <w:p w14:paraId="4BED8461" w14:textId="17A2F1E6" w:rsidR="00CE70CD" w:rsidRDefault="00ED3EE9" w:rsidP="00353515">
      <w:pPr>
        <w:spacing w:before="0"/>
      </w:pPr>
      <w:r>
        <w:t xml:space="preserve">This section is applicable to big enterprises or government organizations because of the complexity of their environments. </w:t>
      </w:r>
      <w:r w:rsidR="00E04F41">
        <w:t>A</w:t>
      </w:r>
      <w:r w:rsidR="00457564">
        <w:t xml:space="preserve"> common error</w:t>
      </w:r>
      <w:r>
        <w:t xml:space="preserve"> for organizations</w:t>
      </w:r>
      <w:r w:rsidR="00457564">
        <w:t xml:space="preserve"> during PKI solutions deployment is the lack of PKI governance or oversight. </w:t>
      </w:r>
      <w:r w:rsidR="00457564" w:rsidRPr="00B358AE">
        <w:t xml:space="preserve">The goal of governance is to ensure the consistent management of the policy including its formulation, the applicability of policy, and measurement of compliance with policy. Governance plays a significant role in a successful PKI because a PKI is not a static system. There will likely be ongoing changes within </w:t>
      </w:r>
      <w:r w:rsidR="008038D5">
        <w:t>the</w:t>
      </w:r>
      <w:r w:rsidR="00E04F41" w:rsidRPr="00B358AE">
        <w:t xml:space="preserve"> </w:t>
      </w:r>
      <w:r w:rsidR="00457564" w:rsidRPr="00B358AE">
        <w:t xml:space="preserve">environment that will drive operational or security changes to </w:t>
      </w:r>
      <w:r w:rsidR="00E04F41">
        <w:t>the</w:t>
      </w:r>
      <w:r w:rsidR="00E04F41" w:rsidRPr="00B358AE">
        <w:t xml:space="preserve"> </w:t>
      </w:r>
      <w:r w:rsidR="00457564" w:rsidRPr="00B358AE">
        <w:t xml:space="preserve">PKI. </w:t>
      </w:r>
      <w:r w:rsidR="00D91D65">
        <w:t>For example, ongoing risk assessments will uncover new risks which the governing body of the PKI should take into account when developing the policy.</w:t>
      </w:r>
      <w:r w:rsidR="00362C91">
        <w:t xml:space="preserve"> </w:t>
      </w:r>
      <w:r w:rsidR="00457564">
        <w:t xml:space="preserve">The governance structure for the </w:t>
      </w:r>
      <w:r w:rsidR="008038D5">
        <w:t xml:space="preserve">PKI </w:t>
      </w:r>
      <w:r w:rsidR="00457564">
        <w:t xml:space="preserve">policy is usually known as the Policy Authority. The Policy Authority is responsible for identifying the appropriate set of requirements for a given community and oversees the CAs that issue certificates for that community. </w:t>
      </w:r>
      <w:r w:rsidR="00457564" w:rsidRPr="00FF1E12">
        <w:t>Proper governance will ensure that any changes introduced are well understood, carefully considered, and are well communicated to the community of relying parties.</w:t>
      </w:r>
      <w:r w:rsidR="00457564">
        <w:t xml:space="preserve"> </w:t>
      </w:r>
      <w:r w:rsidR="008E0345">
        <w:t xml:space="preserve">The following are some </w:t>
      </w:r>
      <w:r w:rsidR="003B32AB">
        <w:t>recommendations</w:t>
      </w:r>
      <w:r w:rsidR="003B32AB" w:rsidRPr="00B05AFE">
        <w:t xml:space="preserve"> </w:t>
      </w:r>
      <w:r w:rsidR="00041155">
        <w:t>s</w:t>
      </w:r>
      <w:r w:rsidR="008E0345">
        <w:t xml:space="preserve"> for ensuring proper governance and oversight:</w:t>
      </w:r>
    </w:p>
    <w:p w14:paraId="6719AA37" w14:textId="1B314519" w:rsidR="008E0345" w:rsidRDefault="00CE70CD" w:rsidP="003C0256">
      <w:pPr>
        <w:pStyle w:val="ListParagraph"/>
        <w:numPr>
          <w:ilvl w:val="0"/>
          <w:numId w:val="63"/>
        </w:numPr>
        <w:contextualSpacing w:val="0"/>
      </w:pPr>
      <w:r>
        <w:lastRenderedPageBreak/>
        <w:t>The Policy Authority should use existing policy structure</w:t>
      </w:r>
    </w:p>
    <w:p w14:paraId="233554DF" w14:textId="6809AA2A" w:rsidR="008E0345" w:rsidRDefault="00CE70CD" w:rsidP="003C0256">
      <w:pPr>
        <w:pStyle w:val="ListParagraph"/>
        <w:numPr>
          <w:ilvl w:val="0"/>
          <w:numId w:val="63"/>
        </w:numPr>
        <w:contextualSpacing w:val="0"/>
      </w:pPr>
      <w:r>
        <w:t>If a policy team</w:t>
      </w:r>
      <w:r w:rsidR="008E0345">
        <w:t xml:space="preserve"> exists</w:t>
      </w:r>
      <w:r w:rsidR="00D91D65">
        <w:t xml:space="preserve"> already</w:t>
      </w:r>
      <w:r w:rsidR="008E0345">
        <w:t xml:space="preserve">, </w:t>
      </w:r>
      <w:r>
        <w:t xml:space="preserve">get them </w:t>
      </w:r>
      <w:r w:rsidR="008E0345">
        <w:t>involved</w:t>
      </w:r>
    </w:p>
    <w:p w14:paraId="3766977E" w14:textId="33C5A3FF" w:rsidR="008E0345" w:rsidRDefault="008E0345" w:rsidP="003C0256">
      <w:pPr>
        <w:pStyle w:val="ListParagraph"/>
        <w:numPr>
          <w:ilvl w:val="0"/>
          <w:numId w:val="63"/>
        </w:numPr>
        <w:contextualSpacing w:val="0"/>
      </w:pPr>
      <w:r>
        <w:t>W</w:t>
      </w:r>
      <w:r w:rsidR="00457564">
        <w:t xml:space="preserve">henever </w:t>
      </w:r>
      <w:r w:rsidR="003B226B">
        <w:t xml:space="preserve">a </w:t>
      </w:r>
      <w:r w:rsidR="00457564">
        <w:t>PKI may affect external customers or partners</w:t>
      </w:r>
      <w:r w:rsidR="003B226B">
        <w:t>,</w:t>
      </w:r>
      <w:r w:rsidR="00457564">
        <w:t xml:space="preserve"> involve </w:t>
      </w:r>
      <w:r w:rsidR="003B226B">
        <w:t>the legal</w:t>
      </w:r>
      <w:r w:rsidR="00457564">
        <w:t xml:space="preserve"> department in the work of the Policy Authority</w:t>
      </w:r>
    </w:p>
    <w:p w14:paraId="21446D8E" w14:textId="76F6720E" w:rsidR="008E0345" w:rsidRDefault="008E0345" w:rsidP="003C0256">
      <w:pPr>
        <w:pStyle w:val="ListParagraph"/>
        <w:numPr>
          <w:ilvl w:val="0"/>
          <w:numId w:val="63"/>
        </w:numPr>
        <w:contextualSpacing w:val="0"/>
      </w:pPr>
      <w:r>
        <w:t>F</w:t>
      </w:r>
      <w:r w:rsidR="00CE70CD">
        <w:t>ormalize the work that the Policy Authority does. For example, if members of the Policy Authority approve changes</w:t>
      </w:r>
      <w:r>
        <w:t>,</w:t>
      </w:r>
      <w:r w:rsidR="00CE70CD">
        <w:t xml:space="preserve"> ensure that the approval process is documented and tracked</w:t>
      </w:r>
      <w:r w:rsidR="004C42AB">
        <w:t>.  T</w:t>
      </w:r>
      <w:r w:rsidR="00CE70CD">
        <w:t xml:space="preserve">ake formal votes and keep meeting notes. </w:t>
      </w:r>
    </w:p>
    <w:p w14:paraId="4FA4154D" w14:textId="39DB12CE" w:rsidR="00CE70CD" w:rsidRDefault="008E0345" w:rsidP="003C0256">
      <w:pPr>
        <w:pStyle w:val="ListParagraph"/>
        <w:numPr>
          <w:ilvl w:val="0"/>
          <w:numId w:val="63"/>
        </w:numPr>
        <w:contextualSpacing w:val="0"/>
      </w:pPr>
      <w:r>
        <w:t>E</w:t>
      </w:r>
      <w:r w:rsidR="00CE70CD">
        <w:t>stablish regular meetings to review and update the PKI policy</w:t>
      </w:r>
    </w:p>
    <w:p w14:paraId="179D664B" w14:textId="77777777" w:rsidR="00457564" w:rsidRDefault="00457564" w:rsidP="00616E48">
      <w:pPr>
        <w:pStyle w:val="Heading2"/>
      </w:pPr>
      <w:bookmarkStart w:id="351" w:name="_Toc373259014"/>
      <w:bookmarkStart w:id="352" w:name="_Toc373753654"/>
      <w:bookmarkStart w:id="353" w:name="_Toc374967386"/>
      <w:bookmarkStart w:id="354" w:name="_Toc374969348"/>
      <w:bookmarkStart w:id="355" w:name="_Toc375309986"/>
      <w:bookmarkStart w:id="356" w:name="_Toc375573606"/>
      <w:bookmarkStart w:id="357" w:name="_Toc380667207"/>
      <w:bookmarkStart w:id="358" w:name="_Toc380673512"/>
      <w:bookmarkStart w:id="359" w:name="_Toc381699516"/>
      <w:r>
        <w:t>Roles and Responsibilities</w:t>
      </w:r>
      <w:bookmarkEnd w:id="351"/>
      <w:bookmarkEnd w:id="352"/>
      <w:bookmarkEnd w:id="353"/>
      <w:bookmarkEnd w:id="354"/>
      <w:bookmarkEnd w:id="355"/>
      <w:bookmarkEnd w:id="356"/>
      <w:bookmarkEnd w:id="357"/>
      <w:bookmarkEnd w:id="358"/>
      <w:bookmarkEnd w:id="359"/>
    </w:p>
    <w:p w14:paraId="0C6A0159" w14:textId="1026E1F9" w:rsidR="00457564" w:rsidRDefault="00457564" w:rsidP="00457564">
      <w:r>
        <w:t xml:space="preserve">PKI process security relies on trustworthy personnel </w:t>
      </w:r>
      <w:r w:rsidR="00FB4F4F">
        <w:t xml:space="preserve">to </w:t>
      </w:r>
      <w:r>
        <w:t xml:space="preserve">deploy and operate the PKI. Personnel security plays a critical role in the PKI’s overall security. </w:t>
      </w:r>
      <w:r w:rsidR="003B226B">
        <w:t>D</w:t>
      </w:r>
      <w:r>
        <w:t xml:space="preserve">esign personnel security to prevent both unauthorized access to the PKI facility and CAs and compromise of sensitive CA operations by CA personnel. Inadequate personnel security procedures or negligent enforcement of personnel security policies can pose potentially </w:t>
      </w:r>
      <w:r w:rsidR="00D91D65">
        <w:t>serious</w:t>
      </w:r>
      <w:r>
        <w:t xml:space="preserve"> threats to security. These threats can include unauthorized access, data loss and corruption, denial of service, and even facility sabotage </w:t>
      </w:r>
      <w:r w:rsidR="00D91D65">
        <w:t>or</w:t>
      </w:r>
      <w:r>
        <w:t xml:space="preserve"> terrorism. Such events can erode or destroy confidence in the PKI.</w:t>
      </w:r>
    </w:p>
    <w:p w14:paraId="59C277DA" w14:textId="6C1E9180" w:rsidR="00457564" w:rsidRDefault="00457564" w:rsidP="00457564">
      <w:r>
        <w:t>While planning for CA deployment or operations</w:t>
      </w:r>
      <w:r w:rsidR="003B226B">
        <w:t>,</w:t>
      </w:r>
      <w:r>
        <w:t xml:space="preserve"> clearly define and assign </w:t>
      </w:r>
      <w:r w:rsidR="00D91D65">
        <w:t>individuals to</w:t>
      </w:r>
      <w:r>
        <w:t xml:space="preserve"> trusted roles. A trusted role is one whose incumbent performs functions that can introduce security problems if not carried out properly, whether accidentally or maliciously. It is essential that the people selected to fill trusted roles be held accountable to perform designated actions correctly </w:t>
      </w:r>
      <w:r w:rsidR="004C42AB">
        <w:t xml:space="preserve">because if they fail to do so, </w:t>
      </w:r>
      <w:r>
        <w:t xml:space="preserve">the integrity of the CA and </w:t>
      </w:r>
      <w:r w:rsidR="00F35BD1">
        <w:t>the</w:t>
      </w:r>
      <w:r>
        <w:t xml:space="preserve"> PKI is weakened. The functions performed in these roles form the basis of trust in the CA. </w:t>
      </w:r>
      <w:r w:rsidR="004C42AB">
        <w:t>There are t</w:t>
      </w:r>
      <w:r>
        <w:t xml:space="preserve">wo approaches </w:t>
      </w:r>
      <w:r w:rsidR="004C42AB">
        <w:t>to take</w:t>
      </w:r>
      <w:r>
        <w:t xml:space="preserve"> </w:t>
      </w:r>
      <w:r w:rsidR="004C42AB">
        <w:t xml:space="preserve">in order </w:t>
      </w:r>
      <w:r>
        <w:t xml:space="preserve">to increase the likelihood that these </w:t>
      </w:r>
      <w:r w:rsidR="004C42AB">
        <w:t xml:space="preserve">functions </w:t>
      </w:r>
      <w:r>
        <w:t xml:space="preserve">can be successfully carried out. </w:t>
      </w:r>
      <w:r w:rsidRPr="00456BB2">
        <w:t>The first approach is to</w:t>
      </w:r>
      <w:r>
        <w:t xml:space="preserve"> minimize the number of trusted roles and ensure that the people filling those roles are trustworthy and properly trained. The second is to enforce the concept of least privilege and distribute the functions of the roles among several people, so that any malicious activity requires collusion (multi-party control). </w:t>
      </w:r>
    </w:p>
    <w:p w14:paraId="147CD774" w14:textId="77777777" w:rsidR="00457564" w:rsidRDefault="00457564" w:rsidP="00457564">
      <w:r>
        <w:t>Trusted roles include the following responsibilities:</w:t>
      </w:r>
    </w:p>
    <w:p w14:paraId="14623291" w14:textId="77777777" w:rsidR="00457564" w:rsidRDefault="00457564" w:rsidP="003C0256">
      <w:pPr>
        <w:pStyle w:val="ListParagraph"/>
        <w:numPr>
          <w:ilvl w:val="0"/>
          <w:numId w:val="43"/>
        </w:numPr>
        <w:contextualSpacing w:val="0"/>
      </w:pPr>
      <w:r>
        <w:t>Overall responsibility for administering the implementation of the CA’s security practices</w:t>
      </w:r>
    </w:p>
    <w:p w14:paraId="163AABB6" w14:textId="77777777" w:rsidR="00457564" w:rsidRDefault="00457564" w:rsidP="003C0256">
      <w:pPr>
        <w:pStyle w:val="ListParagraph"/>
        <w:numPr>
          <w:ilvl w:val="0"/>
          <w:numId w:val="43"/>
        </w:numPr>
        <w:contextualSpacing w:val="0"/>
      </w:pPr>
      <w:r>
        <w:t>Approval of the generation, revocation, and suspension of certificates</w:t>
      </w:r>
    </w:p>
    <w:p w14:paraId="63DA2015" w14:textId="77777777" w:rsidR="00457564" w:rsidRDefault="00457564" w:rsidP="003C0256">
      <w:pPr>
        <w:pStyle w:val="ListParagraph"/>
        <w:numPr>
          <w:ilvl w:val="0"/>
          <w:numId w:val="43"/>
        </w:numPr>
        <w:contextualSpacing w:val="0"/>
      </w:pPr>
      <w:r>
        <w:t>Installation, configuration, and maintenance of servers that operate the CA</w:t>
      </w:r>
    </w:p>
    <w:p w14:paraId="420DC3F5" w14:textId="77777777" w:rsidR="00457564" w:rsidRDefault="00457564" w:rsidP="003C0256">
      <w:pPr>
        <w:pStyle w:val="ListParagraph"/>
        <w:numPr>
          <w:ilvl w:val="0"/>
          <w:numId w:val="43"/>
        </w:numPr>
        <w:contextualSpacing w:val="0"/>
      </w:pPr>
      <w:r>
        <w:t>Day-to-day operation of the servers</w:t>
      </w:r>
    </w:p>
    <w:p w14:paraId="25237149" w14:textId="77777777" w:rsidR="00457564" w:rsidRDefault="00457564" w:rsidP="003C0256">
      <w:pPr>
        <w:pStyle w:val="ListParagraph"/>
        <w:numPr>
          <w:ilvl w:val="0"/>
          <w:numId w:val="43"/>
        </w:numPr>
        <w:contextualSpacing w:val="0"/>
      </w:pPr>
      <w:r>
        <w:t>CA backup and recovery</w:t>
      </w:r>
    </w:p>
    <w:p w14:paraId="5BBDCAD8" w14:textId="77777777" w:rsidR="00457564" w:rsidRDefault="00457564" w:rsidP="003C0256">
      <w:pPr>
        <w:pStyle w:val="ListParagraph"/>
        <w:numPr>
          <w:ilvl w:val="0"/>
          <w:numId w:val="43"/>
        </w:numPr>
        <w:contextualSpacing w:val="0"/>
      </w:pPr>
      <w:r>
        <w:t>Maintenance and review of audit records</w:t>
      </w:r>
    </w:p>
    <w:p w14:paraId="1B1BABB2" w14:textId="77777777" w:rsidR="00457564" w:rsidRDefault="00457564" w:rsidP="003C0256">
      <w:pPr>
        <w:pStyle w:val="ListParagraph"/>
        <w:numPr>
          <w:ilvl w:val="0"/>
          <w:numId w:val="43"/>
        </w:numPr>
        <w:contextualSpacing w:val="0"/>
      </w:pPr>
      <w:r>
        <w:t>Cryptographic key life cycle management functions (for example, key component custodians)</w:t>
      </w:r>
    </w:p>
    <w:p w14:paraId="0F967C5F" w14:textId="77777777" w:rsidR="00457564" w:rsidRDefault="00457564" w:rsidP="003C0256">
      <w:pPr>
        <w:pStyle w:val="ListParagraph"/>
        <w:numPr>
          <w:ilvl w:val="0"/>
          <w:numId w:val="43"/>
        </w:numPr>
        <w:contextualSpacing w:val="0"/>
      </w:pPr>
      <w:r>
        <w:t>Development and validation of the CA</w:t>
      </w:r>
    </w:p>
    <w:p w14:paraId="4E8AA62F" w14:textId="4EFC8651" w:rsidR="00457564" w:rsidRDefault="00457564" w:rsidP="00457564">
      <w:r>
        <w:lastRenderedPageBreak/>
        <w:t xml:space="preserve">The mandatory trusted roles usually defined are the CA administrator, certificate manager (or security officer), the CA operations staff, and security auditors. Multiple people may hold the same trusted role with collective privileges sufficient to fill the role. </w:t>
      </w:r>
      <w:r w:rsidR="003B226B">
        <w:t>M</w:t>
      </w:r>
      <w:r>
        <w:t>aintain lists for those who act in trusted roles</w:t>
      </w:r>
      <w:r w:rsidR="000205F2">
        <w:t xml:space="preserve"> and d</w:t>
      </w:r>
      <w:r>
        <w:t>efine the n</w:t>
      </w:r>
      <w:r w:rsidRPr="00E8578E">
        <w:t xml:space="preserve">umber of </w:t>
      </w:r>
      <w:r>
        <w:t>p</w:t>
      </w:r>
      <w:r w:rsidRPr="00E8578E">
        <w:t xml:space="preserve">ersons </w:t>
      </w:r>
      <w:r>
        <w:t>required per t</w:t>
      </w:r>
      <w:r w:rsidRPr="00E8578E">
        <w:t>ask</w:t>
      </w:r>
      <w:r>
        <w:t xml:space="preserve">. </w:t>
      </w:r>
      <w:r w:rsidR="00331327">
        <w:t xml:space="preserve">When </w:t>
      </w:r>
      <w:r>
        <w:t xml:space="preserve">multi-party control is required, all participants shall hold a trusted role. </w:t>
      </w:r>
      <w:r w:rsidR="00331327">
        <w:t>Do not achieve m</w:t>
      </w:r>
      <w:r>
        <w:t xml:space="preserve">ulti-party control using personnel that serve in an auditor role with the exception of audit functions. </w:t>
      </w:r>
    </w:p>
    <w:p w14:paraId="38163FCD" w14:textId="4CBD9F13" w:rsidR="00457564" w:rsidRDefault="00457564" w:rsidP="00457564">
      <w:r>
        <w:t>The following tasks usually require two or more persons:</w:t>
      </w:r>
    </w:p>
    <w:p w14:paraId="489A766F" w14:textId="77777777" w:rsidR="00457564" w:rsidRDefault="00457564" w:rsidP="003C0256">
      <w:pPr>
        <w:pStyle w:val="ListParagraph"/>
        <w:numPr>
          <w:ilvl w:val="0"/>
          <w:numId w:val="44"/>
        </w:numPr>
        <w:contextualSpacing w:val="0"/>
      </w:pPr>
      <w:r>
        <w:t>Generation, activation, and backup of CA keys</w:t>
      </w:r>
    </w:p>
    <w:p w14:paraId="68BE6DCB" w14:textId="77777777" w:rsidR="00457564" w:rsidRDefault="00457564" w:rsidP="003C0256">
      <w:pPr>
        <w:pStyle w:val="ListParagraph"/>
        <w:numPr>
          <w:ilvl w:val="0"/>
          <w:numId w:val="44"/>
        </w:numPr>
        <w:contextualSpacing w:val="0"/>
      </w:pPr>
      <w:r>
        <w:t>Performance of CA administration or maintenance tasks</w:t>
      </w:r>
    </w:p>
    <w:p w14:paraId="6C86ED0B" w14:textId="77777777" w:rsidR="00457564" w:rsidRDefault="00457564" w:rsidP="003C0256">
      <w:pPr>
        <w:pStyle w:val="ListParagraph"/>
        <w:numPr>
          <w:ilvl w:val="0"/>
          <w:numId w:val="44"/>
        </w:numPr>
        <w:contextualSpacing w:val="0"/>
      </w:pPr>
      <w:r>
        <w:t>Archiving or deleting CA audit logs. At least one of the participants must be in an auditor role.</w:t>
      </w:r>
    </w:p>
    <w:p w14:paraId="0F40B935" w14:textId="77777777" w:rsidR="00457564" w:rsidRDefault="00457564" w:rsidP="003C0256">
      <w:pPr>
        <w:pStyle w:val="ListParagraph"/>
        <w:numPr>
          <w:ilvl w:val="0"/>
          <w:numId w:val="44"/>
        </w:numPr>
        <w:contextualSpacing w:val="0"/>
      </w:pPr>
      <w:r>
        <w:t>Physical access to CA equipment</w:t>
      </w:r>
    </w:p>
    <w:p w14:paraId="410DE39F" w14:textId="77777777" w:rsidR="00457564" w:rsidRDefault="00457564" w:rsidP="003C0256">
      <w:pPr>
        <w:pStyle w:val="ListParagraph"/>
        <w:numPr>
          <w:ilvl w:val="0"/>
          <w:numId w:val="44"/>
        </w:numPr>
        <w:contextualSpacing w:val="0"/>
      </w:pPr>
      <w:r>
        <w:t>Access to any copy of the CA cryptographic module</w:t>
      </w:r>
    </w:p>
    <w:p w14:paraId="4CE21B89" w14:textId="0EC7D0A4" w:rsidR="00457564" w:rsidRDefault="00457564" w:rsidP="003C0256">
      <w:pPr>
        <w:pStyle w:val="ListParagraph"/>
        <w:numPr>
          <w:ilvl w:val="0"/>
          <w:numId w:val="44"/>
        </w:numPr>
        <w:contextualSpacing w:val="0"/>
      </w:pPr>
      <w:r>
        <w:t>Processing of third party key recovery requests</w:t>
      </w:r>
    </w:p>
    <w:p w14:paraId="5A06EF04" w14:textId="6D174B35" w:rsidR="00457564" w:rsidRDefault="00457564" w:rsidP="00457564">
      <w:r>
        <w:t>Some r</w:t>
      </w:r>
      <w:r w:rsidRPr="00E8578E">
        <w:t xml:space="preserve">oles </w:t>
      </w:r>
      <w:r>
        <w:t>r</w:t>
      </w:r>
      <w:r w:rsidRPr="00E8578E">
        <w:t>equir</w:t>
      </w:r>
      <w:r>
        <w:t>e s</w:t>
      </w:r>
      <w:r w:rsidRPr="00E8578E">
        <w:t xml:space="preserve">eparation of </w:t>
      </w:r>
      <w:r>
        <w:t>d</w:t>
      </w:r>
      <w:r w:rsidRPr="00E8578E">
        <w:t>uties</w:t>
      </w:r>
      <w:r w:rsidR="002F173B">
        <w:t>.</w:t>
      </w:r>
      <w:r>
        <w:t xml:space="preserve"> </w:t>
      </w:r>
      <w:r w:rsidR="002F173B">
        <w:t>F</w:t>
      </w:r>
      <w:r>
        <w:t>or example</w:t>
      </w:r>
      <w:r w:rsidR="002F173B">
        <w:t>,</w:t>
      </w:r>
      <w:r>
        <w:t xml:space="preserve"> individuals serving as auditors shall not perform or hold any other trusted role. </w:t>
      </w:r>
      <w:r w:rsidR="006A5F4B">
        <w:t>Therefore</w:t>
      </w:r>
      <w:r>
        <w:t xml:space="preserve">, only an auditor may perform internal auditing functions, with the exception of those security audit functions (configuring, archiving, deleting) that require multi-person control. </w:t>
      </w:r>
      <w:r w:rsidR="002F173B">
        <w:t>E</w:t>
      </w:r>
      <w:r>
        <w:t xml:space="preserve">nforce roles separation by requiring that an individual </w:t>
      </w:r>
      <w:r w:rsidR="00375134">
        <w:t xml:space="preserve">who </w:t>
      </w:r>
      <w:r>
        <w:t xml:space="preserve">performs any trusted role have only one identity when accessing CA equipment. The way to achieve </w:t>
      </w:r>
      <w:r w:rsidR="008F72EC">
        <w:t xml:space="preserve">this in </w:t>
      </w:r>
      <w:r>
        <w:t xml:space="preserve">AD CS is described in the </w:t>
      </w:r>
      <w:hyperlink w:anchor="_Role_Separation" w:history="1">
        <w:r w:rsidR="002F173B" w:rsidRPr="002F173B">
          <w:rPr>
            <w:rStyle w:val="Hyperlink"/>
          </w:rPr>
          <w:t xml:space="preserve">Role </w:t>
        </w:r>
        <w:r w:rsidR="001B657C" w:rsidRPr="002F173B">
          <w:rPr>
            <w:rStyle w:val="Hyperlink"/>
          </w:rPr>
          <w:t>Separation</w:t>
        </w:r>
      </w:hyperlink>
      <w:r w:rsidR="002F173B">
        <w:t xml:space="preserve"> </w:t>
      </w:r>
      <w:r>
        <w:t>section.</w:t>
      </w:r>
    </w:p>
    <w:p w14:paraId="570C5A12" w14:textId="183C172B" w:rsidR="00457564" w:rsidRDefault="00457564" w:rsidP="00457564">
      <w:r>
        <w:t xml:space="preserve">Personnel considered to fulfill trusted roles </w:t>
      </w:r>
      <w:r w:rsidR="006A6B30">
        <w:t>should</w:t>
      </w:r>
      <w:r>
        <w:t xml:space="preserve"> present some proof of the requisite background, qualifications</w:t>
      </w:r>
      <w:r w:rsidR="001B657C">
        <w:t>,</w:t>
      </w:r>
      <w:r>
        <w:t xml:space="preserve"> and experience needed to perform their prospective job responsibilities competently and satisfactorily. In some cases </w:t>
      </w:r>
      <w:r w:rsidR="001B657C">
        <w:t>it might be wise</w:t>
      </w:r>
      <w:r>
        <w:t xml:space="preserve"> to ask persons fulfilling trusted roles to pass a comprehensive background check (in accordance with local privacy laws) and ensure that they periodically undergo background checks.</w:t>
      </w:r>
    </w:p>
    <w:p w14:paraId="3BFEECFF" w14:textId="3D76E64E" w:rsidR="001B657C" w:rsidRDefault="001B657C" w:rsidP="00457564">
      <w:r>
        <w:t>A</w:t>
      </w:r>
      <w:r w:rsidR="00457564">
        <w:t xml:space="preserve">ll personnel performing duties with respect to the operation of </w:t>
      </w:r>
      <w:r w:rsidR="008E38A0">
        <w:t xml:space="preserve">CAs </w:t>
      </w:r>
      <w:r>
        <w:t xml:space="preserve">should </w:t>
      </w:r>
      <w:r w:rsidR="00457564">
        <w:t>receive</w:t>
      </w:r>
      <w:r w:rsidR="006A6B30">
        <w:t xml:space="preserve"> training to perform their duties. This training could be formal or informal, and is</w:t>
      </w:r>
      <w:r w:rsidR="00BC4CC2">
        <w:t xml:space="preserve"> </w:t>
      </w:r>
      <w:r w:rsidR="006A6B30">
        <w:t xml:space="preserve">like the training </w:t>
      </w:r>
      <w:r w:rsidR="00DD0920">
        <w:t xml:space="preserve">for </w:t>
      </w:r>
      <w:r w:rsidR="006A6B30">
        <w:t>other IT systems. In some higher security environments, it is beneficial to formalize the training and track completion prior to granting access. Training should cover the following topics</w:t>
      </w:r>
      <w:r>
        <w:t>:</w:t>
      </w:r>
    </w:p>
    <w:p w14:paraId="031F8146" w14:textId="46E86530" w:rsidR="001B657C" w:rsidRDefault="00457564" w:rsidP="003C0256">
      <w:pPr>
        <w:pStyle w:val="ListParagraph"/>
        <w:numPr>
          <w:ilvl w:val="0"/>
          <w:numId w:val="51"/>
        </w:numPr>
        <w:contextualSpacing w:val="0"/>
      </w:pPr>
      <w:r>
        <w:t>PKI security principles and mechanisms</w:t>
      </w:r>
    </w:p>
    <w:p w14:paraId="5F033A9B" w14:textId="5C7EC6D7" w:rsidR="001B657C" w:rsidRDefault="001B657C" w:rsidP="003C0256">
      <w:pPr>
        <w:pStyle w:val="ListParagraph"/>
        <w:numPr>
          <w:ilvl w:val="0"/>
          <w:numId w:val="51"/>
        </w:numPr>
        <w:contextualSpacing w:val="0"/>
      </w:pPr>
      <w:r>
        <w:t>A</w:t>
      </w:r>
      <w:r w:rsidR="00457564">
        <w:t>ll PKI software versions in use on the system</w:t>
      </w:r>
    </w:p>
    <w:p w14:paraId="0CE8006C" w14:textId="069F0F3C" w:rsidR="001B657C" w:rsidRDefault="001B657C" w:rsidP="003C0256">
      <w:pPr>
        <w:pStyle w:val="ListParagraph"/>
        <w:numPr>
          <w:ilvl w:val="0"/>
          <w:numId w:val="51"/>
        </w:numPr>
        <w:contextualSpacing w:val="0"/>
      </w:pPr>
      <w:r>
        <w:t>A</w:t>
      </w:r>
      <w:r w:rsidR="00457564">
        <w:t>ll PKI duties they are expected to perform</w:t>
      </w:r>
    </w:p>
    <w:p w14:paraId="7037DA71" w14:textId="77777777" w:rsidR="001B657C" w:rsidRDefault="001B657C" w:rsidP="003C0256">
      <w:pPr>
        <w:pStyle w:val="ListParagraph"/>
        <w:numPr>
          <w:ilvl w:val="0"/>
          <w:numId w:val="51"/>
        </w:numPr>
        <w:contextualSpacing w:val="0"/>
      </w:pPr>
      <w:r>
        <w:t>D</w:t>
      </w:r>
      <w:r w:rsidR="00457564">
        <w:t>isaster recovery</w:t>
      </w:r>
    </w:p>
    <w:p w14:paraId="618BF99F" w14:textId="29C40B00" w:rsidR="001B657C" w:rsidRDefault="001B657C" w:rsidP="003C0256">
      <w:pPr>
        <w:pStyle w:val="ListParagraph"/>
        <w:numPr>
          <w:ilvl w:val="0"/>
          <w:numId w:val="51"/>
        </w:numPr>
        <w:contextualSpacing w:val="0"/>
      </w:pPr>
      <w:r>
        <w:t>B</w:t>
      </w:r>
      <w:r w:rsidR="00457564">
        <w:t>usiness continuity procedures</w:t>
      </w:r>
    </w:p>
    <w:p w14:paraId="0FE85AC7" w14:textId="74E04A6A" w:rsidR="00457564" w:rsidRDefault="001B657C" w:rsidP="003C0256">
      <w:pPr>
        <w:pStyle w:val="ListParagraph"/>
        <w:numPr>
          <w:ilvl w:val="0"/>
          <w:numId w:val="51"/>
        </w:numPr>
        <w:contextualSpacing w:val="0"/>
      </w:pPr>
      <w:r>
        <w:t>S</w:t>
      </w:r>
      <w:r w:rsidR="00457564">
        <w:t>tipulations of established PKI policy</w:t>
      </w:r>
    </w:p>
    <w:p w14:paraId="5F84C1B6" w14:textId="77777777" w:rsidR="00792271" w:rsidRDefault="00792271">
      <w:pPr>
        <w:spacing w:before="0" w:after="0" w:line="240" w:lineRule="auto"/>
        <w:rPr>
          <w:rFonts w:eastAsia="Calibri" w:cs="Times New Roman"/>
          <w:bCs/>
          <w:color w:val="2151A2"/>
          <w:sz w:val="48"/>
          <w:szCs w:val="60"/>
        </w:rPr>
      </w:pPr>
      <w:bookmarkStart w:id="360" w:name="_Toc373259015"/>
      <w:bookmarkStart w:id="361" w:name="_Toc373753655"/>
      <w:bookmarkStart w:id="362" w:name="_Toc374967387"/>
      <w:bookmarkStart w:id="363" w:name="_Toc374969349"/>
      <w:bookmarkStart w:id="364" w:name="_Toc375309987"/>
      <w:bookmarkStart w:id="365" w:name="_Toc375573607"/>
      <w:bookmarkStart w:id="366" w:name="_Toc380667208"/>
      <w:bookmarkStart w:id="367" w:name="_Toc380673513"/>
      <w:bookmarkStart w:id="368" w:name="_Toc381699517"/>
      <w:r>
        <w:br w:type="page"/>
      </w:r>
    </w:p>
    <w:p w14:paraId="5FEF4FE5" w14:textId="7A0CFE4D" w:rsidR="00457564" w:rsidRDefault="00457564" w:rsidP="00616E48">
      <w:pPr>
        <w:pStyle w:val="Heading2"/>
      </w:pPr>
      <w:r>
        <w:lastRenderedPageBreak/>
        <w:t>Key Generation Ceremon</w:t>
      </w:r>
      <w:r w:rsidR="00343767">
        <w:t>ies</w:t>
      </w:r>
      <w:bookmarkEnd w:id="360"/>
      <w:bookmarkEnd w:id="361"/>
      <w:bookmarkEnd w:id="362"/>
      <w:bookmarkEnd w:id="363"/>
      <w:bookmarkEnd w:id="364"/>
      <w:bookmarkEnd w:id="365"/>
      <w:bookmarkEnd w:id="366"/>
      <w:bookmarkEnd w:id="367"/>
      <w:bookmarkEnd w:id="368"/>
    </w:p>
    <w:p w14:paraId="7AD8E898" w14:textId="28738042" w:rsidR="00457564" w:rsidRDefault="00457564" w:rsidP="00457564">
      <w:r>
        <w:t xml:space="preserve">As mentioned </w:t>
      </w:r>
      <w:r w:rsidR="001B657C">
        <w:t xml:space="preserve">previously, </w:t>
      </w:r>
      <w:r>
        <w:t>secure CA key generation is e</w:t>
      </w:r>
      <w:r w:rsidRPr="001E36CA">
        <w:t xml:space="preserve">ssential to the trustworthiness of the </w:t>
      </w:r>
      <w:r>
        <w:t>CA and PKI</w:t>
      </w:r>
      <w:r w:rsidRPr="001E36CA">
        <w:t xml:space="preserve">. </w:t>
      </w:r>
      <w:r w:rsidR="008F72EC">
        <w:t xml:space="preserve">An important portion of secure CA key generation is to </w:t>
      </w:r>
      <w:r>
        <w:t>e</w:t>
      </w:r>
      <w:r w:rsidRPr="001E36CA">
        <w:t xml:space="preserve">nsure that </w:t>
      </w:r>
      <w:r>
        <w:t>CA</w:t>
      </w:r>
      <w:r w:rsidRPr="001E36CA">
        <w:t xml:space="preserve"> key pairs are generated in accordance with the </w:t>
      </w:r>
      <w:r>
        <w:t>PKI</w:t>
      </w:r>
      <w:r w:rsidRPr="001E36CA">
        <w:t xml:space="preserve">’s </w:t>
      </w:r>
      <w:r>
        <w:t xml:space="preserve">established policy. This is achieved by </w:t>
      </w:r>
      <w:r w:rsidRPr="001E36CA">
        <w:t>follow</w:t>
      </w:r>
      <w:r>
        <w:t xml:space="preserve">ing </w:t>
      </w:r>
      <w:r w:rsidRPr="001E36CA">
        <w:t>predefined procedures specified within detailed key generation ceremony scripts</w:t>
      </w:r>
      <w:r>
        <w:t xml:space="preserve">. </w:t>
      </w:r>
      <w:r w:rsidR="008F72EC">
        <w:t>As mentioned before</w:t>
      </w:r>
      <w:r>
        <w:t>, plan the key generation ceremony in advance and include relevant parties in its approval.</w:t>
      </w:r>
    </w:p>
    <w:p w14:paraId="00480538" w14:textId="77777777" w:rsidR="00D91D65" w:rsidRDefault="00457564" w:rsidP="004519F6">
      <w:r>
        <w:t xml:space="preserve">The </w:t>
      </w:r>
      <w:r w:rsidRPr="001E36CA">
        <w:t xml:space="preserve">CA key pair generation must create a verifiable audit trail demonstrating that the security requirements for procedures were followed. The </w:t>
      </w:r>
      <w:r>
        <w:t>ceremony</w:t>
      </w:r>
      <w:r w:rsidRPr="001E36CA">
        <w:t xml:space="preserve"> must be documented in sufficient detail to show appropriate </w:t>
      </w:r>
      <w:r>
        <w:t xml:space="preserve">multi-party control and </w:t>
      </w:r>
      <w:r w:rsidRPr="001E36CA">
        <w:t>role separation w</w:t>
      </w:r>
      <w:r>
        <w:t>ere</w:t>
      </w:r>
      <w:r w:rsidRPr="001E36CA">
        <w:t xml:space="preserve"> used. </w:t>
      </w:r>
      <w:r w:rsidR="00452019">
        <w:t>Depending on the established security policy</w:t>
      </w:r>
      <w:r w:rsidR="008F72EC">
        <w:t>,</w:t>
      </w:r>
      <w:r w:rsidR="00452019">
        <w:t xml:space="preserve"> g</w:t>
      </w:r>
      <w:r w:rsidRPr="001E36CA">
        <w:t xml:space="preserve">eneration of CA keys </w:t>
      </w:r>
      <w:r w:rsidR="00452019">
        <w:t>should</w:t>
      </w:r>
      <w:r w:rsidRPr="001E36CA">
        <w:t xml:space="preserve"> be witnessed by an independent party and/or videotaped and </w:t>
      </w:r>
      <w:r>
        <w:t xml:space="preserve">all </w:t>
      </w:r>
      <w:r w:rsidRPr="001E36CA">
        <w:t>CA key generation activities must be logged.</w:t>
      </w:r>
      <w:r>
        <w:t xml:space="preserve"> </w:t>
      </w:r>
    </w:p>
    <w:p w14:paraId="7CA2F5B0" w14:textId="25DE2E06" w:rsidR="004519F6" w:rsidRDefault="008F72EC" w:rsidP="004519F6">
      <w:r>
        <w:t>D</w:t>
      </w:r>
      <w:r w:rsidR="00457564">
        <w:t>evelop a ceremony document that contains a list of the materials used, the trusted roles and responsibilities, the ceremony roles list, and a detailed step-by-step script for HSM setup, CA deployment, and CA configuration. The ceremony script must contain fields for signatures of operator and witness, and be specific on produced ceremony artifacts.</w:t>
      </w:r>
      <w:r w:rsidR="004519F6">
        <w:t xml:space="preserve"> </w:t>
      </w:r>
      <w:r w:rsidR="00D05A02">
        <w:t>B</w:t>
      </w:r>
      <w:r w:rsidR="004519F6" w:rsidRPr="00663842">
        <w:t xml:space="preserve">elow </w:t>
      </w:r>
      <w:r w:rsidR="006A5F4B">
        <w:t>is</w:t>
      </w:r>
      <w:r w:rsidR="006A5F4B" w:rsidRPr="00663842">
        <w:t xml:space="preserve"> </w:t>
      </w:r>
      <w:r w:rsidR="004519F6" w:rsidRPr="00663842">
        <w:t>a</w:t>
      </w:r>
      <w:r w:rsidR="006A5F4B">
        <w:t>n example</w:t>
      </w:r>
      <w:r w:rsidR="004519F6" w:rsidRPr="00663842">
        <w:t xml:space="preserve"> of </w:t>
      </w:r>
      <w:r w:rsidR="004519F6">
        <w:t>a ceremony script:</w:t>
      </w:r>
    </w:p>
    <w:tbl>
      <w:tblPr>
        <w:tblStyle w:val="TableGrid"/>
        <w:tblW w:w="0" w:type="auto"/>
        <w:tblLook w:val="04A0" w:firstRow="1" w:lastRow="0" w:firstColumn="1" w:lastColumn="0" w:noHBand="0" w:noVBand="1"/>
      </w:tblPr>
      <w:tblGrid>
        <w:gridCol w:w="681"/>
        <w:gridCol w:w="6918"/>
        <w:gridCol w:w="1152"/>
        <w:gridCol w:w="1031"/>
      </w:tblGrid>
      <w:tr w:rsidR="004519F6" w:rsidRPr="006A5F4B" w14:paraId="0E18650F" w14:textId="77777777" w:rsidTr="003C0256">
        <w:trPr>
          <w:tblHeader/>
        </w:trPr>
        <w:tc>
          <w:tcPr>
            <w:tcW w:w="652" w:type="dxa"/>
            <w:shd w:val="clear" w:color="auto" w:fill="D9D9D9" w:themeFill="background1" w:themeFillShade="D9"/>
          </w:tcPr>
          <w:p w14:paraId="12B85DD9" w14:textId="77777777" w:rsidR="004519F6" w:rsidRPr="006A5F4B" w:rsidRDefault="004519F6" w:rsidP="006A5F4B">
            <w:pPr>
              <w:jc w:val="center"/>
              <w:rPr>
                <w:b/>
                <w:color w:val="14376A"/>
              </w:rPr>
            </w:pPr>
            <w:r w:rsidRPr="006A5F4B">
              <w:rPr>
                <w:b/>
                <w:color w:val="14376A"/>
              </w:rPr>
              <w:t>Step</w:t>
            </w:r>
          </w:p>
        </w:tc>
        <w:tc>
          <w:tcPr>
            <w:tcW w:w="7271" w:type="dxa"/>
            <w:shd w:val="clear" w:color="auto" w:fill="D9D9D9" w:themeFill="background1" w:themeFillShade="D9"/>
          </w:tcPr>
          <w:p w14:paraId="45F4F984" w14:textId="77777777" w:rsidR="004519F6" w:rsidRPr="006A5F4B" w:rsidRDefault="004519F6" w:rsidP="006A5F4B">
            <w:pPr>
              <w:jc w:val="center"/>
              <w:rPr>
                <w:b/>
                <w:color w:val="14376A"/>
              </w:rPr>
            </w:pPr>
            <w:r w:rsidRPr="006A5F4B">
              <w:rPr>
                <w:b/>
                <w:color w:val="14376A"/>
              </w:rPr>
              <w:t>Description</w:t>
            </w:r>
          </w:p>
        </w:tc>
        <w:tc>
          <w:tcPr>
            <w:tcW w:w="1095" w:type="dxa"/>
            <w:shd w:val="clear" w:color="auto" w:fill="D9D9D9" w:themeFill="background1" w:themeFillShade="D9"/>
          </w:tcPr>
          <w:p w14:paraId="621512D2" w14:textId="77777777" w:rsidR="004519F6" w:rsidRPr="006A5F4B" w:rsidRDefault="004519F6" w:rsidP="006A5F4B">
            <w:pPr>
              <w:jc w:val="center"/>
              <w:rPr>
                <w:b/>
                <w:color w:val="14376A"/>
              </w:rPr>
            </w:pPr>
            <w:r w:rsidRPr="006A5F4B">
              <w:rPr>
                <w:b/>
                <w:color w:val="14376A"/>
              </w:rPr>
              <w:t>Operator Initials</w:t>
            </w:r>
          </w:p>
        </w:tc>
        <w:tc>
          <w:tcPr>
            <w:tcW w:w="990" w:type="dxa"/>
            <w:shd w:val="clear" w:color="auto" w:fill="D9D9D9" w:themeFill="background1" w:themeFillShade="D9"/>
          </w:tcPr>
          <w:p w14:paraId="5D7FE245" w14:textId="77777777" w:rsidR="004519F6" w:rsidRPr="006A5F4B" w:rsidRDefault="004519F6" w:rsidP="006A5F4B">
            <w:pPr>
              <w:jc w:val="center"/>
              <w:rPr>
                <w:b/>
                <w:color w:val="14376A"/>
              </w:rPr>
            </w:pPr>
            <w:r w:rsidRPr="006A5F4B">
              <w:rPr>
                <w:b/>
                <w:color w:val="14376A"/>
              </w:rPr>
              <w:t>Witness Initials</w:t>
            </w:r>
          </w:p>
        </w:tc>
      </w:tr>
      <w:tr w:rsidR="004519F6" w14:paraId="34841159" w14:textId="77777777" w:rsidTr="0066453B">
        <w:tc>
          <w:tcPr>
            <w:tcW w:w="652" w:type="dxa"/>
          </w:tcPr>
          <w:p w14:paraId="58E9AAD1" w14:textId="77777777" w:rsidR="004519F6" w:rsidRDefault="004519F6" w:rsidP="0066453B">
            <w:r>
              <w:t>1</w:t>
            </w:r>
          </w:p>
        </w:tc>
        <w:tc>
          <w:tcPr>
            <w:tcW w:w="7271" w:type="dxa"/>
          </w:tcPr>
          <w:p w14:paraId="174B00E0" w14:textId="77777777" w:rsidR="004519F6" w:rsidRDefault="004519F6" w:rsidP="0066453B">
            <w:r w:rsidRPr="00663842">
              <w:t>Prepare Hardware Resources</w:t>
            </w:r>
          </w:p>
          <w:p w14:paraId="336D48E6" w14:textId="77777777" w:rsidR="004519F6" w:rsidRDefault="004519F6" w:rsidP="0066453B">
            <w:r>
              <w:t>Confirm that the appropriate hardware resources are present and inspect each for tampering:</w:t>
            </w:r>
          </w:p>
          <w:p w14:paraId="029269E3" w14:textId="77777777" w:rsidR="004519F6" w:rsidRDefault="004519F6" w:rsidP="002574C0">
            <w:pPr>
              <w:pStyle w:val="ListParagraph"/>
              <w:numPr>
                <w:ilvl w:val="0"/>
                <w:numId w:val="46"/>
              </w:numPr>
            </w:pPr>
            <w:r>
              <w:t>Private network switch</w:t>
            </w:r>
          </w:p>
          <w:p w14:paraId="45F4E422" w14:textId="77777777" w:rsidR="004519F6" w:rsidRDefault="004519F6" w:rsidP="002574C0">
            <w:pPr>
              <w:pStyle w:val="ListParagraph"/>
              <w:numPr>
                <w:ilvl w:val="0"/>
                <w:numId w:val="46"/>
              </w:numPr>
            </w:pPr>
            <w:r w:rsidRPr="00663842">
              <w:t>Monitor, Keyboard, Mouse</w:t>
            </w:r>
          </w:p>
          <w:p w14:paraId="5EE0CECF" w14:textId="77777777" w:rsidR="004519F6" w:rsidRDefault="004519F6" w:rsidP="002574C0">
            <w:pPr>
              <w:pStyle w:val="ListParagraph"/>
              <w:numPr>
                <w:ilvl w:val="0"/>
                <w:numId w:val="46"/>
              </w:numPr>
            </w:pPr>
            <w:r>
              <w:t>HSM</w:t>
            </w:r>
          </w:p>
          <w:p w14:paraId="716ABF9A" w14:textId="77777777" w:rsidR="004519F6" w:rsidRDefault="004519F6" w:rsidP="002574C0">
            <w:pPr>
              <w:pStyle w:val="ListParagraph"/>
              <w:numPr>
                <w:ilvl w:val="0"/>
                <w:numId w:val="46"/>
              </w:numPr>
            </w:pPr>
            <w:r>
              <w:t>Transport media</w:t>
            </w:r>
          </w:p>
          <w:p w14:paraId="27456012" w14:textId="65746905" w:rsidR="004519F6" w:rsidRDefault="004519F6" w:rsidP="002574C0">
            <w:pPr>
              <w:pStyle w:val="ListParagraph"/>
              <w:numPr>
                <w:ilvl w:val="0"/>
                <w:numId w:val="46"/>
              </w:numPr>
            </w:pPr>
            <w:r w:rsidRPr="00663842">
              <w:t>Tamper</w:t>
            </w:r>
            <w:r w:rsidR="00346FEE">
              <w:t>-</w:t>
            </w:r>
            <w:r w:rsidRPr="00663842">
              <w:t>evident security bags</w:t>
            </w:r>
          </w:p>
          <w:p w14:paraId="2B836663" w14:textId="7DF629EE" w:rsidR="004519F6" w:rsidRDefault="004519F6" w:rsidP="0066453B">
            <w:r w:rsidRPr="00663842">
              <w:t>Confirm the hardware is not connected to any external systems or network</w:t>
            </w:r>
            <w:r w:rsidR="00CE6F13">
              <w:t>.</w:t>
            </w:r>
          </w:p>
        </w:tc>
        <w:tc>
          <w:tcPr>
            <w:tcW w:w="1095" w:type="dxa"/>
          </w:tcPr>
          <w:p w14:paraId="6AFBA141" w14:textId="77777777" w:rsidR="004519F6" w:rsidRDefault="004519F6" w:rsidP="0066453B"/>
        </w:tc>
        <w:tc>
          <w:tcPr>
            <w:tcW w:w="990" w:type="dxa"/>
          </w:tcPr>
          <w:p w14:paraId="52662AC8" w14:textId="77777777" w:rsidR="004519F6" w:rsidRDefault="004519F6" w:rsidP="0066453B"/>
        </w:tc>
      </w:tr>
      <w:tr w:rsidR="004519F6" w14:paraId="473B3882" w14:textId="77777777" w:rsidTr="0066453B">
        <w:tc>
          <w:tcPr>
            <w:tcW w:w="652" w:type="dxa"/>
          </w:tcPr>
          <w:p w14:paraId="499A633D" w14:textId="77777777" w:rsidR="004519F6" w:rsidRDefault="004519F6" w:rsidP="0066453B">
            <w:r>
              <w:t>2</w:t>
            </w:r>
          </w:p>
        </w:tc>
        <w:tc>
          <w:tcPr>
            <w:tcW w:w="7271" w:type="dxa"/>
          </w:tcPr>
          <w:p w14:paraId="42DE082E" w14:textId="77777777" w:rsidR="004519F6" w:rsidRDefault="004519F6" w:rsidP="0066453B">
            <w:r>
              <w:t>Server Configurations</w:t>
            </w:r>
          </w:p>
        </w:tc>
        <w:tc>
          <w:tcPr>
            <w:tcW w:w="1095" w:type="dxa"/>
          </w:tcPr>
          <w:p w14:paraId="5AECB190" w14:textId="77777777" w:rsidR="004519F6" w:rsidRDefault="004519F6" w:rsidP="0066453B"/>
        </w:tc>
        <w:tc>
          <w:tcPr>
            <w:tcW w:w="990" w:type="dxa"/>
          </w:tcPr>
          <w:p w14:paraId="4564CDE2" w14:textId="77777777" w:rsidR="004519F6" w:rsidRDefault="004519F6" w:rsidP="0066453B"/>
        </w:tc>
      </w:tr>
      <w:tr w:rsidR="004519F6" w14:paraId="4C3FA5AB" w14:textId="77777777" w:rsidTr="0066453B">
        <w:tc>
          <w:tcPr>
            <w:tcW w:w="652" w:type="dxa"/>
          </w:tcPr>
          <w:p w14:paraId="45F3B229" w14:textId="77777777" w:rsidR="004519F6" w:rsidRDefault="004519F6" w:rsidP="0066453B">
            <w:r>
              <w:t>3</w:t>
            </w:r>
          </w:p>
        </w:tc>
        <w:tc>
          <w:tcPr>
            <w:tcW w:w="7271" w:type="dxa"/>
          </w:tcPr>
          <w:p w14:paraId="3106AE0E" w14:textId="77777777" w:rsidR="004519F6" w:rsidRDefault="004519F6" w:rsidP="0066453B">
            <w:r w:rsidRPr="00663842">
              <w:t>Pre-Generation Configurations</w:t>
            </w:r>
          </w:p>
        </w:tc>
        <w:tc>
          <w:tcPr>
            <w:tcW w:w="1095" w:type="dxa"/>
          </w:tcPr>
          <w:p w14:paraId="68501CC9" w14:textId="77777777" w:rsidR="004519F6" w:rsidRDefault="004519F6" w:rsidP="0066453B"/>
        </w:tc>
        <w:tc>
          <w:tcPr>
            <w:tcW w:w="990" w:type="dxa"/>
          </w:tcPr>
          <w:p w14:paraId="646D32B8" w14:textId="77777777" w:rsidR="004519F6" w:rsidRDefault="004519F6" w:rsidP="0066453B"/>
        </w:tc>
      </w:tr>
      <w:tr w:rsidR="004519F6" w14:paraId="28E30841" w14:textId="77777777" w:rsidTr="0066453B">
        <w:tc>
          <w:tcPr>
            <w:tcW w:w="652" w:type="dxa"/>
          </w:tcPr>
          <w:p w14:paraId="40C36F62" w14:textId="77777777" w:rsidR="004519F6" w:rsidRDefault="004519F6" w:rsidP="0066453B">
            <w:r>
              <w:t>4</w:t>
            </w:r>
          </w:p>
        </w:tc>
        <w:tc>
          <w:tcPr>
            <w:tcW w:w="7271" w:type="dxa"/>
          </w:tcPr>
          <w:p w14:paraId="2494C969" w14:textId="5B0348DD" w:rsidR="004519F6" w:rsidRDefault="004519F6" w:rsidP="0066453B">
            <w:r>
              <w:t>CA Installation</w:t>
            </w:r>
          </w:p>
          <w:p w14:paraId="7AFF8D91" w14:textId="77777777" w:rsidR="004519F6" w:rsidRDefault="004519F6" w:rsidP="002574C0">
            <w:pPr>
              <w:pStyle w:val="ListParagraph"/>
              <w:numPr>
                <w:ilvl w:val="0"/>
                <w:numId w:val="47"/>
              </w:numPr>
            </w:pPr>
            <w:r>
              <w:t>Connect to HSM</w:t>
            </w:r>
          </w:p>
          <w:p w14:paraId="38E6FE5E" w14:textId="47367833" w:rsidR="004519F6" w:rsidRDefault="004519F6" w:rsidP="002574C0">
            <w:pPr>
              <w:pStyle w:val="ListParagraph"/>
              <w:numPr>
                <w:ilvl w:val="0"/>
                <w:numId w:val="47"/>
              </w:numPr>
            </w:pPr>
            <w:r>
              <w:t>Begin CA installation</w:t>
            </w:r>
          </w:p>
          <w:p w14:paraId="10B93E62" w14:textId="77777777" w:rsidR="004519F6" w:rsidRPr="00663842" w:rsidRDefault="004519F6" w:rsidP="002574C0">
            <w:pPr>
              <w:pStyle w:val="ListParagraph"/>
              <w:numPr>
                <w:ilvl w:val="0"/>
                <w:numId w:val="47"/>
              </w:numPr>
            </w:pPr>
            <w:r>
              <w:t>Copy artifacts to the transport media</w:t>
            </w:r>
          </w:p>
        </w:tc>
        <w:tc>
          <w:tcPr>
            <w:tcW w:w="1095" w:type="dxa"/>
          </w:tcPr>
          <w:p w14:paraId="2D9AEE19" w14:textId="77777777" w:rsidR="004519F6" w:rsidRDefault="004519F6" w:rsidP="0066453B"/>
        </w:tc>
        <w:tc>
          <w:tcPr>
            <w:tcW w:w="990" w:type="dxa"/>
          </w:tcPr>
          <w:p w14:paraId="2BAD0D46" w14:textId="77777777" w:rsidR="004519F6" w:rsidRDefault="004519F6" w:rsidP="0066453B"/>
        </w:tc>
      </w:tr>
      <w:tr w:rsidR="004519F6" w14:paraId="48AF99C4" w14:textId="77777777" w:rsidTr="0066453B">
        <w:tc>
          <w:tcPr>
            <w:tcW w:w="652" w:type="dxa"/>
          </w:tcPr>
          <w:p w14:paraId="28C06694" w14:textId="77777777" w:rsidR="004519F6" w:rsidRDefault="004519F6" w:rsidP="0066453B">
            <w:r>
              <w:lastRenderedPageBreak/>
              <w:t>5</w:t>
            </w:r>
          </w:p>
        </w:tc>
        <w:tc>
          <w:tcPr>
            <w:tcW w:w="7271" w:type="dxa"/>
          </w:tcPr>
          <w:p w14:paraId="782C01BF" w14:textId="77777777" w:rsidR="004519F6" w:rsidRDefault="004519F6" w:rsidP="0066453B">
            <w:r>
              <w:t>Request CA Certificate</w:t>
            </w:r>
          </w:p>
        </w:tc>
        <w:tc>
          <w:tcPr>
            <w:tcW w:w="1095" w:type="dxa"/>
          </w:tcPr>
          <w:p w14:paraId="4B4BEF40" w14:textId="77777777" w:rsidR="004519F6" w:rsidRDefault="004519F6" w:rsidP="0066453B"/>
        </w:tc>
        <w:tc>
          <w:tcPr>
            <w:tcW w:w="990" w:type="dxa"/>
          </w:tcPr>
          <w:p w14:paraId="3B26559F" w14:textId="77777777" w:rsidR="004519F6" w:rsidRDefault="004519F6" w:rsidP="0066453B"/>
        </w:tc>
      </w:tr>
      <w:tr w:rsidR="004519F6" w14:paraId="3ECD02A3" w14:textId="77777777" w:rsidTr="0066453B">
        <w:tc>
          <w:tcPr>
            <w:tcW w:w="652" w:type="dxa"/>
          </w:tcPr>
          <w:p w14:paraId="13AAC85A" w14:textId="77777777" w:rsidR="004519F6" w:rsidRDefault="004519F6" w:rsidP="0066453B">
            <w:r>
              <w:t>6</w:t>
            </w:r>
          </w:p>
        </w:tc>
        <w:tc>
          <w:tcPr>
            <w:tcW w:w="7271" w:type="dxa"/>
          </w:tcPr>
          <w:p w14:paraId="19D4D780" w14:textId="4B56B11E" w:rsidR="004519F6" w:rsidRPr="00E37846" w:rsidRDefault="004519F6" w:rsidP="0066453B">
            <w:r w:rsidRPr="00E37846">
              <w:t>Install CA Certificate</w:t>
            </w:r>
          </w:p>
        </w:tc>
        <w:tc>
          <w:tcPr>
            <w:tcW w:w="1095" w:type="dxa"/>
          </w:tcPr>
          <w:p w14:paraId="155C02D3" w14:textId="77777777" w:rsidR="004519F6" w:rsidRDefault="004519F6" w:rsidP="0066453B"/>
        </w:tc>
        <w:tc>
          <w:tcPr>
            <w:tcW w:w="990" w:type="dxa"/>
          </w:tcPr>
          <w:p w14:paraId="05E50A69" w14:textId="77777777" w:rsidR="004519F6" w:rsidRDefault="004519F6" w:rsidP="0066453B"/>
        </w:tc>
      </w:tr>
      <w:tr w:rsidR="004519F6" w14:paraId="6353C3EA" w14:textId="77777777" w:rsidTr="0066453B">
        <w:tc>
          <w:tcPr>
            <w:tcW w:w="652" w:type="dxa"/>
          </w:tcPr>
          <w:p w14:paraId="59EAEC4C" w14:textId="77777777" w:rsidR="004519F6" w:rsidRDefault="004519F6" w:rsidP="0066453B">
            <w:r>
              <w:t>7</w:t>
            </w:r>
          </w:p>
        </w:tc>
        <w:tc>
          <w:tcPr>
            <w:tcW w:w="7271" w:type="dxa"/>
          </w:tcPr>
          <w:p w14:paraId="24780B95" w14:textId="7F4FBF4B" w:rsidR="004519F6" w:rsidRDefault="004519F6" w:rsidP="0066453B">
            <w:r w:rsidRPr="00E37846">
              <w:t>Post-Issuance Configurations</w:t>
            </w:r>
          </w:p>
        </w:tc>
        <w:tc>
          <w:tcPr>
            <w:tcW w:w="1095" w:type="dxa"/>
          </w:tcPr>
          <w:p w14:paraId="2C612327" w14:textId="77777777" w:rsidR="004519F6" w:rsidRDefault="004519F6" w:rsidP="0066453B"/>
        </w:tc>
        <w:tc>
          <w:tcPr>
            <w:tcW w:w="990" w:type="dxa"/>
          </w:tcPr>
          <w:p w14:paraId="258E68B6" w14:textId="77777777" w:rsidR="004519F6" w:rsidRDefault="004519F6" w:rsidP="0066453B"/>
        </w:tc>
      </w:tr>
      <w:tr w:rsidR="004519F6" w14:paraId="45C6C8B2" w14:textId="77777777" w:rsidTr="0066453B">
        <w:tc>
          <w:tcPr>
            <w:tcW w:w="652" w:type="dxa"/>
          </w:tcPr>
          <w:p w14:paraId="1F8FD1E2" w14:textId="77777777" w:rsidR="004519F6" w:rsidRDefault="004519F6" w:rsidP="0066453B">
            <w:r>
              <w:t>8</w:t>
            </w:r>
          </w:p>
        </w:tc>
        <w:tc>
          <w:tcPr>
            <w:tcW w:w="7271" w:type="dxa"/>
          </w:tcPr>
          <w:p w14:paraId="6B7397D3" w14:textId="62265498" w:rsidR="004519F6" w:rsidRPr="00E37846" w:rsidRDefault="004519F6" w:rsidP="0066453B">
            <w:r w:rsidRPr="00E37846">
              <w:t>Back</w:t>
            </w:r>
            <w:r>
              <w:t>ing Up</w:t>
            </w:r>
            <w:r w:rsidRPr="00E37846">
              <w:t xml:space="preserve"> </w:t>
            </w:r>
            <w:r w:rsidR="0018207E">
              <w:t>s</w:t>
            </w:r>
            <w:r>
              <w:t>erver</w:t>
            </w:r>
          </w:p>
        </w:tc>
        <w:tc>
          <w:tcPr>
            <w:tcW w:w="1095" w:type="dxa"/>
          </w:tcPr>
          <w:p w14:paraId="4C9479DB" w14:textId="77777777" w:rsidR="004519F6" w:rsidRDefault="004519F6" w:rsidP="0066453B"/>
        </w:tc>
        <w:tc>
          <w:tcPr>
            <w:tcW w:w="990" w:type="dxa"/>
          </w:tcPr>
          <w:p w14:paraId="7713984D" w14:textId="77777777" w:rsidR="004519F6" w:rsidRDefault="004519F6" w:rsidP="0066453B">
            <w:pPr>
              <w:keepNext/>
            </w:pPr>
          </w:p>
        </w:tc>
      </w:tr>
    </w:tbl>
    <w:p w14:paraId="39E4C537" w14:textId="2C144D5D" w:rsidR="009E75F9" w:rsidRDefault="004519F6" w:rsidP="00BC4CC2">
      <w:r w:rsidRPr="00BC4CC2">
        <w:rPr>
          <w:b/>
          <w:color w:val="000000" w:themeColor="text1"/>
        </w:rPr>
        <w:t>Sample Key Generation Ceremony Script</w:t>
      </w:r>
      <w:bookmarkStart w:id="369" w:name="_Toc372120319"/>
      <w:bookmarkStart w:id="370" w:name="_Toc371591605"/>
      <w:bookmarkStart w:id="371" w:name="_Toc371948423"/>
      <w:bookmarkStart w:id="372" w:name="_Toc372038969"/>
      <w:bookmarkStart w:id="373" w:name="_Toc372287076"/>
      <w:bookmarkStart w:id="374" w:name="_Toc372815763"/>
      <w:bookmarkStart w:id="375" w:name="_Toc373259016"/>
      <w:bookmarkStart w:id="376" w:name="_Toc373753656"/>
      <w:bookmarkStart w:id="377" w:name="_Toc374967388"/>
      <w:bookmarkStart w:id="378" w:name="_Toc374969350"/>
    </w:p>
    <w:p w14:paraId="3CA4CC8B" w14:textId="0333B6EF" w:rsidR="009E75F9" w:rsidRDefault="009E75F9" w:rsidP="00616E48">
      <w:pPr>
        <w:pStyle w:val="Heading2"/>
      </w:pPr>
      <w:bookmarkStart w:id="379" w:name="_Toc380667209"/>
      <w:bookmarkStart w:id="380" w:name="_Toc380673514"/>
      <w:bookmarkStart w:id="381" w:name="_Toc381699518"/>
      <w:r>
        <w:t>Conclusion</w:t>
      </w:r>
      <w:bookmarkEnd w:id="379"/>
      <w:bookmarkEnd w:id="380"/>
      <w:bookmarkEnd w:id="381"/>
    </w:p>
    <w:p w14:paraId="1B693933" w14:textId="261B23BB" w:rsidR="001B3CCC" w:rsidRDefault="009E75F9">
      <w:r>
        <w:t xml:space="preserve">Defining a </w:t>
      </w:r>
      <w:r w:rsidR="001053FD">
        <w:t>Certificate Policy</w:t>
      </w:r>
      <w:r w:rsidR="00852A79">
        <w:t>/</w:t>
      </w:r>
      <w:r w:rsidR="001053FD">
        <w:t xml:space="preserve">Certification Practice Statement, regardless of how formal you choose to be, provides a baseline expectation of what relying parties can expect from your service. Creation of these documents also act as a forcing function to ensure that all aspects of your PKI management have been given some consideration. Enforcing the concept of trusted roles helps ensure those operating the PKI meet a minimum </w:t>
      </w:r>
      <w:r w:rsidR="00CE6F13">
        <w:t xml:space="preserve">standard </w:t>
      </w:r>
      <w:r w:rsidR="001053FD">
        <w:t>of training and experience prior to being granted access to high value assets. Performing key signing ceremonies provide assurance that proper steps were followed, which mitigates risks associated with keys being created or managed insecurely.</w:t>
      </w:r>
    </w:p>
    <w:p w14:paraId="322DF14C" w14:textId="353D6996" w:rsidR="001B3CCC" w:rsidRPr="009825D0" w:rsidRDefault="001B3CCC" w:rsidP="001B3CCC">
      <w:r>
        <w:t xml:space="preserve">For a complete list of the recommendations for creating PKI processes and documentation, along with what level of </w:t>
      </w:r>
      <w:hyperlink w:anchor="_Determining_the_Level" w:history="1">
        <w:r w:rsidRPr="001B3CCC">
          <w:rPr>
            <w:rStyle w:val="Hyperlink"/>
          </w:rPr>
          <w:t>business impact</w:t>
        </w:r>
      </w:hyperlink>
      <w:r>
        <w:t xml:space="preserve"> </w:t>
      </w:r>
      <w:r w:rsidR="003B32AB">
        <w:t xml:space="preserve">at which </w:t>
      </w:r>
      <w:r>
        <w:t xml:space="preserve">you should consider implementing them, </w:t>
      </w:r>
      <w:r w:rsidR="003C0256">
        <w:t xml:space="preserve">refer to </w:t>
      </w:r>
      <w:hyperlink w:anchor="_PKI_Process_Security" w:history="1">
        <w:r w:rsidR="00624961">
          <w:rPr>
            <w:rStyle w:val="Hyperlink"/>
          </w:rPr>
          <w:t>Appendix F: List of Recommendations by Impact Level</w:t>
        </w:r>
      </w:hyperlink>
      <w:r>
        <w:t>.</w:t>
      </w:r>
    </w:p>
    <w:p w14:paraId="256E8E77" w14:textId="77777777" w:rsidR="000E5B68" w:rsidRPr="000E5B68" w:rsidRDefault="000E5B68"/>
    <w:p w14:paraId="53254677" w14:textId="342076F2" w:rsidR="001E6330" w:rsidRPr="000E5B68" w:rsidRDefault="001E6330">
      <w:pPr>
        <w:rPr>
          <w:color w:val="3A679E"/>
          <w:sz w:val="32"/>
          <w:szCs w:val="31"/>
        </w:rPr>
      </w:pPr>
      <w:r>
        <w:br w:type="page"/>
      </w:r>
    </w:p>
    <w:p w14:paraId="394F377B" w14:textId="51A8C89E" w:rsidR="00DE2964" w:rsidRPr="00DE2964" w:rsidRDefault="006A0AE6" w:rsidP="00616E48">
      <w:pPr>
        <w:pStyle w:val="Heading1"/>
      </w:pPr>
      <w:bookmarkStart w:id="382" w:name="_Toc375309988"/>
      <w:bookmarkStart w:id="383" w:name="_Toc375573608"/>
      <w:bookmarkStart w:id="384" w:name="_Toc380667210"/>
      <w:bookmarkStart w:id="385" w:name="_Toc380673515"/>
      <w:bookmarkStart w:id="386" w:name="_Toc381699519"/>
      <w:r>
        <w:lastRenderedPageBreak/>
        <w:t>Technical Controls</w:t>
      </w:r>
      <w:bookmarkEnd w:id="369"/>
      <w:r w:rsidR="008E5BA9">
        <w:t xml:space="preserve"> for Securing PKI</w:t>
      </w:r>
      <w:bookmarkEnd w:id="370"/>
      <w:bookmarkEnd w:id="371"/>
      <w:bookmarkEnd w:id="372"/>
      <w:bookmarkEnd w:id="373"/>
      <w:bookmarkEnd w:id="374"/>
      <w:bookmarkEnd w:id="375"/>
      <w:bookmarkEnd w:id="376"/>
      <w:bookmarkEnd w:id="377"/>
      <w:bookmarkEnd w:id="378"/>
      <w:bookmarkEnd w:id="382"/>
      <w:bookmarkEnd w:id="383"/>
      <w:bookmarkEnd w:id="384"/>
      <w:bookmarkEnd w:id="385"/>
      <w:bookmarkEnd w:id="386"/>
    </w:p>
    <w:p w14:paraId="0D1F92A4" w14:textId="45CB2E28" w:rsidR="00374A4F" w:rsidRDefault="006A0AE6" w:rsidP="00BC4CC2">
      <w:r>
        <w:t xml:space="preserve">While a large percentage of the work required to operate a successful PKI </w:t>
      </w:r>
      <w:r w:rsidR="00662145">
        <w:t xml:space="preserve">is in the creation of the correct policies, standards and procedures, the work required to implement a secure design should not be discounted. </w:t>
      </w:r>
      <w:r w:rsidR="000E6A9D">
        <w:t>T</w:t>
      </w:r>
      <w:r w:rsidR="00662145">
        <w:t xml:space="preserve">his section </w:t>
      </w:r>
      <w:r w:rsidR="000E6A9D">
        <w:t xml:space="preserve">introduces </w:t>
      </w:r>
      <w:r w:rsidR="00662145">
        <w:t xml:space="preserve">a number of technical </w:t>
      </w:r>
      <w:r w:rsidR="009B3DE8">
        <w:t>recommendations</w:t>
      </w:r>
      <w:r w:rsidR="000E6A9D">
        <w:t xml:space="preserve"> for implementing a secure design</w:t>
      </w:r>
      <w:r w:rsidR="00662145">
        <w:t xml:space="preserve">. </w:t>
      </w:r>
      <w:r w:rsidR="0000361A">
        <w:t xml:space="preserve">Implementing strong technical controls will introduce barriers that will make successful exploitation very difficult or cost prohibitive. </w:t>
      </w:r>
      <w:r w:rsidR="008E5BA9">
        <w:t>Many</w:t>
      </w:r>
      <w:r w:rsidR="00662145">
        <w:t xml:space="preserve"> of the</w:t>
      </w:r>
      <w:r w:rsidR="0000361A">
        <w:t xml:space="preserve"> recommendations</w:t>
      </w:r>
      <w:r w:rsidR="007A5814">
        <w:t xml:space="preserve"> </w:t>
      </w:r>
      <w:r w:rsidR="002F30B7">
        <w:t>are</w:t>
      </w:r>
      <w:r w:rsidR="007A5814">
        <w:t xml:space="preserve"> specific to </w:t>
      </w:r>
      <w:r w:rsidR="008E5BA9">
        <w:t>AD CS</w:t>
      </w:r>
      <w:r w:rsidR="000E6A9D">
        <w:t>-</w:t>
      </w:r>
      <w:r w:rsidR="007A5814">
        <w:t xml:space="preserve">based </w:t>
      </w:r>
      <w:r w:rsidR="003B19E4">
        <w:t xml:space="preserve">online </w:t>
      </w:r>
      <w:r w:rsidR="007A5814">
        <w:t>PKI deployments, although the concepts are universally applicable</w:t>
      </w:r>
      <w:r w:rsidR="000E6A9D">
        <w:t xml:space="preserve">. </w:t>
      </w:r>
      <w:r w:rsidR="00EB7826">
        <w:t xml:space="preserve">Not all recommendations apply to all environments. Each recommendation is </w:t>
      </w:r>
      <w:hyperlink w:anchor="_Technical_Controls_for" w:history="1">
        <w:r w:rsidR="00EB7826" w:rsidRPr="00EB7826">
          <w:rPr>
            <w:rStyle w:val="Hyperlink"/>
          </w:rPr>
          <w:t>provided in the appendix</w:t>
        </w:r>
      </w:hyperlink>
      <w:r w:rsidR="00EB7826">
        <w:t xml:space="preserve"> along with the recommended </w:t>
      </w:r>
      <w:hyperlink w:anchor="_Determining_the_Level" w:history="1">
        <w:r w:rsidR="00EB7826" w:rsidRPr="00EB7826">
          <w:rPr>
            <w:rStyle w:val="Hyperlink"/>
          </w:rPr>
          <w:t>impact level</w:t>
        </w:r>
      </w:hyperlink>
      <w:r w:rsidR="00BC4CC2">
        <w:t xml:space="preserve"> to which</w:t>
      </w:r>
      <w:r w:rsidR="00EB7826">
        <w:t xml:space="preserve"> it applies.</w:t>
      </w:r>
      <w:bookmarkStart w:id="387" w:name="_Securing_the_CA"/>
      <w:bookmarkStart w:id="388" w:name="_Toc371948424"/>
      <w:bookmarkStart w:id="389" w:name="_Toc372038970"/>
      <w:bookmarkStart w:id="390" w:name="_Toc372120320"/>
      <w:bookmarkStart w:id="391" w:name="_Toc372287077"/>
      <w:bookmarkEnd w:id="387"/>
    </w:p>
    <w:p w14:paraId="5B87614D" w14:textId="4DE1E0AE" w:rsidR="00C62E8A" w:rsidRDefault="00C62E8A" w:rsidP="00616E48">
      <w:pPr>
        <w:pStyle w:val="Heading2"/>
      </w:pPr>
      <w:bookmarkStart w:id="392" w:name="_Toc372815764"/>
      <w:bookmarkStart w:id="393" w:name="_Toc373259017"/>
      <w:bookmarkStart w:id="394" w:name="_Toc373753657"/>
      <w:bookmarkStart w:id="395" w:name="_Toc374967389"/>
      <w:bookmarkStart w:id="396" w:name="_Toc374969351"/>
      <w:bookmarkStart w:id="397" w:name="_Toc375309989"/>
      <w:bookmarkStart w:id="398" w:name="_Toc375573609"/>
      <w:bookmarkStart w:id="399" w:name="_Toc380667211"/>
      <w:bookmarkStart w:id="400" w:name="_Toc380673516"/>
      <w:bookmarkStart w:id="401" w:name="_Toc381699520"/>
      <w:r>
        <w:t xml:space="preserve">Securing </w:t>
      </w:r>
      <w:r w:rsidR="00404648">
        <w:t xml:space="preserve">the </w:t>
      </w:r>
      <w:r>
        <w:t>C</w:t>
      </w:r>
      <w:r w:rsidR="008E5BA9">
        <w:t>A</w:t>
      </w:r>
      <w:r>
        <w:t xml:space="preserve"> </w:t>
      </w:r>
      <w:bookmarkEnd w:id="388"/>
      <w:bookmarkEnd w:id="389"/>
      <w:r w:rsidR="006A0AE6">
        <w:t>Operating System</w:t>
      </w:r>
      <w:bookmarkEnd w:id="390"/>
      <w:bookmarkEnd w:id="391"/>
      <w:bookmarkEnd w:id="392"/>
      <w:bookmarkEnd w:id="393"/>
      <w:bookmarkEnd w:id="394"/>
      <w:bookmarkEnd w:id="395"/>
      <w:bookmarkEnd w:id="396"/>
      <w:bookmarkEnd w:id="397"/>
      <w:bookmarkEnd w:id="398"/>
      <w:bookmarkEnd w:id="399"/>
      <w:bookmarkEnd w:id="400"/>
      <w:bookmarkEnd w:id="401"/>
    </w:p>
    <w:p w14:paraId="0674E780" w14:textId="54A2127D" w:rsidR="005C53DC" w:rsidRPr="005C53DC" w:rsidRDefault="005C53DC" w:rsidP="005C53DC">
      <w:r>
        <w:t xml:space="preserve">The following </w:t>
      </w:r>
      <w:r w:rsidR="003179DD">
        <w:t xml:space="preserve">are </w:t>
      </w:r>
      <w:r w:rsidR="00F869B8">
        <w:t>recommendations</w:t>
      </w:r>
      <w:r>
        <w:t xml:space="preserve"> for securing the CA operating system.</w:t>
      </w:r>
    </w:p>
    <w:p w14:paraId="73ACBEB5" w14:textId="559DAA0B" w:rsidR="00C62E8A" w:rsidRDefault="00C62E8A" w:rsidP="00350BFC">
      <w:pPr>
        <w:pStyle w:val="Heading3"/>
      </w:pPr>
      <w:bookmarkStart w:id="402" w:name="_Toc372038971"/>
      <w:bookmarkStart w:id="403" w:name="_Toc372120321"/>
      <w:bookmarkStart w:id="404" w:name="_Toc372287078"/>
      <w:bookmarkStart w:id="405" w:name="_Toc372815765"/>
      <w:bookmarkStart w:id="406" w:name="_Toc373259018"/>
      <w:bookmarkStart w:id="407" w:name="_Toc373753658"/>
      <w:bookmarkStart w:id="408" w:name="_Toc374967390"/>
      <w:bookmarkStart w:id="409" w:name="_Toc374969352"/>
      <w:bookmarkStart w:id="410" w:name="_Toc375309990"/>
      <w:bookmarkStart w:id="411" w:name="_Toc375573610"/>
      <w:bookmarkStart w:id="412" w:name="_Toc380667212"/>
      <w:bookmarkStart w:id="413" w:name="_Toc380673517"/>
      <w:bookmarkStart w:id="414" w:name="_Toc381699521"/>
      <w:r>
        <w:t xml:space="preserve">Creating a Baseline Configuration for all </w:t>
      </w:r>
      <w:bookmarkEnd w:id="402"/>
      <w:bookmarkEnd w:id="403"/>
      <w:r>
        <w:t>C</w:t>
      </w:r>
      <w:r w:rsidR="008E5BA9">
        <w:t>As and RAs</w:t>
      </w:r>
      <w:bookmarkEnd w:id="404"/>
      <w:bookmarkEnd w:id="405"/>
      <w:bookmarkEnd w:id="406"/>
      <w:bookmarkEnd w:id="407"/>
      <w:bookmarkEnd w:id="408"/>
      <w:bookmarkEnd w:id="409"/>
      <w:bookmarkEnd w:id="410"/>
      <w:bookmarkEnd w:id="411"/>
      <w:bookmarkEnd w:id="412"/>
      <w:bookmarkEnd w:id="413"/>
      <w:bookmarkEnd w:id="414"/>
    </w:p>
    <w:p w14:paraId="451D09A2" w14:textId="422693D8" w:rsidR="00C62E8A" w:rsidRDefault="00C62E8A" w:rsidP="00C62E8A">
      <w:r>
        <w:t xml:space="preserve">Critical systems such as </w:t>
      </w:r>
      <w:r w:rsidR="004E201A">
        <w:t xml:space="preserve">CAs </w:t>
      </w:r>
      <w:r>
        <w:t xml:space="preserve">should be locked down from the moment they are introduced onto the network. Several freely available tools exist </w:t>
      </w:r>
      <w:r w:rsidR="00404648">
        <w:t>(discussed below)</w:t>
      </w:r>
      <w:r>
        <w:t xml:space="preserve"> that either ship with </w:t>
      </w:r>
      <w:r w:rsidR="00D3643F">
        <w:t xml:space="preserve">Microsoft </w:t>
      </w:r>
      <w:r>
        <w:t>Windows</w:t>
      </w:r>
      <w:r w:rsidR="00D3643F" w:rsidRPr="00E534FF">
        <w:t>®</w:t>
      </w:r>
      <w:r>
        <w:t xml:space="preserve"> or can be downloaded to assist in creating a baseline and then deploying it via G</w:t>
      </w:r>
      <w:r w:rsidR="0039498C">
        <w:t>roup Policy Objects (</w:t>
      </w:r>
      <w:r>
        <w:t>GPO</w:t>
      </w:r>
      <w:r w:rsidR="0039498C">
        <w:t xml:space="preserve">) </w:t>
      </w:r>
      <w:r>
        <w:t>to all domain</w:t>
      </w:r>
      <w:r w:rsidR="00AA54E2">
        <w:t>-</w:t>
      </w:r>
      <w:r>
        <w:t>joined certificat</w:t>
      </w:r>
      <w:r w:rsidR="00071969">
        <w:t>ion</w:t>
      </w:r>
      <w:r>
        <w:t xml:space="preserve"> authorities.</w:t>
      </w:r>
    </w:p>
    <w:p w14:paraId="06076AA4" w14:textId="10E35596" w:rsidR="00C62E8A" w:rsidRDefault="003F66CF" w:rsidP="00682A6E">
      <w:pPr>
        <w:pStyle w:val="Heading3"/>
      </w:pPr>
      <w:bookmarkStart w:id="415" w:name="_Toc372038972"/>
      <w:bookmarkStart w:id="416" w:name="_Toc372120322"/>
      <w:bookmarkStart w:id="417" w:name="_Toc372287079"/>
      <w:bookmarkStart w:id="418" w:name="_Toc372815766"/>
      <w:bookmarkStart w:id="419" w:name="_Toc373259019"/>
      <w:bookmarkStart w:id="420" w:name="_Toc373753659"/>
      <w:bookmarkStart w:id="421" w:name="_Toc374967391"/>
      <w:bookmarkStart w:id="422" w:name="_Toc374969353"/>
      <w:bookmarkStart w:id="423" w:name="_Toc375309991"/>
      <w:bookmarkStart w:id="424" w:name="_Toc375573611"/>
      <w:bookmarkStart w:id="425" w:name="_Toc380667213"/>
      <w:bookmarkStart w:id="426" w:name="_Toc380673518"/>
      <w:bookmarkStart w:id="427" w:name="_Toc381699522"/>
      <w:r>
        <w:t xml:space="preserve">Microsoft </w:t>
      </w:r>
      <w:r w:rsidR="00C62E8A">
        <w:t>Security Compliance Manager</w:t>
      </w:r>
      <w:bookmarkEnd w:id="415"/>
      <w:bookmarkEnd w:id="416"/>
      <w:bookmarkEnd w:id="417"/>
      <w:bookmarkEnd w:id="418"/>
      <w:bookmarkEnd w:id="419"/>
      <w:bookmarkEnd w:id="420"/>
      <w:bookmarkEnd w:id="421"/>
      <w:bookmarkEnd w:id="422"/>
      <w:bookmarkEnd w:id="423"/>
      <w:bookmarkEnd w:id="424"/>
      <w:bookmarkEnd w:id="425"/>
      <w:bookmarkEnd w:id="426"/>
      <w:bookmarkEnd w:id="427"/>
    </w:p>
    <w:p w14:paraId="67FB5F9F" w14:textId="202FC44F" w:rsidR="003F66CF" w:rsidRDefault="004F625A" w:rsidP="00C62E8A">
      <w:pPr>
        <w:rPr>
          <w:b/>
        </w:rPr>
      </w:pPr>
      <w:hyperlink r:id="rId29" w:history="1">
        <w:r w:rsidR="003F66CF" w:rsidRPr="003F66CF">
          <w:rPr>
            <w:rStyle w:val="Hyperlink"/>
          </w:rPr>
          <w:t>Microsoft Security Compliance Manager</w:t>
        </w:r>
      </w:hyperlink>
      <w:r w:rsidR="003F66CF">
        <w:t xml:space="preserve"> (SCM) provides comprehensive security baseline recommendations for Microsoft operating systems and server roles.</w:t>
      </w:r>
      <w:r w:rsidR="003F66CF" w:rsidDel="00AA54E2">
        <w:t xml:space="preserve"> </w:t>
      </w:r>
      <w:r w:rsidR="003F66CF">
        <w:t xml:space="preserve">Use SCM to create a detailed baseline that can be deployed and enforced </w:t>
      </w:r>
      <w:r w:rsidR="00CC4DC6">
        <w:t xml:space="preserve">on </w:t>
      </w:r>
      <w:r w:rsidR="003F66CF">
        <w:t>all domain</w:t>
      </w:r>
      <w:r w:rsidR="00CC4DC6">
        <w:t>-</w:t>
      </w:r>
      <w:r w:rsidR="003F66CF">
        <w:t xml:space="preserve">joined </w:t>
      </w:r>
      <w:r w:rsidR="004E201A">
        <w:t>CAs</w:t>
      </w:r>
      <w:r w:rsidR="003F66CF">
        <w:t xml:space="preserve"> via GPO.</w:t>
      </w:r>
    </w:p>
    <w:p w14:paraId="6C57F687" w14:textId="3CFECAB8" w:rsidR="0086721C" w:rsidRDefault="003F66CF" w:rsidP="00682A6E">
      <w:pPr>
        <w:pStyle w:val="Heading3"/>
      </w:pPr>
      <w:bookmarkStart w:id="428" w:name="_Toc372038973"/>
      <w:bookmarkStart w:id="429" w:name="_Toc372120323"/>
      <w:bookmarkStart w:id="430" w:name="_Toc372287080"/>
      <w:bookmarkStart w:id="431" w:name="_Toc372815767"/>
      <w:bookmarkStart w:id="432" w:name="_Toc373259020"/>
      <w:bookmarkStart w:id="433" w:name="_Toc373753660"/>
      <w:bookmarkStart w:id="434" w:name="_Toc374967392"/>
      <w:bookmarkStart w:id="435" w:name="_Toc374969354"/>
      <w:bookmarkStart w:id="436" w:name="_Toc375309992"/>
      <w:bookmarkStart w:id="437" w:name="_Toc375573612"/>
      <w:bookmarkStart w:id="438" w:name="_Toc380667214"/>
      <w:bookmarkStart w:id="439" w:name="_Toc380673519"/>
      <w:bookmarkStart w:id="440" w:name="_Toc381699523"/>
      <w:r>
        <w:t xml:space="preserve">Microsoft </w:t>
      </w:r>
      <w:r w:rsidR="00C62E8A">
        <w:t>Security Configuration Wizard</w:t>
      </w:r>
      <w:bookmarkEnd w:id="428"/>
      <w:bookmarkEnd w:id="429"/>
      <w:bookmarkEnd w:id="430"/>
      <w:bookmarkEnd w:id="431"/>
      <w:bookmarkEnd w:id="432"/>
      <w:bookmarkEnd w:id="433"/>
      <w:bookmarkEnd w:id="434"/>
      <w:bookmarkEnd w:id="435"/>
      <w:bookmarkEnd w:id="436"/>
      <w:bookmarkEnd w:id="437"/>
      <w:bookmarkEnd w:id="438"/>
      <w:bookmarkEnd w:id="439"/>
      <w:bookmarkEnd w:id="440"/>
    </w:p>
    <w:p w14:paraId="125D859F" w14:textId="522F0D8F" w:rsidR="0086721C" w:rsidRDefault="003F66CF" w:rsidP="00C62E8A">
      <w:r>
        <w:t>Microsoft Security Configuration Wizard (SCW)</w:t>
      </w:r>
      <w:r w:rsidR="0086721C">
        <w:t xml:space="preserve"> </w:t>
      </w:r>
      <w:r w:rsidR="00AA54E2">
        <w:t xml:space="preserve">is a </w:t>
      </w:r>
      <w:r w:rsidR="0086721C">
        <w:t xml:space="preserve">guide </w:t>
      </w:r>
      <w:r w:rsidR="00AA54E2">
        <w:t>for</w:t>
      </w:r>
      <w:r w:rsidR="0086721C">
        <w:t xml:space="preserve"> </w:t>
      </w:r>
      <w:r w:rsidR="005C53DC">
        <w:t xml:space="preserve">the </w:t>
      </w:r>
      <w:r w:rsidR="0086721C">
        <w:t>process of creating, editing, applying, or rolling back a security policy.</w:t>
      </w:r>
      <w:r w:rsidR="0086721C" w:rsidDel="00AA54E2">
        <w:t xml:space="preserve"> </w:t>
      </w:r>
      <w:r w:rsidR="0086721C">
        <w:t xml:space="preserve">In conjunction with SCM, </w:t>
      </w:r>
      <w:r w:rsidR="000F76BA">
        <w:t>use it</w:t>
      </w:r>
      <w:r w:rsidR="0086721C">
        <w:t xml:space="preserve"> to create a baseline configuration</w:t>
      </w:r>
      <w:r>
        <w:t xml:space="preserve"> that</w:t>
      </w:r>
      <w:r w:rsidR="0086721C">
        <w:t xml:space="preserve"> can </w:t>
      </w:r>
      <w:r w:rsidR="00AA54E2">
        <w:t xml:space="preserve">be applied </w:t>
      </w:r>
      <w:r w:rsidR="0086721C">
        <w:t xml:space="preserve">across other similar servers via GPO. SCW is included with </w:t>
      </w:r>
      <w:r w:rsidR="00D3643F">
        <w:t xml:space="preserve">Microsoft </w:t>
      </w:r>
      <w:r w:rsidR="0086721C">
        <w:t>Windows Server</w:t>
      </w:r>
      <w:r w:rsidR="00D3643F" w:rsidRPr="00E534FF">
        <w:t>®</w:t>
      </w:r>
      <w:r w:rsidR="0086721C">
        <w:t xml:space="preserve">. For more information on SCW, </w:t>
      </w:r>
      <w:r w:rsidR="00AA54E2">
        <w:t xml:space="preserve">refer to </w:t>
      </w:r>
      <w:r w:rsidR="0086721C">
        <w:t>the links below</w:t>
      </w:r>
      <w:r w:rsidR="004E201A">
        <w:t>:</w:t>
      </w:r>
    </w:p>
    <w:p w14:paraId="76927613" w14:textId="1005D181" w:rsidR="0086721C" w:rsidRDefault="00341F28" w:rsidP="00C62E8A">
      <w:r>
        <w:rPr>
          <w:b/>
        </w:rPr>
        <w:t xml:space="preserve">Microsoft </w:t>
      </w:r>
      <w:r w:rsidR="0086721C" w:rsidRPr="006B0DD0">
        <w:rPr>
          <w:b/>
        </w:rPr>
        <w:t>Windows Server 2008</w:t>
      </w:r>
      <w:r w:rsidR="00D3643F" w:rsidRPr="00D3643F">
        <w:rPr>
          <w:b/>
        </w:rPr>
        <w:t>®</w:t>
      </w:r>
      <w:r w:rsidR="0086721C">
        <w:t xml:space="preserve">: </w:t>
      </w:r>
      <w:hyperlink r:id="rId30" w:history="1">
        <w:r w:rsidR="00AA54E2">
          <w:rPr>
            <w:rStyle w:val="Hyperlink"/>
          </w:rPr>
          <w:t>Security Configuration Wizard</w:t>
        </w:r>
      </w:hyperlink>
    </w:p>
    <w:p w14:paraId="328D7828" w14:textId="4A42FBDC" w:rsidR="0086721C" w:rsidRDefault="00341F28" w:rsidP="00C62E8A">
      <w:pPr>
        <w:rPr>
          <w:b/>
        </w:rPr>
      </w:pPr>
      <w:r>
        <w:rPr>
          <w:b/>
        </w:rPr>
        <w:t xml:space="preserve">Microsoft </w:t>
      </w:r>
      <w:r w:rsidR="0086721C" w:rsidRPr="006B0DD0">
        <w:rPr>
          <w:b/>
        </w:rPr>
        <w:t>Windows Server 2008 R2</w:t>
      </w:r>
      <w:r w:rsidRPr="00523C6C">
        <w:rPr>
          <w:b/>
        </w:rPr>
        <w:t>®</w:t>
      </w:r>
      <w:r w:rsidR="0086721C" w:rsidRPr="006B0DD0">
        <w:rPr>
          <w:b/>
        </w:rPr>
        <w:t xml:space="preserve"> and </w:t>
      </w:r>
      <w:r>
        <w:rPr>
          <w:b/>
        </w:rPr>
        <w:t xml:space="preserve">Microsoft </w:t>
      </w:r>
      <w:r w:rsidR="0086721C" w:rsidRPr="006B0DD0">
        <w:rPr>
          <w:b/>
        </w:rPr>
        <w:t>Windows Server 2012</w:t>
      </w:r>
      <w:r w:rsidR="00D3643F" w:rsidRPr="00D3643F">
        <w:rPr>
          <w:b/>
        </w:rPr>
        <w:t>®</w:t>
      </w:r>
      <w:r w:rsidR="0086721C">
        <w:t xml:space="preserve">: </w:t>
      </w:r>
      <w:hyperlink r:id="rId31" w:history="1">
        <w:r w:rsidR="004D13BB">
          <w:rPr>
            <w:rStyle w:val="Hyperlink"/>
          </w:rPr>
          <w:t>Security Configuration Wizard</w:t>
        </w:r>
      </w:hyperlink>
    </w:p>
    <w:p w14:paraId="60C02443" w14:textId="2FF3BEB3" w:rsidR="003F66CF" w:rsidRDefault="003F66CF" w:rsidP="00682A6E">
      <w:pPr>
        <w:pStyle w:val="Heading3"/>
      </w:pPr>
      <w:bookmarkStart w:id="441" w:name="_Toc372038974"/>
      <w:bookmarkStart w:id="442" w:name="_Toc372120324"/>
      <w:bookmarkStart w:id="443" w:name="_Toc372287081"/>
      <w:bookmarkStart w:id="444" w:name="_Toc372815768"/>
      <w:bookmarkStart w:id="445" w:name="_Toc373259021"/>
      <w:bookmarkStart w:id="446" w:name="_Toc373753661"/>
      <w:bookmarkStart w:id="447" w:name="_Toc374967393"/>
      <w:bookmarkStart w:id="448" w:name="_Toc374969355"/>
      <w:bookmarkStart w:id="449" w:name="_Toc375309993"/>
      <w:bookmarkStart w:id="450" w:name="_Toc375573613"/>
      <w:bookmarkStart w:id="451" w:name="_Toc380667215"/>
      <w:bookmarkStart w:id="452" w:name="_Toc380673520"/>
      <w:bookmarkStart w:id="453" w:name="_Toc381699524"/>
      <w:r>
        <w:t>Online C</w:t>
      </w:r>
      <w:r w:rsidR="008E5BA9">
        <w:t>A</w:t>
      </w:r>
      <w:r>
        <w:t xml:space="preserve"> Hardening Recommendations</w:t>
      </w:r>
      <w:bookmarkEnd w:id="441"/>
      <w:bookmarkEnd w:id="442"/>
      <w:bookmarkEnd w:id="443"/>
      <w:bookmarkEnd w:id="444"/>
      <w:bookmarkEnd w:id="445"/>
      <w:bookmarkEnd w:id="446"/>
      <w:bookmarkEnd w:id="447"/>
      <w:bookmarkEnd w:id="448"/>
      <w:bookmarkEnd w:id="449"/>
      <w:bookmarkEnd w:id="450"/>
      <w:bookmarkEnd w:id="451"/>
      <w:bookmarkEnd w:id="452"/>
      <w:bookmarkEnd w:id="453"/>
    </w:p>
    <w:p w14:paraId="49ED5EA1" w14:textId="7906F830" w:rsidR="00C62E8A" w:rsidRDefault="00C62E8A" w:rsidP="00C62E8A">
      <w:r>
        <w:t>Below are several recommendations to consider when creating a secure baseline for a</w:t>
      </w:r>
      <w:r w:rsidR="003F66CF">
        <w:t>n</w:t>
      </w:r>
      <w:r>
        <w:t xml:space="preserve"> </w:t>
      </w:r>
      <w:r w:rsidR="003F66CF">
        <w:t>online</w:t>
      </w:r>
      <w:r>
        <w:t xml:space="preserve"> </w:t>
      </w:r>
      <w:r w:rsidR="004E201A">
        <w:t>CA</w:t>
      </w:r>
      <w:r>
        <w:t>. This list is not complete, and the recommendations provided should be extensively tested before deploying in a production environment.</w:t>
      </w:r>
    </w:p>
    <w:p w14:paraId="6260118E" w14:textId="2BE9FAD8" w:rsidR="00C62E8A" w:rsidRDefault="00C62E8A" w:rsidP="003C0256">
      <w:pPr>
        <w:pStyle w:val="ListParagraph"/>
        <w:numPr>
          <w:ilvl w:val="0"/>
          <w:numId w:val="19"/>
        </w:numPr>
        <w:ind w:left="720"/>
        <w:contextualSpacing w:val="0"/>
      </w:pPr>
      <w:r>
        <w:lastRenderedPageBreak/>
        <w:t>Disable CD-ROM Autoplay</w:t>
      </w:r>
    </w:p>
    <w:p w14:paraId="1A8E55B2" w14:textId="77777777" w:rsidR="00C62E8A" w:rsidRDefault="00C62E8A" w:rsidP="003C0256">
      <w:pPr>
        <w:pStyle w:val="ListParagraph"/>
        <w:numPr>
          <w:ilvl w:val="0"/>
          <w:numId w:val="19"/>
        </w:numPr>
        <w:ind w:left="720"/>
        <w:contextualSpacing w:val="0"/>
      </w:pPr>
      <w:r>
        <w:t>Rename administrator and guest accounts</w:t>
      </w:r>
    </w:p>
    <w:p w14:paraId="07FB4F67" w14:textId="1C658E64" w:rsidR="00C62E8A" w:rsidRDefault="00C62E8A" w:rsidP="003C0256">
      <w:pPr>
        <w:pStyle w:val="ListParagraph"/>
        <w:numPr>
          <w:ilvl w:val="0"/>
          <w:numId w:val="19"/>
        </w:numPr>
        <w:ind w:left="720"/>
        <w:contextualSpacing w:val="0"/>
      </w:pPr>
      <w:r>
        <w:t xml:space="preserve">Disable </w:t>
      </w:r>
      <w:r w:rsidR="00A45413">
        <w:t xml:space="preserve">local </w:t>
      </w:r>
      <w:r>
        <w:t xml:space="preserve">administrator </w:t>
      </w:r>
      <w:r w:rsidR="00BB0F1B">
        <w:t xml:space="preserve">and guest </w:t>
      </w:r>
      <w:r>
        <w:t>account</w:t>
      </w:r>
      <w:r w:rsidR="00BB0F1B">
        <w:t>s</w:t>
      </w:r>
    </w:p>
    <w:p w14:paraId="2C0EC581" w14:textId="562E88DD" w:rsidR="008E5BA9" w:rsidRDefault="008E5BA9" w:rsidP="003C0256">
      <w:pPr>
        <w:pStyle w:val="ListParagraph"/>
        <w:numPr>
          <w:ilvl w:val="0"/>
          <w:numId w:val="19"/>
        </w:numPr>
        <w:ind w:left="720"/>
        <w:contextualSpacing w:val="0"/>
      </w:pPr>
      <w:r>
        <w:t>Use a distinct password for the local administrator account that is not used on other systems</w:t>
      </w:r>
    </w:p>
    <w:p w14:paraId="5D017800" w14:textId="289B9A96" w:rsidR="00BB0F1B" w:rsidRDefault="00525DCF" w:rsidP="003C0256">
      <w:pPr>
        <w:pStyle w:val="ListParagraph"/>
        <w:numPr>
          <w:ilvl w:val="0"/>
          <w:numId w:val="19"/>
        </w:numPr>
        <w:ind w:left="720"/>
        <w:contextualSpacing w:val="0"/>
      </w:pPr>
      <w:r>
        <w:t xml:space="preserve">Enable the </w:t>
      </w:r>
      <w:r w:rsidR="00D3643F">
        <w:t xml:space="preserve">Microsoft </w:t>
      </w:r>
      <w:r>
        <w:t>Windows</w:t>
      </w:r>
      <w:r w:rsidR="00523C6C" w:rsidRPr="00E534FF">
        <w:t>®</w:t>
      </w:r>
      <w:r>
        <w:t xml:space="preserve"> Firewall with Advanced Security and configure it to allow </w:t>
      </w:r>
      <w:r w:rsidR="004E201A">
        <w:t xml:space="preserve">only </w:t>
      </w:r>
      <w:r>
        <w:t xml:space="preserve">required traffic. </w:t>
      </w:r>
      <w:r w:rsidR="004D13BB">
        <w:t xml:space="preserve">Refer to </w:t>
      </w:r>
      <w:r w:rsidR="005C53DC">
        <w:t xml:space="preserve">the </w:t>
      </w:r>
      <w:hyperlink w:anchor="_Network_Isolation_1" w:history="1">
        <w:r w:rsidR="005C53DC" w:rsidRPr="005C53DC">
          <w:rPr>
            <w:rStyle w:val="Hyperlink"/>
          </w:rPr>
          <w:t>Network Isolation</w:t>
        </w:r>
      </w:hyperlink>
      <w:r>
        <w:t xml:space="preserve"> </w:t>
      </w:r>
      <w:r w:rsidR="005C53DC">
        <w:t xml:space="preserve">section </w:t>
      </w:r>
      <w:r>
        <w:t>for more segregation recommendations.</w:t>
      </w:r>
    </w:p>
    <w:p w14:paraId="7CEAD817" w14:textId="38B5196A" w:rsidR="00100A9B" w:rsidRDefault="00100A9B" w:rsidP="003C0256">
      <w:pPr>
        <w:pStyle w:val="ListParagraph"/>
        <w:numPr>
          <w:ilvl w:val="0"/>
          <w:numId w:val="19"/>
        </w:numPr>
        <w:ind w:left="720"/>
        <w:contextualSpacing w:val="0"/>
      </w:pPr>
      <w:r>
        <w:t xml:space="preserve">Disable services that are not required for the </w:t>
      </w:r>
      <w:r w:rsidR="00DC75D2">
        <w:t>CA</w:t>
      </w:r>
      <w:r w:rsidR="001C313B">
        <w:t xml:space="preserve"> </w:t>
      </w:r>
      <w:r>
        <w:t xml:space="preserve">to function. SCM contains service recommendations from Microsoft for the </w:t>
      </w:r>
      <w:r w:rsidR="00DC75D2">
        <w:t>CA</w:t>
      </w:r>
      <w:r w:rsidR="001C313B">
        <w:t xml:space="preserve"> </w:t>
      </w:r>
      <w:r>
        <w:t>role.</w:t>
      </w:r>
    </w:p>
    <w:p w14:paraId="7874A146" w14:textId="77777777" w:rsidR="00604A97" w:rsidRDefault="00604A97" w:rsidP="003C0256">
      <w:pPr>
        <w:pStyle w:val="ListParagraph"/>
        <w:numPr>
          <w:ilvl w:val="0"/>
          <w:numId w:val="19"/>
        </w:numPr>
        <w:ind w:left="720"/>
        <w:contextualSpacing w:val="0"/>
      </w:pPr>
      <w:bookmarkStart w:id="454" w:name="_Toc372038975"/>
      <w:bookmarkStart w:id="455" w:name="_Toc372120325"/>
      <w:bookmarkStart w:id="456" w:name="_Toc372287082"/>
      <w:bookmarkStart w:id="457" w:name="_Toc372815769"/>
      <w:r>
        <w:t xml:space="preserve">Disable </w:t>
      </w:r>
      <w:hyperlink r:id="rId32" w:history="1">
        <w:r w:rsidRPr="007E40B9">
          <w:rPr>
            <w:rStyle w:val="Hyperlink"/>
          </w:rPr>
          <w:t>LM and NTLMv1</w:t>
        </w:r>
      </w:hyperlink>
      <w:r>
        <w:t xml:space="preserve"> authentication protocols</w:t>
      </w:r>
    </w:p>
    <w:p w14:paraId="04B9C85B" w14:textId="35ABAAA4" w:rsidR="00604A97" w:rsidRDefault="00604A97" w:rsidP="003C0256">
      <w:pPr>
        <w:pStyle w:val="ListParagraph"/>
        <w:numPr>
          <w:ilvl w:val="0"/>
          <w:numId w:val="19"/>
        </w:numPr>
        <w:ind w:left="720"/>
        <w:contextualSpacing w:val="0"/>
      </w:pPr>
      <w:r>
        <w:t>Only install software that is necessary for the CA to perform its function</w:t>
      </w:r>
    </w:p>
    <w:p w14:paraId="79F60B03" w14:textId="7A2FED76" w:rsidR="00D91D65" w:rsidRPr="00A56460" w:rsidRDefault="00D91D65" w:rsidP="003C0256">
      <w:pPr>
        <w:pStyle w:val="ListParagraph"/>
        <w:numPr>
          <w:ilvl w:val="0"/>
          <w:numId w:val="19"/>
        </w:numPr>
        <w:ind w:left="720"/>
        <w:contextualSpacing w:val="0"/>
        <w:rPr>
          <w:rStyle w:val="Hyperlink"/>
          <w:color w:val="auto"/>
          <w:u w:val="none"/>
        </w:rPr>
      </w:pPr>
      <w:bookmarkStart w:id="458" w:name="_Toc373259022"/>
      <w:bookmarkStart w:id="459" w:name="_Toc373753662"/>
      <w:bookmarkStart w:id="460" w:name="_Toc374967394"/>
      <w:bookmarkStart w:id="461" w:name="_Toc374969356"/>
      <w:r>
        <w:t xml:space="preserve">Disable </w:t>
      </w:r>
      <w:hyperlink r:id="rId33" w:history="1">
        <w:r w:rsidRPr="00D91D65">
          <w:rPr>
            <w:rStyle w:val="Hyperlink"/>
          </w:rPr>
          <w:t>Direct Memory Access (DMA) devices</w:t>
        </w:r>
      </w:hyperlink>
    </w:p>
    <w:p w14:paraId="2848A8AF" w14:textId="4D94527F" w:rsidR="00FD106B" w:rsidRDefault="00ED7A56" w:rsidP="003C0256">
      <w:pPr>
        <w:pStyle w:val="ListParagraph"/>
        <w:numPr>
          <w:ilvl w:val="0"/>
          <w:numId w:val="19"/>
        </w:numPr>
        <w:ind w:left="720"/>
        <w:contextualSpacing w:val="0"/>
      </w:pPr>
      <w:r>
        <w:t xml:space="preserve">Disable </w:t>
      </w:r>
      <w:r w:rsidR="00FD106B">
        <w:t>Remote Desktop Services</w:t>
      </w:r>
    </w:p>
    <w:p w14:paraId="7803EF75" w14:textId="4E5A10C2" w:rsidR="00AE3211" w:rsidRDefault="00AE3211" w:rsidP="0092286D">
      <w:pPr>
        <w:pStyle w:val="Heading3"/>
      </w:pPr>
      <w:bookmarkStart w:id="462" w:name="_Toc375309994"/>
      <w:bookmarkStart w:id="463" w:name="_Toc375573614"/>
      <w:bookmarkStart w:id="464" w:name="_Toc380667216"/>
      <w:bookmarkStart w:id="465" w:name="_Toc380673521"/>
      <w:bookmarkStart w:id="466" w:name="_Toc381699525"/>
      <w:r>
        <w:t xml:space="preserve">Additional Roles on Certification </w:t>
      </w:r>
      <w:bookmarkEnd w:id="454"/>
      <w:bookmarkEnd w:id="455"/>
      <w:r w:rsidR="0039498C">
        <w:t>Authorities</w:t>
      </w:r>
      <w:bookmarkEnd w:id="456"/>
      <w:bookmarkEnd w:id="457"/>
      <w:bookmarkEnd w:id="458"/>
      <w:bookmarkEnd w:id="459"/>
      <w:bookmarkEnd w:id="460"/>
      <w:bookmarkEnd w:id="461"/>
      <w:bookmarkEnd w:id="462"/>
      <w:bookmarkEnd w:id="463"/>
      <w:bookmarkEnd w:id="464"/>
      <w:bookmarkEnd w:id="465"/>
      <w:bookmarkEnd w:id="466"/>
    </w:p>
    <w:p w14:paraId="07992FE0" w14:textId="6503EACF" w:rsidR="00AE3211" w:rsidRPr="00AE3211" w:rsidRDefault="00AE3211" w:rsidP="00AE3211">
      <w:r>
        <w:t xml:space="preserve">A common </w:t>
      </w:r>
      <w:r w:rsidR="007761B1">
        <w:t>mis</w:t>
      </w:r>
      <w:r>
        <w:t xml:space="preserve">configuration </w:t>
      </w:r>
      <w:r w:rsidR="00DB5738">
        <w:t>Microsoft</w:t>
      </w:r>
      <w:r w:rsidR="000F76BA">
        <w:t xml:space="preserve"> sees</w:t>
      </w:r>
      <w:r>
        <w:t xml:space="preserve"> during PKI assessments is an enterprise root or enterprise subordinate CA being run on the same </w:t>
      </w:r>
      <w:r w:rsidR="0013200E">
        <w:t xml:space="preserve">system </w:t>
      </w:r>
      <w:r>
        <w:t xml:space="preserve">as a domain controller. Running a </w:t>
      </w:r>
      <w:r w:rsidR="00DC75D2">
        <w:t>CA</w:t>
      </w:r>
      <w:r w:rsidR="001C313B">
        <w:t xml:space="preserve"> </w:t>
      </w:r>
      <w:r>
        <w:t>on the same s</w:t>
      </w:r>
      <w:r w:rsidR="0013200E">
        <w:t>ystem</w:t>
      </w:r>
      <w:r>
        <w:t xml:space="preserve"> where other roles are hosted exposes </w:t>
      </w:r>
      <w:r w:rsidR="00B31E0D">
        <w:t xml:space="preserve">the </w:t>
      </w:r>
      <w:r w:rsidR="004E201A">
        <w:t>CA</w:t>
      </w:r>
      <w:r>
        <w:t xml:space="preserve"> to a broader attack surface</w:t>
      </w:r>
      <w:r w:rsidR="005C53DC">
        <w:t xml:space="preserve"> that introduce</w:t>
      </w:r>
      <w:r w:rsidR="004E201A">
        <w:t>s</w:t>
      </w:r>
      <w:r w:rsidR="005C53DC">
        <w:t xml:space="preserve"> </w:t>
      </w:r>
      <w:r>
        <w:t xml:space="preserve">potential problems with performance and troubleshooting. Additionally, this may introduce issues when attempting to upgrade </w:t>
      </w:r>
      <w:r w:rsidR="00B31E0D">
        <w:t xml:space="preserve">the </w:t>
      </w:r>
      <w:r>
        <w:t xml:space="preserve">environment in the future, as </w:t>
      </w:r>
      <w:r w:rsidR="00B31E0D">
        <w:t xml:space="preserve">there </w:t>
      </w:r>
      <w:r>
        <w:t xml:space="preserve">may </w:t>
      </w:r>
      <w:r w:rsidR="00B31E0D">
        <w:t xml:space="preserve">be </w:t>
      </w:r>
      <w:r>
        <w:t xml:space="preserve">requirements to run different components at different operating system levels. A </w:t>
      </w:r>
      <w:r w:rsidR="004E201A">
        <w:t>CA</w:t>
      </w:r>
      <w:r>
        <w:t xml:space="preserve"> system should run with only those </w:t>
      </w:r>
      <w:r w:rsidR="00F2247C">
        <w:t>roles and features</w:t>
      </w:r>
      <w:r>
        <w:t xml:space="preserve"> </w:t>
      </w:r>
      <w:r w:rsidR="00B31E0D">
        <w:t xml:space="preserve">installed that are </w:t>
      </w:r>
      <w:r>
        <w:t>required for its operation.</w:t>
      </w:r>
      <w:r w:rsidR="00186E3D">
        <w:t xml:space="preserve">  Another common role installed on a CA is Internet Information Services (IIS) to support the CA </w:t>
      </w:r>
      <w:r w:rsidR="000C7F73">
        <w:t>w</w:t>
      </w:r>
      <w:r w:rsidR="001C313B">
        <w:t>eb</w:t>
      </w:r>
      <w:r w:rsidR="00186E3D">
        <w:t xml:space="preserve"> enrollment pages.  Do not install the </w:t>
      </w:r>
      <w:r w:rsidR="000C7F73">
        <w:t>w</w:t>
      </w:r>
      <w:r w:rsidR="001C313B">
        <w:t>eb</w:t>
      </w:r>
      <w:r w:rsidR="00186E3D">
        <w:t xml:space="preserve"> enrollment pages or IIS as part of a standard CA install </w:t>
      </w:r>
      <w:r w:rsidR="004E201A">
        <w:t>unless there is</w:t>
      </w:r>
      <w:r w:rsidR="00186E3D">
        <w:t xml:space="preserve"> a known business requirement.</w:t>
      </w:r>
    </w:p>
    <w:p w14:paraId="4F21CB7A" w14:textId="195F5AC7" w:rsidR="00C62E8A" w:rsidRDefault="00C62E8A" w:rsidP="004F14F1">
      <w:pPr>
        <w:pStyle w:val="Heading3"/>
      </w:pPr>
      <w:bookmarkStart w:id="467" w:name="_Toc372038976"/>
      <w:bookmarkStart w:id="468" w:name="_Toc372120326"/>
      <w:bookmarkStart w:id="469" w:name="_Toc372287083"/>
      <w:bookmarkStart w:id="470" w:name="_Toc372815770"/>
      <w:bookmarkStart w:id="471" w:name="_Toc373259023"/>
      <w:bookmarkStart w:id="472" w:name="_Toc373753663"/>
      <w:bookmarkStart w:id="473" w:name="_Toc374967395"/>
      <w:bookmarkStart w:id="474" w:name="_Toc374969357"/>
      <w:bookmarkStart w:id="475" w:name="_Toc375309995"/>
      <w:bookmarkStart w:id="476" w:name="_Toc375573615"/>
      <w:bookmarkStart w:id="477" w:name="_Toc380667217"/>
      <w:bookmarkStart w:id="478" w:name="_Toc380673522"/>
      <w:bookmarkStart w:id="479" w:name="_Toc381699526"/>
      <w:r>
        <w:t xml:space="preserve">Alternate </w:t>
      </w:r>
      <w:r w:rsidR="00A23818">
        <w:t xml:space="preserve">Administrative </w:t>
      </w:r>
      <w:r>
        <w:t>Accounts</w:t>
      </w:r>
      <w:bookmarkEnd w:id="467"/>
      <w:bookmarkEnd w:id="468"/>
      <w:bookmarkEnd w:id="469"/>
      <w:bookmarkEnd w:id="470"/>
      <w:bookmarkEnd w:id="471"/>
      <w:bookmarkEnd w:id="472"/>
      <w:bookmarkEnd w:id="473"/>
      <w:bookmarkEnd w:id="474"/>
      <w:bookmarkEnd w:id="475"/>
      <w:bookmarkEnd w:id="476"/>
      <w:bookmarkEnd w:id="477"/>
      <w:bookmarkEnd w:id="478"/>
      <w:bookmarkEnd w:id="479"/>
    </w:p>
    <w:p w14:paraId="5E87F5D7" w14:textId="1BB71BBA" w:rsidR="00C62E8A" w:rsidRDefault="00C62E8A" w:rsidP="00C62E8A">
      <w:r>
        <w:t xml:space="preserve">Administrators </w:t>
      </w:r>
      <w:r w:rsidR="00B31E0D">
        <w:t xml:space="preserve">managing </w:t>
      </w:r>
      <w:r>
        <w:t>the day</w:t>
      </w:r>
      <w:r w:rsidR="005C53DC">
        <w:t>-</w:t>
      </w:r>
      <w:r>
        <w:t>to</w:t>
      </w:r>
      <w:r w:rsidR="005C53DC">
        <w:t>-</w:t>
      </w:r>
      <w:r>
        <w:t>day operations of the PKI should not use the same accounts use</w:t>
      </w:r>
      <w:r w:rsidR="00B31E0D">
        <w:t>d</w:t>
      </w:r>
      <w:r>
        <w:t xml:space="preserve"> on personal productivity workstations to check email and browse the </w:t>
      </w:r>
      <w:r w:rsidR="00DF40F6">
        <w:t>I</w:t>
      </w:r>
      <w:r>
        <w:t xml:space="preserve">nternet. Instead, </w:t>
      </w:r>
      <w:r w:rsidR="004E201A">
        <w:t xml:space="preserve">they should </w:t>
      </w:r>
      <w:r w:rsidR="005C53DC">
        <w:t xml:space="preserve">use </w:t>
      </w:r>
      <w:r>
        <w:t>dedicated alternate accounts with the required permissions necessary to manage the PKI.</w:t>
      </w:r>
    </w:p>
    <w:p w14:paraId="20EF0FE0" w14:textId="1AF61A47" w:rsidR="00C62E8A" w:rsidRDefault="00F869B8" w:rsidP="00F821ED">
      <w:pPr>
        <w:pStyle w:val="Heading3"/>
      </w:pPr>
      <w:bookmarkStart w:id="480" w:name="_Toc372038977"/>
      <w:bookmarkStart w:id="481" w:name="_Toc372120327"/>
      <w:bookmarkStart w:id="482" w:name="_Toc372287084"/>
      <w:bookmarkStart w:id="483" w:name="_Toc372815771"/>
      <w:bookmarkStart w:id="484" w:name="_Toc373259024"/>
      <w:bookmarkStart w:id="485" w:name="_Toc373753664"/>
      <w:bookmarkStart w:id="486" w:name="_Toc374967396"/>
      <w:bookmarkStart w:id="487" w:name="_Toc374969358"/>
      <w:bookmarkStart w:id="488" w:name="_Toc375309996"/>
      <w:bookmarkStart w:id="489" w:name="_Toc375573616"/>
      <w:bookmarkStart w:id="490" w:name="_Toc380667218"/>
      <w:bookmarkStart w:id="491" w:name="_Toc380673523"/>
      <w:bookmarkStart w:id="492" w:name="_Toc381699527"/>
      <w:bookmarkEnd w:id="480"/>
      <w:bookmarkEnd w:id="481"/>
      <w:bookmarkEnd w:id="482"/>
      <w:bookmarkEnd w:id="483"/>
      <w:bookmarkEnd w:id="484"/>
      <w:bookmarkEnd w:id="485"/>
      <w:bookmarkEnd w:id="486"/>
      <w:bookmarkEnd w:id="487"/>
      <w:r>
        <w:t xml:space="preserve">Updating </w:t>
      </w:r>
      <w:r w:rsidR="009E1B89">
        <w:t>Online Certification Authorities</w:t>
      </w:r>
      <w:bookmarkEnd w:id="488"/>
      <w:bookmarkEnd w:id="489"/>
      <w:bookmarkEnd w:id="490"/>
      <w:bookmarkEnd w:id="491"/>
      <w:bookmarkEnd w:id="492"/>
    </w:p>
    <w:p w14:paraId="0E40C4E4" w14:textId="7AAD1DDB" w:rsidR="00C62E8A" w:rsidRDefault="00C62E8A" w:rsidP="00C62E8A">
      <w:r w:rsidRPr="000C6C2E">
        <w:t xml:space="preserve">Although it may seem counterintuitive, consider </w:t>
      </w:r>
      <w:r w:rsidR="00F869B8">
        <w:t xml:space="preserve">updating </w:t>
      </w:r>
      <w:r w:rsidR="004E201A">
        <w:t>CAs</w:t>
      </w:r>
      <w:r w:rsidRPr="000C6C2E">
        <w:t xml:space="preserve"> and other critical infrastructure components separately from </w:t>
      </w:r>
      <w:r w:rsidR="00B31E0D">
        <w:t>the</w:t>
      </w:r>
      <w:r w:rsidR="00B31E0D" w:rsidRPr="000C6C2E">
        <w:t xml:space="preserve"> </w:t>
      </w:r>
      <w:r w:rsidRPr="000C6C2E">
        <w:t xml:space="preserve">general </w:t>
      </w:r>
      <w:r w:rsidR="00D3643F">
        <w:t xml:space="preserve">Microsoft </w:t>
      </w:r>
      <w:r w:rsidRPr="000C6C2E">
        <w:t>Windows</w:t>
      </w:r>
      <w:r w:rsidR="00D3643F" w:rsidRPr="00E534FF">
        <w:t>®</w:t>
      </w:r>
      <w:r w:rsidRPr="000C6C2E">
        <w:t xml:space="preserve"> infrastructure. If</w:t>
      </w:r>
      <w:r w:rsidRPr="000C6C2E" w:rsidDel="00567207">
        <w:t xml:space="preserve"> </w:t>
      </w:r>
      <w:r w:rsidR="00567207">
        <w:t>an organization</w:t>
      </w:r>
      <w:r w:rsidR="00567207" w:rsidRPr="000C6C2E">
        <w:t xml:space="preserve"> </w:t>
      </w:r>
      <w:r w:rsidRPr="000C6C2E">
        <w:t>leverage</w:t>
      </w:r>
      <w:r w:rsidR="00567207">
        <w:t>s</w:t>
      </w:r>
      <w:r w:rsidRPr="000C6C2E">
        <w:t xml:space="preserve"> enterprise configuration management software for all computers in </w:t>
      </w:r>
      <w:r w:rsidR="00B31E0D">
        <w:t>the</w:t>
      </w:r>
      <w:r w:rsidR="00B31E0D" w:rsidRPr="000C6C2E">
        <w:t xml:space="preserve"> </w:t>
      </w:r>
      <w:r w:rsidRPr="000C6C2E">
        <w:t xml:space="preserve">infrastructure, compromise of the systems management software can be used to compromise or destroy all infrastructure components managed by that software. By separating </w:t>
      </w:r>
      <w:r w:rsidR="00F869B8">
        <w:t>updates</w:t>
      </w:r>
      <w:r w:rsidR="00F869B8" w:rsidRPr="000C6C2E">
        <w:t xml:space="preserve"> </w:t>
      </w:r>
      <w:r w:rsidRPr="000C6C2E">
        <w:t xml:space="preserve">and systems </w:t>
      </w:r>
      <w:r w:rsidRPr="000C6C2E">
        <w:lastRenderedPageBreak/>
        <w:t>m</w:t>
      </w:r>
      <w:r>
        <w:t xml:space="preserve">anagement for </w:t>
      </w:r>
      <w:r w:rsidR="009E1B89">
        <w:t xml:space="preserve">online </w:t>
      </w:r>
      <w:r>
        <w:t>certificate authorities</w:t>
      </w:r>
      <w:r w:rsidRPr="000C6C2E">
        <w:t xml:space="preserve"> from the general </w:t>
      </w:r>
      <w:r w:rsidR="0013200E">
        <w:t xml:space="preserve">system </w:t>
      </w:r>
      <w:r w:rsidRPr="000C6C2E">
        <w:t xml:space="preserve">population, the amount of software installed on </w:t>
      </w:r>
      <w:r w:rsidR="004E201A">
        <w:t>CAs</w:t>
      </w:r>
      <w:r w:rsidR="00567207">
        <w:t xml:space="preserve"> is reduced</w:t>
      </w:r>
      <w:r w:rsidRPr="000C6C2E">
        <w:t xml:space="preserve">, </w:t>
      </w:r>
      <w:r w:rsidR="00567207">
        <w:t xml:space="preserve">and </w:t>
      </w:r>
      <w:r w:rsidR="00567207" w:rsidRPr="000C6C2E">
        <w:t xml:space="preserve">their management </w:t>
      </w:r>
      <w:r w:rsidR="00567207">
        <w:t>more</w:t>
      </w:r>
      <w:r w:rsidR="00567207" w:rsidRPr="000C6C2E">
        <w:t xml:space="preserve"> </w:t>
      </w:r>
      <w:r w:rsidRPr="000C6C2E">
        <w:t>tightly controll</w:t>
      </w:r>
      <w:r w:rsidR="00567207">
        <w:t>ed</w:t>
      </w:r>
      <w:r w:rsidRPr="000C6C2E">
        <w:t>.</w:t>
      </w:r>
      <w:r w:rsidR="00086FF8">
        <w:t xml:space="preserve"> </w:t>
      </w:r>
    </w:p>
    <w:p w14:paraId="65CE215D" w14:textId="072FC0E6" w:rsidR="00C62E8A" w:rsidRDefault="00C62E8A" w:rsidP="00F821ED">
      <w:pPr>
        <w:pStyle w:val="Heading3"/>
      </w:pPr>
      <w:bookmarkStart w:id="493" w:name="_Toc372038978"/>
      <w:bookmarkStart w:id="494" w:name="_Toc372120328"/>
      <w:bookmarkStart w:id="495" w:name="_Toc372287085"/>
      <w:bookmarkStart w:id="496" w:name="_Toc372815772"/>
      <w:bookmarkStart w:id="497" w:name="_Toc373259025"/>
      <w:bookmarkStart w:id="498" w:name="_Toc373753665"/>
      <w:bookmarkStart w:id="499" w:name="_Toc374967397"/>
      <w:bookmarkStart w:id="500" w:name="_Toc374969359"/>
      <w:bookmarkStart w:id="501" w:name="_Toc375309997"/>
      <w:bookmarkStart w:id="502" w:name="_Toc375573617"/>
      <w:bookmarkStart w:id="503" w:name="_Toc380667219"/>
      <w:bookmarkStart w:id="504" w:name="_Toc380673524"/>
      <w:bookmarkStart w:id="505" w:name="_Toc381699528"/>
      <w:r>
        <w:t>Internet Access</w:t>
      </w:r>
      <w:bookmarkEnd w:id="493"/>
      <w:bookmarkEnd w:id="494"/>
      <w:r w:rsidR="00FD1998">
        <w:t xml:space="preserve"> from Certification Authorities</w:t>
      </w:r>
      <w:bookmarkEnd w:id="495"/>
      <w:bookmarkEnd w:id="496"/>
      <w:bookmarkEnd w:id="497"/>
      <w:bookmarkEnd w:id="498"/>
      <w:bookmarkEnd w:id="499"/>
      <w:bookmarkEnd w:id="500"/>
      <w:bookmarkEnd w:id="501"/>
      <w:bookmarkEnd w:id="502"/>
      <w:bookmarkEnd w:id="503"/>
      <w:bookmarkEnd w:id="504"/>
      <w:bookmarkEnd w:id="505"/>
    </w:p>
    <w:p w14:paraId="2FE2D204" w14:textId="6D054B79" w:rsidR="00C62E8A" w:rsidRDefault="00D9744B" w:rsidP="00C62E8A">
      <w:r w:rsidRPr="00D9744B">
        <w:t xml:space="preserve">Launching </w:t>
      </w:r>
      <w:r w:rsidR="000C7F73">
        <w:t>w</w:t>
      </w:r>
      <w:r w:rsidR="001C313B" w:rsidRPr="00D9744B">
        <w:t>e</w:t>
      </w:r>
      <w:r w:rsidR="001C313B">
        <w:t>b</w:t>
      </w:r>
      <w:r>
        <w:t xml:space="preserve"> browsers on </w:t>
      </w:r>
      <w:r w:rsidR="004E201A">
        <w:t>CAs</w:t>
      </w:r>
      <w:r w:rsidRPr="00D9744B">
        <w:t xml:space="preserve"> should be prohibited not only by policy but by technical </w:t>
      </w:r>
      <w:r>
        <w:t xml:space="preserve">controls, and </w:t>
      </w:r>
      <w:r w:rsidR="004E201A">
        <w:t>CAs</w:t>
      </w:r>
      <w:r w:rsidRPr="00D9744B">
        <w:t xml:space="preserve"> should not be permitted to access the Internet</w:t>
      </w:r>
      <w:r w:rsidR="00FE7518">
        <w:t xml:space="preserve"> except to validate CRLs</w:t>
      </w:r>
      <w:r w:rsidRPr="00D9744B">
        <w:t xml:space="preserve">. Although detailed configuration instructions are outside the scope of this document, </w:t>
      </w:r>
      <w:r w:rsidR="00817311">
        <w:t>there are a number of controls to</w:t>
      </w:r>
      <w:r w:rsidRPr="00D9744B">
        <w:t xml:space="preserve"> implement </w:t>
      </w:r>
      <w:r w:rsidR="00817311">
        <w:t>in order</w:t>
      </w:r>
      <w:r w:rsidRPr="00D9744B">
        <w:t xml:space="preserve"> to restrict t</w:t>
      </w:r>
      <w:r w:rsidR="003F659B">
        <w:t xml:space="preserve">he </w:t>
      </w:r>
      <w:r w:rsidR="00817311">
        <w:t>misuse</w:t>
      </w:r>
      <w:r w:rsidR="00817311" w:rsidRPr="00D9744B">
        <w:t xml:space="preserve"> or misconfigur</w:t>
      </w:r>
      <w:r w:rsidR="00817311">
        <w:t>ation</w:t>
      </w:r>
      <w:r w:rsidR="00817311" w:rsidRPr="00D9744B">
        <w:t xml:space="preserve"> and subsequent compromise</w:t>
      </w:r>
      <w:r w:rsidR="00817311">
        <w:t xml:space="preserve"> </w:t>
      </w:r>
      <w:r w:rsidR="003F659B">
        <w:t xml:space="preserve">of </w:t>
      </w:r>
      <w:r w:rsidR="003A70F5">
        <w:t>CAs</w:t>
      </w:r>
      <w:r w:rsidR="00817311">
        <w:t>.</w:t>
      </w:r>
    </w:p>
    <w:p w14:paraId="645D0127" w14:textId="3E712366" w:rsidR="00480E1B" w:rsidRDefault="00480E1B" w:rsidP="00F821ED">
      <w:pPr>
        <w:pStyle w:val="Heading3"/>
      </w:pPr>
      <w:bookmarkStart w:id="506" w:name="_Toc372038979"/>
      <w:bookmarkStart w:id="507" w:name="_Toc372120329"/>
      <w:bookmarkStart w:id="508" w:name="_Toc372287086"/>
      <w:bookmarkStart w:id="509" w:name="_Toc372815773"/>
      <w:bookmarkStart w:id="510" w:name="_Toc373259026"/>
      <w:bookmarkStart w:id="511" w:name="_Toc373753666"/>
      <w:bookmarkStart w:id="512" w:name="_Toc374967398"/>
      <w:bookmarkStart w:id="513" w:name="_Toc374969360"/>
      <w:bookmarkStart w:id="514" w:name="_Toc375309998"/>
      <w:bookmarkStart w:id="515" w:name="_Toc375573618"/>
      <w:bookmarkStart w:id="516" w:name="_Toc380667220"/>
      <w:bookmarkStart w:id="517" w:name="_Toc380673525"/>
      <w:bookmarkStart w:id="518" w:name="_Toc381699529"/>
      <w:r>
        <w:t xml:space="preserve">Local </w:t>
      </w:r>
      <w:bookmarkEnd w:id="506"/>
      <w:bookmarkEnd w:id="507"/>
      <w:r w:rsidR="00FD1998">
        <w:t>Administrator</w:t>
      </w:r>
      <w:r w:rsidR="00186E3D">
        <w:t>s</w:t>
      </w:r>
      <w:r w:rsidR="00FD1998">
        <w:t xml:space="preserve"> Group Membership</w:t>
      </w:r>
      <w:bookmarkEnd w:id="508"/>
      <w:bookmarkEnd w:id="509"/>
      <w:bookmarkEnd w:id="510"/>
      <w:bookmarkEnd w:id="511"/>
      <w:bookmarkEnd w:id="512"/>
      <w:bookmarkEnd w:id="513"/>
      <w:bookmarkEnd w:id="514"/>
      <w:bookmarkEnd w:id="515"/>
      <w:bookmarkEnd w:id="516"/>
      <w:bookmarkEnd w:id="517"/>
      <w:bookmarkEnd w:id="518"/>
    </w:p>
    <w:p w14:paraId="2B9FA624" w14:textId="44C35825" w:rsidR="00C62E8A" w:rsidRDefault="00480E1B" w:rsidP="00C62E8A">
      <w:r>
        <w:t>In many organizations the baseline s</w:t>
      </w:r>
      <w:r w:rsidR="0013200E">
        <w:t>ystem</w:t>
      </w:r>
      <w:r>
        <w:t xml:space="preserve"> configuration includes a large number of groups or user accounts included in the local </w:t>
      </w:r>
      <w:r w:rsidR="00944406">
        <w:t>a</w:t>
      </w:r>
      <w:r>
        <w:t xml:space="preserve">dministrators </w:t>
      </w:r>
      <w:r w:rsidR="00944406">
        <w:t>g</w:t>
      </w:r>
      <w:r>
        <w:t>roup of the s</w:t>
      </w:r>
      <w:r w:rsidR="0013200E">
        <w:t>ystem</w:t>
      </w:r>
      <w:r>
        <w:t>.</w:t>
      </w:r>
      <w:r w:rsidDel="00817311">
        <w:t xml:space="preserve"> </w:t>
      </w:r>
      <w:r>
        <w:t xml:space="preserve">With highly secure systems such as </w:t>
      </w:r>
      <w:r w:rsidR="003A70F5">
        <w:t>CAs</w:t>
      </w:r>
      <w:r>
        <w:t xml:space="preserve">, the number of accounts that are members of the local administrators group should be kept to a minimum. </w:t>
      </w:r>
      <w:r w:rsidR="00FE7518">
        <w:t>In an AD CS deployment, i</w:t>
      </w:r>
      <w:r>
        <w:t xml:space="preserve">f an attacker gains access to an account with administrative access to the </w:t>
      </w:r>
      <w:r w:rsidR="003A70F5">
        <w:t>CA</w:t>
      </w:r>
      <w:r>
        <w:t xml:space="preserve">, there is a high likelihood they will be able to create certificates that will allow them to gain </w:t>
      </w:r>
      <w:r w:rsidR="00FE7518">
        <w:t>privileged access to the Active Directory</w:t>
      </w:r>
      <w:r w:rsidR="00C24221" w:rsidRPr="00E534FF">
        <w:t>®</w:t>
      </w:r>
      <w:r>
        <w:t xml:space="preserve">. For online </w:t>
      </w:r>
      <w:r w:rsidR="003A70F5">
        <w:t>CAs</w:t>
      </w:r>
      <w:r>
        <w:t>, consider limiting administrative access to only dedicated accounts used for management of the PKI, and enforce the members of the local administrators group via GPO.</w:t>
      </w:r>
      <w:r w:rsidR="007761B1">
        <w:t xml:space="preserve"> Enterprise Admins and Domain Admins can be removed from the local administrators group.</w:t>
      </w:r>
    </w:p>
    <w:p w14:paraId="630061F8" w14:textId="04FD38F6" w:rsidR="006872C6" w:rsidRDefault="006872C6" w:rsidP="00C62E8A">
      <w:r>
        <w:t>Accounts that are of particular interest to attackers are accounts with wide and</w:t>
      </w:r>
      <w:r w:rsidR="00FE7518">
        <w:t>/or</w:t>
      </w:r>
      <w:r>
        <w:t xml:space="preserve"> deep access across an environment. </w:t>
      </w:r>
      <w:r w:rsidR="003C7C77">
        <w:t xml:space="preserve">Often these are accounts that perform an important function, such as security scanning, </w:t>
      </w:r>
      <w:r w:rsidR="00F869B8">
        <w:t>update</w:t>
      </w:r>
      <w:r w:rsidR="003C7C77">
        <w:t xml:space="preserve"> management, backup, inventory, etc. and require administrative rights to operate. Where possible, remove these accounts </w:t>
      </w:r>
      <w:r w:rsidR="00FE7518">
        <w:t>from CAs</w:t>
      </w:r>
      <w:r w:rsidR="003C7C77">
        <w:t xml:space="preserve"> </w:t>
      </w:r>
      <w:r w:rsidR="00FE7518">
        <w:t>and</w:t>
      </w:r>
      <w:r w:rsidR="003C7C77">
        <w:t xml:space="preserve"> consider how the function could be performed without requiring administrative rights on the CA.</w:t>
      </w:r>
      <w:r w:rsidR="00FE7518">
        <w:t xml:space="preserve"> Additionally, eliminate or limit the number of system/service accounts that are permanent members of the local </w:t>
      </w:r>
      <w:r w:rsidR="00944406">
        <w:t>a</w:t>
      </w:r>
      <w:r w:rsidR="00FE7518">
        <w:t>dministrators group. Actions that are performed on a CA should be traceable back to the person that performed the action.</w:t>
      </w:r>
    </w:p>
    <w:p w14:paraId="26B57FE2" w14:textId="7E225CC1" w:rsidR="00C62E8A" w:rsidRDefault="00C62E8A" w:rsidP="00C04164">
      <w:pPr>
        <w:pStyle w:val="Heading3"/>
      </w:pPr>
      <w:bookmarkStart w:id="519" w:name="_Toc372038980"/>
      <w:bookmarkStart w:id="520" w:name="_Toc372120330"/>
      <w:bookmarkStart w:id="521" w:name="_Toc372287087"/>
      <w:bookmarkStart w:id="522" w:name="_Toc372815774"/>
      <w:bookmarkStart w:id="523" w:name="_Toc373259027"/>
      <w:bookmarkStart w:id="524" w:name="_Toc373753667"/>
      <w:bookmarkStart w:id="525" w:name="_Toc374967399"/>
      <w:bookmarkStart w:id="526" w:name="_Toc374969361"/>
      <w:bookmarkStart w:id="527" w:name="_Toc375309999"/>
      <w:bookmarkStart w:id="528" w:name="_Toc375573619"/>
      <w:bookmarkStart w:id="529" w:name="_Toc380667221"/>
      <w:bookmarkStart w:id="530" w:name="_Toc380673526"/>
      <w:bookmarkStart w:id="531" w:name="_Toc381699530"/>
      <w:r>
        <w:t>App</w:t>
      </w:r>
      <w:r w:rsidR="00186547">
        <w:t>lication Whitelisting</w:t>
      </w:r>
      <w:bookmarkEnd w:id="519"/>
      <w:bookmarkEnd w:id="520"/>
      <w:bookmarkEnd w:id="521"/>
      <w:bookmarkEnd w:id="522"/>
      <w:bookmarkEnd w:id="523"/>
      <w:bookmarkEnd w:id="524"/>
      <w:bookmarkEnd w:id="525"/>
      <w:bookmarkEnd w:id="526"/>
      <w:bookmarkEnd w:id="527"/>
      <w:bookmarkEnd w:id="528"/>
      <w:bookmarkEnd w:id="529"/>
      <w:bookmarkEnd w:id="530"/>
      <w:bookmarkEnd w:id="531"/>
    </w:p>
    <w:p w14:paraId="499B5195" w14:textId="7385D14F" w:rsidR="00086FF8" w:rsidRDefault="00DF40F6" w:rsidP="00C62E8A">
      <w:r>
        <w:t xml:space="preserve">Use </w:t>
      </w:r>
      <w:r w:rsidR="00C62E8A" w:rsidRPr="000C6C2E">
        <w:t>AppLocker or a third-party application whitelisting tool to configure services and applications that are permit</w:t>
      </w:r>
      <w:r w:rsidR="00C62E8A">
        <w:t xml:space="preserve">ted to run on </w:t>
      </w:r>
      <w:r w:rsidR="003A70F5">
        <w:t>CAs.</w:t>
      </w:r>
      <w:r w:rsidR="00C62E8A" w:rsidRPr="000C6C2E">
        <w:t xml:space="preserve"> </w:t>
      </w:r>
      <w:r w:rsidR="003A70F5">
        <w:t>T</w:t>
      </w:r>
      <w:r w:rsidR="00C62E8A" w:rsidRPr="000C6C2E">
        <w:t xml:space="preserve">hese permitted applications and services should be comprised of </w:t>
      </w:r>
      <w:r w:rsidR="003A70F5" w:rsidRPr="000C6C2E">
        <w:t xml:space="preserve">only </w:t>
      </w:r>
      <w:r w:rsidR="00C62E8A" w:rsidRPr="000C6C2E">
        <w:t>what is required for t</w:t>
      </w:r>
      <w:r w:rsidR="00C62E8A">
        <w:t>he computer to host AD CS</w:t>
      </w:r>
      <w:r w:rsidR="00C62E8A" w:rsidRPr="000C6C2E">
        <w:t xml:space="preserve"> plus any system security software such as antivirus software. </w:t>
      </w:r>
      <w:r w:rsidR="003F4366">
        <w:t>W</w:t>
      </w:r>
      <w:r w:rsidR="00C62E8A" w:rsidRPr="000C6C2E">
        <w:t xml:space="preserve">hitelisting permitted applications on </w:t>
      </w:r>
      <w:r w:rsidR="003A70F5">
        <w:t>CAs</w:t>
      </w:r>
      <w:r w:rsidR="003F4366">
        <w:t xml:space="preserve"> adds</w:t>
      </w:r>
      <w:r w:rsidR="00C62E8A" w:rsidRPr="000C6C2E">
        <w:t xml:space="preserve"> an additional layer of security so that even if an unauthorized application is </w:t>
      </w:r>
      <w:r w:rsidR="00C62E8A">
        <w:t>installed</w:t>
      </w:r>
      <w:r w:rsidR="00C62E8A" w:rsidRPr="000C6C2E">
        <w:t>, the application cannot run.</w:t>
      </w:r>
    </w:p>
    <w:p w14:paraId="1BF7BB8C" w14:textId="7ACC1388" w:rsidR="00C62E8A" w:rsidRDefault="00086FF8" w:rsidP="00C62E8A">
      <w:r w:rsidRPr="00086FF8">
        <w:t xml:space="preserve"> </w:t>
      </w:r>
      <w:r>
        <w:t xml:space="preserve">A CA is an excellent candidate for AppLocker </w:t>
      </w:r>
      <w:r w:rsidR="003A70F5">
        <w:t xml:space="preserve">because </w:t>
      </w:r>
      <w:r>
        <w:t xml:space="preserve">the list of software required to run on a CA should be minimal and relatively static. Testing is vital to an AppLocker deployment. </w:t>
      </w:r>
      <w:r w:rsidR="005C41B5">
        <w:t xml:space="preserve">Prior to </w:t>
      </w:r>
      <w:r w:rsidR="003A70F5">
        <w:t xml:space="preserve">deployment, </w:t>
      </w:r>
      <w:r w:rsidR="005C41B5">
        <w:t>test</w:t>
      </w:r>
      <w:r>
        <w:t xml:space="preserve"> a list of rules in a test environment and then </w:t>
      </w:r>
      <w:r w:rsidR="005C41B5">
        <w:t>migrate the rules</w:t>
      </w:r>
      <w:r>
        <w:t xml:space="preserve"> to a production server and run using </w:t>
      </w:r>
      <w:r>
        <w:rPr>
          <w:b/>
        </w:rPr>
        <w:t xml:space="preserve">Audit only </w:t>
      </w:r>
      <w:r>
        <w:t xml:space="preserve">enforcement to profile </w:t>
      </w:r>
      <w:r w:rsidR="003A70F5">
        <w:t xml:space="preserve">the </w:t>
      </w:r>
      <w:r>
        <w:t xml:space="preserve">CA. </w:t>
      </w:r>
      <w:r w:rsidR="003A70F5" w:rsidRPr="003A70F5">
        <w:t>Once the rule set is established, enforce the rules.</w:t>
      </w:r>
      <w:r>
        <w:t xml:space="preserve"> For more information on deploying AppLocker, </w:t>
      </w:r>
      <w:r w:rsidR="00D008AE">
        <w:t xml:space="preserve">refer to </w:t>
      </w:r>
      <w:r>
        <w:t xml:space="preserve">the </w:t>
      </w:r>
      <w:hyperlink r:id="rId34" w:history="1">
        <w:r w:rsidRPr="000C02E8">
          <w:rPr>
            <w:rStyle w:val="Hyperlink"/>
          </w:rPr>
          <w:t>AppLocker Overview</w:t>
        </w:r>
      </w:hyperlink>
      <w:r>
        <w:t>.</w:t>
      </w:r>
    </w:p>
    <w:p w14:paraId="09E2B76A" w14:textId="411C8803" w:rsidR="00C62E8A" w:rsidRDefault="00331B73" w:rsidP="00C04164">
      <w:pPr>
        <w:pStyle w:val="Heading3"/>
      </w:pPr>
      <w:bookmarkStart w:id="532" w:name="_Securing_Remote_Management"/>
      <w:bookmarkStart w:id="533" w:name="_Toc372038981"/>
      <w:bookmarkStart w:id="534" w:name="_Toc372120331"/>
      <w:bookmarkStart w:id="535" w:name="_Toc372287088"/>
      <w:bookmarkStart w:id="536" w:name="_Toc372815775"/>
      <w:bookmarkStart w:id="537" w:name="_Toc373259028"/>
      <w:bookmarkStart w:id="538" w:name="_Toc373753668"/>
      <w:bookmarkStart w:id="539" w:name="_Toc374967400"/>
      <w:bookmarkStart w:id="540" w:name="_Toc374969362"/>
      <w:bookmarkStart w:id="541" w:name="_Toc375310000"/>
      <w:bookmarkStart w:id="542" w:name="_Toc375573620"/>
      <w:bookmarkStart w:id="543" w:name="_Toc380667222"/>
      <w:bookmarkStart w:id="544" w:name="_Toc380673527"/>
      <w:bookmarkStart w:id="545" w:name="_Toc381699531"/>
      <w:bookmarkEnd w:id="532"/>
      <w:r>
        <w:lastRenderedPageBreak/>
        <w:t>Securing Remote Management Tasks</w:t>
      </w:r>
      <w:bookmarkEnd w:id="533"/>
      <w:bookmarkEnd w:id="534"/>
      <w:bookmarkEnd w:id="535"/>
      <w:bookmarkEnd w:id="536"/>
      <w:bookmarkEnd w:id="537"/>
      <w:bookmarkEnd w:id="538"/>
      <w:bookmarkEnd w:id="539"/>
      <w:bookmarkEnd w:id="540"/>
      <w:bookmarkEnd w:id="541"/>
      <w:bookmarkEnd w:id="542"/>
      <w:bookmarkEnd w:id="543"/>
      <w:bookmarkEnd w:id="544"/>
      <w:bookmarkEnd w:id="545"/>
    </w:p>
    <w:p w14:paraId="32D56F53" w14:textId="04AC7518" w:rsidR="00331B73" w:rsidRPr="00331B73" w:rsidRDefault="00331B73" w:rsidP="00331B73">
      <w:r>
        <w:t xml:space="preserve">For highly secure </w:t>
      </w:r>
      <w:r w:rsidR="003A70F5">
        <w:t>CAs</w:t>
      </w:r>
      <w:r>
        <w:t xml:space="preserve">, it is </w:t>
      </w:r>
      <w:r w:rsidR="003A70F5">
        <w:t>very common</w:t>
      </w:r>
      <w:r>
        <w:t xml:space="preserve"> for remote access </w:t>
      </w:r>
      <w:r w:rsidR="00312547">
        <w:t xml:space="preserve">to </w:t>
      </w:r>
      <w:r>
        <w:t xml:space="preserve">management tasks be very limited or disallowed by policy. </w:t>
      </w:r>
      <w:r w:rsidR="00F2247C">
        <w:t xml:space="preserve">Remote management should </w:t>
      </w:r>
      <w:r w:rsidR="003F4366">
        <w:t xml:space="preserve">only </w:t>
      </w:r>
      <w:r w:rsidR="00FE7518">
        <w:t xml:space="preserve">originate from </w:t>
      </w:r>
      <w:r w:rsidR="00F2247C">
        <w:t xml:space="preserve">authorized users and systems. This can be accomplished through a combination of user rights settings and </w:t>
      </w:r>
      <w:r w:rsidR="00D3643F">
        <w:t xml:space="preserve">Microsoft </w:t>
      </w:r>
      <w:r w:rsidR="00F2247C">
        <w:t>Windows</w:t>
      </w:r>
      <w:r w:rsidR="00523C6C" w:rsidRPr="00E534FF">
        <w:t>®</w:t>
      </w:r>
      <w:r w:rsidR="00F2247C">
        <w:t xml:space="preserve"> Firewall with Advanced Security settings. A </w:t>
      </w:r>
      <w:r w:rsidR="009B3DE8">
        <w:t>recommendation</w:t>
      </w:r>
      <w:r w:rsidR="00F2247C">
        <w:t xml:space="preserve"> to consider when creating a remote access design is to use secure administrative hosts or jump hosts, as described in the </w:t>
      </w:r>
      <w:hyperlink r:id="rId35" w:history="1">
        <w:r w:rsidR="00F2247C" w:rsidRPr="00F2247C">
          <w:rPr>
            <w:rStyle w:val="Hyperlink"/>
          </w:rPr>
          <w:t>Best Practices for Securing Active Directory</w:t>
        </w:r>
      </w:hyperlink>
      <w:r w:rsidR="00F2247C">
        <w:t xml:space="preserve"> whitepaper.</w:t>
      </w:r>
      <w:r w:rsidR="00F2247C" w:rsidDel="00C04164">
        <w:t xml:space="preserve"> </w:t>
      </w:r>
      <w:r w:rsidR="005E7727">
        <w:t xml:space="preserve">While the </w:t>
      </w:r>
      <w:r w:rsidR="00C04164">
        <w:t>white</w:t>
      </w:r>
      <w:r w:rsidR="005E7727">
        <w:t xml:space="preserve">paper discusses in detail </w:t>
      </w:r>
      <w:r w:rsidR="00C04164">
        <w:t xml:space="preserve">the </w:t>
      </w:r>
      <w:r w:rsidR="005E7727">
        <w:t xml:space="preserve">approaches for securing domain controllers, the same strategies can be applied to other highly sensitive systems such as </w:t>
      </w:r>
      <w:r w:rsidR="00312547">
        <w:t>CAs</w:t>
      </w:r>
      <w:r w:rsidR="005E7727">
        <w:t>.</w:t>
      </w:r>
    </w:p>
    <w:p w14:paraId="3047E955" w14:textId="72DCA98D" w:rsidR="005E7727" w:rsidRDefault="00523C6C" w:rsidP="00331B73">
      <w:r>
        <w:t xml:space="preserve">Microsoft </w:t>
      </w:r>
      <w:r w:rsidR="001F502C">
        <w:t>W</w:t>
      </w:r>
      <w:r w:rsidR="00D05A02">
        <w:t>indows Server 2012 R2</w:t>
      </w:r>
      <w:r w:rsidRPr="00E534FF">
        <w:t>®</w:t>
      </w:r>
      <w:r w:rsidR="00D05A02">
        <w:t xml:space="preserve"> and </w:t>
      </w:r>
      <w:r>
        <w:t xml:space="preserve">Microsoft </w:t>
      </w:r>
      <w:r w:rsidR="00D05A02">
        <w:t>Windows 8.1</w:t>
      </w:r>
      <w:r w:rsidR="00D3643F" w:rsidRPr="00E534FF">
        <w:t>®</w:t>
      </w:r>
      <w:r w:rsidR="001F502C">
        <w:t xml:space="preserve"> introduce </w:t>
      </w:r>
      <w:r w:rsidR="00D05A02">
        <w:t xml:space="preserve">a </w:t>
      </w:r>
      <w:hyperlink r:id="rId36" w:history="1">
        <w:r w:rsidR="00D05A02" w:rsidRPr="00D05A02">
          <w:rPr>
            <w:rStyle w:val="Hyperlink"/>
          </w:rPr>
          <w:t xml:space="preserve">new feature </w:t>
        </w:r>
      </w:hyperlink>
      <w:r w:rsidR="00D05A02">
        <w:t xml:space="preserve">in </w:t>
      </w:r>
      <w:r w:rsidR="00D05A02">
        <w:rPr>
          <w:b/>
        </w:rPr>
        <w:t xml:space="preserve">mstsc.exe </w:t>
      </w:r>
      <w:r w:rsidR="00D05A02">
        <w:t>called “Restri</w:t>
      </w:r>
      <w:r w:rsidR="009E38B7">
        <w:t xml:space="preserve">cted Admin Mode”. </w:t>
      </w:r>
      <w:r w:rsidR="00D05A02">
        <w:t xml:space="preserve">If </w:t>
      </w:r>
      <w:r w:rsidR="00D05A02">
        <w:rPr>
          <w:b/>
        </w:rPr>
        <w:t xml:space="preserve">mstsc.exe </w:t>
      </w:r>
      <w:r w:rsidR="00D05A02">
        <w:t xml:space="preserve">is started with the </w:t>
      </w:r>
      <w:r w:rsidR="00D05A02">
        <w:rPr>
          <w:b/>
        </w:rPr>
        <w:t xml:space="preserve">/restrictedAdmin </w:t>
      </w:r>
      <w:r w:rsidR="00D05A02">
        <w:t xml:space="preserve">parameter, the credentials used to authenticate will not be sent to the remote computer, which limits the ability </w:t>
      </w:r>
      <w:r w:rsidR="005C41B5">
        <w:t>of</w:t>
      </w:r>
      <w:r w:rsidR="00D05A02">
        <w:t xml:space="preserve"> attackers to steal and reuse credentials. </w:t>
      </w:r>
      <w:r w:rsidR="005E7727">
        <w:t>In addition to restricting access via Remote Desktop Protocol (RDP), control access to the CA through other channels as well. If</w:t>
      </w:r>
      <w:r w:rsidR="005E7727" w:rsidDel="009F701C">
        <w:t xml:space="preserve"> </w:t>
      </w:r>
      <w:r w:rsidR="00312547">
        <w:t xml:space="preserve">you use </w:t>
      </w:r>
      <w:r w:rsidR="005E7727">
        <w:t>physical hardware</w:t>
      </w:r>
      <w:r w:rsidR="009F701C">
        <w:t xml:space="preserve"> </w:t>
      </w:r>
      <w:r w:rsidR="005E7727">
        <w:t xml:space="preserve">to host </w:t>
      </w:r>
      <w:r w:rsidR="009F701C">
        <w:t xml:space="preserve">the </w:t>
      </w:r>
      <w:r w:rsidR="00DC75D2">
        <w:t>CA</w:t>
      </w:r>
      <w:r w:rsidR="005E7727">
        <w:t xml:space="preserve">, there is a high likelihood that the hardware contains a </w:t>
      </w:r>
      <w:r w:rsidR="00DF40F6">
        <w:t xml:space="preserve">Remote Management Board </w:t>
      </w:r>
      <w:r w:rsidR="005E7727">
        <w:t xml:space="preserve">(RMB) that can be used to access the system. </w:t>
      </w:r>
      <w:r w:rsidR="00312547">
        <w:t xml:space="preserve">Account for </w:t>
      </w:r>
      <w:r w:rsidR="005E7727">
        <w:t>access via the RMB and any other channels (</w:t>
      </w:r>
      <w:r w:rsidR="00D3643F">
        <w:t xml:space="preserve">Microsoft </w:t>
      </w:r>
      <w:r w:rsidR="007736D9">
        <w:t xml:space="preserve">Windows </w:t>
      </w:r>
      <w:r w:rsidR="005E7727">
        <w:t>PowerShell</w:t>
      </w:r>
      <w:r w:rsidR="00D3643F" w:rsidRPr="00E534FF">
        <w:t>®</w:t>
      </w:r>
      <w:r w:rsidR="005E7727">
        <w:t xml:space="preserve"> </w:t>
      </w:r>
      <w:r w:rsidR="007736D9">
        <w:t>R</w:t>
      </w:r>
      <w:r w:rsidR="005E7727">
        <w:t xml:space="preserve">emoting, DCOM, SMB, etc.) when designing </w:t>
      </w:r>
      <w:r w:rsidR="009F701C">
        <w:t xml:space="preserve">a </w:t>
      </w:r>
      <w:r w:rsidR="005E7727">
        <w:t>firewall policy.</w:t>
      </w:r>
      <w:r w:rsidR="007761B1">
        <w:t xml:space="preserve"> In high security deployments, consider disabling RMBs. </w:t>
      </w:r>
      <w:r w:rsidR="00EB7826">
        <w:t xml:space="preserve"> </w:t>
      </w:r>
    </w:p>
    <w:p w14:paraId="43636DD9" w14:textId="7249515E" w:rsidR="005E7727" w:rsidRPr="00331B73" w:rsidRDefault="005E7727" w:rsidP="00331B73">
      <w:r>
        <w:t xml:space="preserve">After </w:t>
      </w:r>
      <w:r w:rsidR="009F701C">
        <w:t xml:space="preserve">defining </w:t>
      </w:r>
      <w:r w:rsidR="00FE7518">
        <w:t xml:space="preserve">the acceptable methods of </w:t>
      </w:r>
      <w:r>
        <w:t xml:space="preserve">access, implement the </w:t>
      </w:r>
      <w:r w:rsidR="00FE7518">
        <w:t>controls</w:t>
      </w:r>
      <w:r>
        <w:t xml:space="preserve"> using GPOs to </w:t>
      </w:r>
      <w:r w:rsidR="006A510A">
        <w:t xml:space="preserve">apply them </w:t>
      </w:r>
      <w:r>
        <w:t>consistently. Consider using a dedicated Organizational Unit (OU) in Active Directory</w:t>
      </w:r>
      <w:r w:rsidR="00C24221" w:rsidRPr="00E534FF">
        <w:t>®</w:t>
      </w:r>
      <w:r>
        <w:t xml:space="preserve"> to manage the application of GPOs </w:t>
      </w:r>
      <w:r w:rsidR="00412D9D">
        <w:t>to PKI systems. Many of the recommendations</w:t>
      </w:r>
      <w:r w:rsidR="00360B38">
        <w:t xml:space="preserve"> provided throughout this </w:t>
      </w:r>
      <w:r w:rsidR="008E7CD9">
        <w:t>white</w:t>
      </w:r>
      <w:r w:rsidR="00360B38">
        <w:t>paper</w:t>
      </w:r>
      <w:r w:rsidR="00412D9D">
        <w:t xml:space="preserve"> can be applied through the use of GPOs.</w:t>
      </w:r>
    </w:p>
    <w:p w14:paraId="141A1973" w14:textId="1877DAAD" w:rsidR="00232919" w:rsidRDefault="00232919" w:rsidP="006614A0">
      <w:pPr>
        <w:pStyle w:val="Heading3"/>
      </w:pPr>
      <w:bookmarkStart w:id="546" w:name="_Toc372038982"/>
      <w:bookmarkStart w:id="547" w:name="_Toc372120332"/>
      <w:bookmarkStart w:id="548" w:name="_Toc372287089"/>
      <w:bookmarkStart w:id="549" w:name="_Toc372815776"/>
      <w:bookmarkStart w:id="550" w:name="_Toc373259029"/>
      <w:bookmarkStart w:id="551" w:name="_Toc373753669"/>
      <w:bookmarkStart w:id="552" w:name="_Toc374967401"/>
      <w:bookmarkStart w:id="553" w:name="_Toc374969363"/>
      <w:bookmarkStart w:id="554" w:name="_Toc375310001"/>
      <w:bookmarkStart w:id="555" w:name="_Toc375573621"/>
      <w:bookmarkStart w:id="556" w:name="_Toc380667223"/>
      <w:bookmarkStart w:id="557" w:name="_Toc380673528"/>
      <w:bookmarkStart w:id="558" w:name="_Toc381699532"/>
      <w:r>
        <w:t>Multi-factor Authentication</w:t>
      </w:r>
      <w:r w:rsidR="006872C6">
        <w:t xml:space="preserve"> for </w:t>
      </w:r>
      <w:r w:rsidR="00DC75D2">
        <w:t xml:space="preserve">Certification Authority </w:t>
      </w:r>
      <w:r w:rsidR="006872C6">
        <w:t>Access</w:t>
      </w:r>
      <w:bookmarkEnd w:id="546"/>
      <w:bookmarkEnd w:id="547"/>
      <w:bookmarkEnd w:id="548"/>
      <w:bookmarkEnd w:id="549"/>
      <w:bookmarkEnd w:id="550"/>
      <w:bookmarkEnd w:id="551"/>
      <w:bookmarkEnd w:id="552"/>
      <w:bookmarkEnd w:id="553"/>
      <w:bookmarkEnd w:id="554"/>
      <w:bookmarkEnd w:id="555"/>
      <w:bookmarkEnd w:id="556"/>
      <w:bookmarkEnd w:id="557"/>
      <w:bookmarkEnd w:id="558"/>
    </w:p>
    <w:p w14:paraId="71077A8D" w14:textId="7F0C3BAC" w:rsidR="006872C6" w:rsidRDefault="00465CB2" w:rsidP="006872C6">
      <w:pPr>
        <w:rPr>
          <w:rFonts w:eastAsia="Calibri" w:cs="Segoe UI"/>
          <w:szCs w:val="60"/>
        </w:rPr>
      </w:pPr>
      <w:r>
        <w:t xml:space="preserve">A </w:t>
      </w:r>
      <w:r w:rsidR="009B3DE8">
        <w:t>recommendation</w:t>
      </w:r>
      <w:r>
        <w:t xml:space="preserve"> for implementing a secure design</w:t>
      </w:r>
      <w:r>
        <w:rPr>
          <w:rFonts w:eastAsia="Calibri" w:cs="Segoe UI"/>
          <w:szCs w:val="60"/>
        </w:rPr>
        <w:t xml:space="preserve"> is the implementation of m</w:t>
      </w:r>
      <w:r w:rsidRPr="00AE4ED3">
        <w:rPr>
          <w:rFonts w:eastAsia="Calibri" w:cs="Segoe UI"/>
          <w:szCs w:val="60"/>
        </w:rPr>
        <w:t>ultifactor authentication such as smart cards</w:t>
      </w:r>
      <w:r>
        <w:rPr>
          <w:rFonts w:eastAsia="Calibri" w:cs="Segoe UI"/>
          <w:szCs w:val="60"/>
        </w:rPr>
        <w:t xml:space="preserve"> for </w:t>
      </w:r>
      <w:r w:rsidR="00E70C6B">
        <w:rPr>
          <w:rFonts w:eastAsia="Calibri" w:cs="Segoe UI"/>
          <w:szCs w:val="60"/>
        </w:rPr>
        <w:t xml:space="preserve">online </w:t>
      </w:r>
      <w:r>
        <w:rPr>
          <w:rFonts w:eastAsia="Calibri" w:cs="Segoe UI"/>
          <w:szCs w:val="60"/>
        </w:rPr>
        <w:t xml:space="preserve">CA access. </w:t>
      </w:r>
      <w:r w:rsidR="006872C6" w:rsidRPr="00AE4ED3">
        <w:rPr>
          <w:rFonts w:eastAsia="Calibri" w:cs="Segoe UI"/>
          <w:szCs w:val="60"/>
        </w:rPr>
        <w:t xml:space="preserve">Smart cards implement hardware-enforced protection of private keys in a public-private key pair, preventing a user’s private key from being accessed or used unless the user presents the proper PIN, passcode, or biometric identifier to the smart card. Even if a user’s PIN or passcode is intercepted by a keystroke logger on a compromised </w:t>
      </w:r>
      <w:r w:rsidR="006872C6">
        <w:rPr>
          <w:rFonts w:eastAsia="Calibri" w:cs="Segoe UI"/>
          <w:szCs w:val="60"/>
        </w:rPr>
        <w:t>computer</w:t>
      </w:r>
      <w:r w:rsidR="006872C6" w:rsidRPr="00AE4ED3">
        <w:rPr>
          <w:rFonts w:eastAsia="Calibri" w:cs="Segoe UI"/>
          <w:szCs w:val="60"/>
        </w:rPr>
        <w:t>, the card must also be physically present</w:t>
      </w:r>
      <w:r w:rsidR="00475AC3" w:rsidRPr="00475AC3">
        <w:rPr>
          <w:rFonts w:eastAsia="Calibri" w:cs="Segoe UI"/>
          <w:szCs w:val="60"/>
        </w:rPr>
        <w:t xml:space="preserve"> </w:t>
      </w:r>
      <w:r w:rsidR="00475AC3" w:rsidRPr="00AE4ED3">
        <w:rPr>
          <w:rFonts w:eastAsia="Calibri" w:cs="Segoe UI"/>
          <w:szCs w:val="60"/>
        </w:rPr>
        <w:t>for an attacker to reuse the PIN or passcode</w:t>
      </w:r>
      <w:r w:rsidR="006872C6" w:rsidRPr="00AE4ED3">
        <w:rPr>
          <w:rFonts w:eastAsia="Calibri" w:cs="Segoe UI"/>
          <w:szCs w:val="60"/>
        </w:rPr>
        <w:t>.</w:t>
      </w:r>
    </w:p>
    <w:p w14:paraId="476A5AE2" w14:textId="1B43910F" w:rsidR="00331B73" w:rsidRPr="006872C6" w:rsidRDefault="00475AC3" w:rsidP="00331B73">
      <w:pPr>
        <w:rPr>
          <w:rFonts w:eastAsia="Calibri" w:cs="Segoe UI"/>
          <w:szCs w:val="60"/>
        </w:rPr>
      </w:pPr>
      <w:r>
        <w:rPr>
          <w:rFonts w:eastAsia="Calibri" w:cs="Segoe UI"/>
          <w:szCs w:val="60"/>
        </w:rPr>
        <w:t>For</w:t>
      </w:r>
      <w:r w:rsidRPr="00AE4ED3">
        <w:rPr>
          <w:rFonts w:eastAsia="Calibri" w:cs="Segoe UI"/>
          <w:szCs w:val="60"/>
        </w:rPr>
        <w:t xml:space="preserve"> </w:t>
      </w:r>
      <w:r w:rsidR="006872C6" w:rsidRPr="00AE4ED3">
        <w:rPr>
          <w:rFonts w:eastAsia="Calibri" w:cs="Segoe UI"/>
          <w:szCs w:val="60"/>
        </w:rPr>
        <w:t>cases in which long</w:t>
      </w:r>
      <w:r w:rsidR="002165F0">
        <w:rPr>
          <w:rFonts w:eastAsia="Calibri" w:cs="Segoe UI"/>
          <w:szCs w:val="60"/>
        </w:rPr>
        <w:t xml:space="preserve"> and</w:t>
      </w:r>
      <w:r w:rsidR="006872C6" w:rsidRPr="00AE4ED3">
        <w:rPr>
          <w:rFonts w:eastAsia="Calibri" w:cs="Segoe UI"/>
          <w:szCs w:val="60"/>
        </w:rPr>
        <w:t xml:space="preserve"> complex passwords have proven difficult to implement because of user resistance, smart cards provide a mechanism by which users may implement relatively simple PINs or passcodes without the credentials being susceptible to brute force or rainbow table attacks. Smart card PINs are not stored in Active Directory</w:t>
      </w:r>
      <w:r w:rsidR="00C24221" w:rsidRPr="00E534FF">
        <w:t>®</w:t>
      </w:r>
      <w:r w:rsidR="006872C6" w:rsidRPr="00AE4ED3">
        <w:rPr>
          <w:rFonts w:eastAsia="Calibri" w:cs="Segoe UI"/>
          <w:szCs w:val="60"/>
        </w:rPr>
        <w:t xml:space="preserve"> or in local SAM databases, although credential hashes may still be stored in LSASS protected memory on </w:t>
      </w:r>
      <w:r w:rsidR="006872C6">
        <w:rPr>
          <w:rFonts w:eastAsia="Calibri" w:cs="Segoe UI"/>
          <w:szCs w:val="60"/>
        </w:rPr>
        <w:t>computer</w:t>
      </w:r>
      <w:r w:rsidR="006872C6" w:rsidRPr="00AE4ED3">
        <w:rPr>
          <w:rFonts w:eastAsia="Calibri" w:cs="Segoe UI"/>
          <w:szCs w:val="60"/>
        </w:rPr>
        <w:t>s on which smart cards have been used for authentication.</w:t>
      </w:r>
    </w:p>
    <w:p w14:paraId="3154AEA0" w14:textId="0A0F5B8C" w:rsidR="00FE7518" w:rsidRPr="006872C6" w:rsidRDefault="00FE7518" w:rsidP="00331B73">
      <w:pPr>
        <w:rPr>
          <w:rFonts w:eastAsia="Calibri" w:cs="Segoe UI"/>
          <w:szCs w:val="60"/>
        </w:rPr>
      </w:pPr>
      <w:bookmarkStart w:id="559" w:name="_Toc371948425"/>
      <w:bookmarkStart w:id="560" w:name="_Toc372038983"/>
      <w:bookmarkStart w:id="561" w:name="_Toc372120333"/>
      <w:r>
        <w:rPr>
          <w:rFonts w:eastAsia="Calibri" w:cs="Segoe UI"/>
          <w:szCs w:val="60"/>
        </w:rPr>
        <w:t xml:space="preserve">A common misconception when requiring smart cards for interactive access for a CA is that if there is a problem with the PKI used for the smart card certificates, the CA will be inaccessible to resolve the problem because it requires smart card logon. </w:t>
      </w:r>
      <w:r w:rsidR="00035D86">
        <w:rPr>
          <w:rFonts w:eastAsia="Calibri" w:cs="Segoe UI"/>
          <w:szCs w:val="60"/>
        </w:rPr>
        <w:t xml:space="preserve">This is </w:t>
      </w:r>
      <w:r w:rsidR="00465CB2">
        <w:rPr>
          <w:rFonts w:eastAsia="Calibri" w:cs="Segoe UI"/>
          <w:szCs w:val="60"/>
        </w:rPr>
        <w:t>un</w:t>
      </w:r>
      <w:r w:rsidR="00035D86">
        <w:rPr>
          <w:rFonts w:eastAsia="Calibri" w:cs="Segoe UI"/>
          <w:szCs w:val="60"/>
        </w:rPr>
        <w:t>true</w:t>
      </w:r>
      <w:r w:rsidR="002F068A">
        <w:rPr>
          <w:rFonts w:eastAsia="Calibri" w:cs="Segoe UI"/>
          <w:szCs w:val="60"/>
        </w:rPr>
        <w:t xml:space="preserve"> because it is possible to</w:t>
      </w:r>
      <w:r w:rsidR="00035D86">
        <w:rPr>
          <w:rFonts w:eastAsia="Calibri" w:cs="Segoe UI"/>
          <w:szCs w:val="60"/>
        </w:rPr>
        <w:t xml:space="preserve"> continue to use the local administrator account in the case of an emergency. E</w:t>
      </w:r>
      <w:r>
        <w:rPr>
          <w:rFonts w:eastAsia="Calibri" w:cs="Segoe UI"/>
          <w:szCs w:val="60"/>
        </w:rPr>
        <w:t xml:space="preserve">ven if the local administrator account </w:t>
      </w:r>
      <w:r>
        <w:rPr>
          <w:rFonts w:eastAsia="Calibri" w:cs="Segoe UI"/>
          <w:szCs w:val="60"/>
        </w:rPr>
        <w:lastRenderedPageBreak/>
        <w:t xml:space="preserve">is disabled, the system </w:t>
      </w:r>
      <w:r w:rsidR="002F068A">
        <w:rPr>
          <w:rFonts w:eastAsia="Calibri" w:cs="Segoe UI"/>
          <w:szCs w:val="60"/>
        </w:rPr>
        <w:t xml:space="preserve">can </w:t>
      </w:r>
      <w:r>
        <w:rPr>
          <w:rFonts w:eastAsia="Calibri" w:cs="Segoe UI"/>
          <w:szCs w:val="60"/>
        </w:rPr>
        <w:t>still be booted to recovery mode to enable the account, or if GPOs can be edited</w:t>
      </w:r>
      <w:r w:rsidR="002F068A">
        <w:rPr>
          <w:rFonts w:eastAsia="Calibri" w:cs="Segoe UI"/>
          <w:szCs w:val="60"/>
        </w:rPr>
        <w:t>,</w:t>
      </w:r>
      <w:r>
        <w:rPr>
          <w:rFonts w:eastAsia="Calibri" w:cs="Segoe UI"/>
          <w:szCs w:val="60"/>
        </w:rPr>
        <w:t xml:space="preserve"> the account can be enabled via GPO to perform the tasks required.</w:t>
      </w:r>
    </w:p>
    <w:p w14:paraId="6D405E76" w14:textId="2C7D1836" w:rsidR="00ED3815" w:rsidRDefault="00ED3815" w:rsidP="00616E48">
      <w:pPr>
        <w:pStyle w:val="Heading2"/>
      </w:pPr>
      <w:bookmarkStart w:id="562" w:name="_Virtualizing_Certification_Authorit"/>
      <w:bookmarkStart w:id="563" w:name="_Securing_Offline_Certification"/>
      <w:bookmarkStart w:id="564" w:name="_Toc375310002"/>
      <w:bookmarkStart w:id="565" w:name="_Toc375573622"/>
      <w:bookmarkStart w:id="566" w:name="_Toc380667224"/>
      <w:bookmarkStart w:id="567" w:name="_Toc380673529"/>
      <w:bookmarkStart w:id="568" w:name="_Toc381699533"/>
      <w:bookmarkStart w:id="569" w:name="_Toc372287090"/>
      <w:bookmarkStart w:id="570" w:name="_Toc372815777"/>
      <w:bookmarkStart w:id="571" w:name="_Toc373259030"/>
      <w:bookmarkStart w:id="572" w:name="_Toc373753670"/>
      <w:bookmarkStart w:id="573" w:name="_Toc374967402"/>
      <w:bookmarkStart w:id="574" w:name="_Toc374969364"/>
      <w:bookmarkEnd w:id="562"/>
      <w:bookmarkEnd w:id="563"/>
      <w:r>
        <w:t>Securing Offline Certification Authorities</w:t>
      </w:r>
      <w:bookmarkEnd w:id="564"/>
      <w:bookmarkEnd w:id="565"/>
      <w:bookmarkEnd w:id="566"/>
      <w:bookmarkEnd w:id="567"/>
      <w:bookmarkEnd w:id="568"/>
    </w:p>
    <w:p w14:paraId="4796820E" w14:textId="2F08CF20" w:rsidR="00867647" w:rsidRDefault="00867647" w:rsidP="00867647">
      <w:r>
        <w:t xml:space="preserve">For highly secure CAs that issue very few certificates, a strong preventive control is to keep the CA offline. The lack of network connectivity provides a boundary for potential attackers and exploits. </w:t>
      </w:r>
      <w:r w:rsidR="00EB7826">
        <w:t>The purpose for adding an additional security boundary and removing root and policy CAs from the net</w:t>
      </w:r>
      <w:r w:rsidR="00D26435">
        <w:t>work is that a compromise of a</w:t>
      </w:r>
      <w:r w:rsidR="00EB7826">
        <w:t xml:space="preserve"> root CA</w:t>
      </w:r>
      <w:r w:rsidR="00D26435">
        <w:t xml:space="preserve"> has broader impact </w:t>
      </w:r>
      <w:r w:rsidR="00BC4CC2">
        <w:t>because</w:t>
      </w:r>
      <w:r w:rsidR="00D26435">
        <w:t xml:space="preserve"> it can be used to sign additional issuing CAs valid for any use cases and are inherently trusted. Additionally, </w:t>
      </w:r>
      <w:r>
        <w:t>root and policy CAs</w:t>
      </w:r>
      <w:r w:rsidR="00D26435">
        <w:t xml:space="preserve"> typically have very little use that would even require them to be powered on</w:t>
      </w:r>
      <w:r>
        <w:t xml:space="preserve">. However, keeping a CA offline introduces some new challenges, such as </w:t>
      </w:r>
      <w:r w:rsidR="00F869B8">
        <w:t>updat</w:t>
      </w:r>
      <w:r>
        <w:t>ing, maintenance and access.</w:t>
      </w:r>
    </w:p>
    <w:p w14:paraId="74083B3C" w14:textId="7AD4407B" w:rsidR="00867647" w:rsidRDefault="00867647" w:rsidP="00867647">
      <w:r>
        <w:t>Offline CAs are often one of the most undervalued assets of an organization. If an attacker gains control of an offline CA that subordinates to an enterprise CA in Active Directory</w:t>
      </w:r>
      <w:r w:rsidRPr="00E534FF">
        <w:t>®</w:t>
      </w:r>
      <w:r>
        <w:t>, this could lead to full compromise of the directory by taking advantage of the inherited trust relationship. If an attacker gains control of an offline CA that subordinates to a CA used to issue certificates for financial transactions, intellectual property, or critical communication between partner organizations, this could jeopardize the business partnership or lead to regulatory penalties.</w:t>
      </w:r>
      <w:r w:rsidR="00094303">
        <w:t xml:space="preserve"> Consider the following </w:t>
      </w:r>
      <w:r w:rsidR="00F940E1">
        <w:t>recommendations</w:t>
      </w:r>
      <w:r w:rsidR="00094303">
        <w:t xml:space="preserve"> when designing and managing offline certification authorities.</w:t>
      </w:r>
    </w:p>
    <w:p w14:paraId="3431DE00" w14:textId="4F82D440" w:rsidR="008821A2" w:rsidRDefault="008821A2" w:rsidP="00BC4CC2">
      <w:pPr>
        <w:pStyle w:val="Heading3"/>
      </w:pPr>
      <w:bookmarkStart w:id="575" w:name="_Toc380667225"/>
      <w:bookmarkStart w:id="576" w:name="_Toc380673530"/>
      <w:bookmarkStart w:id="577" w:name="_Toc381699534"/>
      <w:bookmarkStart w:id="578" w:name="_Toc375310003"/>
      <w:bookmarkStart w:id="579" w:name="_Toc375573623"/>
      <w:r w:rsidRPr="009230C8">
        <w:t>Protect CA Private Keys</w:t>
      </w:r>
      <w:bookmarkEnd w:id="575"/>
      <w:bookmarkEnd w:id="576"/>
      <w:bookmarkEnd w:id="577"/>
    </w:p>
    <w:p w14:paraId="3089AF6B" w14:textId="66F35736" w:rsidR="004973F5" w:rsidRDefault="008821A2" w:rsidP="00B4725A">
      <w:r>
        <w:t xml:space="preserve">The most important logical piece of data is the CA private key. Every time a CA performs a signing of a certificate or CRL, the CA private key is being used. If the CA private key were compromised, the attacker could perform operations as the CA, undermining any other security controls. </w:t>
      </w:r>
      <w:r w:rsidR="009230C8">
        <w:t xml:space="preserve">More </w:t>
      </w:r>
      <w:r w:rsidR="00C625D2">
        <w:t>detail regarding</w:t>
      </w:r>
      <w:r w:rsidR="00B4725A">
        <w:t xml:space="preserve"> protecting CA private keys </w:t>
      </w:r>
      <w:r w:rsidR="00D26435">
        <w:t>can be found in</w:t>
      </w:r>
      <w:r w:rsidR="00B4725A">
        <w:t xml:space="preserve"> </w:t>
      </w:r>
      <w:hyperlink w:anchor="_Protecting_CA_Keys_2" w:history="1">
        <w:r w:rsidR="00CA7735" w:rsidRPr="00CA7735">
          <w:rPr>
            <w:rStyle w:val="Hyperlink"/>
          </w:rPr>
          <w:t>Protecting CA Keys and Critical Artifacts</w:t>
        </w:r>
      </w:hyperlink>
      <w:r w:rsidR="00D26435">
        <w:t>.</w:t>
      </w:r>
    </w:p>
    <w:p w14:paraId="7AD55911" w14:textId="0B456D7E" w:rsidR="00867647" w:rsidRPr="00EF0F39" w:rsidRDefault="00867647" w:rsidP="00B82A31">
      <w:pPr>
        <w:pStyle w:val="Heading3"/>
      </w:pPr>
      <w:bookmarkStart w:id="580" w:name="_Toc380667226"/>
      <w:bookmarkStart w:id="581" w:name="_Toc380673531"/>
      <w:bookmarkStart w:id="582" w:name="_Toc381699535"/>
      <w:r w:rsidRPr="00EF0F39">
        <w:t xml:space="preserve">Offline CAs </w:t>
      </w:r>
      <w:r>
        <w:t>S</w:t>
      </w:r>
      <w:r w:rsidRPr="00EF0F39">
        <w:t xml:space="preserve">hould </w:t>
      </w:r>
      <w:r>
        <w:t>B</w:t>
      </w:r>
      <w:r w:rsidRPr="00EF0F39">
        <w:t xml:space="preserve">e </w:t>
      </w:r>
      <w:r>
        <w:t>T</w:t>
      </w:r>
      <w:r w:rsidRPr="00EF0F39">
        <w:t>ruly Offline</w:t>
      </w:r>
      <w:bookmarkEnd w:id="578"/>
      <w:bookmarkEnd w:id="579"/>
      <w:bookmarkEnd w:id="580"/>
      <w:bookmarkEnd w:id="581"/>
      <w:bookmarkEnd w:id="582"/>
    </w:p>
    <w:p w14:paraId="41EF62CA" w14:textId="394E8CE2" w:rsidR="00867647" w:rsidRDefault="00867647" w:rsidP="00867647">
      <w:r>
        <w:t xml:space="preserve">Offline CAs are called offline for a reason - the </w:t>
      </w:r>
      <w:r w:rsidR="009E1B89">
        <w:t>absence</w:t>
      </w:r>
      <w:r>
        <w:t xml:space="preserve"> of network connectivity provides a boundary for potential attackers and exploits. They are only accessible physically and never connect to a network. If the offline CA is installed on a physical server chassis, a network cable should never be plugged into the server.  Ideally the server would be built without a network card, or the network card disconnected from the motherboard, disabled in the BIOS, or at minimum disabled logically in the operating system. Offline CAs can </w:t>
      </w:r>
      <w:r w:rsidR="00D26435">
        <w:t xml:space="preserve">also </w:t>
      </w:r>
      <w:r>
        <w:t>be virtualized</w:t>
      </w:r>
      <w:r w:rsidR="002165F0">
        <w:t>;</w:t>
      </w:r>
      <w:r>
        <w:t xml:space="preserve"> </w:t>
      </w:r>
      <w:r w:rsidR="002165F0">
        <w:t xml:space="preserve">refer to </w:t>
      </w:r>
      <w:r w:rsidR="00447C2C">
        <w:t xml:space="preserve">the </w:t>
      </w:r>
      <w:hyperlink w:anchor="_Virtualizing_Certification_Authorit_1" w:history="1">
        <w:r w:rsidR="00447C2C">
          <w:rPr>
            <w:rStyle w:val="Hyperlink"/>
          </w:rPr>
          <w:t>Virtualizing Certification Authorities</w:t>
        </w:r>
      </w:hyperlink>
      <w:r w:rsidR="00465E85">
        <w:t xml:space="preserve"> </w:t>
      </w:r>
      <w:r w:rsidR="00447C2C">
        <w:t xml:space="preserve">section </w:t>
      </w:r>
      <w:r w:rsidR="00465E85">
        <w:t>for more information.</w:t>
      </w:r>
    </w:p>
    <w:p w14:paraId="40FC51D0" w14:textId="5C0653D5" w:rsidR="000C12B5" w:rsidRDefault="000C12B5" w:rsidP="00867647">
      <w:bookmarkStart w:id="583" w:name="_Toc375310004"/>
      <w:bookmarkStart w:id="584" w:name="_Toc375573624"/>
      <w:r>
        <w:t xml:space="preserve">Regardless if the </w:t>
      </w:r>
      <w:r w:rsidR="00D26435">
        <w:t xml:space="preserve">CA is </w:t>
      </w:r>
      <w:r>
        <w:t>physical or virtual</w:t>
      </w:r>
      <w:r w:rsidR="00D26435">
        <w:t>,</w:t>
      </w:r>
      <w:r>
        <w:t xml:space="preserve"> when an offline CA is not in use</w:t>
      </w:r>
      <w:r w:rsidR="00CA7735">
        <w:t>,</w:t>
      </w:r>
      <w:r>
        <w:t xml:space="preserve"> the systems and </w:t>
      </w:r>
      <w:r w:rsidR="00177BAD">
        <w:t>dependent</w:t>
      </w:r>
      <w:r>
        <w:t xml:space="preserve"> components should be shut down completely. This includes host computers for virtualized offline CAs and</w:t>
      </w:r>
      <w:r w:rsidR="00177BAD">
        <w:t xml:space="preserve"> HSMs. </w:t>
      </w:r>
    </w:p>
    <w:p w14:paraId="7CC8CF70" w14:textId="6282BEB1" w:rsidR="00465E85" w:rsidRDefault="00465E85" w:rsidP="00B82A31">
      <w:pPr>
        <w:pStyle w:val="Heading3"/>
      </w:pPr>
      <w:bookmarkStart w:id="585" w:name="_Toc380667227"/>
      <w:bookmarkStart w:id="586" w:name="_Toc380673532"/>
      <w:bookmarkStart w:id="587" w:name="_Toc381699536"/>
      <w:r>
        <w:lastRenderedPageBreak/>
        <w:t>Managing Data Transfer</w:t>
      </w:r>
      <w:bookmarkEnd w:id="583"/>
      <w:bookmarkEnd w:id="584"/>
      <w:bookmarkEnd w:id="585"/>
      <w:bookmarkEnd w:id="586"/>
      <w:bookmarkEnd w:id="587"/>
    </w:p>
    <w:p w14:paraId="791A856E" w14:textId="77777777" w:rsidR="00465E85" w:rsidRDefault="00465E85" w:rsidP="00867647">
      <w:r>
        <w:t xml:space="preserve">With an offline CA, typical data transfer techniques such as file shares are not available. However, data will still need to be transferred to and from the system periodically. </w:t>
      </w:r>
      <w:r w:rsidR="00867647">
        <w:t xml:space="preserve">It is essential to scan USB or other transfer media for malware and only use authorized devices for file transfer or updating the server. </w:t>
      </w:r>
      <w:r>
        <w:t xml:space="preserve">Consider using a dedicated USB, SD card, or other removable media to transfer data to and from the offline system. </w:t>
      </w:r>
    </w:p>
    <w:p w14:paraId="3720F971" w14:textId="2CC031AD" w:rsidR="00465E85" w:rsidRDefault="00880A7C" w:rsidP="00B82A31">
      <w:pPr>
        <w:pStyle w:val="Heading3"/>
      </w:pPr>
      <w:bookmarkStart w:id="588" w:name="_Toc375310005"/>
      <w:bookmarkStart w:id="589" w:name="_Toc375573625"/>
      <w:bookmarkStart w:id="590" w:name="_Toc380667228"/>
      <w:bookmarkStart w:id="591" w:name="_Toc380673533"/>
      <w:bookmarkStart w:id="592" w:name="_Toc381699537"/>
      <w:r>
        <w:t>Updating</w:t>
      </w:r>
      <w:r w:rsidR="009E1B89">
        <w:t xml:space="preserve"> Offline Certification Authorities</w:t>
      </w:r>
      <w:bookmarkEnd w:id="588"/>
      <w:bookmarkEnd w:id="589"/>
      <w:bookmarkEnd w:id="590"/>
      <w:bookmarkEnd w:id="591"/>
      <w:bookmarkEnd w:id="592"/>
    </w:p>
    <w:p w14:paraId="59CD5EC2" w14:textId="7466E186" w:rsidR="000E0F84" w:rsidRDefault="00465E85" w:rsidP="00867647">
      <w:r>
        <w:t>With strong process</w:t>
      </w:r>
      <w:r w:rsidR="009E1B89">
        <w:t>es</w:t>
      </w:r>
      <w:r>
        <w:t xml:space="preserve"> in place to control the data introduced to the system, monthly </w:t>
      </w:r>
      <w:r w:rsidR="00880A7C">
        <w:t>security updates</w:t>
      </w:r>
      <w:r>
        <w:t xml:space="preserve"> could be considered optional</w:t>
      </w:r>
      <w:r w:rsidR="00867647">
        <w:t xml:space="preserve">. </w:t>
      </w:r>
      <w:r w:rsidR="009E1B89">
        <w:t xml:space="preserve">For offline CAs, consider </w:t>
      </w:r>
      <w:r w:rsidR="00880A7C">
        <w:t>updating</w:t>
      </w:r>
      <w:r w:rsidR="009E1B89">
        <w:t xml:space="preserve"> the operating system with service packs</w:t>
      </w:r>
      <w:r w:rsidR="00880A7C">
        <w:t xml:space="preserve"> and </w:t>
      </w:r>
      <w:r w:rsidR="000E0F84">
        <w:t xml:space="preserve">any </w:t>
      </w:r>
      <w:r w:rsidR="001D70EC">
        <w:t>updates</w:t>
      </w:r>
      <w:r w:rsidR="00880A7C">
        <w:t xml:space="preserve"> </w:t>
      </w:r>
      <w:r w:rsidR="00D12664">
        <w:t xml:space="preserve">that </w:t>
      </w:r>
      <w:r w:rsidR="00880A7C">
        <w:t>affect</w:t>
      </w:r>
      <w:r w:rsidR="00D26435">
        <w:t xml:space="preserve"> the</w:t>
      </w:r>
      <w:r w:rsidR="00880A7C">
        <w:t xml:space="preserve"> logical operation of the CA</w:t>
      </w:r>
      <w:r w:rsidR="00D26435">
        <w:t>.</w:t>
      </w:r>
      <w:r w:rsidR="00880A7C">
        <w:t xml:space="preserve"> </w:t>
      </w:r>
      <w:r w:rsidR="00D26435">
        <w:t>This includes CA software</w:t>
      </w:r>
      <w:r w:rsidR="00880A7C">
        <w:t xml:space="preserve"> updates</w:t>
      </w:r>
      <w:r w:rsidR="00D26435">
        <w:t>,</w:t>
      </w:r>
      <w:r w:rsidR="00880A7C">
        <w:t xml:space="preserve"> </w:t>
      </w:r>
      <w:r w:rsidR="00D26435">
        <w:t>and updates for changes to time zone</w:t>
      </w:r>
      <w:r w:rsidR="00880A7C">
        <w:t xml:space="preserve"> boundaries or Daylight Savings adjustments.</w:t>
      </w:r>
      <w:r w:rsidR="009E1B89">
        <w:t xml:space="preserve"> Additional updates may be necessary</w:t>
      </w:r>
      <w:r w:rsidR="00867647">
        <w:t xml:space="preserve"> to ensure supportability in case of a functional problem or for compliance reasons</w:t>
      </w:r>
      <w:r w:rsidR="00B1378F">
        <w:t xml:space="preserve">. </w:t>
      </w:r>
      <w:r w:rsidR="000E0F84">
        <w:t xml:space="preserve">If an HSM is used, ensure that updates to the HSM software and hardware are applied as appropriate. HSM vendors will provide updates that address security issues as well as additional functionality. </w:t>
      </w:r>
    </w:p>
    <w:p w14:paraId="5A5A4943" w14:textId="54B97D2F" w:rsidR="009E1B89" w:rsidRDefault="009E1B89" w:rsidP="00B82A31">
      <w:pPr>
        <w:pStyle w:val="Heading3"/>
      </w:pPr>
      <w:bookmarkStart w:id="593" w:name="_Toc375310006"/>
      <w:bookmarkStart w:id="594" w:name="_Toc375573626"/>
      <w:bookmarkStart w:id="595" w:name="_Toc380667229"/>
      <w:bookmarkStart w:id="596" w:name="_Toc380673534"/>
      <w:bookmarkStart w:id="597" w:name="_Toc381699538"/>
      <w:r>
        <w:t>Account Management</w:t>
      </w:r>
      <w:bookmarkEnd w:id="593"/>
      <w:bookmarkEnd w:id="594"/>
      <w:bookmarkEnd w:id="595"/>
      <w:bookmarkEnd w:id="596"/>
      <w:bookmarkEnd w:id="597"/>
    </w:p>
    <w:p w14:paraId="4E808890" w14:textId="5B3DC83E" w:rsidR="000C12B5" w:rsidRPr="00776584" w:rsidRDefault="00867647" w:rsidP="00B82A31">
      <w:r>
        <w:t>If you need built-in auditing capacity for tracking purposes, it may be necessary to create and assign separate local accounts for administration. However, if accessing the CA is protected with entry auditing and s</w:t>
      </w:r>
      <w:r w:rsidR="009E1B89">
        <w:t xml:space="preserve">urveillance, extra accounts may </w:t>
      </w:r>
      <w:r>
        <w:t xml:space="preserve">not </w:t>
      </w:r>
      <w:r w:rsidR="009E1B89">
        <w:t>be necessary and the standard built-in administrator account can be used. In either case, it is recommended that any activity performed on an offline CA can be attributed back to the individual who performed the activity.</w:t>
      </w:r>
      <w:r w:rsidR="00573EE7">
        <w:t xml:space="preserve"> If an HSM is not used, additional care is needed for administrative accounts as discussed in </w:t>
      </w:r>
      <w:r w:rsidR="00432A65">
        <w:t xml:space="preserve">the </w:t>
      </w:r>
      <w:hyperlink w:anchor="_Protecting_CA_Keys_3" w:history="1">
        <w:r w:rsidR="00573EE7" w:rsidRPr="00573EE7">
          <w:rPr>
            <w:rStyle w:val="Hyperlink"/>
          </w:rPr>
          <w:t>Protecting CA Keys</w:t>
        </w:r>
      </w:hyperlink>
      <w:r w:rsidR="00573EE7">
        <w:t xml:space="preserve"> </w:t>
      </w:r>
      <w:r w:rsidR="00432A65">
        <w:t>section</w:t>
      </w:r>
      <w:r w:rsidR="00573EE7">
        <w:t>.</w:t>
      </w:r>
      <w:bookmarkStart w:id="598" w:name="_Toc375310007"/>
      <w:bookmarkStart w:id="599" w:name="_Toc375573627"/>
    </w:p>
    <w:p w14:paraId="6A390295" w14:textId="7FDF9B92" w:rsidR="00BF0F40" w:rsidRDefault="00BF0F40" w:rsidP="00616E48">
      <w:pPr>
        <w:pStyle w:val="Heading2"/>
      </w:pPr>
      <w:bookmarkStart w:id="600" w:name="_Virtualizing_Certification_Authorit_1"/>
      <w:bookmarkStart w:id="601" w:name="_Toc380667230"/>
      <w:bookmarkStart w:id="602" w:name="_Toc380673535"/>
      <w:bookmarkStart w:id="603" w:name="_Toc381699539"/>
      <w:bookmarkEnd w:id="600"/>
      <w:r>
        <w:t>Virtualizing Certification Authorities</w:t>
      </w:r>
      <w:bookmarkEnd w:id="569"/>
      <w:bookmarkEnd w:id="570"/>
      <w:bookmarkEnd w:id="571"/>
      <w:bookmarkEnd w:id="572"/>
      <w:bookmarkEnd w:id="573"/>
      <w:bookmarkEnd w:id="574"/>
      <w:bookmarkEnd w:id="598"/>
      <w:bookmarkEnd w:id="599"/>
      <w:bookmarkEnd w:id="601"/>
      <w:bookmarkEnd w:id="602"/>
      <w:bookmarkEnd w:id="603"/>
    </w:p>
    <w:p w14:paraId="540FC006" w14:textId="53CEF2E0" w:rsidR="002F068A" w:rsidRDefault="006571B4" w:rsidP="0092286D">
      <w:r>
        <w:t xml:space="preserve">Virtualization </w:t>
      </w:r>
      <w:r w:rsidR="007B2181">
        <w:t xml:space="preserve">of online or offline </w:t>
      </w:r>
      <w:r w:rsidR="00465CB2">
        <w:t>CAs</w:t>
      </w:r>
      <w:r w:rsidR="007B2181">
        <w:t xml:space="preserve"> may make sense in some scenarios.</w:t>
      </w:r>
      <w:r w:rsidR="00C56E76">
        <w:t xml:space="preserve"> Virtualizing an AD CS </w:t>
      </w:r>
      <w:r w:rsidR="00465CB2">
        <w:t>CA</w:t>
      </w:r>
      <w:r w:rsidR="00C56E76">
        <w:t xml:space="preserve"> in a Microsoft virtual server environment is a supported configuration</w:t>
      </w:r>
      <w:r w:rsidR="002F068A">
        <w:t xml:space="preserve">. Refer to </w:t>
      </w:r>
      <w:r w:rsidR="00C56E76">
        <w:t xml:space="preserve">the </w:t>
      </w:r>
      <w:hyperlink r:id="rId37" w:history="1">
        <w:r w:rsidR="00447C2C">
          <w:rPr>
            <w:rStyle w:val="Hyperlink"/>
          </w:rPr>
          <w:t>Microsoft Virtual Server support policy</w:t>
        </w:r>
      </w:hyperlink>
      <w:r w:rsidR="00C56E76">
        <w:t xml:space="preserve"> </w:t>
      </w:r>
      <w:r w:rsidR="002F068A">
        <w:t>for more information.</w:t>
      </w:r>
    </w:p>
    <w:p w14:paraId="010EA11E" w14:textId="6F4B6566" w:rsidR="006571B4" w:rsidRDefault="00035D86" w:rsidP="0092286D">
      <w:r>
        <w:t xml:space="preserve">This section provides guidance </w:t>
      </w:r>
      <w:r w:rsidR="002F068A">
        <w:t>for</w:t>
      </w:r>
      <w:r>
        <w:t xml:space="preserve"> securely implement</w:t>
      </w:r>
      <w:r w:rsidR="002F068A">
        <w:t>ing</w:t>
      </w:r>
      <w:r>
        <w:t xml:space="preserve"> </w:t>
      </w:r>
      <w:r w:rsidR="00FA50B4">
        <w:t xml:space="preserve">offline </w:t>
      </w:r>
      <w:r>
        <w:t xml:space="preserve">or </w:t>
      </w:r>
      <w:r w:rsidR="00FA50B4">
        <w:t>online</w:t>
      </w:r>
      <w:r w:rsidR="00FA50B4" w:rsidDel="00FA50B4">
        <w:t xml:space="preserve"> </w:t>
      </w:r>
      <w:r>
        <w:t>CAs using virtualization technology.</w:t>
      </w:r>
    </w:p>
    <w:p w14:paraId="131A7DB6" w14:textId="543B9DC0" w:rsidR="007B2181" w:rsidRDefault="007B2181">
      <w:pPr>
        <w:pStyle w:val="Heading3"/>
      </w:pPr>
      <w:bookmarkStart w:id="604" w:name="_Offline_Certification_Authorities"/>
      <w:bookmarkStart w:id="605" w:name="_Toc372287091"/>
      <w:bookmarkStart w:id="606" w:name="_Toc372815778"/>
      <w:bookmarkStart w:id="607" w:name="_Toc373259031"/>
      <w:bookmarkStart w:id="608" w:name="_Toc373753671"/>
      <w:bookmarkStart w:id="609" w:name="_Toc374967403"/>
      <w:bookmarkStart w:id="610" w:name="_Toc374969365"/>
      <w:bookmarkStart w:id="611" w:name="_Toc375310008"/>
      <w:bookmarkStart w:id="612" w:name="_Toc375573628"/>
      <w:bookmarkStart w:id="613" w:name="_Toc380667231"/>
      <w:bookmarkStart w:id="614" w:name="_Toc380673536"/>
      <w:bookmarkStart w:id="615" w:name="_Toc381699540"/>
      <w:bookmarkEnd w:id="604"/>
      <w:r>
        <w:t>Offline Certification Authorities</w:t>
      </w:r>
      <w:bookmarkEnd w:id="605"/>
      <w:bookmarkEnd w:id="606"/>
      <w:bookmarkEnd w:id="607"/>
      <w:bookmarkEnd w:id="608"/>
      <w:bookmarkEnd w:id="609"/>
      <w:bookmarkEnd w:id="610"/>
      <w:bookmarkEnd w:id="611"/>
      <w:bookmarkEnd w:id="612"/>
      <w:bookmarkEnd w:id="613"/>
      <w:bookmarkEnd w:id="614"/>
      <w:bookmarkEnd w:id="615"/>
    </w:p>
    <w:p w14:paraId="685D0953" w14:textId="76D23589" w:rsidR="007B2181" w:rsidRDefault="001E04AF" w:rsidP="0092286D">
      <w:r>
        <w:t>Before</w:t>
      </w:r>
      <w:r w:rsidR="007B2181">
        <w:t xml:space="preserve"> virtualiz</w:t>
      </w:r>
      <w:r>
        <w:t>ing</w:t>
      </w:r>
      <w:r w:rsidR="007B2181">
        <w:t xml:space="preserve"> offline </w:t>
      </w:r>
      <w:r w:rsidR="008C321E">
        <w:t>CAs</w:t>
      </w:r>
      <w:r w:rsidR="007B2181">
        <w:t xml:space="preserve"> (root, policy), </w:t>
      </w:r>
      <w:r w:rsidR="002E22EE">
        <w:t>consider</w:t>
      </w:r>
      <w:r w:rsidR="007B2181">
        <w:t xml:space="preserve"> the following </w:t>
      </w:r>
      <w:r w:rsidR="009B3DE8">
        <w:t>recommendations</w:t>
      </w:r>
      <w:r w:rsidR="003A50FD">
        <w:t>:</w:t>
      </w:r>
    </w:p>
    <w:p w14:paraId="099AB53F" w14:textId="0722D2D1" w:rsidR="00FA50B4" w:rsidRPr="00C22C8E" w:rsidRDefault="004F6678" w:rsidP="002574C0">
      <w:pPr>
        <w:pStyle w:val="ListParagraph"/>
        <w:numPr>
          <w:ilvl w:val="0"/>
          <w:numId w:val="36"/>
        </w:numPr>
        <w:contextualSpacing w:val="0"/>
      </w:pPr>
      <w:r w:rsidRPr="00FA50B4">
        <w:rPr>
          <w:b/>
        </w:rPr>
        <w:t>Decouple the CA from the Host Hardware</w:t>
      </w:r>
      <w:r w:rsidR="00FA50B4">
        <w:t xml:space="preserve"> </w:t>
      </w:r>
      <w:r w:rsidR="00691E3F" w:rsidRPr="00691E3F">
        <w:t>–</w:t>
      </w:r>
      <w:r w:rsidR="00FA50B4">
        <w:t xml:space="preserve"> Use removable media to store the virtual machine hard disk files, regardless of the host hardware. Doing so permits independence of any host hardware, preventing problems if </w:t>
      </w:r>
      <w:r w:rsidR="002E22EE">
        <w:t xml:space="preserve">the </w:t>
      </w:r>
      <w:r w:rsidR="00FA50B4">
        <w:t xml:space="preserve">hardware fails or needs to be replaced. Use a </w:t>
      </w:r>
      <w:r w:rsidR="00FA50B4">
        <w:lastRenderedPageBreak/>
        <w:t>removable USB attached hard drive to store the virtual machine hard disk files.</w:t>
      </w:r>
      <w:r w:rsidR="003F5ACD">
        <w:t xml:space="preserve">  Securely store the removable media</w:t>
      </w:r>
      <w:r w:rsidR="00D65B6F">
        <w:t>. Access</w:t>
      </w:r>
      <w:r w:rsidR="003F5ACD">
        <w:t xml:space="preserve"> to </w:t>
      </w:r>
      <w:r w:rsidR="00465CB2">
        <w:t xml:space="preserve">the </w:t>
      </w:r>
      <w:r w:rsidR="003F5ACD">
        <w:t xml:space="preserve">CA hard disk files </w:t>
      </w:r>
      <w:r w:rsidR="002165F0">
        <w:t xml:space="preserve">is </w:t>
      </w:r>
      <w:r w:rsidR="003F5ACD">
        <w:t xml:space="preserve">equivalent to access to </w:t>
      </w:r>
      <w:r w:rsidR="00465CB2">
        <w:t xml:space="preserve">the </w:t>
      </w:r>
      <w:r w:rsidR="003F5ACD">
        <w:t>CA.</w:t>
      </w:r>
    </w:p>
    <w:p w14:paraId="094027F8" w14:textId="62D7B7F0" w:rsidR="00FA50B4" w:rsidRPr="00C22C8E" w:rsidRDefault="007B2181" w:rsidP="002574C0">
      <w:pPr>
        <w:pStyle w:val="ListParagraph"/>
        <w:numPr>
          <w:ilvl w:val="0"/>
          <w:numId w:val="36"/>
        </w:numPr>
        <w:contextualSpacing w:val="0"/>
      </w:pPr>
      <w:r w:rsidRPr="00FA50B4">
        <w:rPr>
          <w:b/>
        </w:rPr>
        <w:t>Use a Secure Host Machine</w:t>
      </w:r>
      <w:r w:rsidR="00FA50B4">
        <w:t xml:space="preserve"> </w:t>
      </w:r>
      <w:r w:rsidR="00691E3F" w:rsidRPr="00691E3F">
        <w:t>–</w:t>
      </w:r>
      <w:r w:rsidR="00FA50B4">
        <w:t xml:space="preserve"> The host hardware used to create the virtual machine and bring it online for routine maintenance should be dedicated hardware used for this purpose. Physically secure this hardware in the same manner as a physical </w:t>
      </w:r>
      <w:r w:rsidR="00976977">
        <w:t xml:space="preserve">Root </w:t>
      </w:r>
      <w:r w:rsidR="00FA50B4">
        <w:t xml:space="preserve">CA. Use server hardware, or laptop hardware. If </w:t>
      </w:r>
      <w:r w:rsidR="00465CB2">
        <w:t xml:space="preserve">you use </w:t>
      </w:r>
      <w:r w:rsidR="00FA50B4">
        <w:t xml:space="preserve">server hardware, keep the hardware locked in a secure cage under the same controls as other offline CAs. If </w:t>
      </w:r>
      <w:r w:rsidR="00465CB2">
        <w:t xml:space="preserve">you use </w:t>
      </w:r>
      <w:r w:rsidR="00FA50B4">
        <w:t xml:space="preserve">laptop hardware, keep the laptop locked in a safe, </w:t>
      </w:r>
      <w:r w:rsidR="009230C8">
        <w:t xml:space="preserve">handled </w:t>
      </w:r>
      <w:r w:rsidR="00FA50B4">
        <w:t>similar</w:t>
      </w:r>
      <w:r w:rsidR="00801C29">
        <w:t>ly</w:t>
      </w:r>
      <w:r w:rsidR="00FA50B4">
        <w:t xml:space="preserve"> to storage of backup data</w:t>
      </w:r>
      <w:r w:rsidR="009230C8">
        <w:t xml:space="preserve"> or other items discussed in the </w:t>
      </w:r>
      <w:hyperlink w:anchor="_Artifact_Protection_and" w:history="1">
        <w:r w:rsidR="009230C8" w:rsidRPr="00801C29">
          <w:rPr>
            <w:rStyle w:val="Hyperlink"/>
          </w:rPr>
          <w:t>Artifact Storage and Chain of Custody</w:t>
        </w:r>
      </w:hyperlink>
      <w:r w:rsidR="009230C8">
        <w:t xml:space="preserve"> section</w:t>
      </w:r>
      <w:r w:rsidR="00FA50B4">
        <w:t xml:space="preserve">. If dedicated hardware is not a feasible option, consider building a clean </w:t>
      </w:r>
      <w:r w:rsidR="006F592E">
        <w:t xml:space="preserve">computer </w:t>
      </w:r>
      <w:r w:rsidR="00FA50B4">
        <w:t xml:space="preserve">not connected to the network when powering on an offline CA. In that case, build the </w:t>
      </w:r>
      <w:r w:rsidR="006F592E">
        <w:t>computer</w:t>
      </w:r>
      <w:r w:rsidR="00FA50B4">
        <w:t xml:space="preserve">, perform the needed activities, and then wipe the </w:t>
      </w:r>
      <w:r w:rsidR="006F592E">
        <w:t>computer</w:t>
      </w:r>
      <w:r w:rsidR="00FA50B4">
        <w:t xml:space="preserve"> securely. In any case, do not attach the host hardware to the network. </w:t>
      </w:r>
      <w:r w:rsidR="00ED3815">
        <w:t xml:space="preserve">The CA should not have any portion of the infrastructure </w:t>
      </w:r>
      <w:r w:rsidR="00911FEF">
        <w:t xml:space="preserve">connected </w:t>
      </w:r>
      <w:r w:rsidR="00ED3815">
        <w:t xml:space="preserve">to the network, not even to use SAN attached storage. </w:t>
      </w:r>
      <w:r w:rsidR="00FA50B4">
        <w:t>Remember, offline continues to mean offline. Periodically evaluate the condition of the hardware and replace it as needed.</w:t>
      </w:r>
    </w:p>
    <w:p w14:paraId="557CBEC6" w14:textId="08D9D4B2" w:rsidR="00D008AE" w:rsidRDefault="007B2181" w:rsidP="00D008AE">
      <w:pPr>
        <w:pStyle w:val="ListParagraph"/>
        <w:numPr>
          <w:ilvl w:val="0"/>
          <w:numId w:val="36"/>
        </w:numPr>
        <w:contextualSpacing w:val="0"/>
      </w:pPr>
      <w:r w:rsidRPr="00D008AE">
        <w:rPr>
          <w:b/>
        </w:rPr>
        <w:t>Use a</w:t>
      </w:r>
      <w:r w:rsidR="004F714A" w:rsidRPr="00D008AE">
        <w:rPr>
          <w:b/>
        </w:rPr>
        <w:t>n</w:t>
      </w:r>
      <w:r w:rsidRPr="00D008AE">
        <w:rPr>
          <w:b/>
        </w:rPr>
        <w:t xml:space="preserve"> </w:t>
      </w:r>
      <w:r w:rsidR="00FA50B4" w:rsidRPr="00D008AE">
        <w:rPr>
          <w:b/>
        </w:rPr>
        <w:t>HSM</w:t>
      </w:r>
      <w:r w:rsidR="00FA50B4">
        <w:t xml:space="preserve"> </w:t>
      </w:r>
      <w:r w:rsidR="00691E3F" w:rsidRPr="00691E3F">
        <w:t>–</w:t>
      </w:r>
      <w:r w:rsidR="00FA50B4">
        <w:t xml:space="preserve"> By using a</w:t>
      </w:r>
      <w:r w:rsidR="003F5ACD">
        <w:t xml:space="preserve">n </w:t>
      </w:r>
      <w:r w:rsidR="00FA50B4">
        <w:t xml:space="preserve">HSM, even if a </w:t>
      </w:r>
      <w:r w:rsidR="00CA7735">
        <w:t xml:space="preserve">virtual </w:t>
      </w:r>
      <w:r w:rsidR="00FA50B4">
        <w:t>disk image is compromised</w:t>
      </w:r>
      <w:r w:rsidR="002E22EE">
        <w:t>,</w:t>
      </w:r>
      <w:r w:rsidR="00FA50B4">
        <w:t xml:space="preserve"> the keys are not. By not using an HSM, the CA keys are compromised if the virtual machine disk image ever </w:t>
      </w:r>
      <w:r w:rsidR="002E22EE">
        <w:t>leaves</w:t>
      </w:r>
      <w:r w:rsidR="00FA50B4">
        <w:t xml:space="preserve"> your </w:t>
      </w:r>
      <w:r w:rsidR="002E22EE">
        <w:t xml:space="preserve">immediate </w:t>
      </w:r>
      <w:r w:rsidR="00FA50B4">
        <w:t xml:space="preserve">control. If there is already a network HSM for the online CAs, it </w:t>
      </w:r>
      <w:r w:rsidR="00D26435">
        <w:t>may</w:t>
      </w:r>
      <w:r w:rsidR="00FA50B4">
        <w:t xml:space="preserve"> </w:t>
      </w:r>
      <w:r w:rsidR="00C625D2">
        <w:t xml:space="preserve">be </w:t>
      </w:r>
      <w:r w:rsidR="00FA50B4">
        <w:t>possible to utilize it for offline infrastructure</w:t>
      </w:r>
      <w:r w:rsidR="00D26435">
        <w:t xml:space="preserve"> </w:t>
      </w:r>
      <w:r w:rsidR="00E46DE7">
        <w:t xml:space="preserve">as long as </w:t>
      </w:r>
      <w:r w:rsidR="00E06A53">
        <w:t>you</w:t>
      </w:r>
      <w:r w:rsidR="00E46DE7">
        <w:t xml:space="preserve"> never connect</w:t>
      </w:r>
      <w:r w:rsidR="00E06A53">
        <w:t xml:space="preserve"> </w:t>
      </w:r>
      <w:r w:rsidR="00D26435">
        <w:t>the CA</w:t>
      </w:r>
      <w:r w:rsidR="00E46DE7">
        <w:t xml:space="preserve"> to any </w:t>
      </w:r>
      <w:r w:rsidR="00D26435">
        <w:t>routable</w:t>
      </w:r>
      <w:r w:rsidR="00E46DE7">
        <w:t xml:space="preserve"> network.</w:t>
      </w:r>
      <w:r w:rsidR="00FA50B4">
        <w:t xml:space="preserve"> Many network HSMs come with multiple network ports, so it is possible to connect the host </w:t>
      </w:r>
      <w:r w:rsidR="006F592E">
        <w:t>computer</w:t>
      </w:r>
      <w:r w:rsidR="00FA50B4">
        <w:t xml:space="preserve"> to the HSM using a crossover cable.</w:t>
      </w:r>
      <w:r w:rsidR="00E46DE7">
        <w:t xml:space="preserve"> More details on utilizing HSM</w:t>
      </w:r>
      <w:r w:rsidR="00573EE7">
        <w:t>s</w:t>
      </w:r>
      <w:r w:rsidR="00E46DE7">
        <w:t xml:space="preserve"> is explained in </w:t>
      </w:r>
      <w:r w:rsidR="00D008AE">
        <w:t xml:space="preserve">the </w:t>
      </w:r>
      <w:hyperlink w:anchor="_Protecting_CA_Keys_2" w:history="1">
        <w:r w:rsidR="00177BAD" w:rsidRPr="00177BAD">
          <w:rPr>
            <w:rStyle w:val="Hyperlink"/>
          </w:rPr>
          <w:t>Protecting CA Keys and Critical Artifacts</w:t>
        </w:r>
      </w:hyperlink>
      <w:hyperlink w:anchor="_Virtualizing_Certification_Authorit" w:history="1"/>
      <w:r w:rsidR="00E46DE7">
        <w:t xml:space="preserve"> </w:t>
      </w:r>
      <w:r w:rsidR="00D008AE">
        <w:t>section</w:t>
      </w:r>
      <w:r w:rsidR="00177BAD">
        <w:t xml:space="preserve"> below</w:t>
      </w:r>
      <w:r w:rsidR="00D008AE">
        <w:t>.</w:t>
      </w:r>
    </w:p>
    <w:p w14:paraId="6560DD8C" w14:textId="7B3A0CE0" w:rsidR="00FA50B4" w:rsidRPr="00C22C8E" w:rsidRDefault="00F873F3" w:rsidP="00D008AE">
      <w:pPr>
        <w:pStyle w:val="ListParagraph"/>
        <w:numPr>
          <w:ilvl w:val="0"/>
          <w:numId w:val="36"/>
        </w:numPr>
        <w:contextualSpacing w:val="0"/>
      </w:pPr>
      <w:r w:rsidRPr="00D008AE">
        <w:rPr>
          <w:b/>
        </w:rPr>
        <w:t>Securely Build the Virtual Machine</w:t>
      </w:r>
      <w:r w:rsidR="00FA50B4">
        <w:t xml:space="preserve"> </w:t>
      </w:r>
      <w:r w:rsidR="00691E3F" w:rsidRPr="00691E3F">
        <w:t>–</w:t>
      </w:r>
      <w:r w:rsidR="00FA50B4">
        <w:t xml:space="preserve"> When creating the virtual machine for the offline CA, </w:t>
      </w:r>
      <w:r w:rsidR="00E06A53">
        <w:t xml:space="preserve">use </w:t>
      </w:r>
      <w:r w:rsidR="00FA50B4">
        <w:t xml:space="preserve">the same controls that are used for a physical offline CA. Do not build the Virtual Machine (VM) on another </w:t>
      </w:r>
      <w:r w:rsidR="006F592E">
        <w:t>computer</w:t>
      </w:r>
      <w:r w:rsidR="00FA50B4">
        <w:t xml:space="preserve"> connected to the network and then migrate it to a more secure </w:t>
      </w:r>
      <w:r w:rsidR="006F592E">
        <w:t>computer</w:t>
      </w:r>
      <w:r w:rsidR="00FA50B4">
        <w:t>. At no time during the build or maintenance process should you expose an offline CA virtual machine to a network attached host. Follow the same secure processes used to build a physical offline CA, including multi person control and building in a secure environment.</w:t>
      </w:r>
    </w:p>
    <w:p w14:paraId="754FC678" w14:textId="6547D675" w:rsidR="00FA50B4" w:rsidRPr="00C22C8E" w:rsidRDefault="00F873F3" w:rsidP="002574C0">
      <w:pPr>
        <w:pStyle w:val="ListParagraph"/>
        <w:numPr>
          <w:ilvl w:val="0"/>
          <w:numId w:val="36"/>
        </w:numPr>
        <w:contextualSpacing w:val="0"/>
      </w:pPr>
      <w:r w:rsidRPr="00FA50B4">
        <w:rPr>
          <w:b/>
        </w:rPr>
        <w:t>Perform Regular Backups</w:t>
      </w:r>
      <w:r w:rsidR="004F6B72">
        <w:rPr>
          <w:b/>
        </w:rPr>
        <w:t xml:space="preserve"> and Updates</w:t>
      </w:r>
      <w:r w:rsidR="00FA50B4">
        <w:t xml:space="preserve"> </w:t>
      </w:r>
      <w:r w:rsidR="00691E3F" w:rsidRPr="00691E3F">
        <w:t>–</w:t>
      </w:r>
      <w:r w:rsidR="00FA50B4">
        <w:t xml:space="preserve"> When performing regular maintenance</w:t>
      </w:r>
      <w:r w:rsidR="00FA50B4" w:rsidDel="006C1553">
        <w:t xml:space="preserve"> </w:t>
      </w:r>
      <w:r w:rsidR="00FA50B4">
        <w:t xml:space="preserve">on the CA, </w:t>
      </w:r>
      <w:r w:rsidR="003A50FD">
        <w:t xml:space="preserve">you should </w:t>
      </w:r>
      <w:r w:rsidR="00FA50B4">
        <w:t>make a backup of the virtual hard disk files. Make multiple copies, ensure that they work</w:t>
      </w:r>
      <w:r w:rsidR="00801C29">
        <w:t>,</w:t>
      </w:r>
      <w:r w:rsidR="00FA50B4">
        <w:t xml:space="preserve"> and securely store them to offsite facilities. </w:t>
      </w:r>
      <w:r w:rsidR="003A50FD">
        <w:t>Store the b</w:t>
      </w:r>
      <w:r w:rsidR="00FA50B4">
        <w:t xml:space="preserve">ackup copies with the same precautions and controls as </w:t>
      </w:r>
      <w:r w:rsidR="003A50FD">
        <w:t xml:space="preserve">the </w:t>
      </w:r>
      <w:r w:rsidR="00FA50B4">
        <w:t xml:space="preserve">primary copy. As part of the backup, include the virtualization software needed to bring the CA online so that a support team </w:t>
      </w:r>
      <w:r w:rsidR="00801C29">
        <w:t>has</w:t>
      </w:r>
      <w:r w:rsidR="00FA50B4">
        <w:t xml:space="preserve"> all the data needed to use the backup and recover the CA.</w:t>
      </w:r>
      <w:r w:rsidR="004F6B72">
        <w:t xml:space="preserve"> Ensure that the virtualization formats used (e.g. VHD/VHDX, etc.) are kept up to date to reduce reliance on out</w:t>
      </w:r>
      <w:r w:rsidR="00801C29">
        <w:t>-</w:t>
      </w:r>
      <w:r w:rsidR="004F6B72">
        <w:t>of</w:t>
      </w:r>
      <w:r w:rsidR="00801C29">
        <w:t>-</w:t>
      </w:r>
      <w:r w:rsidR="004F6B72">
        <w:t>support software or configurations.</w:t>
      </w:r>
    </w:p>
    <w:p w14:paraId="0AAFC6F0" w14:textId="13BB57DF" w:rsidR="004F6B72" w:rsidRPr="00C22C8E" w:rsidRDefault="00426750" w:rsidP="002574C0">
      <w:pPr>
        <w:pStyle w:val="ListParagraph"/>
        <w:numPr>
          <w:ilvl w:val="0"/>
          <w:numId w:val="36"/>
        </w:numPr>
        <w:contextualSpacing w:val="0"/>
      </w:pPr>
      <w:bookmarkStart w:id="616" w:name="_Toc372287092"/>
      <w:bookmarkStart w:id="617" w:name="_Toc372815779"/>
      <w:r>
        <w:rPr>
          <w:b/>
        </w:rPr>
        <w:t xml:space="preserve">Verify the System Time </w:t>
      </w:r>
      <w:r w:rsidRPr="00691E3F">
        <w:t>–</w:t>
      </w:r>
      <w:r>
        <w:rPr>
          <w:b/>
        </w:rPr>
        <w:t xml:space="preserve"> </w:t>
      </w:r>
      <w:r>
        <w:t xml:space="preserve">Prior to performing any operations with </w:t>
      </w:r>
      <w:r w:rsidR="003A50FD">
        <w:t xml:space="preserve">an </w:t>
      </w:r>
      <w:r>
        <w:t>offline CA image, verify that the system clock is correct. Inaccurate time will cause certificate</w:t>
      </w:r>
      <w:r w:rsidR="005C41B5">
        <w:t>s</w:t>
      </w:r>
      <w:r>
        <w:t xml:space="preserve"> and CRLs to potentially be invalid and cause service interruptions.</w:t>
      </w:r>
    </w:p>
    <w:p w14:paraId="36C63766" w14:textId="209DE9FD" w:rsidR="00867647" w:rsidRPr="00C22C8E" w:rsidRDefault="00867647" w:rsidP="00F90A65">
      <w:pPr>
        <w:pStyle w:val="ListParagraph"/>
        <w:numPr>
          <w:ilvl w:val="0"/>
          <w:numId w:val="36"/>
        </w:numPr>
        <w:contextualSpacing w:val="0"/>
      </w:pPr>
      <w:bookmarkStart w:id="618" w:name="_Toc373259032"/>
      <w:bookmarkStart w:id="619" w:name="_Toc373753672"/>
      <w:bookmarkStart w:id="620" w:name="_Toc374967404"/>
      <w:bookmarkStart w:id="621" w:name="_Toc374969366"/>
      <w:r>
        <w:rPr>
          <w:b/>
        </w:rPr>
        <w:lastRenderedPageBreak/>
        <w:t xml:space="preserve">Disable Remote Management Capabilities on the Host </w:t>
      </w:r>
      <w:r>
        <w:t>– If the host computer has a Remote Management (RMB) board, ensure that it is disconnected from the network.</w:t>
      </w:r>
    </w:p>
    <w:p w14:paraId="5B7BF19A" w14:textId="371661FE" w:rsidR="00F873F3" w:rsidRDefault="00F873F3">
      <w:pPr>
        <w:pStyle w:val="Heading3"/>
      </w:pPr>
      <w:bookmarkStart w:id="622" w:name="_Toc375310009"/>
      <w:bookmarkStart w:id="623" w:name="_Toc375573629"/>
      <w:bookmarkStart w:id="624" w:name="_Toc380667232"/>
      <w:bookmarkStart w:id="625" w:name="_Toc380673537"/>
      <w:bookmarkStart w:id="626" w:name="_Toc381699541"/>
      <w:r>
        <w:t>Online Certification Authorities</w:t>
      </w:r>
      <w:bookmarkEnd w:id="616"/>
      <w:bookmarkEnd w:id="617"/>
      <w:bookmarkEnd w:id="618"/>
      <w:bookmarkEnd w:id="619"/>
      <w:bookmarkEnd w:id="620"/>
      <w:bookmarkEnd w:id="621"/>
      <w:bookmarkEnd w:id="622"/>
      <w:bookmarkEnd w:id="623"/>
      <w:bookmarkEnd w:id="624"/>
      <w:bookmarkEnd w:id="625"/>
      <w:bookmarkEnd w:id="626"/>
    </w:p>
    <w:p w14:paraId="12BE2C27" w14:textId="0C1A34AE" w:rsidR="00F873F3" w:rsidRDefault="006C1553" w:rsidP="0092286D">
      <w:r>
        <w:t>When</w:t>
      </w:r>
      <w:r w:rsidR="00F873F3">
        <w:t xml:space="preserve"> considering using virtualization for online </w:t>
      </w:r>
      <w:r w:rsidR="001B0C2B">
        <w:t>CAs</w:t>
      </w:r>
      <w:r w:rsidR="00F873F3">
        <w:t xml:space="preserve">, </w:t>
      </w:r>
      <w:r w:rsidR="002E22EE">
        <w:t>consider</w:t>
      </w:r>
      <w:r w:rsidR="00F873F3">
        <w:t xml:space="preserve"> the following </w:t>
      </w:r>
      <w:r w:rsidR="009B3DE8">
        <w:t>recommendations</w:t>
      </w:r>
      <w:r w:rsidR="003A50FD">
        <w:t>:</w:t>
      </w:r>
    </w:p>
    <w:p w14:paraId="6909E126" w14:textId="45FD6187" w:rsidR="002E22EE" w:rsidRDefault="00F873F3" w:rsidP="002574C0">
      <w:pPr>
        <w:pStyle w:val="ListParagraph"/>
        <w:numPr>
          <w:ilvl w:val="0"/>
          <w:numId w:val="37"/>
        </w:numPr>
        <w:contextualSpacing w:val="0"/>
      </w:pPr>
      <w:r w:rsidRPr="002E22EE">
        <w:rPr>
          <w:b/>
        </w:rPr>
        <w:t>Control Administrative Access to the Host</w:t>
      </w:r>
      <w:r w:rsidR="00035D86" w:rsidRPr="002E22EE">
        <w:rPr>
          <w:b/>
        </w:rPr>
        <w:t xml:space="preserve"> </w:t>
      </w:r>
      <w:r w:rsidR="00AD3318">
        <w:rPr>
          <w:b/>
        </w:rPr>
        <w:t>Operating System</w:t>
      </w:r>
      <w:r w:rsidR="00AD3318" w:rsidRPr="002E22EE">
        <w:t xml:space="preserve"> </w:t>
      </w:r>
      <w:r w:rsidR="00691E3F" w:rsidRPr="00691E3F">
        <w:t>–</w:t>
      </w:r>
      <w:r w:rsidR="002E22EE" w:rsidRPr="002E22EE">
        <w:t xml:space="preserve"> </w:t>
      </w:r>
      <w:r w:rsidR="002E22EE">
        <w:t xml:space="preserve">Users and processes that have administrative access to the host </w:t>
      </w:r>
      <w:r w:rsidR="00AD3318">
        <w:t xml:space="preserve">operating system </w:t>
      </w:r>
      <w:r w:rsidR="002E22EE">
        <w:t xml:space="preserve">ultimately have access to the virtual machine hard disk files, which can result in the equivalent of physical access to </w:t>
      </w:r>
      <w:r w:rsidR="003A50FD">
        <w:t xml:space="preserve">the </w:t>
      </w:r>
      <w:r w:rsidR="002E22EE">
        <w:t xml:space="preserve">virtual CAs. If an administrator </w:t>
      </w:r>
      <w:r w:rsidR="001B41E3">
        <w:t xml:space="preserve">should not </w:t>
      </w:r>
      <w:r w:rsidR="002E22EE">
        <w:t xml:space="preserve">have access to a physical CA, they should not have access to the host </w:t>
      </w:r>
      <w:r w:rsidR="00AD3318">
        <w:t xml:space="preserve">operating system </w:t>
      </w:r>
      <w:r w:rsidR="002E22EE">
        <w:t xml:space="preserve">on which the virtualized CA is running. When determining access controls, consider all potential paths that </w:t>
      </w:r>
      <w:r w:rsidR="001B41E3">
        <w:t>might allow</w:t>
      </w:r>
      <w:r w:rsidR="002E22EE">
        <w:t xml:space="preserve"> a user </w:t>
      </w:r>
      <w:r w:rsidR="001B41E3">
        <w:t xml:space="preserve">to gain </w:t>
      </w:r>
      <w:r w:rsidR="002E22EE">
        <w:t xml:space="preserve">access to the CA hard disk files </w:t>
      </w:r>
      <w:r w:rsidR="001B41E3">
        <w:t xml:space="preserve">and </w:t>
      </w:r>
      <w:r w:rsidR="002E22EE">
        <w:t>administrative access to the host OS. Consider also the access to virtual machine management consoles, access to snapshots, access to back</w:t>
      </w:r>
      <w:r w:rsidR="00D0527D">
        <w:t xml:space="preserve"> </w:t>
      </w:r>
      <w:r w:rsidR="002E22EE">
        <w:t>end storage arrays, etc.</w:t>
      </w:r>
      <w:r w:rsidR="00AE496F">
        <w:t xml:space="preserve"> In high security environments, consider disabling RMB access to the host hardware if multi</w:t>
      </w:r>
      <w:r w:rsidR="003179DD">
        <w:t>-</w:t>
      </w:r>
      <w:r w:rsidR="00AE496F">
        <w:t xml:space="preserve"> person control is a requirement.</w:t>
      </w:r>
    </w:p>
    <w:p w14:paraId="1159358E" w14:textId="0EABF4D4" w:rsidR="001B41E3" w:rsidRDefault="00384D57" w:rsidP="002574C0">
      <w:pPr>
        <w:pStyle w:val="ListParagraph"/>
        <w:numPr>
          <w:ilvl w:val="0"/>
          <w:numId w:val="37"/>
        </w:numPr>
        <w:contextualSpacing w:val="0"/>
      </w:pPr>
      <w:r w:rsidRPr="001B41E3">
        <w:rPr>
          <w:b/>
        </w:rPr>
        <w:t xml:space="preserve">Use Network Attached </w:t>
      </w:r>
      <w:r w:rsidR="00F873F3" w:rsidRPr="001B41E3">
        <w:rPr>
          <w:b/>
        </w:rPr>
        <w:t>HSMs</w:t>
      </w:r>
      <w:r w:rsidR="00562A57" w:rsidRPr="00562A57">
        <w:t xml:space="preserve"> </w:t>
      </w:r>
      <w:r w:rsidR="00691E3F" w:rsidRPr="00691E3F">
        <w:t>–</w:t>
      </w:r>
      <w:r w:rsidR="001B41E3">
        <w:t xml:space="preserve"> By using an HSM, even if a disk image is compromised</w:t>
      </w:r>
      <w:r w:rsidR="003A50FD">
        <w:t>,</w:t>
      </w:r>
      <w:r w:rsidR="001B41E3">
        <w:t xml:space="preserve"> the keys are not. By not using an HSM, the CA keys are compromised if the virtual machine disk image ever gets out of your control. When using network attached HSMs, consider deploying redundant </w:t>
      </w:r>
      <w:r w:rsidR="005C41B5">
        <w:t xml:space="preserve">HSM </w:t>
      </w:r>
      <w:r w:rsidR="001B41E3">
        <w:t xml:space="preserve">hardware, </w:t>
      </w:r>
      <w:r w:rsidR="002E416F">
        <w:t xml:space="preserve">because </w:t>
      </w:r>
      <w:r w:rsidR="001B41E3">
        <w:t>the HSM now becomes a single point of failure affecting multiple CAs relying on its services.</w:t>
      </w:r>
    </w:p>
    <w:p w14:paraId="0CF0DD9A" w14:textId="237EB279" w:rsidR="001B41E3" w:rsidRPr="00C22C8E" w:rsidRDefault="00C56E76" w:rsidP="002574C0">
      <w:pPr>
        <w:pStyle w:val="ListParagraph"/>
        <w:numPr>
          <w:ilvl w:val="0"/>
          <w:numId w:val="37"/>
        </w:numPr>
        <w:contextualSpacing w:val="0"/>
      </w:pPr>
      <w:r w:rsidRPr="001B41E3">
        <w:rPr>
          <w:b/>
        </w:rPr>
        <w:t xml:space="preserve">Use CA </w:t>
      </w:r>
      <w:r w:rsidR="007D2F5C" w:rsidRPr="001B41E3">
        <w:rPr>
          <w:b/>
        </w:rPr>
        <w:t xml:space="preserve">Database </w:t>
      </w:r>
      <w:r w:rsidRPr="001B41E3">
        <w:rPr>
          <w:b/>
        </w:rPr>
        <w:t>Backups</w:t>
      </w:r>
      <w:r w:rsidR="00691E3F">
        <w:rPr>
          <w:b/>
        </w:rPr>
        <w:t xml:space="preserve"> </w:t>
      </w:r>
      <w:r w:rsidR="00691E3F" w:rsidRPr="00691E3F">
        <w:t>–</w:t>
      </w:r>
      <w:r w:rsidR="00691E3F">
        <w:t xml:space="preserve"> </w:t>
      </w:r>
      <w:r w:rsidR="00D369F6">
        <w:t>Virtual machine</w:t>
      </w:r>
      <w:r w:rsidR="001B41E3">
        <w:t xml:space="preserve"> snapshots can provide an instant recovery to a known good state</w:t>
      </w:r>
      <w:r w:rsidR="00D369F6">
        <w:t>.</w:t>
      </w:r>
      <w:r w:rsidR="001B41E3">
        <w:t xml:space="preserve"> Snapshots will restore the CA database to the state it was in when the snapshot was taken</w:t>
      </w:r>
      <w:r w:rsidR="00D369F6">
        <w:t>, similar to a CA backup</w:t>
      </w:r>
      <w:r w:rsidR="001B41E3">
        <w:t xml:space="preserve">. If any certificates have been issued since, they will not be in the database. If certificates have been revoked, they will no longer show as revoked and would be removed from the CRL at the next publication. For virtualized CAs, continue to take regular CA database backups so if a snapshot </w:t>
      </w:r>
      <w:r w:rsidR="00D369F6">
        <w:t>is used, you also have a clean backup of the CA database in the case of corruption or unforeseen issues.</w:t>
      </w:r>
    </w:p>
    <w:p w14:paraId="5FCC8559" w14:textId="30EDE57A" w:rsidR="00C62E8A" w:rsidRDefault="00C62E8A" w:rsidP="00616E48">
      <w:pPr>
        <w:pStyle w:val="Heading2"/>
      </w:pPr>
      <w:bookmarkStart w:id="627" w:name="_Delegating_PKI_Tasks"/>
      <w:bookmarkStart w:id="628" w:name="_Toc372287093"/>
      <w:bookmarkStart w:id="629" w:name="_Toc372815780"/>
      <w:bookmarkStart w:id="630" w:name="_Toc373259033"/>
      <w:bookmarkStart w:id="631" w:name="_Toc373753673"/>
      <w:bookmarkStart w:id="632" w:name="_Toc374967405"/>
      <w:bookmarkStart w:id="633" w:name="_Toc374969367"/>
      <w:bookmarkStart w:id="634" w:name="_Toc375310010"/>
      <w:bookmarkStart w:id="635" w:name="_Toc375573630"/>
      <w:bookmarkStart w:id="636" w:name="_Toc380667233"/>
      <w:bookmarkStart w:id="637" w:name="_Toc380673538"/>
      <w:bookmarkStart w:id="638" w:name="_Toc381699542"/>
      <w:bookmarkEnd w:id="627"/>
      <w:r>
        <w:t>Delegating PKI Tasks</w:t>
      </w:r>
      <w:bookmarkEnd w:id="559"/>
      <w:bookmarkEnd w:id="560"/>
      <w:bookmarkEnd w:id="561"/>
      <w:bookmarkEnd w:id="628"/>
      <w:bookmarkEnd w:id="629"/>
      <w:bookmarkEnd w:id="630"/>
      <w:bookmarkEnd w:id="631"/>
      <w:bookmarkEnd w:id="632"/>
      <w:bookmarkEnd w:id="633"/>
      <w:bookmarkEnd w:id="634"/>
      <w:bookmarkEnd w:id="635"/>
      <w:bookmarkEnd w:id="636"/>
      <w:bookmarkEnd w:id="637"/>
      <w:bookmarkEnd w:id="638"/>
    </w:p>
    <w:p w14:paraId="442484D8" w14:textId="734B9A74" w:rsidR="00C62E8A" w:rsidRDefault="00C62E8A" w:rsidP="00C62E8A">
      <w:r>
        <w:t>Managing an Active Directory</w:t>
      </w:r>
      <w:r w:rsidR="00C24221" w:rsidRPr="00E534FF">
        <w:t>®</w:t>
      </w:r>
      <w:r w:rsidR="00C24221">
        <w:t>-</w:t>
      </w:r>
      <w:r>
        <w:t>based AD</w:t>
      </w:r>
      <w:r w:rsidR="0013200E">
        <w:t xml:space="preserve"> </w:t>
      </w:r>
      <w:r>
        <w:t xml:space="preserve">CS </w:t>
      </w:r>
      <w:r w:rsidR="009D7F36">
        <w:t>CA</w:t>
      </w:r>
      <w:r w:rsidR="00A73D2D">
        <w:t xml:space="preserve"> deployment</w:t>
      </w:r>
      <w:r>
        <w:t xml:space="preserve"> requires account permissions for a number of common activities. Generally speaking, the activities can be broken down into two major categories:</w:t>
      </w:r>
    </w:p>
    <w:p w14:paraId="48092052" w14:textId="4E9186C6" w:rsidR="00C62E8A" w:rsidRDefault="00D369F6" w:rsidP="00C62E8A">
      <w:pPr>
        <w:rPr>
          <w:b/>
        </w:rPr>
      </w:pPr>
      <w:r>
        <w:rPr>
          <w:b/>
        </w:rPr>
        <w:t>Certification Authority Management</w:t>
      </w:r>
    </w:p>
    <w:p w14:paraId="268CD143" w14:textId="46104AB8" w:rsidR="00D369F6" w:rsidRDefault="00D369F6" w:rsidP="00C62E8A">
      <w:pPr>
        <w:rPr>
          <w:b/>
        </w:rPr>
      </w:pPr>
      <w:r>
        <w:t>These are infrequent configuration tasks that you may only perform once or a few times over the life of a CA:</w:t>
      </w:r>
    </w:p>
    <w:p w14:paraId="2129B911" w14:textId="647598E2" w:rsidR="00C62E8A" w:rsidRDefault="00C62E8A" w:rsidP="003C0256">
      <w:pPr>
        <w:pStyle w:val="ListParagraph"/>
        <w:numPr>
          <w:ilvl w:val="0"/>
          <w:numId w:val="7"/>
        </w:numPr>
      </w:pPr>
      <w:r>
        <w:t xml:space="preserve">Installation of a new </w:t>
      </w:r>
      <w:r w:rsidR="009D7F36">
        <w:t>CA</w:t>
      </w:r>
    </w:p>
    <w:p w14:paraId="58AD7B65" w14:textId="31A58A3A" w:rsidR="00C62E8A" w:rsidRPr="00EF6D11" w:rsidRDefault="00C62E8A" w:rsidP="003C0256">
      <w:pPr>
        <w:pStyle w:val="ListParagraph"/>
        <w:numPr>
          <w:ilvl w:val="0"/>
          <w:numId w:val="7"/>
        </w:numPr>
      </w:pPr>
      <w:r>
        <w:t xml:space="preserve">Renewal of a </w:t>
      </w:r>
      <w:r w:rsidR="009D7F36">
        <w:t>CA</w:t>
      </w:r>
      <w:r>
        <w:t xml:space="preserve"> certificate</w:t>
      </w:r>
    </w:p>
    <w:p w14:paraId="321A6CFB" w14:textId="23457EF0" w:rsidR="00A73D2D" w:rsidRPr="00EF6D11" w:rsidRDefault="00A73D2D" w:rsidP="003C0256">
      <w:pPr>
        <w:pStyle w:val="ListParagraph"/>
        <w:numPr>
          <w:ilvl w:val="0"/>
          <w:numId w:val="7"/>
        </w:numPr>
      </w:pPr>
      <w:r>
        <w:t>Managing Active Directory</w:t>
      </w:r>
      <w:r w:rsidR="00C24221" w:rsidRPr="00E534FF">
        <w:t>®</w:t>
      </w:r>
      <w:r>
        <w:t xml:space="preserve"> certificate containers (NTAuth, </w:t>
      </w:r>
      <w:r w:rsidR="009D7F36">
        <w:t>CAs</w:t>
      </w:r>
      <w:r>
        <w:t>, AIA, CDP, etc.)</w:t>
      </w:r>
    </w:p>
    <w:p w14:paraId="1263B0B4" w14:textId="0A4724A5" w:rsidR="00C62E8A" w:rsidRDefault="00D369F6" w:rsidP="00C62E8A">
      <w:pPr>
        <w:rPr>
          <w:b/>
        </w:rPr>
      </w:pPr>
      <w:r>
        <w:rPr>
          <w:b/>
        </w:rPr>
        <w:t>Certificate Management</w:t>
      </w:r>
    </w:p>
    <w:p w14:paraId="7A0F5F3D" w14:textId="09D9D83C" w:rsidR="00D369F6" w:rsidRPr="002437AD" w:rsidRDefault="00D369F6" w:rsidP="00C62E8A">
      <w:r>
        <w:lastRenderedPageBreak/>
        <w:t>These are more frequent operational tasks that regularly occur over the life of a CA</w:t>
      </w:r>
      <w:r w:rsidR="004B5980">
        <w:t>:</w:t>
      </w:r>
    </w:p>
    <w:p w14:paraId="157EA928" w14:textId="353369C5" w:rsidR="00C62E8A" w:rsidRDefault="00C62E8A" w:rsidP="003C0256">
      <w:pPr>
        <w:pStyle w:val="ListParagraph"/>
        <w:numPr>
          <w:ilvl w:val="0"/>
          <w:numId w:val="8"/>
        </w:numPr>
      </w:pPr>
      <w:r>
        <w:t xml:space="preserve">Creating and </w:t>
      </w:r>
      <w:r w:rsidR="00A73D2D">
        <w:t>managing</w:t>
      </w:r>
      <w:r>
        <w:t xml:space="preserve"> </w:t>
      </w:r>
      <w:r w:rsidR="004E1FFE">
        <w:t>certificate templates</w:t>
      </w:r>
      <w:r w:rsidR="00D369F6">
        <w:t xml:space="preserve"> (new templates, updated enrollment permissions, etc.)</w:t>
      </w:r>
    </w:p>
    <w:p w14:paraId="372C2D1D" w14:textId="250A2699" w:rsidR="00C62E8A" w:rsidRDefault="00E25C57" w:rsidP="003C0256">
      <w:pPr>
        <w:pStyle w:val="ListParagraph"/>
        <w:numPr>
          <w:ilvl w:val="0"/>
          <w:numId w:val="8"/>
        </w:numPr>
      </w:pPr>
      <w:r>
        <w:t>C</w:t>
      </w:r>
      <w:r w:rsidR="00C62E8A">
        <w:t>ertificate lifecycle management (issuance, revocation, renewal)</w:t>
      </w:r>
    </w:p>
    <w:p w14:paraId="34CB7340" w14:textId="34E7CA50" w:rsidR="00C62E8A" w:rsidRDefault="00C62E8A" w:rsidP="003C0256">
      <w:pPr>
        <w:pStyle w:val="ListParagraph"/>
        <w:numPr>
          <w:ilvl w:val="0"/>
          <w:numId w:val="8"/>
        </w:numPr>
      </w:pPr>
      <w:r>
        <w:t xml:space="preserve">Maintenance of the </w:t>
      </w:r>
      <w:r w:rsidR="009D7F36">
        <w:t>CA</w:t>
      </w:r>
      <w:r>
        <w:t xml:space="preserve"> (software </w:t>
      </w:r>
      <w:r w:rsidR="00F869B8">
        <w:t xml:space="preserve">or security </w:t>
      </w:r>
      <w:r>
        <w:t>updates,</w:t>
      </w:r>
      <w:r w:rsidR="00F869B8">
        <w:t xml:space="preserve"> </w:t>
      </w:r>
      <w:r>
        <w:t>backups, etc.)</w:t>
      </w:r>
    </w:p>
    <w:p w14:paraId="4267C405" w14:textId="2C2E5E06" w:rsidR="004B5980" w:rsidRDefault="004B5980" w:rsidP="003C0256">
      <w:pPr>
        <w:pStyle w:val="ListParagraph"/>
        <w:numPr>
          <w:ilvl w:val="0"/>
          <w:numId w:val="8"/>
        </w:numPr>
      </w:pPr>
      <w:r>
        <w:t>Managing and verifying CRL and OCSP availability</w:t>
      </w:r>
    </w:p>
    <w:p w14:paraId="7C111D30" w14:textId="3AC11434" w:rsidR="00C62E8A" w:rsidRDefault="00C62E8A" w:rsidP="00C62E8A">
      <w:r>
        <w:t xml:space="preserve">By default, after </w:t>
      </w:r>
      <w:r w:rsidR="00611864">
        <w:t xml:space="preserve">installing </w:t>
      </w:r>
      <w:r>
        <w:t xml:space="preserve">a </w:t>
      </w:r>
      <w:r w:rsidR="009D7F36">
        <w:t>CA</w:t>
      </w:r>
      <w:r>
        <w:t xml:space="preserve">, ongoing operations require at least the occasional use of an account in the </w:t>
      </w:r>
      <w:r w:rsidR="00944406">
        <w:t>d</w:t>
      </w:r>
      <w:r>
        <w:t xml:space="preserve">omain </w:t>
      </w:r>
      <w:r w:rsidR="00944406">
        <w:t>a</w:t>
      </w:r>
      <w:r>
        <w:t xml:space="preserve">dministrators or </w:t>
      </w:r>
      <w:r w:rsidR="00944406">
        <w:t>e</w:t>
      </w:r>
      <w:r>
        <w:t xml:space="preserve">nterprise </w:t>
      </w:r>
      <w:r w:rsidR="00944406">
        <w:t>a</w:t>
      </w:r>
      <w:r>
        <w:t xml:space="preserve">dministrators groups. In some organizations it may be desirable to delegate the rights required to perform common PKI tasks to a separate group. It may also be desirable to delegate the rights required to perform infrequent operations to </w:t>
      </w:r>
      <w:r w:rsidR="005523C7">
        <w:t xml:space="preserve">a </w:t>
      </w:r>
      <w:r>
        <w:t xml:space="preserve">separate team </w:t>
      </w:r>
      <w:r w:rsidR="00A73D2D">
        <w:t>or set of accounts</w:t>
      </w:r>
      <w:r>
        <w:t xml:space="preserve">. If </w:t>
      </w:r>
      <w:r w:rsidR="00611864">
        <w:t xml:space="preserve">an </w:t>
      </w:r>
      <w:r>
        <w:t xml:space="preserve">organization operates a large number of </w:t>
      </w:r>
      <w:r w:rsidR="009D7F36">
        <w:t>CAs</w:t>
      </w:r>
      <w:r>
        <w:t xml:space="preserve"> or </w:t>
      </w:r>
      <w:r w:rsidR="00611864">
        <w:t xml:space="preserve">the </w:t>
      </w:r>
      <w:r>
        <w:t xml:space="preserve">organizational structure is such that it makes sense to delegate these rights, </w:t>
      </w:r>
      <w:r w:rsidR="00F4006B">
        <w:t>r</w:t>
      </w:r>
      <w:r w:rsidR="00611864">
        <w:t xml:space="preserve">efer to </w:t>
      </w:r>
      <w:hyperlink w:anchor="_Appendix_C:_Delegating" w:history="1">
        <w:r w:rsidR="00611864" w:rsidRPr="00611864">
          <w:rPr>
            <w:rStyle w:val="Hyperlink"/>
          </w:rPr>
          <w:t>Appendix C: Delegating Active Directory PKI Permissions</w:t>
        </w:r>
      </w:hyperlink>
      <w:r>
        <w:t xml:space="preserve"> for details on what permissions must be delegated.</w:t>
      </w:r>
    </w:p>
    <w:p w14:paraId="7230A38A" w14:textId="64D85EBB" w:rsidR="00C62E8A" w:rsidRDefault="00C62E8A" w:rsidP="00616E48">
      <w:pPr>
        <w:pStyle w:val="Heading2"/>
      </w:pPr>
      <w:bookmarkStart w:id="639" w:name="_Role_Separation"/>
      <w:bookmarkStart w:id="640" w:name="_Toc371948426"/>
      <w:bookmarkStart w:id="641" w:name="_Toc372038984"/>
      <w:bookmarkStart w:id="642" w:name="_Toc372120334"/>
      <w:bookmarkStart w:id="643" w:name="_Toc372287094"/>
      <w:bookmarkStart w:id="644" w:name="_Toc372815781"/>
      <w:bookmarkStart w:id="645" w:name="_Toc373259034"/>
      <w:bookmarkStart w:id="646" w:name="_Toc373753674"/>
      <w:bookmarkStart w:id="647" w:name="_Toc374967406"/>
      <w:bookmarkStart w:id="648" w:name="_Toc374969368"/>
      <w:bookmarkStart w:id="649" w:name="_Toc375310011"/>
      <w:bookmarkStart w:id="650" w:name="_Toc375573631"/>
      <w:bookmarkStart w:id="651" w:name="_Toc380667234"/>
      <w:bookmarkStart w:id="652" w:name="_Toc380673539"/>
      <w:bookmarkStart w:id="653" w:name="_Toc381699543"/>
      <w:bookmarkEnd w:id="639"/>
      <w:r>
        <w:t>Role Separation</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14:paraId="48CC68AC" w14:textId="78B502DE" w:rsidR="00C62E8A" w:rsidRDefault="00397182" w:rsidP="00C62E8A">
      <w:r>
        <w:t>An AD</w:t>
      </w:r>
      <w:r w:rsidR="0013200E">
        <w:t xml:space="preserve"> </w:t>
      </w:r>
      <w:r>
        <w:t xml:space="preserve">CS </w:t>
      </w:r>
      <w:r w:rsidR="009D7F36">
        <w:t>CA</w:t>
      </w:r>
      <w:r>
        <w:t xml:space="preserve"> offers the option to enforce </w:t>
      </w:r>
      <w:r w:rsidR="00277F0D">
        <w:t xml:space="preserve">Common Criteria (CC) </w:t>
      </w:r>
      <w:r w:rsidR="002206FD">
        <w:t xml:space="preserve">role </w:t>
      </w:r>
      <w:r>
        <w:t xml:space="preserve">separation, which is used to separate CA support into predefined CA roles. Each role is eligible to perform a specific subset of CA functionality. Users can be assigned to only one role, </w:t>
      </w:r>
      <w:r w:rsidR="00611864">
        <w:t xml:space="preserve">and </w:t>
      </w:r>
      <w:r>
        <w:t>if they are assigned to more than one role</w:t>
      </w:r>
      <w:r w:rsidR="005523C7">
        <w:t>,</w:t>
      </w:r>
      <w:r>
        <w:t xml:space="preserve"> they are unable to perform any CA</w:t>
      </w:r>
      <w:r w:rsidR="009D7F36">
        <w:t>-</w:t>
      </w:r>
      <w:r>
        <w:t>related activities. The table below describe</w:t>
      </w:r>
      <w:r w:rsidR="00277F0D">
        <w:t>s</w:t>
      </w:r>
      <w:r>
        <w:t xml:space="preserve"> the different roles available</w:t>
      </w:r>
      <w:r w:rsidR="00277F0D">
        <w:t xml:space="preserve"> that are subject to role separation</w:t>
      </w:r>
      <w:r>
        <w:t>:</w:t>
      </w:r>
    </w:p>
    <w:tbl>
      <w:tblPr>
        <w:tblStyle w:val="TableProfessional1"/>
        <w:tblW w:w="0" w:type="auto"/>
        <w:tblLook w:val="04A0" w:firstRow="1" w:lastRow="0" w:firstColumn="1" w:lastColumn="0" w:noHBand="0" w:noVBand="1"/>
      </w:tblPr>
      <w:tblGrid>
        <w:gridCol w:w="1682"/>
        <w:gridCol w:w="1937"/>
        <w:gridCol w:w="6157"/>
      </w:tblGrid>
      <w:tr w:rsidR="00277F0D" w:rsidRPr="00397182" w14:paraId="09C47460" w14:textId="77777777" w:rsidTr="00C625D2">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D9D9D9" w:themeFill="background1" w:themeFillShade="D9"/>
            <w:hideMark/>
          </w:tcPr>
          <w:p w14:paraId="28439773" w14:textId="602C8136" w:rsidR="00397182" w:rsidRPr="00611864" w:rsidRDefault="00397182" w:rsidP="005523C7">
            <w:pPr>
              <w:jc w:val="center"/>
              <w:rPr>
                <w:color w:val="14376A"/>
              </w:rPr>
            </w:pPr>
            <w:r w:rsidRPr="00611864">
              <w:rPr>
                <w:color w:val="14376A"/>
              </w:rPr>
              <w:t>Roles and groups</w:t>
            </w:r>
          </w:p>
        </w:tc>
        <w:tc>
          <w:tcPr>
            <w:tcW w:w="0" w:type="auto"/>
            <w:shd w:val="clear" w:color="auto" w:fill="D9D9D9" w:themeFill="background1" w:themeFillShade="D9"/>
            <w:hideMark/>
          </w:tcPr>
          <w:p w14:paraId="4415DF63" w14:textId="55A7E7E1" w:rsidR="00397182" w:rsidRPr="00611864" w:rsidRDefault="00397182" w:rsidP="005523C7">
            <w:pPr>
              <w:jc w:val="center"/>
              <w:rPr>
                <w:color w:val="14376A"/>
              </w:rPr>
            </w:pPr>
            <w:r w:rsidRPr="00611864">
              <w:rPr>
                <w:color w:val="14376A"/>
              </w:rPr>
              <w:t xml:space="preserve">Security </w:t>
            </w:r>
            <w:r w:rsidR="005365AC">
              <w:rPr>
                <w:color w:val="14376A"/>
              </w:rPr>
              <w:t>P</w:t>
            </w:r>
            <w:r w:rsidRPr="00611864">
              <w:rPr>
                <w:color w:val="14376A"/>
              </w:rPr>
              <w:t>ermission</w:t>
            </w:r>
          </w:p>
        </w:tc>
        <w:tc>
          <w:tcPr>
            <w:tcW w:w="0" w:type="auto"/>
            <w:shd w:val="clear" w:color="auto" w:fill="D9D9D9" w:themeFill="background1" w:themeFillShade="D9"/>
            <w:hideMark/>
          </w:tcPr>
          <w:p w14:paraId="1627A3D2" w14:textId="2F79AFF5" w:rsidR="00397182" w:rsidRPr="00611864" w:rsidRDefault="00397182" w:rsidP="005523C7">
            <w:pPr>
              <w:jc w:val="center"/>
              <w:rPr>
                <w:color w:val="14376A"/>
              </w:rPr>
            </w:pPr>
            <w:r w:rsidRPr="00611864">
              <w:rPr>
                <w:color w:val="14376A"/>
              </w:rPr>
              <w:t>Description</w:t>
            </w:r>
          </w:p>
        </w:tc>
      </w:tr>
      <w:tr w:rsidR="00277F0D" w:rsidRPr="00397182" w14:paraId="4D8B806D" w14:textId="77777777" w:rsidTr="0092286D">
        <w:tc>
          <w:tcPr>
            <w:tcW w:w="0" w:type="auto"/>
            <w:hideMark/>
          </w:tcPr>
          <w:p w14:paraId="50B14C7C" w14:textId="77777777" w:rsidR="00397182" w:rsidRPr="00397182" w:rsidRDefault="00397182" w:rsidP="00920849">
            <w:r w:rsidRPr="00397182">
              <w:t>CA administrator</w:t>
            </w:r>
          </w:p>
        </w:tc>
        <w:tc>
          <w:tcPr>
            <w:tcW w:w="0" w:type="auto"/>
            <w:hideMark/>
          </w:tcPr>
          <w:p w14:paraId="3CD00112" w14:textId="77777777" w:rsidR="00397182" w:rsidRPr="00397182" w:rsidRDefault="00397182" w:rsidP="00920849">
            <w:r w:rsidRPr="00397182">
              <w:t xml:space="preserve">Manage CA </w:t>
            </w:r>
          </w:p>
        </w:tc>
        <w:tc>
          <w:tcPr>
            <w:tcW w:w="0" w:type="auto"/>
            <w:hideMark/>
          </w:tcPr>
          <w:p w14:paraId="072AB544" w14:textId="64CCE006" w:rsidR="00277F0D" w:rsidRDefault="00277F0D" w:rsidP="009D7F36">
            <w:r>
              <w:t xml:space="preserve">Corresponds with CC </w:t>
            </w:r>
            <w:r w:rsidR="00944406">
              <w:rPr>
                <w:i/>
              </w:rPr>
              <w:t>A</w:t>
            </w:r>
            <w:r>
              <w:rPr>
                <w:i/>
              </w:rPr>
              <w:t xml:space="preserve">dministrator </w:t>
            </w:r>
            <w:r>
              <w:t xml:space="preserve">role. </w:t>
            </w:r>
          </w:p>
          <w:p w14:paraId="12C5E915" w14:textId="75AA94F2" w:rsidR="00397182" w:rsidRPr="00397182" w:rsidRDefault="00397182" w:rsidP="009D7F36">
            <w:r w:rsidRPr="00397182">
              <w:t xml:space="preserve">Configure and maintain the CA. This is a CA role and includes the ability to assign all other CA roles and renew the CA certificate. These permissions are assigned by using the </w:t>
            </w:r>
            <w:r w:rsidR="009D7F36">
              <w:t>CA</w:t>
            </w:r>
            <w:r w:rsidRPr="00397182">
              <w:t xml:space="preserve"> snap-in.</w:t>
            </w:r>
          </w:p>
        </w:tc>
      </w:tr>
      <w:tr w:rsidR="00277F0D" w:rsidRPr="00397182" w14:paraId="354D342E" w14:textId="77777777" w:rsidTr="0092286D">
        <w:tc>
          <w:tcPr>
            <w:tcW w:w="0" w:type="auto"/>
            <w:hideMark/>
          </w:tcPr>
          <w:p w14:paraId="7BCABF78" w14:textId="0C78B81A" w:rsidR="00397182" w:rsidRPr="00397182" w:rsidRDefault="00397182" w:rsidP="00920849">
            <w:r w:rsidRPr="00397182">
              <w:t>Certificate manager</w:t>
            </w:r>
          </w:p>
        </w:tc>
        <w:tc>
          <w:tcPr>
            <w:tcW w:w="0" w:type="auto"/>
            <w:hideMark/>
          </w:tcPr>
          <w:p w14:paraId="2C2051AF" w14:textId="77777777" w:rsidR="00397182" w:rsidRPr="00397182" w:rsidRDefault="00397182" w:rsidP="00920849">
            <w:r w:rsidRPr="00397182">
              <w:t xml:space="preserve">Issue and Manage Certificates </w:t>
            </w:r>
          </w:p>
        </w:tc>
        <w:tc>
          <w:tcPr>
            <w:tcW w:w="0" w:type="auto"/>
            <w:hideMark/>
          </w:tcPr>
          <w:p w14:paraId="0E3B76BB" w14:textId="48AE10DA" w:rsidR="00277F0D" w:rsidRPr="00277F0D" w:rsidRDefault="00277F0D" w:rsidP="009D7F36">
            <w:r>
              <w:t xml:space="preserve">Corresponds with CC </w:t>
            </w:r>
            <w:r>
              <w:rPr>
                <w:i/>
              </w:rPr>
              <w:t xml:space="preserve">Officer </w:t>
            </w:r>
            <w:r>
              <w:t>role.</w:t>
            </w:r>
          </w:p>
          <w:p w14:paraId="6EEA8069" w14:textId="729DACB0" w:rsidR="00397182" w:rsidRPr="00397182" w:rsidRDefault="00397182" w:rsidP="009D7F36">
            <w:r w:rsidRPr="00397182">
              <w:t xml:space="preserve">Approve certificate enrollment and revocation requests. This is a CA role. This role is sometimes referred to as CA officer. These permissions are assigned by using the </w:t>
            </w:r>
            <w:r w:rsidR="009D7F36">
              <w:t>CA</w:t>
            </w:r>
            <w:r w:rsidRPr="00397182">
              <w:t xml:space="preserve"> snap-in.</w:t>
            </w:r>
          </w:p>
        </w:tc>
      </w:tr>
      <w:tr w:rsidR="00277F0D" w:rsidRPr="00397182" w14:paraId="21F0351E" w14:textId="77777777" w:rsidTr="0092286D">
        <w:tc>
          <w:tcPr>
            <w:tcW w:w="0" w:type="auto"/>
            <w:hideMark/>
          </w:tcPr>
          <w:p w14:paraId="6DD7A23F" w14:textId="77777777" w:rsidR="00397182" w:rsidRPr="00397182" w:rsidRDefault="00397182" w:rsidP="00920849">
            <w:r w:rsidRPr="00397182">
              <w:t>Backup operator</w:t>
            </w:r>
          </w:p>
        </w:tc>
        <w:tc>
          <w:tcPr>
            <w:tcW w:w="0" w:type="auto"/>
            <w:hideMark/>
          </w:tcPr>
          <w:p w14:paraId="04784D6A" w14:textId="77777777" w:rsidR="00397182" w:rsidRPr="00397182" w:rsidRDefault="00397182" w:rsidP="00920849">
            <w:r w:rsidRPr="00397182">
              <w:t xml:space="preserve">Back up file and directories </w:t>
            </w:r>
          </w:p>
          <w:p w14:paraId="163E9F2C" w14:textId="77777777" w:rsidR="00397182" w:rsidRPr="00397182" w:rsidRDefault="00397182" w:rsidP="00920849">
            <w:r w:rsidRPr="00397182">
              <w:t xml:space="preserve">Restore file and directories </w:t>
            </w:r>
          </w:p>
        </w:tc>
        <w:tc>
          <w:tcPr>
            <w:tcW w:w="0" w:type="auto"/>
            <w:hideMark/>
          </w:tcPr>
          <w:p w14:paraId="58C94B11" w14:textId="622F87C7" w:rsidR="00277F0D" w:rsidRPr="00277F0D" w:rsidRDefault="00277F0D" w:rsidP="00920849">
            <w:r>
              <w:t xml:space="preserve">Corresponds with CC </w:t>
            </w:r>
            <w:r>
              <w:rPr>
                <w:i/>
              </w:rPr>
              <w:t>Operator</w:t>
            </w:r>
            <w:r>
              <w:t xml:space="preserve"> role.</w:t>
            </w:r>
          </w:p>
          <w:p w14:paraId="7B6D0F48" w14:textId="77777777" w:rsidR="00397182" w:rsidRPr="00397182" w:rsidRDefault="00397182" w:rsidP="00920849">
            <w:r w:rsidRPr="00397182">
              <w:t>Perform system backup and recovery. Backup is an operating system feature.</w:t>
            </w:r>
          </w:p>
        </w:tc>
      </w:tr>
      <w:tr w:rsidR="00277F0D" w:rsidRPr="00397182" w14:paraId="21D6306C" w14:textId="77777777" w:rsidTr="0092286D">
        <w:tc>
          <w:tcPr>
            <w:tcW w:w="0" w:type="auto"/>
            <w:hideMark/>
          </w:tcPr>
          <w:p w14:paraId="17329266" w14:textId="77777777" w:rsidR="00397182" w:rsidRPr="00397182" w:rsidRDefault="00397182" w:rsidP="00920849">
            <w:r w:rsidRPr="00397182">
              <w:lastRenderedPageBreak/>
              <w:t>Auditor</w:t>
            </w:r>
          </w:p>
        </w:tc>
        <w:tc>
          <w:tcPr>
            <w:tcW w:w="0" w:type="auto"/>
            <w:hideMark/>
          </w:tcPr>
          <w:p w14:paraId="0A270602" w14:textId="77777777" w:rsidR="00397182" w:rsidRPr="00397182" w:rsidRDefault="00397182" w:rsidP="00920849">
            <w:r w:rsidRPr="00397182">
              <w:t xml:space="preserve">Manage auditing and security log </w:t>
            </w:r>
          </w:p>
        </w:tc>
        <w:tc>
          <w:tcPr>
            <w:tcW w:w="0" w:type="auto"/>
            <w:hideMark/>
          </w:tcPr>
          <w:p w14:paraId="5478D195" w14:textId="27B8B975" w:rsidR="00277F0D" w:rsidRPr="00277F0D" w:rsidRDefault="00277F0D" w:rsidP="00920849">
            <w:r>
              <w:t xml:space="preserve">Corresponds with CC </w:t>
            </w:r>
            <w:r>
              <w:rPr>
                <w:i/>
              </w:rPr>
              <w:t xml:space="preserve">Auditor </w:t>
            </w:r>
            <w:r>
              <w:t>role.</w:t>
            </w:r>
          </w:p>
          <w:p w14:paraId="161E41FC" w14:textId="77777777" w:rsidR="00397182" w:rsidRPr="00397182" w:rsidRDefault="00397182" w:rsidP="00920849">
            <w:r w:rsidRPr="00397182">
              <w:t>Configure, view, and maintain audit logs. Auditing is an operating system feature. Auditor is an operating system role.</w:t>
            </w:r>
          </w:p>
        </w:tc>
      </w:tr>
    </w:tbl>
    <w:p w14:paraId="5DFC977A" w14:textId="48DF4A01" w:rsidR="00AE496F" w:rsidRDefault="00397182" w:rsidP="00397182">
      <w:r>
        <w:t>Role separation offers s</w:t>
      </w:r>
      <w:r w:rsidR="00AE496F">
        <w:t>ome</w:t>
      </w:r>
      <w:r>
        <w:t xml:space="preserve"> benefits, but it also introduces some challenges that should be considered when evaluating its usefulness for your environment. </w:t>
      </w:r>
      <w:r w:rsidR="00A93087">
        <w:t xml:space="preserve">Separating roles allows for a stronger separation of responsibilities for individuals or teams, and can provide a clear </w:t>
      </w:r>
      <w:r w:rsidR="00920849">
        <w:t xml:space="preserve">technical </w:t>
      </w:r>
      <w:r w:rsidR="00A93087">
        <w:t>separation for systems that are subject to compliance requirements that require separation of duties. However, implementing role separation does require a sizable support staff. To ensure that there is</w:t>
      </w:r>
      <w:r w:rsidR="00920849">
        <w:t xml:space="preserve"> adequate coverage for all critical </w:t>
      </w:r>
      <w:r w:rsidR="00A93087">
        <w:t xml:space="preserve">roles, </w:t>
      </w:r>
      <w:r w:rsidR="00A90D42">
        <w:t xml:space="preserve">an organization would require </w:t>
      </w:r>
      <w:r w:rsidR="00841B90">
        <w:t>multiple</w:t>
      </w:r>
      <w:r w:rsidR="00A90D42">
        <w:t xml:space="preserve"> individuals </w:t>
      </w:r>
      <w:r w:rsidR="00841B90">
        <w:t>for each role</w:t>
      </w:r>
      <w:r w:rsidR="00A93087">
        <w:t>, which is often not possible.</w:t>
      </w:r>
    </w:p>
    <w:p w14:paraId="281F27BB" w14:textId="00EC580D" w:rsidR="00397182" w:rsidRDefault="00A93087" w:rsidP="00397182">
      <w:r>
        <w:t xml:space="preserve">Give careful consideration to the operational impact enabling role separation may have before enabling it in your environment. </w:t>
      </w:r>
      <w:r w:rsidR="00920849">
        <w:t>If you use role separation, ensure that its configuration is monitored for changes</w:t>
      </w:r>
      <w:r w:rsidR="00AE496F">
        <w:t>, as it can be easily disabled by someone with administrative rights on the CA</w:t>
      </w:r>
      <w:r w:rsidR="00920849">
        <w:t xml:space="preserve">. </w:t>
      </w:r>
      <w:r w:rsidR="00A90D42">
        <w:t xml:space="preserve">Refer to the </w:t>
      </w:r>
      <w:hyperlink w:anchor="_Monitoring_Public_Key_2" w:history="1">
        <w:r w:rsidR="00A90D42" w:rsidRPr="00A90D42">
          <w:rPr>
            <w:rStyle w:val="Hyperlink"/>
          </w:rPr>
          <w:t>Monitoring Public Key Infrastructure</w:t>
        </w:r>
      </w:hyperlink>
      <w:r w:rsidR="00A90D42">
        <w:t xml:space="preserve"> section</w:t>
      </w:r>
      <w:r w:rsidR="00920849">
        <w:t xml:space="preserve"> for more information. For more details</w:t>
      </w:r>
      <w:r>
        <w:t xml:space="preserve"> on role separation </w:t>
      </w:r>
      <w:r w:rsidR="00A90D42">
        <w:t xml:space="preserve">refer to </w:t>
      </w:r>
      <w:r>
        <w:t>the following resources:</w:t>
      </w:r>
    </w:p>
    <w:p w14:paraId="4CF92E80" w14:textId="3E6F3066" w:rsidR="00397182" w:rsidRDefault="004F625A" w:rsidP="00C62E8A">
      <w:hyperlink r:id="rId38" w:history="1">
        <w:r w:rsidR="00A90D42">
          <w:rPr>
            <w:rStyle w:val="Hyperlink"/>
          </w:rPr>
          <w:t>Implement Role-Based Administration</w:t>
        </w:r>
      </w:hyperlink>
      <w:r w:rsidR="00397182">
        <w:t xml:space="preserve"> </w:t>
      </w:r>
    </w:p>
    <w:p w14:paraId="010A8BC0" w14:textId="77777777" w:rsidR="00A90D42" w:rsidRPr="00741DB7" w:rsidRDefault="004F625A" w:rsidP="00A90D42">
      <w:hyperlink r:id="rId39" w:history="1">
        <w:r w:rsidR="00A90D42" w:rsidRPr="00741DB7">
          <w:rPr>
            <w:rStyle w:val="Hyperlink"/>
          </w:rPr>
          <w:t>Role Separation</w:t>
        </w:r>
      </w:hyperlink>
      <w:r w:rsidR="00A90D42" w:rsidRPr="00741DB7">
        <w:t xml:space="preserve"> </w:t>
      </w:r>
    </w:p>
    <w:p w14:paraId="5BB71A60" w14:textId="37DB9174" w:rsidR="00C62E8A" w:rsidRPr="00C62E8A" w:rsidRDefault="004F625A" w:rsidP="00A90D42">
      <w:hyperlink r:id="rId40" w:history="1">
        <w:r w:rsidR="00A90D42">
          <w:rPr>
            <w:rStyle w:val="Hyperlink"/>
          </w:rPr>
          <w:t>Defining PKI Management and Delegation</w:t>
        </w:r>
      </w:hyperlink>
      <w:r w:rsidR="00C62E8A">
        <w:t xml:space="preserve"> </w:t>
      </w:r>
    </w:p>
    <w:p w14:paraId="6FF5B38E" w14:textId="77777777" w:rsidR="00C62E8A" w:rsidRDefault="00C62E8A" w:rsidP="00616E48">
      <w:pPr>
        <w:pStyle w:val="Heading2"/>
      </w:pPr>
      <w:bookmarkStart w:id="654" w:name="_Protecting_CA_Keys"/>
      <w:bookmarkStart w:id="655" w:name="_Network_Isolation"/>
      <w:bookmarkStart w:id="656" w:name="_Protecting_CA_Backups"/>
      <w:bookmarkStart w:id="657" w:name="_Toc371948429"/>
      <w:bookmarkStart w:id="658" w:name="_Toc372038988"/>
      <w:bookmarkStart w:id="659" w:name="_Toc372120338"/>
      <w:bookmarkStart w:id="660" w:name="_Toc372287098"/>
      <w:bookmarkStart w:id="661" w:name="_Toc372815784"/>
      <w:bookmarkStart w:id="662" w:name="_Toc373259037"/>
      <w:bookmarkStart w:id="663" w:name="_Toc373753677"/>
      <w:bookmarkStart w:id="664" w:name="_Toc374967409"/>
      <w:bookmarkStart w:id="665" w:name="_Toc374969371"/>
      <w:bookmarkStart w:id="666" w:name="_Toc375310012"/>
      <w:bookmarkStart w:id="667" w:name="_Toc375573632"/>
      <w:bookmarkStart w:id="668" w:name="_Toc380667235"/>
      <w:bookmarkStart w:id="669" w:name="_Toc380673540"/>
      <w:bookmarkStart w:id="670" w:name="_Toc381699544"/>
      <w:bookmarkEnd w:id="654"/>
      <w:bookmarkEnd w:id="655"/>
      <w:bookmarkEnd w:id="656"/>
      <w:r>
        <w:t>Protecting CA Backups</w:t>
      </w:r>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3FF64379" w14:textId="7C507E9E" w:rsidR="00C62E8A" w:rsidRDefault="00C62E8A" w:rsidP="00C62E8A">
      <w:r>
        <w:t>When perform</w:t>
      </w:r>
      <w:r w:rsidR="000E534E">
        <w:t>ing</w:t>
      </w:r>
      <w:r>
        <w:t xml:space="preserve"> a backup of a </w:t>
      </w:r>
      <w:r w:rsidR="001B0C2B">
        <w:t>CA</w:t>
      </w:r>
      <w:r>
        <w:t xml:space="preserve">, </w:t>
      </w:r>
      <w:r w:rsidR="000E534E">
        <w:t xml:space="preserve">there are three items necessary </w:t>
      </w:r>
      <w:r>
        <w:t>to fully recover:</w:t>
      </w:r>
    </w:p>
    <w:p w14:paraId="65876095" w14:textId="77777777" w:rsidR="00C62E8A" w:rsidRDefault="00C62E8A" w:rsidP="002574C0">
      <w:pPr>
        <w:pStyle w:val="ListParagraph"/>
        <w:numPr>
          <w:ilvl w:val="0"/>
          <w:numId w:val="23"/>
        </w:numPr>
        <w:contextualSpacing w:val="0"/>
      </w:pPr>
      <w:r>
        <w:t>CA certificate(s) and private key(s)</w:t>
      </w:r>
    </w:p>
    <w:p w14:paraId="159115FD" w14:textId="77777777" w:rsidR="00C62E8A" w:rsidRDefault="00C62E8A" w:rsidP="002574C0">
      <w:pPr>
        <w:pStyle w:val="ListParagraph"/>
        <w:numPr>
          <w:ilvl w:val="0"/>
          <w:numId w:val="23"/>
        </w:numPr>
        <w:contextualSpacing w:val="0"/>
      </w:pPr>
      <w:r>
        <w:t>CA registry information</w:t>
      </w:r>
    </w:p>
    <w:p w14:paraId="7A0546ED" w14:textId="77777777" w:rsidR="00C62E8A" w:rsidRDefault="00C62E8A" w:rsidP="002574C0">
      <w:pPr>
        <w:pStyle w:val="ListParagraph"/>
        <w:numPr>
          <w:ilvl w:val="0"/>
          <w:numId w:val="23"/>
        </w:numPr>
        <w:contextualSpacing w:val="0"/>
      </w:pPr>
      <w:r>
        <w:t>CA database backup</w:t>
      </w:r>
    </w:p>
    <w:p w14:paraId="377EDEE5" w14:textId="28A291EE" w:rsidR="00C62E8A" w:rsidRDefault="00C62E8A" w:rsidP="00C62E8A">
      <w:r>
        <w:t xml:space="preserve">Several options exist for backing up a </w:t>
      </w:r>
      <w:r w:rsidR="001B0C2B">
        <w:t>CA</w:t>
      </w:r>
      <w:r w:rsidR="0084121A">
        <w:t>. If you are using an HSM</w:t>
      </w:r>
      <w:r w:rsidR="00BC4CC2">
        <w:t>,</w:t>
      </w:r>
      <w:r w:rsidR="0084121A">
        <w:t xml:space="preserve"> consult the HSM vendor documentation for details on what is required to back</w:t>
      </w:r>
      <w:r w:rsidR="00BC4CC2">
        <w:t xml:space="preserve"> </w:t>
      </w:r>
      <w:r w:rsidR="0084121A">
        <w:t>up and restore HSM protected keys. CA backup options include:</w:t>
      </w:r>
    </w:p>
    <w:p w14:paraId="1939C725" w14:textId="03780673" w:rsidR="00C62E8A" w:rsidRDefault="00C62E8A" w:rsidP="002574C0">
      <w:pPr>
        <w:pStyle w:val="ListParagraph"/>
        <w:numPr>
          <w:ilvl w:val="0"/>
          <w:numId w:val="26"/>
        </w:numPr>
        <w:contextualSpacing w:val="0"/>
      </w:pPr>
      <w:r>
        <w:t>Perform a system state backup, which will include the CA database, registry settings</w:t>
      </w:r>
      <w:r w:rsidR="00306C67">
        <w:t>,</w:t>
      </w:r>
      <w:r>
        <w:t xml:space="preserve"> and CA key information (including the private key if you are not using an HSM)</w:t>
      </w:r>
    </w:p>
    <w:p w14:paraId="589982A6" w14:textId="6FFEB077" w:rsidR="00C62E8A" w:rsidRDefault="00C62E8A" w:rsidP="002574C0">
      <w:pPr>
        <w:pStyle w:val="ListParagraph"/>
        <w:numPr>
          <w:ilvl w:val="0"/>
          <w:numId w:val="26"/>
        </w:numPr>
        <w:contextualSpacing w:val="0"/>
      </w:pPr>
      <w:r>
        <w:t>Manually back</w:t>
      </w:r>
      <w:r w:rsidR="00BC4CC2">
        <w:t xml:space="preserve"> </w:t>
      </w:r>
      <w:r>
        <w:t xml:space="preserve">up the CA using the </w:t>
      </w:r>
      <w:r w:rsidR="001B0C2B">
        <w:t>CA</w:t>
      </w:r>
      <w:r>
        <w:t xml:space="preserve"> snap</w:t>
      </w:r>
      <w:r w:rsidR="000A4F37">
        <w:t>-</w:t>
      </w:r>
      <w:r>
        <w:t>in</w:t>
      </w:r>
      <w:r w:rsidR="004B5980">
        <w:t>. This does not include the CA registry or any files required to restore HSM protected keys</w:t>
      </w:r>
    </w:p>
    <w:p w14:paraId="1435FA97" w14:textId="149517CC" w:rsidR="00C62E8A" w:rsidRDefault="00286512" w:rsidP="002574C0">
      <w:pPr>
        <w:pStyle w:val="ListParagraph"/>
        <w:numPr>
          <w:ilvl w:val="0"/>
          <w:numId w:val="26"/>
        </w:numPr>
        <w:contextualSpacing w:val="0"/>
      </w:pPr>
      <w:r>
        <w:lastRenderedPageBreak/>
        <w:t>Use certutil</w:t>
      </w:r>
      <w:r w:rsidR="006B366F">
        <w:t>.exe</w:t>
      </w:r>
      <w:r>
        <w:t xml:space="preserve"> </w:t>
      </w:r>
      <w:r w:rsidR="00D91D65">
        <w:t xml:space="preserve">or </w:t>
      </w:r>
      <w:r w:rsidR="00D91D65" w:rsidRPr="00C61E55">
        <w:t>Windows PowerShell</w:t>
      </w:r>
      <w:r w:rsidR="00E71C7E" w:rsidRPr="00E534FF">
        <w:t>®</w:t>
      </w:r>
      <w:r w:rsidR="00D91D65">
        <w:t xml:space="preserve"> </w:t>
      </w:r>
      <w:hyperlink r:id="rId41" w:history="1">
        <w:r w:rsidR="00447594">
          <w:rPr>
            <w:rStyle w:val="Hyperlink"/>
          </w:rPr>
          <w:t xml:space="preserve">CA Backup and Restore Windows </w:t>
        </w:r>
        <w:r w:rsidR="00671D5B">
          <w:rPr>
            <w:rStyle w:val="Hyperlink"/>
          </w:rPr>
          <w:t>PowerShell</w:t>
        </w:r>
        <w:r w:rsidR="00447594">
          <w:rPr>
            <w:rStyle w:val="Hyperlink"/>
          </w:rPr>
          <w:t xml:space="preserve"> cmdlets</w:t>
        </w:r>
      </w:hyperlink>
      <w:r w:rsidR="00D91D65">
        <w:t xml:space="preserve"> </w:t>
      </w:r>
      <w:r>
        <w:t>to c</w:t>
      </w:r>
      <w:r w:rsidR="00C62E8A">
        <w:t>reate a regularly scheduled backup script that backs up the database, registry settings</w:t>
      </w:r>
      <w:r w:rsidR="000A4F37">
        <w:t>,</w:t>
      </w:r>
      <w:r w:rsidR="00C62E8A">
        <w:t xml:space="preserve"> and required private key </w:t>
      </w:r>
      <w:r w:rsidR="00A8358E">
        <w:t>files</w:t>
      </w:r>
    </w:p>
    <w:p w14:paraId="75DB35FD" w14:textId="5E8EB74B" w:rsidR="00C62E8A" w:rsidRDefault="001B0C2B" w:rsidP="00C62E8A">
      <w:r>
        <w:t xml:space="preserve">A common issue </w:t>
      </w:r>
      <w:r w:rsidR="00DB5738">
        <w:t>Microsoft</w:t>
      </w:r>
      <w:r w:rsidR="000C5379">
        <w:t xml:space="preserve"> finds</w:t>
      </w:r>
      <w:r>
        <w:t xml:space="preserve"> in many PKI assessments </w:t>
      </w:r>
      <w:r w:rsidR="00C62E8A">
        <w:t>is that once a backup of a CA is taken, the same level of protection is not always provided to the backup that exists on the CA. If you are not utilizing an HSM and you are performing regular backups that include the private key, the private key and certificate are stored in a PKCS#12 (PFX) file. If an attacker is able to gain access to the PKCS#12 file</w:t>
      </w:r>
      <w:r w:rsidR="000A4F37">
        <w:t>,</w:t>
      </w:r>
      <w:r w:rsidR="00C62E8A">
        <w:t xml:space="preserve"> they have the opportunity to brute force the password on the file </w:t>
      </w:r>
      <w:r w:rsidR="00FB460A">
        <w:t xml:space="preserve">and gain access to the CA key. </w:t>
      </w:r>
      <w:r w:rsidR="00C62E8A">
        <w:t>If the password can be cracked, the attacker has compromised your PKI and can create certificates of their choosing. The same applies when performing system state backups. If an attacker gain</w:t>
      </w:r>
      <w:r>
        <w:t>s</w:t>
      </w:r>
      <w:r w:rsidR="00C62E8A">
        <w:t xml:space="preserve"> access to a system state backup, they can restore it and gain access to the private key(s). When designing a backup strategy for </w:t>
      </w:r>
      <w:r w:rsidR="00286512">
        <w:t xml:space="preserve">the </w:t>
      </w:r>
      <w:r w:rsidR="00C62E8A">
        <w:t xml:space="preserve">CA, consider the following recommendations: </w:t>
      </w:r>
    </w:p>
    <w:p w14:paraId="75B32185" w14:textId="75E62E77" w:rsidR="00C62E8A" w:rsidRDefault="00C62E8A" w:rsidP="002574C0">
      <w:pPr>
        <w:pStyle w:val="ListParagraph"/>
        <w:numPr>
          <w:ilvl w:val="0"/>
          <w:numId w:val="24"/>
        </w:numPr>
        <w:ind w:left="720"/>
        <w:contextualSpacing w:val="0"/>
      </w:pPr>
      <w:r>
        <w:t xml:space="preserve">If an HSM is not </w:t>
      </w:r>
      <w:r w:rsidR="00286512">
        <w:t>used</w:t>
      </w:r>
      <w:r>
        <w:t xml:space="preserve">, perform a separate backup of the CA key and certificate to a PFX file and </w:t>
      </w:r>
      <w:hyperlink w:anchor="_Artifact_Protection_and" w:history="1">
        <w:r w:rsidRPr="00FE01DB">
          <w:rPr>
            <w:rStyle w:val="Hyperlink"/>
          </w:rPr>
          <w:t>store the file securely</w:t>
        </w:r>
      </w:hyperlink>
      <w:r>
        <w:t xml:space="preserve"> where it can be retrieved in the event a restore is required. </w:t>
      </w:r>
      <w:r w:rsidR="00A8358E">
        <w:t>Store the backup in a tamper</w:t>
      </w:r>
      <w:r w:rsidR="00346FEE">
        <w:t>-</w:t>
      </w:r>
      <w:r w:rsidR="00A8358E">
        <w:t>evident bag and place</w:t>
      </w:r>
      <w:r w:rsidR="00BC4CC2">
        <w:t xml:space="preserve"> it</w:t>
      </w:r>
      <w:r w:rsidR="00A8358E">
        <w:t xml:space="preserve"> in a safe with limited access</w:t>
      </w:r>
      <w:r w:rsidR="002D1FFC">
        <w:t>, where the access is monitored and audited</w:t>
      </w:r>
      <w:r w:rsidR="00A8358E">
        <w:t xml:space="preserve">. </w:t>
      </w:r>
      <w:r>
        <w:t>When performing regularly scheduled backups, do not include the CA key as part of the backup. Continue to take new backups as CA certificates are renewed or new keys are generated and set a strong pass</w:t>
      </w:r>
      <w:r w:rsidR="00FD5B88">
        <w:t>phrase</w:t>
      </w:r>
      <w:r>
        <w:t xml:space="preserve"> on the PFX</w:t>
      </w:r>
      <w:r w:rsidR="00746778">
        <w:t xml:space="preserve"> file</w:t>
      </w:r>
      <w:r>
        <w:t>.</w:t>
      </w:r>
      <w:r w:rsidR="00BB5792">
        <w:t xml:space="preserve"> To initiate a backup that includes only the CA database and not the CA key, use </w:t>
      </w:r>
      <w:r w:rsidR="00BB5792">
        <w:rPr>
          <w:b/>
        </w:rPr>
        <w:t xml:space="preserve">certutil –backupdb </w:t>
      </w:r>
      <w:r w:rsidR="00BB5792">
        <w:t xml:space="preserve">rather than </w:t>
      </w:r>
      <w:r w:rsidR="00BB5792">
        <w:rPr>
          <w:b/>
        </w:rPr>
        <w:t xml:space="preserve">certutil –backup </w:t>
      </w:r>
      <w:r w:rsidR="00BB5792">
        <w:t xml:space="preserve">if initiating the backup from the command line or a script. </w:t>
      </w:r>
      <w:r w:rsidR="006E5C09">
        <w:t xml:space="preserve">Beginning </w:t>
      </w:r>
      <w:r w:rsidR="00BC4CC2">
        <w:t>with</w:t>
      </w:r>
      <w:r w:rsidR="006E5C09">
        <w:t xml:space="preserve"> Windows Server 2012 R2</w:t>
      </w:r>
      <w:r w:rsidR="006E5C09" w:rsidRPr="00E534FF">
        <w:t>®</w:t>
      </w:r>
      <w:r w:rsidR="006E5C09">
        <w:t xml:space="preserve">, a backup can be performed with the PowerShell cmdlet </w:t>
      </w:r>
      <w:r w:rsidR="006E5C09">
        <w:rPr>
          <w:b/>
        </w:rPr>
        <w:t>Backup-CARoleService</w:t>
      </w:r>
      <w:r w:rsidR="006E5C09">
        <w:t xml:space="preserve">. When used with the </w:t>
      </w:r>
      <w:r w:rsidR="006E5C09">
        <w:rPr>
          <w:b/>
        </w:rPr>
        <w:t xml:space="preserve">–DatabaseOnly </w:t>
      </w:r>
      <w:r w:rsidR="006E5C09">
        <w:t>argument</w:t>
      </w:r>
      <w:r w:rsidR="006A188B">
        <w:t>,</w:t>
      </w:r>
      <w:r w:rsidR="006E5C09">
        <w:t xml:space="preserve"> the CA certificate will not be included in the backup.</w:t>
      </w:r>
    </w:p>
    <w:p w14:paraId="7419D9D5" w14:textId="1EB6960A" w:rsidR="00C62E8A" w:rsidRDefault="00C62E8A" w:rsidP="002574C0">
      <w:pPr>
        <w:pStyle w:val="ListParagraph"/>
        <w:numPr>
          <w:ilvl w:val="0"/>
          <w:numId w:val="24"/>
        </w:numPr>
        <w:ind w:left="720"/>
        <w:contextualSpacing w:val="0"/>
      </w:pPr>
      <w:r>
        <w:t xml:space="preserve">If an HSM is used, examine how you back up the files </w:t>
      </w:r>
      <w:r w:rsidR="00373684">
        <w:t>and</w:t>
      </w:r>
      <w:r>
        <w:t xml:space="preserve"> HSM data required to use the keys. If you have multiple HSMs operating within the same security boundary it may be possible to obtain HSM files and use the CA keys on other </w:t>
      </w:r>
      <w:r w:rsidR="006F592E">
        <w:t>computer</w:t>
      </w:r>
      <w:r>
        <w:t xml:space="preserve">s. Consider backing up any HSM files separately and storing them securely to prevent any unauthorized use of the CA keys from other </w:t>
      </w:r>
      <w:r w:rsidR="006F592E">
        <w:t>computer</w:t>
      </w:r>
      <w:r>
        <w:t>s with initialized HSMs.</w:t>
      </w:r>
    </w:p>
    <w:p w14:paraId="1EC6BD96" w14:textId="49DF6552" w:rsidR="00C62E8A" w:rsidRPr="00DD5277" w:rsidRDefault="00C62E8A" w:rsidP="002574C0">
      <w:pPr>
        <w:pStyle w:val="ListParagraph"/>
        <w:numPr>
          <w:ilvl w:val="0"/>
          <w:numId w:val="24"/>
        </w:numPr>
        <w:ind w:left="720"/>
        <w:contextualSpacing w:val="0"/>
      </w:pPr>
      <w:r>
        <w:t>Consider backing up the CA to another secure location that interfaces with backup systems rather than having backup systems connect directly to the CA. Backup systems typically have the ability to connect to large numbers of systems in the enterprise, and a compromise of the backup system could then lead to a compromise of the PKI.</w:t>
      </w:r>
    </w:p>
    <w:p w14:paraId="4963EB0C" w14:textId="6635E2B1" w:rsidR="00C62E8A" w:rsidRDefault="00C62E8A" w:rsidP="00232919">
      <w:pPr>
        <w:rPr>
          <w:rStyle w:val="Hyperlink"/>
        </w:rPr>
      </w:pPr>
      <w:r w:rsidRPr="00FB460A">
        <w:rPr>
          <w:b/>
        </w:rPr>
        <w:t>Note:</w:t>
      </w:r>
      <w:r>
        <w:t xml:space="preserve"> In </w:t>
      </w:r>
      <w:r w:rsidR="00D3643F">
        <w:t xml:space="preserve">Microsoft </w:t>
      </w:r>
      <w:r>
        <w:t>Windows Server 2008</w:t>
      </w:r>
      <w:r w:rsidR="00D3643F" w:rsidRPr="00E534FF">
        <w:t>®</w:t>
      </w:r>
      <w:r>
        <w:t xml:space="preserve"> and </w:t>
      </w:r>
      <w:r w:rsidR="00D3643F">
        <w:t xml:space="preserve">Microsoft </w:t>
      </w:r>
      <w:r>
        <w:t>Windows Server 2008 R2</w:t>
      </w:r>
      <w:r w:rsidR="00D3643F" w:rsidRPr="00E534FF">
        <w:t>®</w:t>
      </w:r>
      <w:r>
        <w:t xml:space="preserve">, private keys were not included in the system state backup. A </w:t>
      </w:r>
      <w:hyperlink r:id="rId42" w:history="1">
        <w:r w:rsidRPr="002135EF">
          <w:rPr>
            <w:rStyle w:val="Hyperlink"/>
          </w:rPr>
          <w:t>hotfix was released</w:t>
        </w:r>
      </w:hyperlink>
      <w:r>
        <w:t xml:space="preserve"> that addressed this issue and private keys are included with the system state backup image if the hotfix is applied</w:t>
      </w:r>
      <w:r w:rsidR="002135EF">
        <w:t>.</w:t>
      </w:r>
      <w:r w:rsidR="002135EF" w:rsidDel="002135EF">
        <w:t xml:space="preserve"> </w:t>
      </w:r>
    </w:p>
    <w:p w14:paraId="28A199F7" w14:textId="77777777" w:rsidR="00374A4F" w:rsidRDefault="00374A4F" w:rsidP="00616E48">
      <w:pPr>
        <w:pStyle w:val="Heading2"/>
      </w:pPr>
      <w:bookmarkStart w:id="671" w:name="_Network_Isolation_1"/>
      <w:bookmarkStart w:id="672" w:name="_Toc372815785"/>
      <w:bookmarkStart w:id="673" w:name="_Toc373259038"/>
      <w:bookmarkStart w:id="674" w:name="_Toc373753678"/>
      <w:bookmarkStart w:id="675" w:name="_Toc374967410"/>
      <w:bookmarkStart w:id="676" w:name="_Toc374969372"/>
      <w:bookmarkStart w:id="677" w:name="_Toc375310013"/>
      <w:bookmarkStart w:id="678" w:name="_Toc375573633"/>
      <w:bookmarkStart w:id="679" w:name="_Toc380667236"/>
      <w:bookmarkStart w:id="680" w:name="_Toc380673541"/>
      <w:bookmarkStart w:id="681" w:name="_Toc381699545"/>
      <w:bookmarkEnd w:id="671"/>
      <w:r>
        <w:t>Network Isolation</w:t>
      </w:r>
      <w:bookmarkEnd w:id="672"/>
      <w:bookmarkEnd w:id="673"/>
      <w:bookmarkEnd w:id="674"/>
      <w:bookmarkEnd w:id="675"/>
      <w:bookmarkEnd w:id="676"/>
      <w:bookmarkEnd w:id="677"/>
      <w:bookmarkEnd w:id="678"/>
      <w:bookmarkEnd w:id="679"/>
      <w:bookmarkEnd w:id="680"/>
      <w:bookmarkEnd w:id="681"/>
    </w:p>
    <w:p w14:paraId="5A9C6322" w14:textId="08E44FF7" w:rsidR="00374A4F" w:rsidRDefault="00374A4F" w:rsidP="00374A4F">
      <w:r>
        <w:t>CAs should only be accessible by the users and systems that require access to them. There are many deployment scenarios for a CA and many front end systems that may require access to a CA. Supporting some out</w:t>
      </w:r>
      <w:r w:rsidR="00286512">
        <w:t>-</w:t>
      </w:r>
      <w:r>
        <w:t>of</w:t>
      </w:r>
      <w:r w:rsidR="00286512">
        <w:t>-</w:t>
      </w:r>
      <w:r>
        <w:t xml:space="preserve">box scenarios such as auto enrollment of user or </w:t>
      </w:r>
      <w:r w:rsidR="006F592E">
        <w:t>computer</w:t>
      </w:r>
      <w:r>
        <w:t xml:space="preserve"> certificates requires broad access to the CA from most, if not all, domain joined client </w:t>
      </w:r>
      <w:r w:rsidR="006F592E">
        <w:t>computer</w:t>
      </w:r>
      <w:r>
        <w:t xml:space="preserve">s and users on </w:t>
      </w:r>
      <w:r>
        <w:lastRenderedPageBreak/>
        <w:t xml:space="preserve">the internal network. Other deployments, such as deploying with a RA </w:t>
      </w:r>
      <w:r w:rsidR="00FD5B88">
        <w:t>such as</w:t>
      </w:r>
      <w:r>
        <w:t xml:space="preserve"> Forefront Identity Manager Certificate </w:t>
      </w:r>
      <w:r w:rsidR="008C4F9C">
        <w:t>Management</w:t>
      </w:r>
      <w:r w:rsidR="00FD5B88">
        <w:t>,</w:t>
      </w:r>
      <w:r w:rsidR="008C4F9C">
        <w:t xml:space="preserve"> </w:t>
      </w:r>
      <w:r>
        <w:t>may only require the RA system to interact directly with the CA.</w:t>
      </w:r>
    </w:p>
    <w:p w14:paraId="3C93F75A" w14:textId="0392C7FD" w:rsidR="00374A4F" w:rsidRDefault="00374A4F" w:rsidP="00374A4F">
      <w:r>
        <w:t xml:space="preserve">When developing the security design for PKI, consider the following </w:t>
      </w:r>
      <w:r w:rsidR="009B3DE8">
        <w:t>recommendations</w:t>
      </w:r>
      <w:r>
        <w:t>:</w:t>
      </w:r>
    </w:p>
    <w:p w14:paraId="13851608" w14:textId="281A647B" w:rsidR="00374A4F" w:rsidRDefault="00374A4F" w:rsidP="003C0256">
      <w:pPr>
        <w:pStyle w:val="ListParagraph"/>
        <w:numPr>
          <w:ilvl w:val="0"/>
          <w:numId w:val="25"/>
        </w:numPr>
        <w:ind w:left="720"/>
        <w:contextualSpacing w:val="0"/>
      </w:pPr>
      <w:r>
        <w:t xml:space="preserve">Isolate certificate systems away from other systems on </w:t>
      </w:r>
      <w:r w:rsidR="00EB1F0F">
        <w:t xml:space="preserve">the </w:t>
      </w:r>
      <w:r>
        <w:t>network. If a system does</w:t>
      </w:r>
      <w:r w:rsidR="008B0260">
        <w:t xml:space="preserve"> not</w:t>
      </w:r>
      <w:r>
        <w:t xml:space="preserve"> have a legitimate need to connect to a certificate system, do</w:t>
      </w:r>
      <w:r w:rsidR="008B0260">
        <w:t xml:space="preserve"> not</w:t>
      </w:r>
      <w:r>
        <w:t xml:space="preserve"> allow the connection.</w:t>
      </w:r>
    </w:p>
    <w:p w14:paraId="73AAFEAE" w14:textId="02425FBB" w:rsidR="00374A4F" w:rsidRDefault="00374A4F" w:rsidP="003C0256">
      <w:pPr>
        <w:pStyle w:val="ListParagraph"/>
        <w:numPr>
          <w:ilvl w:val="0"/>
          <w:numId w:val="25"/>
        </w:numPr>
        <w:ind w:left="720"/>
        <w:contextualSpacing w:val="0"/>
      </w:pPr>
      <w:r>
        <w:t>Implement security “zones” to isolate the certificate systems based on their criticality or relationship to each other</w:t>
      </w:r>
    </w:p>
    <w:p w14:paraId="01F947E2" w14:textId="193FB7E3" w:rsidR="00374A4F" w:rsidRDefault="00374A4F" w:rsidP="003C0256">
      <w:pPr>
        <w:pStyle w:val="ListParagraph"/>
        <w:numPr>
          <w:ilvl w:val="0"/>
          <w:numId w:val="25"/>
        </w:numPr>
        <w:ind w:left="720"/>
        <w:contextualSpacing w:val="0"/>
      </w:pPr>
      <w:r>
        <w:t>Only allow the required inbound and outbound connections that are identified as necessary for the CA and supporting systems to function</w:t>
      </w:r>
    </w:p>
    <w:p w14:paraId="53476784" w14:textId="48EFF219" w:rsidR="00374A4F" w:rsidRDefault="00374A4F" w:rsidP="003C0256">
      <w:pPr>
        <w:pStyle w:val="ListParagraph"/>
        <w:numPr>
          <w:ilvl w:val="0"/>
          <w:numId w:val="25"/>
        </w:numPr>
        <w:ind w:left="720"/>
        <w:contextualSpacing w:val="0"/>
      </w:pPr>
      <w:r>
        <w:t>If you utilize network attached HSMs, restrict access to those devices to only the CAs or other systems that utilize them</w:t>
      </w:r>
    </w:p>
    <w:p w14:paraId="6E92402F" w14:textId="41A4F604" w:rsidR="00E20B61" w:rsidRPr="00565EDB" w:rsidRDefault="00374A4F" w:rsidP="003C0256">
      <w:pPr>
        <w:pStyle w:val="ListParagraph"/>
        <w:numPr>
          <w:ilvl w:val="0"/>
          <w:numId w:val="25"/>
        </w:numPr>
        <w:ind w:left="720"/>
        <w:contextualSpacing w:val="0"/>
      </w:pPr>
      <w:r>
        <w:t xml:space="preserve">Restrict management access to </w:t>
      </w:r>
      <w:r w:rsidR="00F97032">
        <w:t xml:space="preserve">originate from </w:t>
      </w:r>
      <w:r>
        <w:t>a limited set of administrative hosts</w:t>
      </w:r>
      <w:r w:rsidR="00EB1F0F">
        <w:t xml:space="preserve">. Refer to the </w:t>
      </w:r>
      <w:hyperlink w:anchor="_Securing_Remote_Management" w:history="1">
        <w:r w:rsidRPr="008C596D">
          <w:rPr>
            <w:rStyle w:val="Hyperlink"/>
          </w:rPr>
          <w:t>Securing Remote Management Tasks</w:t>
        </w:r>
      </w:hyperlink>
      <w:r w:rsidR="00EB1F0F">
        <w:t xml:space="preserve"> section for more information.</w:t>
      </w:r>
      <w:bookmarkStart w:id="682" w:name="_Secure_the_Publishing"/>
      <w:bookmarkStart w:id="683" w:name="_Securing_the_Publishing"/>
      <w:bookmarkEnd w:id="682"/>
      <w:bookmarkEnd w:id="683"/>
    </w:p>
    <w:p w14:paraId="37A8316F" w14:textId="3EA08958" w:rsidR="008C596D" w:rsidRDefault="00374A4F" w:rsidP="00616E48">
      <w:pPr>
        <w:pStyle w:val="Heading2"/>
      </w:pPr>
      <w:bookmarkStart w:id="684" w:name="_Securing_Certificate_Templates"/>
      <w:bookmarkStart w:id="685" w:name="_Toc371948431"/>
      <w:bookmarkStart w:id="686" w:name="_Toc372038990"/>
      <w:bookmarkStart w:id="687" w:name="_Toc372120340"/>
      <w:bookmarkStart w:id="688" w:name="_Toc372287100"/>
      <w:bookmarkStart w:id="689" w:name="_Toc372815787"/>
      <w:bookmarkStart w:id="690" w:name="_Toc373259040"/>
      <w:bookmarkStart w:id="691" w:name="_Toc373753680"/>
      <w:bookmarkStart w:id="692" w:name="_Toc374967412"/>
      <w:bookmarkStart w:id="693" w:name="_Toc374969374"/>
      <w:bookmarkStart w:id="694" w:name="_Toc375310015"/>
      <w:bookmarkStart w:id="695" w:name="_Toc375573635"/>
      <w:bookmarkStart w:id="696" w:name="_Toc380667237"/>
      <w:bookmarkStart w:id="697" w:name="_Toc380673542"/>
      <w:bookmarkStart w:id="698" w:name="_Toc381699546"/>
      <w:bookmarkStart w:id="699" w:name="_Toc371591606"/>
      <w:bookmarkEnd w:id="684"/>
      <w:r>
        <w:t xml:space="preserve">Securing </w:t>
      </w:r>
      <w:r w:rsidR="008C596D">
        <w:t>Certificate Templates</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14:paraId="5E7A0F8F" w14:textId="4470ADD5" w:rsidR="008C596D" w:rsidRDefault="008C596D" w:rsidP="008C596D">
      <w:r>
        <w:t>Attackers will take the path of least resistance when attempting to compromise an environment. If a simple attack vector is available,</w:t>
      </w:r>
      <w:r w:rsidR="00F736CB">
        <w:t xml:space="preserve"> attackers will use</w:t>
      </w:r>
      <w:r>
        <w:t xml:space="preserve"> it rather than using </w:t>
      </w:r>
      <w:r w:rsidR="00B35EED">
        <w:t xml:space="preserve">exploits that are </w:t>
      </w:r>
      <w:r>
        <w:t xml:space="preserve">more difficult to execute or </w:t>
      </w:r>
      <w:r w:rsidR="00B35EED">
        <w:t xml:space="preserve">more </w:t>
      </w:r>
      <w:r>
        <w:t xml:space="preserve">difficult to detect. One method </w:t>
      </w:r>
      <w:r w:rsidR="00B35EED">
        <w:t xml:space="preserve">attackers use </w:t>
      </w:r>
      <w:r>
        <w:t xml:space="preserve">to compromise environments is to </w:t>
      </w:r>
      <w:r w:rsidR="00B35EED">
        <w:t xml:space="preserve">employ </w:t>
      </w:r>
      <w:r>
        <w:t xml:space="preserve">misconfigured </w:t>
      </w:r>
      <w:r w:rsidR="00E71C7E">
        <w:t xml:space="preserve">certificate templates </w:t>
      </w:r>
      <w:r>
        <w:t xml:space="preserve">to get credentials that can then be used to access additional systems or sensitive data. </w:t>
      </w:r>
      <w:r w:rsidR="00B35EED">
        <w:t xml:space="preserve">The following are </w:t>
      </w:r>
      <w:r>
        <w:t xml:space="preserve">several </w:t>
      </w:r>
      <w:r w:rsidR="00671D5B">
        <w:t>recommendations to</w:t>
      </w:r>
      <w:r w:rsidR="00B35EED">
        <w:t xml:space="preserve"> consider </w:t>
      </w:r>
      <w:r w:rsidR="003648AA">
        <w:t xml:space="preserve">in order to secure </w:t>
      </w:r>
      <w:r w:rsidR="004E1FFE">
        <w:t>certificate templates</w:t>
      </w:r>
      <w:r w:rsidR="00B35EED">
        <w:t>:</w:t>
      </w:r>
    </w:p>
    <w:p w14:paraId="11F739DA" w14:textId="19DE8978" w:rsidR="007732A1" w:rsidRDefault="00583AB5" w:rsidP="002574C0">
      <w:pPr>
        <w:pStyle w:val="ListParagraph"/>
        <w:numPr>
          <w:ilvl w:val="0"/>
          <w:numId w:val="38"/>
        </w:numPr>
        <w:contextualSpacing w:val="0"/>
      </w:pPr>
      <w:bookmarkStart w:id="700" w:name="_Toc372038991"/>
      <w:bookmarkStart w:id="701" w:name="_Toc372120341"/>
      <w:bookmarkStart w:id="702" w:name="_Toc372287101"/>
      <w:r w:rsidRPr="007732A1">
        <w:rPr>
          <w:b/>
        </w:rPr>
        <w:t xml:space="preserve">Remove </w:t>
      </w:r>
      <w:r w:rsidR="00641474" w:rsidRPr="007732A1">
        <w:rPr>
          <w:b/>
        </w:rPr>
        <w:t>Overly Broad Enroll</w:t>
      </w:r>
      <w:r w:rsidR="008C596D" w:rsidRPr="007732A1">
        <w:rPr>
          <w:b/>
        </w:rPr>
        <w:t xml:space="preserve"> or Autoenroll Permissions</w:t>
      </w:r>
      <w:bookmarkEnd w:id="700"/>
      <w:bookmarkEnd w:id="701"/>
      <w:bookmarkEnd w:id="702"/>
      <w:r w:rsidR="007732A1">
        <w:t xml:space="preserve"> </w:t>
      </w:r>
      <w:r w:rsidR="003648AA" w:rsidRPr="00691E3F">
        <w:t>–</w:t>
      </w:r>
      <w:r w:rsidR="007732A1">
        <w:t xml:space="preserve"> Rather than determining the exact population of users that require a specific certificate type and explicitly granting them enrollment permissions, occasionally “Authenticated Users”, “Domain Users” or other broad groups are granted enroll or autoenroll permissions. This can lead to accounts that have no need for a certificate to be eligible to enroll. Avoid granting overly broad enrollment permissions for certificates. Instead, carefully consider which accounts need permissions, and </w:t>
      </w:r>
      <w:r w:rsidR="00841B90">
        <w:t>explicitly</w:t>
      </w:r>
      <w:r w:rsidR="007732A1">
        <w:t xml:space="preserve"> deny </w:t>
      </w:r>
      <w:r w:rsidR="00841B90">
        <w:t xml:space="preserve">enrollment rights </w:t>
      </w:r>
      <w:r w:rsidR="007732A1">
        <w:t>for users or groups of users that should not be eligible for enrollment.</w:t>
      </w:r>
    </w:p>
    <w:p w14:paraId="37D8F9D6" w14:textId="7FC6147D" w:rsidR="000F76BA" w:rsidRDefault="000F76BA" w:rsidP="002574C0">
      <w:pPr>
        <w:pStyle w:val="ListParagraph"/>
        <w:numPr>
          <w:ilvl w:val="0"/>
          <w:numId w:val="38"/>
        </w:numPr>
      </w:pPr>
      <w:bookmarkStart w:id="703" w:name="_Toc372038992"/>
      <w:bookmarkStart w:id="704" w:name="_Toc372120342"/>
      <w:bookmarkStart w:id="705" w:name="_Toc372287102"/>
      <w:r w:rsidRPr="000F76BA">
        <w:rPr>
          <w:b/>
        </w:rPr>
        <w:t>Remove Unused Templates from Certification Authorities</w:t>
      </w:r>
      <w:r>
        <w:t xml:space="preserve"> – When a Certificate Template no longer has a business need, remove it from any certification authorities that issued it. By default, several templates are included as part of the installation of an enterprise CA. If those templates are not required, they should be removed. Alternatively, on Microsoft Windows Server 2008® and newer you should install the CA with no default templates by including </w:t>
      </w:r>
      <w:r w:rsidRPr="000F76BA">
        <w:rPr>
          <w:b/>
        </w:rPr>
        <w:t>LoadDefaultTemplates=0</w:t>
      </w:r>
      <w:r>
        <w:t xml:space="preserve"> in the </w:t>
      </w:r>
      <w:r w:rsidRPr="000F76BA">
        <w:rPr>
          <w:b/>
        </w:rPr>
        <w:t>[certsrv_server]</w:t>
      </w:r>
      <w:r>
        <w:t xml:space="preserve"> section of the </w:t>
      </w:r>
      <w:r w:rsidRPr="000F76BA">
        <w:rPr>
          <w:b/>
        </w:rPr>
        <w:t>CAPolicy.inf</w:t>
      </w:r>
      <w:r>
        <w:t xml:space="preserve"> file used during setup of the CA.</w:t>
      </w:r>
    </w:p>
    <w:p w14:paraId="19F55F3C" w14:textId="60A1572D" w:rsidR="000F76BA" w:rsidRDefault="000F76BA" w:rsidP="000F76BA">
      <w:pPr>
        <w:pStyle w:val="ListParagraph"/>
        <w:contextualSpacing w:val="0"/>
      </w:pPr>
      <w:r>
        <w:t xml:space="preserve">Additionally, some high value templates that are issued relatively infrequently do not need to be available on the CA all the time. Examples include Enrollment Agent, Key Recovery Agent, and EFS Data Recovery Agent. Consider removing these templates from </w:t>
      </w:r>
      <w:r w:rsidR="00A87DC8">
        <w:t>i</w:t>
      </w:r>
      <w:r>
        <w:t xml:space="preserve">ssuing CAs except </w:t>
      </w:r>
      <w:r>
        <w:lastRenderedPageBreak/>
        <w:t xml:space="preserve">during active use, and monitor for attempts to add these templates to a CA. Refer to the </w:t>
      </w:r>
      <w:hyperlink w:anchor="_Monitoring_Changes_to" w:history="1">
        <w:r w:rsidRPr="00DB5738">
          <w:rPr>
            <w:rStyle w:val="Hyperlink"/>
          </w:rPr>
          <w:t>Monitoring Changes to Certificate Templates</w:t>
        </w:r>
      </w:hyperlink>
      <w:r>
        <w:t xml:space="preserve"> section for more information.</w:t>
      </w:r>
    </w:p>
    <w:p w14:paraId="02A8ECE6" w14:textId="41AAB486" w:rsidR="007732A1" w:rsidRDefault="00641474" w:rsidP="002574C0">
      <w:pPr>
        <w:pStyle w:val="ListParagraph"/>
        <w:numPr>
          <w:ilvl w:val="0"/>
          <w:numId w:val="38"/>
        </w:numPr>
        <w:contextualSpacing w:val="0"/>
      </w:pPr>
      <w:r w:rsidRPr="007732A1">
        <w:rPr>
          <w:b/>
        </w:rPr>
        <w:t>S</w:t>
      </w:r>
      <w:r w:rsidR="003C3A28" w:rsidRPr="007732A1">
        <w:rPr>
          <w:b/>
        </w:rPr>
        <w:t>ecure Templates that Allow You to Specify the Subject in the Request</w:t>
      </w:r>
      <w:bookmarkEnd w:id="703"/>
      <w:bookmarkEnd w:id="704"/>
      <w:bookmarkEnd w:id="705"/>
      <w:r w:rsidR="007732A1">
        <w:t xml:space="preserve"> </w:t>
      </w:r>
      <w:r w:rsidR="00E71C7E" w:rsidRPr="00691E3F">
        <w:t>–</w:t>
      </w:r>
      <w:r w:rsidR="00E71C7E">
        <w:t xml:space="preserve"> </w:t>
      </w:r>
      <w:r w:rsidR="00853A6E">
        <w:t>C</w:t>
      </w:r>
      <w:r w:rsidR="00E71C7E">
        <w:t>ertificate templates</w:t>
      </w:r>
      <w:r w:rsidR="008B385E">
        <w:t xml:space="preserve"> </w:t>
      </w:r>
      <w:r w:rsidR="007732A1">
        <w:t>provide for two main mechanisms for generating the subject name(s) in a certificate:</w:t>
      </w:r>
    </w:p>
    <w:p w14:paraId="2594DEA4" w14:textId="67EB0EBA" w:rsidR="007732A1" w:rsidRDefault="007732A1" w:rsidP="002574C0">
      <w:pPr>
        <w:pStyle w:val="ListParagraph"/>
        <w:numPr>
          <w:ilvl w:val="0"/>
          <w:numId w:val="27"/>
        </w:numPr>
        <w:ind w:left="1080"/>
        <w:contextualSpacing w:val="0"/>
      </w:pPr>
      <w:r w:rsidRPr="00F736CB">
        <w:rPr>
          <w:b/>
        </w:rPr>
        <w:t>Supply in request</w:t>
      </w:r>
      <w:r w:rsidR="003E66E0">
        <w:t xml:space="preserve"> </w:t>
      </w:r>
      <w:r w:rsidR="003E66E0" w:rsidRPr="00691E3F">
        <w:t>–</w:t>
      </w:r>
      <w:r w:rsidR="003E66E0">
        <w:t xml:space="preserve"> </w:t>
      </w:r>
      <w:r>
        <w:t xml:space="preserve">All subject information is provided by the requestor. If </w:t>
      </w:r>
      <w:r w:rsidR="003648AA">
        <w:t xml:space="preserve">you use </w:t>
      </w:r>
      <w:r>
        <w:t>the default CA policy module, no additional checks are done to confirm the mapping of the subject information to a user account in Active Directory</w:t>
      </w:r>
      <w:r w:rsidR="00204AFA" w:rsidRPr="00E534FF">
        <w:t>®</w:t>
      </w:r>
      <w:r>
        <w:t>.</w:t>
      </w:r>
      <w:r w:rsidR="00182FF0">
        <w:t xml:space="preserve"> If a certificate template is configured to use “supply in request” without additional approvals, the following dialog </w:t>
      </w:r>
      <w:r w:rsidR="00BA65BD">
        <w:t>box displays</w:t>
      </w:r>
      <w:r w:rsidR="00182FF0">
        <w:t>:</w:t>
      </w:r>
      <w:r w:rsidR="00182FF0">
        <w:br/>
      </w:r>
      <w:r w:rsidR="00182FF0">
        <w:br/>
      </w:r>
      <w:r w:rsidR="00DE7677">
        <w:rPr>
          <w:noProof/>
        </w:rPr>
        <w:drawing>
          <wp:inline distT="0" distB="0" distL="0" distR="0" wp14:anchorId="6DED48FD" wp14:editId="09621EBB">
            <wp:extent cx="3994030" cy="1574570"/>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6524" cy="1591322"/>
                    </a:xfrm>
                    <a:prstGeom prst="rect">
                      <a:avLst/>
                    </a:prstGeom>
                    <a:noFill/>
                    <a:ln>
                      <a:noFill/>
                    </a:ln>
                  </pic:spPr>
                </pic:pic>
              </a:graphicData>
            </a:graphic>
          </wp:inline>
        </w:drawing>
      </w:r>
    </w:p>
    <w:p w14:paraId="0E789D68" w14:textId="53202016" w:rsidR="007732A1" w:rsidRDefault="007732A1" w:rsidP="00C82E4F">
      <w:pPr>
        <w:pStyle w:val="ListParagraph"/>
        <w:numPr>
          <w:ilvl w:val="0"/>
          <w:numId w:val="27"/>
        </w:numPr>
        <w:ind w:left="1080"/>
        <w:contextualSpacing w:val="0"/>
      </w:pPr>
      <w:r w:rsidRPr="00F736CB">
        <w:rPr>
          <w:b/>
        </w:rPr>
        <w:t>Build from this Active Directory</w:t>
      </w:r>
      <w:r w:rsidR="00C24221" w:rsidRPr="00C24221">
        <w:rPr>
          <w:b/>
        </w:rPr>
        <w:t>®</w:t>
      </w:r>
      <w:r w:rsidRPr="00F736CB">
        <w:rPr>
          <w:b/>
        </w:rPr>
        <w:t xml:space="preserve"> information</w:t>
      </w:r>
      <w:r w:rsidR="003E66E0" w:rsidRPr="003E66E0">
        <w:t xml:space="preserve"> </w:t>
      </w:r>
      <w:r w:rsidR="003E66E0" w:rsidRPr="00691E3F">
        <w:t>–</w:t>
      </w:r>
      <w:r>
        <w:t xml:space="preserve"> The subject for the certificate is determined by the CA by performing an Active Directory</w:t>
      </w:r>
      <w:r w:rsidR="00204AFA" w:rsidRPr="00E534FF">
        <w:t>®</w:t>
      </w:r>
      <w:r>
        <w:t xml:space="preserve"> lookup of the user performing the request. The applicable </w:t>
      </w:r>
      <w:r w:rsidR="00182FF0">
        <w:t>attributes</w:t>
      </w:r>
      <w:r>
        <w:t xml:space="preserve"> from the </w:t>
      </w:r>
      <w:r w:rsidR="00746778">
        <w:t>Active D</w:t>
      </w:r>
      <w:r>
        <w:t>irectory</w:t>
      </w:r>
      <w:r w:rsidR="00204AFA" w:rsidRPr="00E534FF">
        <w:t>®</w:t>
      </w:r>
      <w:r>
        <w:t xml:space="preserve"> are used to populate the certificate.</w:t>
      </w:r>
    </w:p>
    <w:p w14:paraId="443B6058" w14:textId="76B8EB09" w:rsidR="007732A1" w:rsidRDefault="007732A1" w:rsidP="007732A1">
      <w:pPr>
        <w:ind w:left="720"/>
      </w:pPr>
      <w:r>
        <w:t xml:space="preserve">When using “supply in request”, a user can request a certificate that would </w:t>
      </w:r>
      <w:r w:rsidR="003648AA">
        <w:t xml:space="preserve">potentially </w:t>
      </w:r>
      <w:r>
        <w:t>allow them to authenticate as another user if no other security mechanisms are in place. When using “supply in request” templates, ensure that one or more of the following controls are in place to prevent misuse:</w:t>
      </w:r>
    </w:p>
    <w:p w14:paraId="34EBE756" w14:textId="6FB3CC44" w:rsidR="007732A1" w:rsidRDefault="007732A1" w:rsidP="003C0256">
      <w:pPr>
        <w:pStyle w:val="ListParagraph"/>
        <w:numPr>
          <w:ilvl w:val="0"/>
          <w:numId w:val="66"/>
        </w:numPr>
        <w:ind w:left="1440"/>
        <w:contextualSpacing w:val="0"/>
      </w:pPr>
      <w:r w:rsidRPr="003E66E0">
        <w:rPr>
          <w:b/>
        </w:rPr>
        <w:t>Implement additional signatures on requests</w:t>
      </w:r>
      <w:r w:rsidR="003E66E0">
        <w:rPr>
          <w:b/>
        </w:rPr>
        <w:t xml:space="preserve"> </w:t>
      </w:r>
      <w:r w:rsidR="003E66E0" w:rsidRPr="00691E3F">
        <w:t>–</w:t>
      </w:r>
      <w:r>
        <w:t xml:space="preserve"> A common approach is to require at least one signature from a user or system with an enrollment agent certificate. Consider requiring the enrollment agent private key to be stored in an HSM.</w:t>
      </w:r>
    </w:p>
    <w:p w14:paraId="5916A023" w14:textId="67F7E825" w:rsidR="007732A1" w:rsidRDefault="007732A1" w:rsidP="003C0256">
      <w:pPr>
        <w:pStyle w:val="ListParagraph"/>
        <w:numPr>
          <w:ilvl w:val="0"/>
          <w:numId w:val="66"/>
        </w:numPr>
        <w:ind w:left="1440"/>
        <w:contextualSpacing w:val="0"/>
      </w:pPr>
      <w:r w:rsidRPr="003E66E0">
        <w:rPr>
          <w:b/>
        </w:rPr>
        <w:t>Implement certificate manager approval</w:t>
      </w:r>
      <w:r w:rsidR="003E66E0">
        <w:rPr>
          <w:b/>
        </w:rPr>
        <w:t xml:space="preserve"> </w:t>
      </w:r>
      <w:r w:rsidR="003E66E0" w:rsidRPr="00691E3F">
        <w:t>–</w:t>
      </w:r>
      <w:r>
        <w:t xml:space="preserve"> Certificate manager approval will set any incoming requests for the template into a pending state, where it must be approved by a person (or system) that holds the “issue and manage certificates” role on the </w:t>
      </w:r>
      <w:r w:rsidR="00DC75D2">
        <w:t>CA</w:t>
      </w:r>
      <w:r w:rsidR="001C313B">
        <w:t xml:space="preserve"> </w:t>
      </w:r>
      <w:r>
        <w:t>before it is issued.</w:t>
      </w:r>
    </w:p>
    <w:p w14:paraId="540A4D02" w14:textId="7B893B20" w:rsidR="007732A1" w:rsidRDefault="007732A1" w:rsidP="003C0256">
      <w:pPr>
        <w:pStyle w:val="ListParagraph"/>
        <w:numPr>
          <w:ilvl w:val="0"/>
          <w:numId w:val="66"/>
        </w:numPr>
        <w:ind w:left="1440"/>
        <w:contextualSpacing w:val="0"/>
      </w:pPr>
      <w:r w:rsidRPr="003E66E0">
        <w:rPr>
          <w:b/>
        </w:rPr>
        <w:t>Implement monitoring of certificates issued by the template</w:t>
      </w:r>
      <w:r w:rsidR="003E66E0">
        <w:rPr>
          <w:b/>
        </w:rPr>
        <w:t xml:space="preserve"> </w:t>
      </w:r>
      <w:r w:rsidR="003E66E0" w:rsidRPr="00691E3F">
        <w:t>–</w:t>
      </w:r>
      <w:r>
        <w:t xml:space="preserve"> </w:t>
      </w:r>
      <w:r w:rsidR="00841B90">
        <w:t>Configure monitoring and a</w:t>
      </w:r>
      <w:r>
        <w:t xml:space="preserve">lert if certificates are issued to VIP </w:t>
      </w:r>
      <w:r w:rsidR="00841B90">
        <w:t xml:space="preserve">user </w:t>
      </w:r>
      <w:r>
        <w:t>accounts or other accounts that are deemed critical.</w:t>
      </w:r>
    </w:p>
    <w:p w14:paraId="2322CB8F" w14:textId="77777777" w:rsidR="009E38B7" w:rsidRDefault="009E38B7">
      <w:pPr>
        <w:spacing w:before="0" w:after="0" w:line="240" w:lineRule="auto"/>
        <w:rPr>
          <w:rFonts w:eastAsia="Calibri" w:cs="Times New Roman"/>
          <w:bCs/>
          <w:color w:val="2151A2"/>
          <w:sz w:val="48"/>
          <w:szCs w:val="60"/>
        </w:rPr>
      </w:pPr>
      <w:bookmarkStart w:id="706" w:name="_Control_User_Added"/>
      <w:bookmarkStart w:id="707" w:name="_Toc371948432"/>
      <w:bookmarkStart w:id="708" w:name="_Toc372038994"/>
      <w:bookmarkStart w:id="709" w:name="_Toc372120344"/>
      <w:bookmarkStart w:id="710" w:name="_Toc372287104"/>
      <w:bookmarkStart w:id="711" w:name="_Toc372815788"/>
      <w:bookmarkStart w:id="712" w:name="_Toc373259041"/>
      <w:bookmarkStart w:id="713" w:name="_Toc373753681"/>
      <w:bookmarkStart w:id="714" w:name="_Toc374967413"/>
      <w:bookmarkStart w:id="715" w:name="_Toc374969375"/>
      <w:bookmarkStart w:id="716" w:name="_Toc375310016"/>
      <w:bookmarkStart w:id="717" w:name="_Toc375573636"/>
      <w:bookmarkStart w:id="718" w:name="_Toc380667238"/>
      <w:bookmarkStart w:id="719" w:name="_Toc380673543"/>
      <w:bookmarkEnd w:id="706"/>
      <w:r>
        <w:br w:type="page"/>
      </w:r>
    </w:p>
    <w:p w14:paraId="521C820B" w14:textId="76C5F3B1" w:rsidR="002231E4" w:rsidRDefault="002231E4" w:rsidP="00616E48">
      <w:pPr>
        <w:pStyle w:val="Heading2"/>
      </w:pPr>
      <w:bookmarkStart w:id="720" w:name="_Toc381699547"/>
      <w:r>
        <w:lastRenderedPageBreak/>
        <w:t>Control</w:t>
      </w:r>
      <w:r w:rsidR="00374A4F">
        <w:t>ling</w:t>
      </w:r>
      <w:r>
        <w:t xml:space="preserve"> User Added Subject Alternative Names</w:t>
      </w:r>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5423B03F" w14:textId="276320A5" w:rsidR="002231E4" w:rsidRDefault="002231E4">
      <w:r>
        <w:t>An Active Directory</w:t>
      </w:r>
      <w:r w:rsidR="00204AFA" w:rsidRPr="00E534FF">
        <w:t>®</w:t>
      </w:r>
      <w:r>
        <w:t xml:space="preserve"> Certificate Services </w:t>
      </w:r>
      <w:r w:rsidR="00DC75D2">
        <w:t>CA</w:t>
      </w:r>
      <w:r w:rsidR="001C313B">
        <w:t xml:space="preserve"> </w:t>
      </w:r>
      <w:r>
        <w:t>offers several methods to add subject alternative names (SANs) to a certificate:</w:t>
      </w:r>
    </w:p>
    <w:p w14:paraId="7B787E2B" w14:textId="04AC045C" w:rsidR="002231E4" w:rsidRDefault="002231E4" w:rsidP="003C0256">
      <w:pPr>
        <w:pStyle w:val="ListParagraph"/>
        <w:numPr>
          <w:ilvl w:val="0"/>
          <w:numId w:val="17"/>
        </w:numPr>
        <w:contextualSpacing w:val="0"/>
      </w:pPr>
      <w:r w:rsidRPr="00D6672D">
        <w:rPr>
          <w:b/>
        </w:rPr>
        <w:t>Add from known AD object attributes</w:t>
      </w:r>
      <w:r w:rsidR="003E66E0">
        <w:t xml:space="preserve"> </w:t>
      </w:r>
      <w:r w:rsidR="003E66E0" w:rsidRPr="00691E3F">
        <w:t>–</w:t>
      </w:r>
      <w:r w:rsidR="003E66E0">
        <w:t xml:space="preserve"> </w:t>
      </w:r>
      <w:r>
        <w:t xml:space="preserve">The CA can add </w:t>
      </w:r>
      <w:r w:rsidR="00373966">
        <w:t>alternative names</w:t>
      </w:r>
      <w:r>
        <w:t xml:space="preserve"> from a defined subset of attributes when you choose to add the subject information from Active Directory</w:t>
      </w:r>
      <w:r w:rsidR="00204AFA" w:rsidRPr="00E534FF">
        <w:t>®</w:t>
      </w:r>
      <w:r w:rsidR="005854D8">
        <w:t>. The CA performs this addition, and the data is not specified by the user. Manipulation would require an attacker to be able to manipulate the values of attributes for a user in Active Directory</w:t>
      </w:r>
      <w:r w:rsidR="00204AFA" w:rsidRPr="00E534FF">
        <w:t>®</w:t>
      </w:r>
      <w:r w:rsidR="005854D8">
        <w:t>.</w:t>
      </w:r>
    </w:p>
    <w:p w14:paraId="291A2096" w14:textId="2D3A4C43" w:rsidR="00D36390" w:rsidRDefault="00D36390" w:rsidP="003C0256">
      <w:pPr>
        <w:pStyle w:val="ListParagraph"/>
        <w:numPr>
          <w:ilvl w:val="0"/>
          <w:numId w:val="17"/>
        </w:numPr>
        <w:contextualSpacing w:val="0"/>
      </w:pPr>
      <w:r w:rsidRPr="00D6672D">
        <w:rPr>
          <w:b/>
        </w:rPr>
        <w:t>Add as an extension in the certificate request</w:t>
      </w:r>
      <w:r w:rsidR="003E66E0">
        <w:rPr>
          <w:b/>
        </w:rPr>
        <w:t xml:space="preserve"> </w:t>
      </w:r>
      <w:r w:rsidR="003E66E0" w:rsidRPr="00691E3F">
        <w:t>–</w:t>
      </w:r>
      <w:r w:rsidR="003E66E0">
        <w:t xml:space="preserve"> </w:t>
      </w:r>
      <w:r w:rsidR="00E76EBC">
        <w:t>If the template is configured for “supply in request”</w:t>
      </w:r>
      <w:r w:rsidR="001475BD">
        <w:t>,</w:t>
      </w:r>
      <w:r w:rsidR="00E76EBC">
        <w:t xml:space="preserve"> the extensions requested will be honored by the CA if supported.</w:t>
      </w:r>
      <w:r w:rsidR="00373966">
        <w:t xml:space="preserve"> The alternative names are provided by the requestor.</w:t>
      </w:r>
    </w:p>
    <w:p w14:paraId="7B70F876" w14:textId="079422EE" w:rsidR="00D36390" w:rsidRDefault="00D36390" w:rsidP="003C0256">
      <w:pPr>
        <w:pStyle w:val="ListParagraph"/>
        <w:numPr>
          <w:ilvl w:val="0"/>
          <w:numId w:val="17"/>
        </w:numPr>
        <w:contextualSpacing w:val="0"/>
      </w:pPr>
      <w:r w:rsidRPr="00D6672D">
        <w:rPr>
          <w:b/>
        </w:rPr>
        <w:t>Add as an attribute</w:t>
      </w:r>
      <w:r w:rsidR="003C1507" w:rsidRPr="00D6672D">
        <w:rPr>
          <w:b/>
        </w:rPr>
        <w:t xml:space="preserve"> that accompanies the certificate request</w:t>
      </w:r>
      <w:r w:rsidR="003E66E0">
        <w:rPr>
          <w:b/>
        </w:rPr>
        <w:t xml:space="preserve"> </w:t>
      </w:r>
      <w:r w:rsidR="003E66E0" w:rsidRPr="00691E3F">
        <w:t>–</w:t>
      </w:r>
      <w:r w:rsidR="003C1507">
        <w:t xml:space="preserve"> Requires the CA to allow user</w:t>
      </w:r>
      <w:r w:rsidR="001475BD">
        <w:t>-</w:t>
      </w:r>
      <w:r w:rsidR="003C1507">
        <w:t xml:space="preserve">specified alternative names via the </w:t>
      </w:r>
      <w:r w:rsidR="003C1507">
        <w:rPr>
          <w:b/>
        </w:rPr>
        <w:t xml:space="preserve">EDITF_ATTRIBUTESUBJECTALTNAME2 </w:t>
      </w:r>
      <w:r w:rsidR="003C1507">
        <w:t>flag.</w:t>
      </w:r>
      <w:r w:rsidR="00E76EBC">
        <w:t xml:space="preserve"> If this flag is set on the CA, any request (including </w:t>
      </w:r>
      <w:r w:rsidR="001475BD">
        <w:t xml:space="preserve">when </w:t>
      </w:r>
      <w:r w:rsidR="00E76EBC">
        <w:t>the subject is built from Active Directory</w:t>
      </w:r>
      <w:r w:rsidR="00204AFA" w:rsidRPr="00E534FF">
        <w:t>®</w:t>
      </w:r>
      <w:r w:rsidR="00E76EBC">
        <w:t>) can have user defined values in the subject alternative name.</w:t>
      </w:r>
    </w:p>
    <w:p w14:paraId="5739C863" w14:textId="134A1831" w:rsidR="003C1507" w:rsidRDefault="003C1507">
      <w:r>
        <w:t xml:space="preserve">Allowing users to define arbitrary alternative names poses risk to </w:t>
      </w:r>
      <w:r w:rsidR="00D6672D">
        <w:t xml:space="preserve">the </w:t>
      </w:r>
      <w:r>
        <w:t xml:space="preserve">PKI if it is not implemented with proper controls. Anytime you allow a user to define SANs, implement </w:t>
      </w:r>
      <w:r w:rsidR="001475BD">
        <w:t xml:space="preserve">the following </w:t>
      </w:r>
      <w:r>
        <w:t>additional controls:</w:t>
      </w:r>
    </w:p>
    <w:p w14:paraId="537C11FB" w14:textId="45EBE2A4" w:rsidR="003C1507" w:rsidRDefault="003C1507" w:rsidP="002574C0">
      <w:pPr>
        <w:pStyle w:val="ListParagraph"/>
        <w:numPr>
          <w:ilvl w:val="0"/>
          <w:numId w:val="18"/>
        </w:numPr>
        <w:contextualSpacing w:val="0"/>
      </w:pPr>
      <w:r>
        <w:t>Requests that may contain user</w:t>
      </w:r>
      <w:r w:rsidR="001475BD">
        <w:t>-</w:t>
      </w:r>
      <w:r>
        <w:t>defined alternative name</w:t>
      </w:r>
      <w:r w:rsidR="003F41B2">
        <w:t>s</w:t>
      </w:r>
      <w:r>
        <w:t xml:space="preserve"> should be set to </w:t>
      </w:r>
      <w:r w:rsidR="009473AE">
        <w:t>“</w:t>
      </w:r>
      <w:r>
        <w:t>pending</w:t>
      </w:r>
      <w:r w:rsidR="009473AE">
        <w:t>”</w:t>
      </w:r>
      <w:r>
        <w:t xml:space="preserve"> </w:t>
      </w:r>
      <w:r w:rsidR="009473AE">
        <w:t>when submitted</w:t>
      </w:r>
      <w:r>
        <w:t xml:space="preserve"> and reviewed </w:t>
      </w:r>
      <w:r w:rsidR="009473AE">
        <w:t>by a Certificate Manager</w:t>
      </w:r>
      <w:r>
        <w:t xml:space="preserve"> prior to issuance</w:t>
      </w:r>
    </w:p>
    <w:p w14:paraId="076C7B73" w14:textId="045DAD09" w:rsidR="003C1507" w:rsidRDefault="003C1507" w:rsidP="002574C0">
      <w:pPr>
        <w:pStyle w:val="ListParagraph"/>
        <w:numPr>
          <w:ilvl w:val="0"/>
          <w:numId w:val="18"/>
        </w:numPr>
        <w:contextualSpacing w:val="0"/>
      </w:pPr>
      <w:r>
        <w:t>Do not allow a single person to have the ability to both add SANs and approve the request</w:t>
      </w:r>
    </w:p>
    <w:p w14:paraId="4C7D777C" w14:textId="4837D74C" w:rsidR="003C1507" w:rsidRPr="002231E4" w:rsidRDefault="00C625D2">
      <w:r>
        <w:t xml:space="preserve">It is strongly recommended not to enable the </w:t>
      </w:r>
      <w:r w:rsidR="003C1507">
        <w:rPr>
          <w:b/>
        </w:rPr>
        <w:t xml:space="preserve">EDITF_ATTRIBUTESUBJECALTNAME2 </w:t>
      </w:r>
      <w:r>
        <w:rPr>
          <w:b/>
        </w:rPr>
        <w:t xml:space="preserve">flag </w:t>
      </w:r>
      <w:r w:rsidR="003C1507">
        <w:t xml:space="preserve">on an enterprise CA. If this is enabled, alternative names are allowed for any </w:t>
      </w:r>
      <w:r w:rsidR="0017460E">
        <w:t xml:space="preserve">Certificate Template </w:t>
      </w:r>
      <w:r w:rsidR="003C1507">
        <w:t xml:space="preserve">issued, regardless of how </w:t>
      </w:r>
      <w:r w:rsidR="003F41B2">
        <w:t xml:space="preserve">the subject of the certificate is determined according to the </w:t>
      </w:r>
      <w:r w:rsidR="0017460E">
        <w:t>Certificate Template</w:t>
      </w:r>
      <w:r w:rsidR="003F41B2">
        <w:t>. Using this feature</w:t>
      </w:r>
      <w:r w:rsidR="0080038D">
        <w:t>,</w:t>
      </w:r>
      <w:r w:rsidR="003F41B2">
        <w:t xml:space="preserve"> a malicious user could easily generate a certificate with an alternative name that would allow them to impersonate another user. For example, depending on the issuance requirements, it may be possible for a malicious user to request a new certificate valid for smart card logon and request a SAN which contains the UPN of a different user. Since smart card logon uses UPN mapping by default to map a certificate to a user account, the certificate could be used to log</w:t>
      </w:r>
      <w:r w:rsidR="00841657">
        <w:t xml:space="preserve"> </w:t>
      </w:r>
      <w:r w:rsidR="003F41B2">
        <w:t xml:space="preserve">on interactively as a different user, which could be a </w:t>
      </w:r>
      <w:r w:rsidR="00944406">
        <w:t>domain a</w:t>
      </w:r>
      <w:r w:rsidR="003F41B2">
        <w:t>dministrator or other VIP account.</w:t>
      </w:r>
      <w:r w:rsidR="00FE01DB">
        <w:t xml:space="preserve"> If this flag is enabled, the CA should be limited to require Certificate Manager approval or limit enrollment permissions to only trusted accounts.</w:t>
      </w:r>
    </w:p>
    <w:p w14:paraId="1C6F9CB6" w14:textId="19088E0B" w:rsidR="00604B3C" w:rsidRPr="00D84780" w:rsidRDefault="002134FA" w:rsidP="00D84780">
      <w:r>
        <w:t xml:space="preserve">To see if </w:t>
      </w:r>
      <w:r w:rsidR="001475BD">
        <w:rPr>
          <w:b/>
        </w:rPr>
        <w:t>EDITF_ATTRIBUTESUBJECALTNAME2</w:t>
      </w:r>
      <w:r>
        <w:t xml:space="preserve"> is </w:t>
      </w:r>
      <w:r w:rsidR="001475BD">
        <w:t xml:space="preserve">enabled </w:t>
      </w:r>
      <w:r>
        <w:t xml:space="preserve">on </w:t>
      </w:r>
      <w:r w:rsidR="00D6672D">
        <w:t xml:space="preserve">the </w:t>
      </w:r>
      <w:r>
        <w:t>CA, run the following command:</w:t>
      </w:r>
    </w:p>
    <w:p w14:paraId="03AFA3C1" w14:textId="51CA923C" w:rsidR="002134FA" w:rsidRDefault="002134FA" w:rsidP="00D84780">
      <w:pPr>
        <w:rPr>
          <w:b/>
        </w:rPr>
      </w:pPr>
      <w:bookmarkStart w:id="721" w:name="_Toc371948433"/>
      <w:r>
        <w:rPr>
          <w:b/>
        </w:rPr>
        <w:t>certutil –getreg policy\EditFlags</w:t>
      </w:r>
    </w:p>
    <w:p w14:paraId="03489BBD" w14:textId="50BF710D" w:rsidR="002134FA" w:rsidRDefault="002134FA" w:rsidP="00D84780">
      <w:r>
        <w:t xml:space="preserve">If </w:t>
      </w:r>
      <w:r>
        <w:rPr>
          <w:b/>
        </w:rPr>
        <w:t xml:space="preserve">EDITF_ATTRIBUTESUBJECTALTNAME2 </w:t>
      </w:r>
      <w:r>
        <w:t>is included</w:t>
      </w:r>
      <w:r w:rsidR="00D6672D">
        <w:t>,</w:t>
      </w:r>
      <w:r>
        <w:t xml:space="preserve"> it is turned on. To disable the setting</w:t>
      </w:r>
      <w:r w:rsidR="00D6672D">
        <w:t>,</w:t>
      </w:r>
      <w:r>
        <w:t xml:space="preserve"> run the following command:</w:t>
      </w:r>
    </w:p>
    <w:p w14:paraId="7C7D0F0C" w14:textId="5821B8E9" w:rsidR="002134FA" w:rsidRDefault="002134FA" w:rsidP="00D84780">
      <w:pPr>
        <w:rPr>
          <w:b/>
        </w:rPr>
      </w:pPr>
      <w:r>
        <w:rPr>
          <w:b/>
        </w:rPr>
        <w:lastRenderedPageBreak/>
        <w:t>certutil –setreg policy\EditFlags –EDITF_ATTRIBUTESUBJECTALTNAME2</w:t>
      </w:r>
    </w:p>
    <w:p w14:paraId="7D45C588" w14:textId="0549DD86" w:rsidR="002134FA" w:rsidRDefault="002134FA" w:rsidP="00D84780">
      <w:r>
        <w:t>Then restart the CA service:</w:t>
      </w:r>
    </w:p>
    <w:p w14:paraId="7BF90C73" w14:textId="3CDF926A" w:rsidR="002134FA" w:rsidRDefault="002134FA" w:rsidP="00D84780">
      <w:pPr>
        <w:rPr>
          <w:b/>
        </w:rPr>
      </w:pPr>
      <w:r>
        <w:rPr>
          <w:b/>
        </w:rPr>
        <w:t>net stop certsvc &amp;&amp; net start certsvc</w:t>
      </w:r>
    </w:p>
    <w:p w14:paraId="7C52A9EE" w14:textId="3EB7F539" w:rsidR="00E50BA5" w:rsidRDefault="00D33E3A" w:rsidP="00D84780">
      <w:r>
        <w:t xml:space="preserve">For more information on subject </w:t>
      </w:r>
      <w:r w:rsidR="002C7C30">
        <w:t>alternative</w:t>
      </w:r>
      <w:r>
        <w:t xml:space="preserve"> names, </w:t>
      </w:r>
      <w:r w:rsidR="00E50BA5">
        <w:t xml:space="preserve">refer to </w:t>
      </w:r>
      <w:hyperlink r:id="rId44" w:history="1">
        <w:r w:rsidR="00E50BA5" w:rsidRPr="00E50BA5">
          <w:rPr>
            <w:rStyle w:val="Hyperlink"/>
          </w:rPr>
          <w:t>How to Request a Certificate With a Custom Subject Alternative Name</w:t>
        </w:r>
      </w:hyperlink>
      <w:r w:rsidR="00E50BA5">
        <w:t>.</w:t>
      </w:r>
    </w:p>
    <w:p w14:paraId="13244733" w14:textId="6B4F7754" w:rsidR="004F714A" w:rsidRDefault="000E5B68" w:rsidP="00616E48">
      <w:pPr>
        <w:pStyle w:val="Heading2"/>
      </w:pPr>
      <w:bookmarkStart w:id="722" w:name="_Toc380667239"/>
      <w:bookmarkStart w:id="723" w:name="_Toc380673544"/>
      <w:bookmarkStart w:id="724" w:name="_Toc381699548"/>
      <w:bookmarkStart w:id="725" w:name="_Toc375310017"/>
      <w:bookmarkStart w:id="726" w:name="_Toc373259042"/>
      <w:bookmarkStart w:id="727" w:name="_Toc372038995"/>
      <w:bookmarkStart w:id="728" w:name="_Toc372120345"/>
      <w:bookmarkStart w:id="729" w:name="_Toc372287105"/>
      <w:bookmarkStart w:id="730" w:name="_Toc372815789"/>
      <w:bookmarkStart w:id="731" w:name="_Toc373753682"/>
      <w:bookmarkStart w:id="732" w:name="_Toc374967414"/>
      <w:bookmarkStart w:id="733" w:name="_Toc374969376"/>
      <w:bookmarkEnd w:id="699"/>
      <w:bookmarkEnd w:id="721"/>
      <w:r>
        <w:t>Conclusion</w:t>
      </w:r>
      <w:bookmarkEnd w:id="722"/>
      <w:bookmarkEnd w:id="723"/>
      <w:bookmarkEnd w:id="724"/>
    </w:p>
    <w:p w14:paraId="0109AD71" w14:textId="3FEBC3B2" w:rsidR="000E5B68" w:rsidRDefault="000E5B68" w:rsidP="00C82E4F">
      <w:r>
        <w:t xml:space="preserve">Implementing strong technical controls can mitigate many of the common attack vectors used to compromise an ADCS PKI installation. This section has detailed some of the common misconfigurations that can lead to compromise, including securing access to certificate templates, and template enrollment options that lead to the issuance of unauthorized credentials. Limiting access to PKI systems through network controls and treating PKI systems as high value assets that are not </w:t>
      </w:r>
      <w:r w:rsidR="00A44E57">
        <w:t>managed like common infrastructure helps mitigate the risk of the PKI being compromised through supporting systems and overly broad access. Strong key protection help mitigate the threat of a CA key being exported and used outside of authorized hardware by an insider threat or an attacker.</w:t>
      </w:r>
    </w:p>
    <w:p w14:paraId="27F46010" w14:textId="5A96DEC7" w:rsidR="001001BA" w:rsidRPr="009825D0" w:rsidRDefault="001001BA" w:rsidP="001001BA">
      <w:r>
        <w:t xml:space="preserve">For a complete list of the recommendations for technical controls, along with </w:t>
      </w:r>
      <w:r w:rsidR="00555E07">
        <w:t>the</w:t>
      </w:r>
      <w:r>
        <w:t xml:space="preserve"> level of </w:t>
      </w:r>
      <w:hyperlink w:anchor="_Determining_the_Level" w:history="1">
        <w:r w:rsidRPr="001B3CCC">
          <w:rPr>
            <w:rStyle w:val="Hyperlink"/>
          </w:rPr>
          <w:t>business impact</w:t>
        </w:r>
      </w:hyperlink>
      <w:r>
        <w:t xml:space="preserve"> </w:t>
      </w:r>
      <w:r w:rsidR="00555E07">
        <w:t xml:space="preserve">at which </w:t>
      </w:r>
      <w:r>
        <w:t xml:space="preserve">you should consider implementing them for, </w:t>
      </w:r>
      <w:r w:rsidR="00555E07">
        <w:t xml:space="preserve">refer to </w:t>
      </w:r>
      <w:hyperlink w:anchor="_Technical_Controls_for" w:history="1">
        <w:r w:rsidR="00555E07" w:rsidRPr="00555E07">
          <w:rPr>
            <w:rStyle w:val="Hyperlink"/>
          </w:rPr>
          <w:t>Appendix F: List of Recommendations by Impact Level</w:t>
        </w:r>
      </w:hyperlink>
      <w:r>
        <w:t>.</w:t>
      </w:r>
    </w:p>
    <w:p w14:paraId="21B5362B" w14:textId="77777777" w:rsidR="001001BA" w:rsidRPr="000E5B68" w:rsidRDefault="001001BA" w:rsidP="00C82E4F"/>
    <w:p w14:paraId="662224E9" w14:textId="1C689B05" w:rsidR="006259A6" w:rsidRDefault="006259A6">
      <w:pPr>
        <w:spacing w:before="0" w:after="0" w:line="240" w:lineRule="auto"/>
      </w:pPr>
    </w:p>
    <w:p w14:paraId="556F4DA6" w14:textId="77777777" w:rsidR="006259A6" w:rsidRDefault="006259A6">
      <w:pPr>
        <w:spacing w:before="0" w:after="0" w:line="240" w:lineRule="auto"/>
      </w:pPr>
      <w:r>
        <w:br w:type="page"/>
      </w:r>
    </w:p>
    <w:p w14:paraId="3A445C08" w14:textId="63FE20D6" w:rsidR="00ED335F" w:rsidRPr="00ED335F" w:rsidRDefault="00D82A09" w:rsidP="00616E48">
      <w:pPr>
        <w:pStyle w:val="Heading1"/>
      </w:pPr>
      <w:bookmarkStart w:id="734" w:name="_Planning_Certificate_Algorithms"/>
      <w:bookmarkStart w:id="735" w:name="_Toc375310018"/>
      <w:bookmarkStart w:id="736" w:name="Planning"/>
      <w:bookmarkStart w:id="737" w:name="_Toc375573637"/>
      <w:bookmarkStart w:id="738" w:name="_Toc380667240"/>
      <w:bookmarkStart w:id="739" w:name="_Toc380673545"/>
      <w:bookmarkStart w:id="740" w:name="_Toc381699549"/>
      <w:bookmarkEnd w:id="725"/>
      <w:bookmarkEnd w:id="734"/>
      <w:r>
        <w:lastRenderedPageBreak/>
        <w:t xml:space="preserve">Planning Certificate Algorithms and </w:t>
      </w:r>
      <w:bookmarkEnd w:id="726"/>
      <w:bookmarkEnd w:id="727"/>
      <w:bookmarkEnd w:id="728"/>
      <w:bookmarkEnd w:id="729"/>
      <w:bookmarkEnd w:id="730"/>
      <w:bookmarkEnd w:id="731"/>
      <w:bookmarkEnd w:id="732"/>
      <w:bookmarkEnd w:id="733"/>
      <w:r>
        <w:t>Usages</w:t>
      </w:r>
      <w:bookmarkEnd w:id="735"/>
      <w:bookmarkEnd w:id="736"/>
      <w:bookmarkEnd w:id="737"/>
      <w:bookmarkEnd w:id="738"/>
      <w:bookmarkEnd w:id="739"/>
      <w:bookmarkEnd w:id="740"/>
    </w:p>
    <w:p w14:paraId="429A3A52" w14:textId="77777777" w:rsidR="00F9525E" w:rsidRDefault="00F9525E" w:rsidP="00630A20">
      <w:r>
        <w:t xml:space="preserve">Two key factors in implementing a secure PKI are the choices of cryptographic algorithms used throughout the PKI, and determining what the resulting certificates can be used for. </w:t>
      </w:r>
      <w:r w:rsidR="00E63A84">
        <w:t xml:space="preserve">Advances in computing capabilities and cryptographic research continue to show that cryptographic algorithms have a finite lifespan. Selection of proper algorithms will ensure that the data and processes they protect have the best possible chance of remaining secure for their useful life. </w:t>
      </w:r>
    </w:p>
    <w:p w14:paraId="611D7DF8" w14:textId="3A2BCEEB" w:rsidR="004B24E2" w:rsidRDefault="004B24E2" w:rsidP="00616E48">
      <w:pPr>
        <w:pStyle w:val="Heading2"/>
      </w:pPr>
      <w:bookmarkStart w:id="741" w:name="_Toc373259044"/>
      <w:bookmarkStart w:id="742" w:name="_Toc373753684"/>
      <w:bookmarkStart w:id="743" w:name="_Toc374967416"/>
      <w:bookmarkStart w:id="744" w:name="_Toc374969378"/>
      <w:bookmarkStart w:id="745" w:name="_Toc375310019"/>
      <w:bookmarkStart w:id="746" w:name="_Toc375573638"/>
      <w:bookmarkStart w:id="747" w:name="_Toc380667241"/>
      <w:bookmarkStart w:id="748" w:name="_Toc380673546"/>
      <w:bookmarkStart w:id="749" w:name="_Toc381699550"/>
      <w:r>
        <w:t xml:space="preserve">Cryptographic Algorithms, </w:t>
      </w:r>
      <w:r w:rsidRPr="00315F2F">
        <w:t>Key Length</w:t>
      </w:r>
      <w:r>
        <w:t>s</w:t>
      </w:r>
      <w:r w:rsidR="008639D9">
        <w:t>,</w:t>
      </w:r>
      <w:r w:rsidRPr="00315F2F">
        <w:t xml:space="preserve"> and Validity Period</w:t>
      </w:r>
      <w:bookmarkEnd w:id="741"/>
      <w:bookmarkEnd w:id="742"/>
      <w:bookmarkEnd w:id="743"/>
      <w:bookmarkEnd w:id="744"/>
      <w:bookmarkEnd w:id="745"/>
      <w:bookmarkEnd w:id="746"/>
      <w:bookmarkEnd w:id="747"/>
      <w:bookmarkEnd w:id="748"/>
      <w:bookmarkEnd w:id="749"/>
    </w:p>
    <w:p w14:paraId="69CE30FF" w14:textId="77777777" w:rsidR="00841657" w:rsidRDefault="004B24E2" w:rsidP="003C0256">
      <w:r>
        <w:t xml:space="preserve">The proper selection of cryptographic algorithms and key lengths is essential to the effective use of certificates. The security of information protected by certificates depends on the strength of the keys, the effectiveness of mechanisms and protocols associated with keys, and the protection afforded to the keys. CAs are presented with many choices of cryptographic mechanisms. Inappropriate or inconsistent choices may result in less security for the certificate subscribers. </w:t>
      </w:r>
      <w:r w:rsidRPr="00757A5C">
        <w:t xml:space="preserve">This section </w:t>
      </w:r>
      <w:r>
        <w:t xml:space="preserve">provides </w:t>
      </w:r>
      <w:r w:rsidR="00F940E1">
        <w:t>recommendations for</w:t>
      </w:r>
      <w:r w:rsidR="00215AFC">
        <w:t xml:space="preserve"> selecting </w:t>
      </w:r>
      <w:r>
        <w:t>algorithms, key lengths, and certificate validity period for CAs</w:t>
      </w:r>
      <w:r w:rsidRPr="00757A5C">
        <w:t>.</w:t>
      </w:r>
      <w:r w:rsidR="00BC0E02">
        <w:t xml:space="preserve"> Note that recommendation</w:t>
      </w:r>
      <w:r w:rsidR="004973F5">
        <w:t>s</w:t>
      </w:r>
      <w:r w:rsidR="00BC0E02">
        <w:t xml:space="preserve"> provided in this document are </w:t>
      </w:r>
      <w:r w:rsidR="004973F5">
        <w:t>current for the publishing date of the document</w:t>
      </w:r>
      <w:r w:rsidR="00BC0E02">
        <w:t xml:space="preserve">, but you may need to revisit them as computing capabilities and cryptographic research advance. </w:t>
      </w:r>
      <w:bookmarkStart w:id="750" w:name="_Toc374969379"/>
      <w:bookmarkStart w:id="751" w:name="_Toc373259045"/>
      <w:bookmarkStart w:id="752" w:name="_Toc373753685"/>
      <w:bookmarkStart w:id="753" w:name="_Toc374967417"/>
      <w:bookmarkStart w:id="754" w:name="_Toc375310020"/>
      <w:bookmarkStart w:id="755" w:name="_Toc375573639"/>
      <w:bookmarkStart w:id="756" w:name="_Toc380667242"/>
      <w:bookmarkStart w:id="757" w:name="_Toc380673547"/>
    </w:p>
    <w:p w14:paraId="42DB037E" w14:textId="263AA844" w:rsidR="000E0EBB" w:rsidRDefault="000E0EBB" w:rsidP="00841657">
      <w:pPr>
        <w:pStyle w:val="Heading3"/>
      </w:pPr>
      <w:bookmarkStart w:id="758" w:name="_Toc381699551"/>
      <w:r>
        <w:t>Selecting Algorithms and Key Lengths</w:t>
      </w:r>
      <w:bookmarkEnd w:id="750"/>
      <w:bookmarkEnd w:id="751"/>
      <w:bookmarkEnd w:id="752"/>
      <w:bookmarkEnd w:id="753"/>
      <w:bookmarkEnd w:id="754"/>
      <w:bookmarkEnd w:id="755"/>
      <w:bookmarkEnd w:id="756"/>
      <w:bookmarkEnd w:id="757"/>
      <w:bookmarkEnd w:id="758"/>
    </w:p>
    <w:p w14:paraId="360C2725" w14:textId="2AA69F21" w:rsidR="004B24E2" w:rsidRDefault="00215AFC" w:rsidP="004B24E2">
      <w:r>
        <w:t xml:space="preserve">When </w:t>
      </w:r>
      <w:r w:rsidR="004B24E2">
        <w:t>designing certificate hierarchy</w:t>
      </w:r>
      <w:r>
        <w:t>,</w:t>
      </w:r>
      <w:r w:rsidR="004B24E2">
        <w:t xml:space="preserve"> </w:t>
      </w:r>
      <w:r w:rsidR="008173D1">
        <w:t>use</w:t>
      </w:r>
      <w:r w:rsidR="004B24E2" w:rsidRPr="00642DC8">
        <w:t xml:space="preserve"> only </w:t>
      </w:r>
      <w:r w:rsidR="004B24E2">
        <w:t xml:space="preserve">secure </w:t>
      </w:r>
      <w:r w:rsidR="004B24E2" w:rsidRPr="00642DC8">
        <w:t xml:space="preserve">cryptographic algorithms and associated key lengths </w:t>
      </w:r>
      <w:r w:rsidR="008173D1">
        <w:t xml:space="preserve">in PKI </w:t>
      </w:r>
      <w:r w:rsidR="004B24E2">
        <w:t>CAs</w:t>
      </w:r>
      <w:r w:rsidR="004B24E2" w:rsidRPr="00642DC8">
        <w:t>.</w:t>
      </w:r>
      <w:r w:rsidR="004B24E2">
        <w:t xml:space="preserve"> </w:t>
      </w:r>
      <w:r w:rsidR="008639D9">
        <w:t>Strictly avoid t</w:t>
      </w:r>
      <w:r w:rsidR="004B24E2" w:rsidRPr="00642DC8">
        <w:t>he use of weak cryptographic algorithms</w:t>
      </w:r>
      <w:r w:rsidR="004B24E2">
        <w:t xml:space="preserve"> (such as MD5)</w:t>
      </w:r>
      <w:r w:rsidR="004B24E2" w:rsidRPr="00642DC8">
        <w:t xml:space="preserve"> and key lengths.</w:t>
      </w:r>
      <w:r w:rsidR="004B24E2">
        <w:t xml:space="preserve"> </w:t>
      </w:r>
      <w:r>
        <w:t>D</w:t>
      </w:r>
      <w:r w:rsidR="004B24E2" w:rsidRPr="00757A5C">
        <w:t xml:space="preserve">ue to a great deal of attention </w:t>
      </w:r>
      <w:r>
        <w:t>i</w:t>
      </w:r>
      <w:r w:rsidRPr="00757A5C">
        <w:t xml:space="preserve">n </w:t>
      </w:r>
      <w:r w:rsidR="004B24E2">
        <w:t xml:space="preserve">cryptography and </w:t>
      </w:r>
      <w:r w:rsidR="004B24E2" w:rsidRPr="00757A5C">
        <w:t xml:space="preserve">PKI in </w:t>
      </w:r>
      <w:r w:rsidR="008639D9">
        <w:t>recent</w:t>
      </w:r>
      <w:r w:rsidR="004B24E2" w:rsidRPr="00757A5C">
        <w:t xml:space="preserve"> years</w:t>
      </w:r>
      <w:r>
        <w:t>,</w:t>
      </w:r>
      <w:r w:rsidR="004B24E2" w:rsidRPr="00757A5C">
        <w:t xml:space="preserve"> </w:t>
      </w:r>
      <w:r w:rsidR="004B24E2">
        <w:t xml:space="preserve">even </w:t>
      </w:r>
      <w:r>
        <w:t xml:space="preserve">if you currently employ </w:t>
      </w:r>
      <w:r w:rsidR="004B24E2">
        <w:t>widely</w:t>
      </w:r>
      <w:r w:rsidR="008639D9">
        <w:t>-</w:t>
      </w:r>
      <w:r w:rsidR="004B24E2">
        <w:t>used crypto</w:t>
      </w:r>
      <w:r w:rsidR="00F6443E">
        <w:t>graphic</w:t>
      </w:r>
      <w:r w:rsidR="004B24E2">
        <w:t xml:space="preserve"> algorithms</w:t>
      </w:r>
      <w:r>
        <w:t xml:space="preserve"> </w:t>
      </w:r>
      <w:r w:rsidR="007417E3">
        <w:t>(</w:t>
      </w:r>
      <w:r w:rsidR="004B24E2">
        <w:t xml:space="preserve">such as RSA/SHA-1 </w:t>
      </w:r>
      <w:r w:rsidR="00362630">
        <w:t xml:space="preserve">because </w:t>
      </w:r>
      <w:r w:rsidR="004B24E2" w:rsidRPr="0075405A">
        <w:t xml:space="preserve">hash collisions are computationally feasible for </w:t>
      </w:r>
      <w:r w:rsidR="004B24E2">
        <w:t>MD5 and SHA-1</w:t>
      </w:r>
      <w:r w:rsidR="004B24E2" w:rsidRPr="0075405A">
        <w:t xml:space="preserve"> algorithms which effectively “breaks” them</w:t>
      </w:r>
      <w:r w:rsidR="004B24E2">
        <w:t>)</w:t>
      </w:r>
      <w:r w:rsidR="008173D1">
        <w:t>,</w:t>
      </w:r>
      <w:r w:rsidR="004B24E2">
        <w:t xml:space="preserve"> </w:t>
      </w:r>
      <w:r w:rsidR="00362630">
        <w:t>consider</w:t>
      </w:r>
      <w:r w:rsidR="004B24E2">
        <w:t xml:space="preserve"> </w:t>
      </w:r>
      <w:r w:rsidR="007417E3">
        <w:t xml:space="preserve">employing </w:t>
      </w:r>
      <w:r w:rsidR="004B24E2">
        <w:t>new algorithms such as</w:t>
      </w:r>
      <w:r w:rsidR="007417E3">
        <w:t xml:space="preserve"> those</w:t>
      </w:r>
      <w:r w:rsidR="004B24E2">
        <w:t xml:space="preserve"> based on elliptic curve cryptography (ECC). </w:t>
      </w:r>
    </w:p>
    <w:p w14:paraId="0B4690BC" w14:textId="1E486677" w:rsidR="004B24E2" w:rsidRDefault="004B24E2" w:rsidP="004B24E2">
      <w:r w:rsidRPr="00E534FF">
        <w:t xml:space="preserve">NIST Special Publication </w:t>
      </w:r>
      <w:r w:rsidR="007417E3">
        <w:t xml:space="preserve">800-57 </w:t>
      </w:r>
      <w:hyperlink r:id="rId45" w:history="1">
        <w:r w:rsidR="007417E3">
          <w:rPr>
            <w:rStyle w:val="Hyperlink"/>
          </w:rPr>
          <w:t>Recommendation for Key Management Part 1 (Revision 3)</w:t>
        </w:r>
      </w:hyperlink>
      <w:r>
        <w:t xml:space="preserve"> and ENISA</w:t>
      </w:r>
      <w:r w:rsidR="007417E3">
        <w:t>’s</w:t>
      </w:r>
      <w:r>
        <w:t xml:space="preserve"> </w:t>
      </w:r>
      <w:hyperlink r:id="rId46" w:history="1">
        <w:r w:rsidRPr="00E534FF">
          <w:rPr>
            <w:rStyle w:val="Hyperlink"/>
          </w:rPr>
          <w:t>Algorithms, Key Sizes and Parameters Report – 2013 Recommendations</w:t>
        </w:r>
      </w:hyperlink>
      <w:r>
        <w:t xml:space="preserve"> provide detailed </w:t>
      </w:r>
      <w:r w:rsidRPr="00E534FF">
        <w:t>recommendations for algorithms, key</w:t>
      </w:r>
      <w:r>
        <w:t xml:space="preserve"> length</w:t>
      </w:r>
      <w:r w:rsidRPr="00E534FF">
        <w:t>s, and signature scheme</w:t>
      </w:r>
      <w:r w:rsidR="007417E3">
        <w:t>s</w:t>
      </w:r>
      <w:r>
        <w:t xml:space="preserve">. Both </w:t>
      </w:r>
      <w:r w:rsidR="007417E3">
        <w:t xml:space="preserve">documents </w:t>
      </w:r>
      <w:r>
        <w:t xml:space="preserve">contain some key lengths comparison for different algorithms and consider 128-bit security level to be the minimum requirement for new systems being deployed. However, take into account the length of time data needs to be kept secure. </w:t>
      </w:r>
      <w:r w:rsidR="007417E3">
        <w:t>T</w:t>
      </w:r>
      <w:r>
        <w:t>his is where CA certificate validity period plays its role</w:t>
      </w:r>
      <w:r w:rsidR="00F87982">
        <w:t>.</w:t>
      </w:r>
      <w:r>
        <w:t xml:space="preserve"> </w:t>
      </w:r>
      <w:r w:rsidR="00F87982">
        <w:t>T</w:t>
      </w:r>
      <w:r>
        <w:t>he validity period defines how long CA certificate</w:t>
      </w:r>
      <w:r w:rsidR="00F87982">
        <w:t>s</w:t>
      </w:r>
      <w:r>
        <w:t xml:space="preserve"> will be trusted</w:t>
      </w:r>
      <w:r w:rsidR="00F87982">
        <w:t xml:space="preserve"> because </w:t>
      </w:r>
      <w:r>
        <w:t xml:space="preserve">the key length for CA certificates relates to both the security level that needs to be provided and the required duration of the key’s validity. With </w:t>
      </w:r>
      <w:r w:rsidR="007417E3">
        <w:t xml:space="preserve">a </w:t>
      </w:r>
      <w:r>
        <w:t>longer validity period</w:t>
      </w:r>
      <w:r w:rsidR="007417E3">
        <w:t>,</w:t>
      </w:r>
      <w:r>
        <w:t xml:space="preserve"> plan for </w:t>
      </w:r>
      <w:r w:rsidR="007417E3">
        <w:t xml:space="preserve">a </w:t>
      </w:r>
      <w:r>
        <w:t>higher security level of crypto algorithms.</w:t>
      </w:r>
    </w:p>
    <w:p w14:paraId="3204A10D" w14:textId="77777777" w:rsidR="007C4738" w:rsidRDefault="004B24E2" w:rsidP="004B24E2">
      <w:r>
        <w:lastRenderedPageBreak/>
        <w:t>With these considerations in mind</w:t>
      </w:r>
      <w:r w:rsidR="00F6443E">
        <w:t>,</w:t>
      </w:r>
      <w:r>
        <w:t xml:space="preserve"> the recommended subordinate CAs key length must be at least 2048 bits for RSA and ECC-based subordinate CA keys must use one of the following curves: P-256, P-384, or P-521. </w:t>
      </w:r>
      <w:r w:rsidR="007417E3">
        <w:t>F</w:t>
      </w:r>
      <w:r>
        <w:t xml:space="preserve">or any CA that has certificate expiration more than 15 years </w:t>
      </w:r>
      <w:r w:rsidR="004F2B95">
        <w:t>in the future</w:t>
      </w:r>
      <w:r>
        <w:t xml:space="preserve">, the CA key length that uses RSA must be 4096 bits or greater or, if </w:t>
      </w:r>
      <w:r w:rsidR="007417E3">
        <w:t xml:space="preserve">the </w:t>
      </w:r>
      <w:r>
        <w:t xml:space="preserve">CA key uses ECC, the CA key must use either the P-384 or P-521 curve. </w:t>
      </w:r>
    </w:p>
    <w:p w14:paraId="2D2B2B0E" w14:textId="18E01821" w:rsidR="004B24E2" w:rsidRDefault="004B24E2" w:rsidP="004B24E2">
      <w:r w:rsidRPr="0075405A">
        <w:t>The SHA-2 family of hash algorithms is currently the only recommended family of cryptographic hash algorithms</w:t>
      </w:r>
      <w:r>
        <w:t>.</w:t>
      </w:r>
      <w:r w:rsidR="0065121C">
        <w:t xml:space="preserve"> Microsoft recently </w:t>
      </w:r>
      <w:r w:rsidR="0065121C" w:rsidRPr="0065121C">
        <w:t xml:space="preserve">announced a new </w:t>
      </w:r>
      <w:hyperlink r:id="rId47" w:history="1">
        <w:r w:rsidR="0065121C" w:rsidRPr="0065121C">
          <w:rPr>
            <w:rStyle w:val="Hyperlink"/>
          </w:rPr>
          <w:t>policy</w:t>
        </w:r>
      </w:hyperlink>
      <w:r w:rsidR="0065121C" w:rsidRPr="0065121C">
        <w:t xml:space="preserve"> for CAs</w:t>
      </w:r>
      <w:r w:rsidR="0065121C">
        <w:t xml:space="preserve"> </w:t>
      </w:r>
      <w:r w:rsidR="007417E3">
        <w:t>that</w:t>
      </w:r>
      <w:r w:rsidR="007417E3" w:rsidRPr="0065121C">
        <w:t xml:space="preserve"> </w:t>
      </w:r>
      <w:r w:rsidR="0065121C" w:rsidRPr="0065121C">
        <w:t xml:space="preserve">are members of the </w:t>
      </w:r>
      <w:hyperlink r:id="rId48" w:history="1">
        <w:r w:rsidR="0065121C" w:rsidRPr="0065121C">
          <w:rPr>
            <w:rStyle w:val="Hyperlink"/>
          </w:rPr>
          <w:t>Windows Root Certificate Program</w:t>
        </w:r>
      </w:hyperlink>
      <w:r w:rsidR="0065121C" w:rsidRPr="0065121C">
        <w:t xml:space="preserve"> that deprecates the use of the SHA1 algorithm in SSL and code signing certificates in favor of SHA2</w:t>
      </w:r>
      <w:r w:rsidR="0065121C">
        <w:t xml:space="preserve">. The recommendation to discontinue use of SHA-1 is also published as </w:t>
      </w:r>
      <w:hyperlink r:id="rId49" w:history="1">
        <w:r w:rsidR="004F2B95">
          <w:rPr>
            <w:rStyle w:val="Hyperlink"/>
          </w:rPr>
          <w:t>S</w:t>
        </w:r>
        <w:r w:rsidR="0065121C" w:rsidRPr="004F2B95">
          <w:rPr>
            <w:rStyle w:val="Hyperlink"/>
          </w:rPr>
          <w:t xml:space="preserve">ecurity </w:t>
        </w:r>
        <w:r w:rsidR="004F2B95">
          <w:rPr>
            <w:rStyle w:val="Hyperlink"/>
          </w:rPr>
          <w:t>A</w:t>
        </w:r>
        <w:r w:rsidR="0065121C" w:rsidRPr="004F2B95">
          <w:rPr>
            <w:rStyle w:val="Hyperlink"/>
          </w:rPr>
          <w:t>dvisory 2880823</w:t>
        </w:r>
      </w:hyperlink>
      <w:r w:rsidR="0065121C">
        <w:t xml:space="preserve">. </w:t>
      </w:r>
      <w:r w:rsidR="00C337FD">
        <w:t xml:space="preserve">The </w:t>
      </w:r>
      <w:r w:rsidR="009B3DE8">
        <w:t>recommendation</w:t>
      </w:r>
      <w:r w:rsidR="00C337FD">
        <w:t xml:space="preserve"> is</w:t>
      </w:r>
      <w:r w:rsidR="0016534F">
        <w:t xml:space="preserve"> to e</w:t>
      </w:r>
      <w:r w:rsidR="0065121C">
        <w:t>nsure that c</w:t>
      </w:r>
      <w:r w:rsidR="0065121C" w:rsidRPr="00642DC8">
        <w:t>ryptographic keys have a limited lifetime to mitigate the risk of future advances in the capabilities of cryptographic attacks</w:t>
      </w:r>
      <w:r w:rsidR="0065121C">
        <w:t>.</w:t>
      </w:r>
    </w:p>
    <w:p w14:paraId="13358620" w14:textId="7C13DD1A" w:rsidR="006C088B" w:rsidRDefault="0016534F" w:rsidP="004B24E2">
      <w:r>
        <w:t>To ensure the effective use of certificates, u</w:t>
      </w:r>
      <w:r w:rsidR="004B24E2">
        <w:t xml:space="preserve">se </w:t>
      </w:r>
      <w:r>
        <w:t xml:space="preserve">the following </w:t>
      </w:r>
      <w:r w:rsidR="004B24E2">
        <w:t xml:space="preserve">secure certificate signature scheme and hash algorithm combinations: </w:t>
      </w:r>
    </w:p>
    <w:p w14:paraId="318C65E6" w14:textId="0682B836" w:rsidR="006C088B" w:rsidRDefault="004B24E2" w:rsidP="002574C0">
      <w:pPr>
        <w:pStyle w:val="ListParagraph"/>
        <w:numPr>
          <w:ilvl w:val="0"/>
          <w:numId w:val="62"/>
        </w:numPr>
        <w:contextualSpacing w:val="0"/>
      </w:pPr>
      <w:r>
        <w:t xml:space="preserve">RSASSA-PKCS-v1.5 signature scheme as defined in </w:t>
      </w:r>
      <w:hyperlink r:id="rId50" w:history="1">
        <w:r w:rsidRPr="00D80190">
          <w:rPr>
            <w:rStyle w:val="Hyperlink"/>
          </w:rPr>
          <w:t>PKCS #1 RSA Cryptography Standard v2.1</w:t>
        </w:r>
      </w:hyperlink>
      <w:r>
        <w:t xml:space="preserve"> with SHA-2 hash algorithms</w:t>
      </w:r>
    </w:p>
    <w:p w14:paraId="3E3A3379" w14:textId="6553BC4E" w:rsidR="006C088B" w:rsidRDefault="004B24E2" w:rsidP="002574C0">
      <w:pPr>
        <w:pStyle w:val="ListParagraph"/>
        <w:numPr>
          <w:ilvl w:val="0"/>
          <w:numId w:val="62"/>
        </w:numPr>
        <w:contextualSpacing w:val="0"/>
      </w:pPr>
      <w:r>
        <w:t xml:space="preserve">RSASSA-PSS signature scheme as defined in </w:t>
      </w:r>
      <w:hyperlink r:id="rId51" w:history="1">
        <w:r w:rsidR="0016534F" w:rsidRPr="00D80190">
          <w:rPr>
            <w:rStyle w:val="Hyperlink"/>
          </w:rPr>
          <w:t>PKCS #1 RSA Cryptography Standard v2.1</w:t>
        </w:r>
      </w:hyperlink>
      <w:r>
        <w:t xml:space="preserve"> with SHA-2 hash algorithms (while the RSASSA-PSS signature scheme is considered more secure than the RSASSA-PKCS-v1.5 signature scheme, it is not widely supported)</w:t>
      </w:r>
    </w:p>
    <w:p w14:paraId="6C1F78BF" w14:textId="1BA749EF" w:rsidR="004B24E2" w:rsidRDefault="006C088B" w:rsidP="002574C0">
      <w:pPr>
        <w:pStyle w:val="ListParagraph"/>
        <w:numPr>
          <w:ilvl w:val="0"/>
          <w:numId w:val="62"/>
        </w:numPr>
        <w:contextualSpacing w:val="0"/>
      </w:pPr>
      <w:r>
        <w:t xml:space="preserve">The </w:t>
      </w:r>
      <w:r w:rsidR="004B24E2">
        <w:t>ECDSA signature scheme with SHA-2 hash algorithms</w:t>
      </w:r>
    </w:p>
    <w:p w14:paraId="0467E75F" w14:textId="582179EC" w:rsidR="00BC0E02" w:rsidRDefault="006C088B" w:rsidP="004B24E2">
      <w:r>
        <w:t>M</w:t>
      </w:r>
      <w:r w:rsidR="004B24E2" w:rsidRPr="00642DC8">
        <w:t xml:space="preserve">ost PKI deployments </w:t>
      </w:r>
      <w:r w:rsidR="004B24E2">
        <w:t xml:space="preserve">today </w:t>
      </w:r>
      <w:r w:rsidR="004B24E2" w:rsidRPr="00642DC8">
        <w:t>use the RSA</w:t>
      </w:r>
      <w:r w:rsidR="004B24E2">
        <w:t>/SHA-1</w:t>
      </w:r>
      <w:r w:rsidR="004B24E2" w:rsidRPr="00642DC8">
        <w:t xml:space="preserve"> algorithm</w:t>
      </w:r>
      <w:r w:rsidR="004B24E2">
        <w:t>s</w:t>
      </w:r>
      <w:r w:rsidR="004B24E2" w:rsidRPr="00642DC8">
        <w:t xml:space="preserve"> rather than ECC</w:t>
      </w:r>
      <w:r w:rsidR="004B24E2">
        <w:t>/SHA-2</w:t>
      </w:r>
      <w:r w:rsidR="004B24E2" w:rsidRPr="00642DC8">
        <w:t xml:space="preserve"> due to limited support for </w:t>
      </w:r>
      <w:r w:rsidR="004B24E2">
        <w:t>elliptic curve cryptography (</w:t>
      </w:r>
      <w:r w:rsidR="004B24E2" w:rsidRPr="00642DC8">
        <w:t>ECC</w:t>
      </w:r>
      <w:r w:rsidR="004B24E2">
        <w:t>)</w:t>
      </w:r>
      <w:r w:rsidR="004B24E2" w:rsidRPr="00642DC8">
        <w:t xml:space="preserve"> by replying parties.</w:t>
      </w:r>
      <w:r w:rsidR="004B24E2">
        <w:t xml:space="preserve"> Fortunately, </w:t>
      </w:r>
      <w:r w:rsidR="00764FAA">
        <w:t xml:space="preserve">Microsoft </w:t>
      </w:r>
      <w:r w:rsidR="004B24E2" w:rsidRPr="00E534FF">
        <w:t xml:space="preserve">Windows Vista® and, </w:t>
      </w:r>
      <w:r w:rsidR="00764FAA">
        <w:t xml:space="preserve">Microsoft </w:t>
      </w:r>
      <w:r w:rsidR="004B24E2" w:rsidRPr="00E534FF">
        <w:t>Windows Server 2008</w:t>
      </w:r>
      <w:r w:rsidR="00341F28" w:rsidRPr="00E534FF">
        <w:t>®</w:t>
      </w:r>
      <w:r w:rsidR="004B24E2" w:rsidRPr="00E534FF">
        <w:t xml:space="preserve"> and later versions support advanced cryptographic algorithms including Elliptical Curve Cryptography (ECC) and Secure Hash Algorithm (SHA) version 2</w:t>
      </w:r>
      <w:r>
        <w:t>.</w:t>
      </w:r>
      <w:r w:rsidR="000A5C28">
        <w:t xml:space="preserve"> </w:t>
      </w:r>
      <w:r w:rsidR="0016534F">
        <w:t>It is important to p</w:t>
      </w:r>
      <w:r>
        <w:t xml:space="preserve">erform </w:t>
      </w:r>
      <w:r w:rsidR="004B24E2">
        <w:t>adequate testing to ensure compatibility with relying party applications.</w:t>
      </w:r>
      <w:r w:rsidR="00BC0E02">
        <w:t xml:space="preserve"> Note that with any choice of cryptographic algorithms and key lengths you should pay significant attention to application compatibility and integration testing as application capabilities may differ.</w:t>
      </w:r>
      <w:r>
        <w:t xml:space="preserve"> Refer to </w:t>
      </w:r>
      <w:hyperlink r:id="rId52" w:history="1">
        <w:r>
          <w:rPr>
            <w:rStyle w:val="Hyperlink"/>
          </w:rPr>
          <w:t>Common Questions about SHA2 and Windows</w:t>
        </w:r>
      </w:hyperlink>
      <w:r>
        <w:t xml:space="preserve"> for answers to </w:t>
      </w:r>
      <w:r w:rsidR="0065121C">
        <w:t xml:space="preserve">common questions about support of SHA-2 on </w:t>
      </w:r>
      <w:r w:rsidR="00341F28">
        <w:t xml:space="preserve">Microsoft </w:t>
      </w:r>
      <w:r w:rsidR="0065121C">
        <w:t>Windows</w:t>
      </w:r>
      <w:r w:rsidR="00341F28" w:rsidRPr="00E534FF">
        <w:t>®</w:t>
      </w:r>
      <w:r w:rsidR="0016534F">
        <w:t xml:space="preserve"> operating systems</w:t>
      </w:r>
      <w:r w:rsidR="0065121C">
        <w:t>.</w:t>
      </w:r>
      <w:r w:rsidR="00BC0E02">
        <w:t xml:space="preserve"> </w:t>
      </w:r>
    </w:p>
    <w:p w14:paraId="41FEF666" w14:textId="5C3FAE77" w:rsidR="00F6443E" w:rsidRDefault="00F6443E" w:rsidP="00FD7341">
      <w:pPr>
        <w:pStyle w:val="Heading3"/>
      </w:pPr>
      <w:bookmarkStart w:id="759" w:name="_Toc373259046"/>
      <w:bookmarkStart w:id="760" w:name="_Toc374969380"/>
      <w:bookmarkStart w:id="761" w:name="_Toc374967418"/>
      <w:bookmarkStart w:id="762" w:name="_Toc375310021"/>
      <w:bookmarkStart w:id="763" w:name="_Toc375573640"/>
      <w:bookmarkStart w:id="764" w:name="_Toc380667243"/>
      <w:bookmarkStart w:id="765" w:name="_Toc380673548"/>
      <w:bookmarkStart w:id="766" w:name="_Toc381699552"/>
      <w:bookmarkStart w:id="767" w:name="_Toc373753686"/>
      <w:r>
        <w:t>Certificate Validity Periods</w:t>
      </w:r>
      <w:bookmarkEnd w:id="759"/>
      <w:bookmarkEnd w:id="760"/>
      <w:bookmarkEnd w:id="761"/>
      <w:bookmarkEnd w:id="762"/>
      <w:bookmarkEnd w:id="763"/>
      <w:bookmarkEnd w:id="764"/>
      <w:bookmarkEnd w:id="765"/>
      <w:bookmarkEnd w:id="766"/>
    </w:p>
    <w:bookmarkEnd w:id="767"/>
    <w:p w14:paraId="17197713" w14:textId="5EE313EB" w:rsidR="005F5A60" w:rsidRDefault="00C36488" w:rsidP="004B24E2">
      <w:r>
        <w:t xml:space="preserve">During planning and design </w:t>
      </w:r>
      <w:r w:rsidR="006C2273">
        <w:t>of your PKI</w:t>
      </w:r>
      <w:r w:rsidR="00700EDE">
        <w:t>,</w:t>
      </w:r>
      <w:r>
        <w:t xml:space="preserve"> </w:t>
      </w:r>
      <w:r w:rsidR="0016534F">
        <w:t xml:space="preserve">give </w:t>
      </w:r>
      <w:r>
        <w:t>consideration to the valid</w:t>
      </w:r>
      <w:r w:rsidR="005F5A60">
        <w:t>ity period for each certificate and key</w:t>
      </w:r>
      <w:r>
        <w:t xml:space="preserve"> in the PKI. </w:t>
      </w:r>
      <w:r w:rsidR="005F5A60">
        <w:t xml:space="preserve">When a certificate is checked for expiration, every CA certificate in the chain must be checked. </w:t>
      </w:r>
      <w:r w:rsidR="000205F2">
        <w:t>A</w:t>
      </w:r>
      <w:r w:rsidR="005F5A60">
        <w:t xml:space="preserve"> CA should not</w:t>
      </w:r>
      <w:r w:rsidR="00BC0E02">
        <w:t xml:space="preserve"> </w:t>
      </w:r>
      <w:r w:rsidR="005F5A60">
        <w:t xml:space="preserve">issue certificates that have a validity that extends beyond the validity of its own certificate. </w:t>
      </w:r>
      <w:r w:rsidR="004973F5">
        <w:t>A Windows Server</w:t>
      </w:r>
      <w:r w:rsidR="000A5C28" w:rsidRPr="00E534FF">
        <w:t>®</w:t>
      </w:r>
      <w:r w:rsidR="000A5C28">
        <w:t xml:space="preserve"> </w:t>
      </w:r>
      <w:r w:rsidR="004973F5">
        <w:t xml:space="preserve">CA will not issue certificates beyond the validity of its CA certificate. </w:t>
      </w:r>
      <w:r w:rsidR="005F5A60">
        <w:t xml:space="preserve">If </w:t>
      </w:r>
      <w:r w:rsidR="0016534F">
        <w:t>you do</w:t>
      </w:r>
      <w:r w:rsidR="007C4738">
        <w:t xml:space="preserve"> not</w:t>
      </w:r>
      <w:r w:rsidR="0016534F">
        <w:t xml:space="preserve"> plan </w:t>
      </w:r>
      <w:r w:rsidR="005F5A60">
        <w:t xml:space="preserve">validity periods correctly, certificate lifetime </w:t>
      </w:r>
      <w:r w:rsidR="0016534F">
        <w:t xml:space="preserve">can become </w:t>
      </w:r>
      <w:r w:rsidR="005F5A60">
        <w:t xml:space="preserve">truncated. For example, a certificate that should have a two year validity only has eighteen months </w:t>
      </w:r>
      <w:r w:rsidR="00700EDE">
        <w:t xml:space="preserve">because </w:t>
      </w:r>
      <w:r w:rsidR="005F5A60">
        <w:t xml:space="preserve">the </w:t>
      </w:r>
      <w:r w:rsidR="00212648">
        <w:t xml:space="preserve">Issuing </w:t>
      </w:r>
      <w:r w:rsidR="005F5A60">
        <w:t>CA certificate is due to expire in eighteen months.</w:t>
      </w:r>
      <w:r w:rsidR="004B24E2">
        <w:t xml:space="preserve"> </w:t>
      </w:r>
    </w:p>
    <w:p w14:paraId="4DC21DD8" w14:textId="1512064C" w:rsidR="004B24E2" w:rsidRDefault="004B24E2" w:rsidP="004B24E2">
      <w:r>
        <w:t xml:space="preserve">As a general rule, the validity period of CA certificates should be at least twice as long as the maximum validity of the certificates issued by the CA. For example, if a CA issues certificates that are </w:t>
      </w:r>
      <w:r>
        <w:lastRenderedPageBreak/>
        <w:t xml:space="preserve">valid for two years, the validity period of the CA certificate should be at least four years. A CA certificate is usually renewed in the middle of its lifetime so that it can keep issuing certificates during the full validity period. The </w:t>
      </w:r>
      <w:r w:rsidR="009B3DE8">
        <w:t>recommendation</w:t>
      </w:r>
      <w:r>
        <w:t xml:space="preserve"> is to renew the CA certificate once while keeping the same key pair and to renew it again while changing the key pair.</w:t>
      </w:r>
    </w:p>
    <w:p w14:paraId="3F8B856C" w14:textId="1ED5661F" w:rsidR="000E1E5C" w:rsidRDefault="004B24E2" w:rsidP="004B24E2">
      <w:r>
        <w:t>Note that special consideration must be given when a CA issues certificates for multiple applications that have different validity periods</w:t>
      </w:r>
      <w:r w:rsidR="000E1E5C">
        <w:t xml:space="preserve">. For example, an </w:t>
      </w:r>
      <w:r w:rsidR="00212648">
        <w:t xml:space="preserve">Issuing </w:t>
      </w:r>
      <w:r w:rsidR="000E1E5C">
        <w:t>CA could issue both</w:t>
      </w:r>
      <w:r>
        <w:t xml:space="preserve"> </w:t>
      </w:r>
      <w:r w:rsidR="000E1E5C">
        <w:t>two year SSL</w:t>
      </w:r>
      <w:r>
        <w:t xml:space="preserve"> certificates and </w:t>
      </w:r>
      <w:r w:rsidR="000E1E5C">
        <w:t xml:space="preserve">one year </w:t>
      </w:r>
      <w:r>
        <w:t>code</w:t>
      </w:r>
      <w:r w:rsidR="005F5A60">
        <w:t xml:space="preserve"> </w:t>
      </w:r>
      <w:r>
        <w:t xml:space="preserve">signing certificates. Each type of </w:t>
      </w:r>
      <w:r w:rsidR="005F5A60">
        <w:t xml:space="preserve">certificate </w:t>
      </w:r>
      <w:r>
        <w:t xml:space="preserve">will have a different date past which it will not be able to obtain a certificate for the full validity period. </w:t>
      </w:r>
    </w:p>
    <w:p w14:paraId="39671E57" w14:textId="531AF9D8" w:rsidR="007C4738" w:rsidRDefault="00A826EF" w:rsidP="00A826EF">
      <w:r>
        <w:t xml:space="preserve">Several reports, </w:t>
      </w:r>
      <w:r w:rsidR="00555E07">
        <w:t>such as</w:t>
      </w:r>
      <w:r>
        <w:t xml:space="preserve"> </w:t>
      </w:r>
      <w:hyperlink r:id="rId53" w:history="1">
        <w:r w:rsidR="007C4738" w:rsidRPr="00A826EF">
          <w:rPr>
            <w:rStyle w:val="Hyperlink"/>
          </w:rPr>
          <w:t>ENISA Algorithms, Key Sizes and Parameters Report (2013</w:t>
        </w:r>
        <w:r w:rsidRPr="00A826EF">
          <w:rPr>
            <w:rStyle w:val="Hyperlink"/>
          </w:rPr>
          <w:t xml:space="preserve"> recommendations</w:t>
        </w:r>
        <w:r w:rsidR="007C4738" w:rsidRPr="00A826EF">
          <w:rPr>
            <w:rStyle w:val="Hyperlink"/>
          </w:rPr>
          <w:t>)</w:t>
        </w:r>
      </w:hyperlink>
      <w:r>
        <w:t xml:space="preserve">, </w:t>
      </w:r>
      <w:hyperlink r:id="rId54" w:history="1">
        <w:r w:rsidRPr="006A188B">
          <w:rPr>
            <w:rStyle w:val="Hyperlink"/>
          </w:rPr>
          <w:t>NIST Special Publication 800-57 Part 1 Rev. 3</w:t>
        </w:r>
      </w:hyperlink>
      <w:r>
        <w:t xml:space="preserve">, or </w:t>
      </w:r>
      <w:hyperlink r:id="rId55" w:history="1">
        <w:r w:rsidRPr="00BC0E02">
          <w:rPr>
            <w:rStyle w:val="Hyperlink"/>
          </w:rPr>
          <w:t>BSI Algorithms for Qualified Electronic Signatures</w:t>
        </w:r>
      </w:hyperlink>
      <w:r>
        <w:t xml:space="preserve"> provide guidelines for choosing strengths of cryptographic algorithms based on the </w:t>
      </w:r>
      <w:r w:rsidR="00A103EB">
        <w:t>algorithm security lifetime</w:t>
      </w:r>
      <w:r>
        <w:t xml:space="preserve">. </w:t>
      </w:r>
      <w:r w:rsidR="00555E07">
        <w:t xml:space="preserve">For a comparison of the various proposed models, refer </w:t>
      </w:r>
      <w:hyperlink r:id="rId56" w:history="1">
        <w:r w:rsidR="00555E07" w:rsidRPr="00D91D1B">
          <w:rPr>
            <w:rStyle w:val="Hyperlink"/>
          </w:rPr>
          <w:t>here</w:t>
        </w:r>
      </w:hyperlink>
      <w:r w:rsidR="00555E07">
        <w:t xml:space="preserve"> </w:t>
      </w:r>
      <w:r w:rsidR="000A5C28">
        <w:t>to</w:t>
      </w:r>
      <w:r w:rsidR="00555E07">
        <w:t xml:space="preserve"> define the validity period based on your risk assessment. </w:t>
      </w:r>
    </w:p>
    <w:p w14:paraId="2A6780E9" w14:textId="2BC41900" w:rsidR="00487807" w:rsidRDefault="00700EDE" w:rsidP="004B24E2">
      <w:r>
        <w:t>B</w:t>
      </w:r>
      <w:r w:rsidR="004B24E2">
        <w:t>e aware of applications that have long</w:t>
      </w:r>
      <w:r>
        <w:t>-</w:t>
      </w:r>
      <w:r w:rsidR="004B24E2">
        <w:t xml:space="preserve">term </w:t>
      </w:r>
      <w:r w:rsidR="000E1E5C">
        <w:t xml:space="preserve">PKI </w:t>
      </w:r>
      <w:r w:rsidR="004B24E2">
        <w:t>use</w:t>
      </w:r>
      <w:r w:rsidR="000E1E5C">
        <w:t xml:space="preserve"> cases</w:t>
      </w:r>
      <w:r w:rsidR="004B24E2">
        <w:t>. For instance, data stored with its original encryption or documents stored with their original digital signatures may require special processing because all of the keys and certificates originally used will have expired or exceeded their initial period of usefulness</w:t>
      </w:r>
      <w:r w:rsidR="00003A7B">
        <w:t>, as is the case with code signing</w:t>
      </w:r>
      <w:r w:rsidR="004B24E2">
        <w:t xml:space="preserve">. </w:t>
      </w:r>
      <w:r w:rsidR="00F50F44">
        <w:t xml:space="preserve">It is </w:t>
      </w:r>
      <w:r w:rsidR="00BC0E02">
        <w:t xml:space="preserve">important to pay attention to </w:t>
      </w:r>
      <w:r w:rsidR="00F50F44">
        <w:t>persistence and availability of the certificate revocation information</w:t>
      </w:r>
      <w:r w:rsidR="00BC0E02">
        <w:t xml:space="preserve"> with a goal to</w:t>
      </w:r>
      <w:r w:rsidR="00F50F44">
        <w:t xml:space="preserve"> enabl</w:t>
      </w:r>
      <w:r w:rsidR="00BC0E02">
        <w:t>e</w:t>
      </w:r>
      <w:r w:rsidR="00F50F44">
        <w:t xml:space="preserve"> applications to verify original signature</w:t>
      </w:r>
      <w:r w:rsidR="00003A7B">
        <w:t xml:space="preserve">, </w:t>
      </w:r>
      <w:r w:rsidR="00F50F44">
        <w:t xml:space="preserve">usually with help of </w:t>
      </w:r>
      <w:hyperlink r:id="rId57" w:history="1">
        <w:r w:rsidR="006952B3">
          <w:rPr>
            <w:rStyle w:val="Hyperlink"/>
          </w:rPr>
          <w:t>time stamping</w:t>
        </w:r>
      </w:hyperlink>
      <w:r w:rsidR="00F50F44">
        <w:t xml:space="preserve">. </w:t>
      </w:r>
      <w:r w:rsidR="00C337FD">
        <w:t xml:space="preserve">If you use </w:t>
      </w:r>
      <w:r w:rsidR="004B24E2">
        <w:t>such applications</w:t>
      </w:r>
      <w:r w:rsidR="00C337FD">
        <w:t>,</w:t>
      </w:r>
      <w:r w:rsidR="004B24E2">
        <w:t xml:space="preserve"> ensure that those applications can use expired certificates, or manage the storage of their data such that the original signatures and encryptions are not used.</w:t>
      </w:r>
    </w:p>
    <w:p w14:paraId="28FF0303" w14:textId="46EAFDB0" w:rsidR="00487807" w:rsidRDefault="00487807" w:rsidP="009E38B7">
      <w:pPr>
        <w:pStyle w:val="Heading4"/>
      </w:pPr>
      <w:r>
        <w:t>End Entity Certificate Expiration</w:t>
      </w:r>
    </w:p>
    <w:p w14:paraId="5A235AC9" w14:textId="253D79C6" w:rsidR="00487807" w:rsidRDefault="00487807" w:rsidP="00487807">
      <w:pPr>
        <w:rPr>
          <w:lang w:val="en"/>
        </w:rPr>
      </w:pPr>
      <w:r>
        <w:t xml:space="preserve">Certificate expiration raises the potential for service outage if a certificate is not replaced before it expires. </w:t>
      </w:r>
      <w:r w:rsidR="008255E2">
        <w:t xml:space="preserve">Starting with </w:t>
      </w:r>
      <w:r>
        <w:t>Microsoft Windows Server 2012</w:t>
      </w:r>
      <w:r w:rsidRPr="00E534FF">
        <w:t>®</w:t>
      </w:r>
      <w:r>
        <w:t xml:space="preserve"> and Microsoft Windows 8</w:t>
      </w:r>
      <w:r w:rsidRPr="00E534FF">
        <w:t>®</w:t>
      </w:r>
      <w:r w:rsidR="008255E2">
        <w:t>,</w:t>
      </w:r>
      <w:r>
        <w:t xml:space="preserve"> </w:t>
      </w:r>
      <w:r>
        <w:rPr>
          <w:lang w:val="en"/>
        </w:rPr>
        <w:t xml:space="preserve">certificates in </w:t>
      </w:r>
      <w:r w:rsidR="008255E2">
        <w:rPr>
          <w:lang w:val="en"/>
        </w:rPr>
        <w:t>the Computer and U</w:t>
      </w:r>
      <w:r>
        <w:rPr>
          <w:lang w:val="en"/>
        </w:rPr>
        <w:t>ser Personal certificate store</w:t>
      </w:r>
      <w:r w:rsidR="008255E2">
        <w:rPr>
          <w:lang w:val="en"/>
        </w:rPr>
        <w:t>s</w:t>
      </w:r>
      <w:r>
        <w:rPr>
          <w:lang w:val="en"/>
        </w:rPr>
        <w:t xml:space="preserve"> (also known as the “My” certificate store</w:t>
      </w:r>
      <w:r w:rsidR="008255E2">
        <w:rPr>
          <w:lang w:val="en"/>
        </w:rPr>
        <w:t>s</w:t>
      </w:r>
      <w:r>
        <w:rPr>
          <w:lang w:val="en"/>
        </w:rPr>
        <w:t>)</w:t>
      </w:r>
      <w:r w:rsidR="008255E2">
        <w:rPr>
          <w:lang w:val="en"/>
        </w:rPr>
        <w:t xml:space="preserve"> have</w:t>
      </w:r>
      <w:r>
        <w:rPr>
          <w:lang w:val="en"/>
        </w:rPr>
        <w:t xml:space="preserve"> </w:t>
      </w:r>
      <w:hyperlink r:id="rId58" w:history="1">
        <w:r w:rsidRPr="008255E2">
          <w:rPr>
            <w:rStyle w:val="Hyperlink"/>
            <w:lang w:val="en"/>
          </w:rPr>
          <w:t>lifecycle notifications</w:t>
        </w:r>
      </w:hyperlink>
      <w:r>
        <w:rPr>
          <w:lang w:val="en"/>
        </w:rPr>
        <w:t xml:space="preserve"> </w:t>
      </w:r>
      <w:r w:rsidR="008255E2">
        <w:rPr>
          <w:lang w:val="en"/>
        </w:rPr>
        <w:t xml:space="preserve">generated, </w:t>
      </w:r>
      <w:r>
        <w:rPr>
          <w:lang w:val="en"/>
        </w:rPr>
        <w:t>including expiration and near-expiration</w:t>
      </w:r>
      <w:r w:rsidR="008255E2">
        <w:rPr>
          <w:lang w:val="en"/>
        </w:rPr>
        <w:t xml:space="preserve"> events</w:t>
      </w:r>
      <w:r>
        <w:rPr>
          <w:lang w:val="en"/>
        </w:rPr>
        <w:t>. The notification feature allows a script or an executable to launch in response to notifications gathered from the Certificate Enrollment API and Microsoft Windows PowerShell</w:t>
      </w:r>
      <w:r w:rsidRPr="00E534FF">
        <w:t>®</w:t>
      </w:r>
      <w:r>
        <w:rPr>
          <w:lang w:val="en"/>
        </w:rPr>
        <w:t xml:space="preserve">. Administrators can utilize these notifications to help with managing certificate expiration. Events are written to the </w:t>
      </w:r>
      <w:r w:rsidRPr="00F4162A">
        <w:rPr>
          <w:lang w:val="en"/>
        </w:rPr>
        <w:t xml:space="preserve">CertificateServicesClient-Lifecycle-System </w:t>
      </w:r>
      <w:r>
        <w:rPr>
          <w:lang w:val="en"/>
        </w:rPr>
        <w:t>or C</w:t>
      </w:r>
      <w:r w:rsidRPr="00F4162A">
        <w:rPr>
          <w:lang w:val="en"/>
        </w:rPr>
        <w:t xml:space="preserve">ertificateServicesClient-Lifecycle-User </w:t>
      </w:r>
      <w:r>
        <w:rPr>
          <w:lang w:val="en"/>
        </w:rPr>
        <w:t>logs. The table below lists the expiration-specific events and their sources.</w:t>
      </w:r>
    </w:p>
    <w:tbl>
      <w:tblPr>
        <w:tblStyle w:val="TableProfessional1"/>
        <w:tblW w:w="9802" w:type="dxa"/>
        <w:tblLook w:val="04A0" w:firstRow="1" w:lastRow="0" w:firstColumn="1" w:lastColumn="0" w:noHBand="0" w:noVBand="1"/>
      </w:tblPr>
      <w:tblGrid>
        <w:gridCol w:w="1604"/>
        <w:gridCol w:w="809"/>
        <w:gridCol w:w="1042"/>
        <w:gridCol w:w="2431"/>
        <w:gridCol w:w="3916"/>
      </w:tblGrid>
      <w:tr w:rsidR="005365AC" w:rsidRPr="00397182" w14:paraId="6920DFAD" w14:textId="0BC86E49" w:rsidTr="00555E07">
        <w:trPr>
          <w:cnfStyle w:val="100000000000" w:firstRow="1" w:lastRow="0" w:firstColumn="0" w:lastColumn="0" w:oddVBand="0" w:evenVBand="0" w:oddHBand="0" w:evenHBand="0" w:firstRowFirstColumn="0" w:firstRowLastColumn="0" w:lastRowFirstColumn="0" w:lastRowLastColumn="0"/>
          <w:tblHeader/>
        </w:trPr>
        <w:tc>
          <w:tcPr>
            <w:tcW w:w="1604" w:type="dxa"/>
            <w:shd w:val="clear" w:color="auto" w:fill="D9D9D9" w:themeFill="background1" w:themeFillShade="D9"/>
            <w:hideMark/>
          </w:tcPr>
          <w:p w14:paraId="4B123FED" w14:textId="4A4F354B" w:rsidR="005365AC" w:rsidRPr="00611864" w:rsidRDefault="005365AC">
            <w:pPr>
              <w:jc w:val="center"/>
              <w:rPr>
                <w:color w:val="14376A"/>
              </w:rPr>
            </w:pPr>
            <w:r>
              <w:rPr>
                <w:color w:val="14376A"/>
              </w:rPr>
              <w:t>Event</w:t>
            </w:r>
          </w:p>
        </w:tc>
        <w:tc>
          <w:tcPr>
            <w:tcW w:w="809" w:type="dxa"/>
            <w:shd w:val="clear" w:color="auto" w:fill="D9D9D9" w:themeFill="background1" w:themeFillShade="D9"/>
            <w:hideMark/>
          </w:tcPr>
          <w:p w14:paraId="162B4BA8" w14:textId="1558041D" w:rsidR="005365AC" w:rsidRPr="00611864" w:rsidRDefault="005365AC" w:rsidP="005365AC">
            <w:pPr>
              <w:jc w:val="center"/>
              <w:rPr>
                <w:color w:val="14376A"/>
              </w:rPr>
            </w:pPr>
            <w:r>
              <w:rPr>
                <w:color w:val="14376A"/>
              </w:rPr>
              <w:t>ID</w:t>
            </w:r>
          </w:p>
        </w:tc>
        <w:tc>
          <w:tcPr>
            <w:tcW w:w="1042" w:type="dxa"/>
            <w:shd w:val="clear" w:color="auto" w:fill="D9D9D9" w:themeFill="background1" w:themeFillShade="D9"/>
            <w:hideMark/>
          </w:tcPr>
          <w:p w14:paraId="1602165E" w14:textId="0B84E224" w:rsidR="005365AC" w:rsidRPr="00611864" w:rsidRDefault="005365AC" w:rsidP="005365AC">
            <w:pPr>
              <w:jc w:val="center"/>
              <w:rPr>
                <w:color w:val="14376A"/>
              </w:rPr>
            </w:pPr>
            <w:r>
              <w:rPr>
                <w:color w:val="14376A"/>
              </w:rPr>
              <w:t>Level</w:t>
            </w:r>
          </w:p>
        </w:tc>
        <w:tc>
          <w:tcPr>
            <w:tcW w:w="2431" w:type="dxa"/>
            <w:shd w:val="clear" w:color="auto" w:fill="D9D9D9" w:themeFill="background1" w:themeFillShade="D9"/>
          </w:tcPr>
          <w:p w14:paraId="114493C5" w14:textId="4E73251A" w:rsidR="005365AC" w:rsidRDefault="005365AC" w:rsidP="005365AC">
            <w:pPr>
              <w:jc w:val="center"/>
              <w:rPr>
                <w:color w:val="14376A"/>
              </w:rPr>
            </w:pPr>
            <w:r>
              <w:rPr>
                <w:color w:val="14376A"/>
              </w:rPr>
              <w:t>Detail</w:t>
            </w:r>
          </w:p>
        </w:tc>
        <w:tc>
          <w:tcPr>
            <w:tcW w:w="3916" w:type="dxa"/>
            <w:shd w:val="clear" w:color="auto" w:fill="D9D9D9" w:themeFill="background1" w:themeFillShade="D9"/>
          </w:tcPr>
          <w:p w14:paraId="233B9128" w14:textId="3263439E" w:rsidR="005365AC" w:rsidRDefault="005365AC" w:rsidP="005365AC">
            <w:pPr>
              <w:jc w:val="center"/>
              <w:rPr>
                <w:color w:val="14376A"/>
              </w:rPr>
            </w:pPr>
            <w:r>
              <w:rPr>
                <w:color w:val="14376A"/>
              </w:rPr>
              <w:t>Sources</w:t>
            </w:r>
          </w:p>
        </w:tc>
      </w:tr>
      <w:tr w:rsidR="005365AC" w:rsidRPr="00397182" w14:paraId="5A482919" w14:textId="3F3C6C92" w:rsidTr="00555E07">
        <w:tc>
          <w:tcPr>
            <w:tcW w:w="1604" w:type="dxa"/>
          </w:tcPr>
          <w:p w14:paraId="2D31CD49" w14:textId="42F93C7B" w:rsidR="005365AC" w:rsidRPr="005365AC" w:rsidRDefault="005365AC" w:rsidP="005365AC">
            <w:r w:rsidRPr="00555E07">
              <w:rPr>
                <w:rFonts w:eastAsia="Times New Roman" w:cs="Segoe UI"/>
                <w:color w:val="000000" w:themeColor="text1"/>
              </w:rPr>
              <w:t>Close to expiration</w:t>
            </w:r>
          </w:p>
        </w:tc>
        <w:tc>
          <w:tcPr>
            <w:tcW w:w="809" w:type="dxa"/>
          </w:tcPr>
          <w:p w14:paraId="6A9D3066" w14:textId="695C7F91" w:rsidR="005365AC" w:rsidRPr="00397182" w:rsidRDefault="005365AC" w:rsidP="005365AC">
            <w:r w:rsidRPr="00772749">
              <w:rPr>
                <w:rFonts w:eastAsia="Times New Roman" w:cs="Segoe UI"/>
                <w:color w:val="000000" w:themeColor="text1"/>
              </w:rPr>
              <w:t> 1003</w:t>
            </w:r>
          </w:p>
        </w:tc>
        <w:tc>
          <w:tcPr>
            <w:tcW w:w="1042" w:type="dxa"/>
          </w:tcPr>
          <w:p w14:paraId="3816B5C5" w14:textId="61B07300" w:rsidR="005365AC" w:rsidRPr="00397182" w:rsidRDefault="005365AC" w:rsidP="005365AC">
            <w:r w:rsidRPr="00772749">
              <w:rPr>
                <w:rFonts w:eastAsia="Times New Roman" w:cs="Segoe UI"/>
                <w:color w:val="000000" w:themeColor="text1"/>
              </w:rPr>
              <w:t>Warning</w:t>
            </w:r>
          </w:p>
        </w:tc>
        <w:tc>
          <w:tcPr>
            <w:tcW w:w="2431" w:type="dxa"/>
          </w:tcPr>
          <w:p w14:paraId="1A0E799C" w14:textId="4938C40E" w:rsidR="005365AC" w:rsidRPr="00397182" w:rsidRDefault="005365AC" w:rsidP="005365AC">
            <w:r w:rsidRPr="00772749">
              <w:rPr>
                <w:rFonts w:eastAsia="Times New Roman" w:cs="Segoe UI"/>
                <w:color w:val="000000" w:themeColor="text1"/>
              </w:rPr>
              <w:t>•  Template</w:t>
            </w:r>
            <w:r w:rsidRPr="00772749">
              <w:rPr>
                <w:rFonts w:eastAsia="Times New Roman" w:cs="Segoe UI"/>
                <w:color w:val="000000" w:themeColor="text1"/>
              </w:rPr>
              <w:br/>
              <w:t>•  Subject names</w:t>
            </w:r>
            <w:r w:rsidRPr="00772749">
              <w:rPr>
                <w:rFonts w:eastAsia="Times New Roman" w:cs="Segoe UI"/>
                <w:color w:val="000000" w:themeColor="text1"/>
              </w:rPr>
              <w:br/>
              <w:t>•  EKUs</w:t>
            </w:r>
            <w:r w:rsidRPr="00772749">
              <w:rPr>
                <w:rFonts w:eastAsia="Times New Roman" w:cs="Segoe UI"/>
                <w:color w:val="000000" w:themeColor="text1"/>
              </w:rPr>
              <w:br/>
              <w:t>•  Thumbprint</w:t>
            </w:r>
            <w:r w:rsidRPr="00772749">
              <w:rPr>
                <w:rFonts w:eastAsia="Times New Roman" w:cs="Segoe UI"/>
                <w:color w:val="000000" w:themeColor="text1"/>
              </w:rPr>
              <w:br/>
              <w:t>•  Store</w:t>
            </w:r>
            <w:r w:rsidRPr="00772749">
              <w:rPr>
                <w:rFonts w:eastAsia="Times New Roman" w:cs="Segoe UI"/>
                <w:color w:val="000000" w:themeColor="text1"/>
              </w:rPr>
              <w:br/>
              <w:t>•  Expiration</w:t>
            </w:r>
          </w:p>
        </w:tc>
        <w:tc>
          <w:tcPr>
            <w:tcW w:w="3916" w:type="dxa"/>
          </w:tcPr>
          <w:p w14:paraId="0C1DE9FE" w14:textId="60324CD9" w:rsidR="005365AC" w:rsidRPr="00397182" w:rsidRDefault="005365AC" w:rsidP="005365AC">
            <w:r w:rsidRPr="00772749">
              <w:rPr>
                <w:rFonts w:eastAsia="Times New Roman" w:cs="Segoe UI"/>
                <w:color w:val="000000" w:themeColor="text1"/>
              </w:rPr>
              <w:t xml:space="preserve">Autoenrollment, when </w:t>
            </w:r>
            <w:r w:rsidRPr="00772749">
              <w:rPr>
                <w:rFonts w:eastAsia="Times New Roman" w:cs="Segoe UI"/>
                <w:bCs/>
                <w:color w:val="000000" w:themeColor="text1"/>
              </w:rPr>
              <w:t>Renew expired certificates, update pending certificates, and remove revoked certificates</w:t>
            </w:r>
            <w:r w:rsidRPr="00772749">
              <w:rPr>
                <w:rFonts w:eastAsia="Times New Roman" w:cs="Segoe UI"/>
                <w:color w:val="000000" w:themeColor="text1"/>
              </w:rPr>
              <w:t xml:space="preserve"> is NOT selected.</w:t>
            </w:r>
          </w:p>
        </w:tc>
      </w:tr>
      <w:tr w:rsidR="005365AC" w:rsidRPr="00397182" w14:paraId="26F4A66F" w14:textId="72A67DA7" w:rsidTr="00555E07">
        <w:tc>
          <w:tcPr>
            <w:tcW w:w="1604" w:type="dxa"/>
          </w:tcPr>
          <w:p w14:paraId="1D5D7874" w14:textId="42E71677" w:rsidR="005365AC" w:rsidRPr="005365AC" w:rsidRDefault="005365AC" w:rsidP="005365AC">
            <w:r w:rsidRPr="00555E07">
              <w:rPr>
                <w:rFonts w:eastAsia="Times New Roman" w:cs="Segoe UI"/>
                <w:color w:val="000000" w:themeColor="text1"/>
              </w:rPr>
              <w:lastRenderedPageBreak/>
              <w:t>Expired</w:t>
            </w:r>
          </w:p>
        </w:tc>
        <w:tc>
          <w:tcPr>
            <w:tcW w:w="809" w:type="dxa"/>
          </w:tcPr>
          <w:p w14:paraId="25E2C1D9" w14:textId="3655B430" w:rsidR="005365AC" w:rsidRPr="00397182" w:rsidRDefault="005365AC" w:rsidP="005365AC">
            <w:r w:rsidRPr="00772749">
              <w:rPr>
                <w:rFonts w:eastAsia="Times New Roman" w:cs="Segoe UI"/>
                <w:color w:val="000000" w:themeColor="text1"/>
              </w:rPr>
              <w:t> 1002</w:t>
            </w:r>
          </w:p>
        </w:tc>
        <w:tc>
          <w:tcPr>
            <w:tcW w:w="1042" w:type="dxa"/>
          </w:tcPr>
          <w:p w14:paraId="5C223268" w14:textId="10EE70EE" w:rsidR="005365AC" w:rsidRPr="00397182" w:rsidRDefault="005365AC" w:rsidP="005365AC">
            <w:r w:rsidRPr="00772749">
              <w:rPr>
                <w:rFonts w:eastAsia="Times New Roman" w:cs="Segoe UI"/>
                <w:color w:val="000000" w:themeColor="text1"/>
              </w:rPr>
              <w:t>Error</w:t>
            </w:r>
          </w:p>
        </w:tc>
        <w:tc>
          <w:tcPr>
            <w:tcW w:w="2431" w:type="dxa"/>
          </w:tcPr>
          <w:p w14:paraId="414A40C6" w14:textId="266F059F" w:rsidR="005365AC" w:rsidRPr="00397182" w:rsidRDefault="005365AC" w:rsidP="005365AC">
            <w:r w:rsidRPr="00772749">
              <w:rPr>
                <w:rFonts w:eastAsia="Times New Roman" w:cs="Segoe UI"/>
                <w:color w:val="000000" w:themeColor="text1"/>
              </w:rPr>
              <w:t>•  Template</w:t>
            </w:r>
            <w:r w:rsidRPr="00772749">
              <w:rPr>
                <w:rFonts w:eastAsia="Times New Roman" w:cs="Segoe UI"/>
                <w:color w:val="000000" w:themeColor="text1"/>
              </w:rPr>
              <w:br/>
              <w:t>•  Subject names</w:t>
            </w:r>
            <w:r w:rsidRPr="00772749">
              <w:rPr>
                <w:rFonts w:eastAsia="Times New Roman" w:cs="Segoe UI"/>
                <w:color w:val="000000" w:themeColor="text1"/>
              </w:rPr>
              <w:br/>
              <w:t>•  EKUs</w:t>
            </w:r>
            <w:r w:rsidRPr="00772749">
              <w:rPr>
                <w:rFonts w:eastAsia="Times New Roman" w:cs="Segoe UI"/>
                <w:color w:val="000000" w:themeColor="text1"/>
              </w:rPr>
              <w:br/>
              <w:t>•  Thumbprint</w:t>
            </w:r>
            <w:r w:rsidRPr="00772749">
              <w:rPr>
                <w:rFonts w:eastAsia="Times New Roman" w:cs="Segoe UI"/>
                <w:color w:val="000000" w:themeColor="text1"/>
              </w:rPr>
              <w:br/>
              <w:t>•  Store</w:t>
            </w:r>
            <w:r w:rsidRPr="00772749">
              <w:rPr>
                <w:rFonts w:eastAsia="Times New Roman" w:cs="Segoe UI"/>
                <w:color w:val="000000" w:themeColor="text1"/>
              </w:rPr>
              <w:br/>
              <w:t>•  Expiration</w:t>
            </w:r>
          </w:p>
        </w:tc>
        <w:tc>
          <w:tcPr>
            <w:tcW w:w="3916" w:type="dxa"/>
          </w:tcPr>
          <w:p w14:paraId="782F5B56" w14:textId="0C377038" w:rsidR="005365AC" w:rsidRPr="00397182" w:rsidRDefault="005365AC" w:rsidP="005365AC">
            <w:r w:rsidRPr="00772749">
              <w:rPr>
                <w:rFonts w:eastAsia="Times New Roman" w:cs="Segoe UI"/>
                <w:color w:val="000000" w:themeColor="text1"/>
              </w:rPr>
              <w:t xml:space="preserve">Autoenrollment, when </w:t>
            </w:r>
            <w:r w:rsidRPr="00772749">
              <w:rPr>
                <w:rFonts w:eastAsia="Times New Roman" w:cs="Segoe UI"/>
                <w:bCs/>
                <w:color w:val="000000" w:themeColor="text1"/>
              </w:rPr>
              <w:t>Renew expired certificates, update pending certificates, and remove revoked certificates</w:t>
            </w:r>
            <w:r w:rsidRPr="00772749">
              <w:rPr>
                <w:rFonts w:eastAsia="Times New Roman" w:cs="Segoe UI"/>
                <w:color w:val="000000" w:themeColor="text1"/>
              </w:rPr>
              <w:t xml:space="preserve"> is NOT selected.</w:t>
            </w:r>
          </w:p>
        </w:tc>
      </w:tr>
    </w:tbl>
    <w:p w14:paraId="71D9340B" w14:textId="1D3DA934" w:rsidR="006C2273" w:rsidRDefault="006C2273">
      <w:bookmarkStart w:id="768" w:name="_Toc373259047"/>
    </w:p>
    <w:p w14:paraId="3428F863" w14:textId="22CDB2AD" w:rsidR="00F6443E" w:rsidRDefault="00F6443E" w:rsidP="00FD7341">
      <w:pPr>
        <w:pStyle w:val="Heading3"/>
      </w:pPr>
      <w:bookmarkStart w:id="769" w:name="_Toc373753687"/>
      <w:bookmarkStart w:id="770" w:name="_Toc374967419"/>
      <w:bookmarkStart w:id="771" w:name="_Toc374969381"/>
      <w:bookmarkStart w:id="772" w:name="_Toc375310022"/>
      <w:bookmarkStart w:id="773" w:name="_Toc375573641"/>
      <w:bookmarkStart w:id="774" w:name="_Toc380667244"/>
      <w:bookmarkStart w:id="775" w:name="_Toc380673549"/>
      <w:bookmarkStart w:id="776" w:name="_Toc381699553"/>
      <w:r>
        <w:t>Mixing Cryptographic Algorithms</w:t>
      </w:r>
      <w:bookmarkEnd w:id="768"/>
      <w:bookmarkEnd w:id="769"/>
      <w:bookmarkEnd w:id="770"/>
      <w:bookmarkEnd w:id="771"/>
      <w:bookmarkEnd w:id="772"/>
      <w:bookmarkEnd w:id="773"/>
      <w:bookmarkEnd w:id="774"/>
      <w:bookmarkEnd w:id="775"/>
      <w:bookmarkEnd w:id="776"/>
    </w:p>
    <w:p w14:paraId="2F62F3FC" w14:textId="749AE05F" w:rsidR="004B24E2" w:rsidRDefault="004B24E2" w:rsidP="004B24E2">
      <w:pPr>
        <w:spacing w:before="40" w:after="40"/>
      </w:pPr>
      <w:r>
        <w:t>A common error wh</w:t>
      </w:r>
      <w:r w:rsidR="009420FA">
        <w:t>en</w:t>
      </w:r>
      <w:r>
        <w:t xml:space="preserve"> planning to support new cryptographic algorithm</w:t>
      </w:r>
      <w:r w:rsidR="005F5A60">
        <w:t>s</w:t>
      </w:r>
      <w:r>
        <w:t xml:space="preserve"> is to introduce </w:t>
      </w:r>
      <w:r w:rsidR="009420FA">
        <w:t>the new algorithm</w:t>
      </w:r>
      <w:r>
        <w:t xml:space="preserve"> </w:t>
      </w:r>
      <w:r w:rsidR="009420FA">
        <w:t>in</w:t>
      </w:r>
      <w:r>
        <w:t>to the existing certificate hierarchy. For example, you may consider establishing a CA that issues ECC</w:t>
      </w:r>
      <w:r w:rsidR="009420FA">
        <w:t xml:space="preserve"> </w:t>
      </w:r>
      <w:r>
        <w:t xml:space="preserve">based certificates in </w:t>
      </w:r>
      <w:r w:rsidR="005F5A60">
        <w:t>an</w:t>
      </w:r>
      <w:r>
        <w:t xml:space="preserve"> existing CA hierarchy that uses RSA</w:t>
      </w:r>
      <w:r w:rsidR="00405ABA">
        <w:t>.</w:t>
      </w:r>
      <w:r>
        <w:t xml:space="preserve"> </w:t>
      </w:r>
      <w:r w:rsidR="00D50EC5">
        <w:t>T</w:t>
      </w:r>
      <w:r>
        <w:t xml:space="preserve">his will not </w:t>
      </w:r>
      <w:r w:rsidR="009420FA">
        <w:t>alleviate all</w:t>
      </w:r>
      <w:r>
        <w:t xml:space="preserve"> security </w:t>
      </w:r>
      <w:r w:rsidR="009420FA">
        <w:t>concerns</w:t>
      </w:r>
      <w:r>
        <w:t xml:space="preserve"> </w:t>
      </w:r>
      <w:r w:rsidR="00700EDE">
        <w:t xml:space="preserve">because </w:t>
      </w:r>
      <w:r>
        <w:t xml:space="preserve">the CAs in the certification chain are still vulnerable to potential RSA weaknesses. The same applies to the choice of hash algorithms for issued certificates. </w:t>
      </w:r>
      <w:r w:rsidR="00700EDE">
        <w:t>The recommendation</w:t>
      </w:r>
      <w:r w:rsidR="00405ABA">
        <w:t>s</w:t>
      </w:r>
      <w:r w:rsidR="00700EDE">
        <w:t xml:space="preserve"> for cryptographic algorithms are</w:t>
      </w:r>
      <w:r>
        <w:t>:</w:t>
      </w:r>
    </w:p>
    <w:p w14:paraId="0236E943" w14:textId="3C693E02" w:rsidR="004B24E2" w:rsidRDefault="004B24E2" w:rsidP="003C0256">
      <w:pPr>
        <w:pStyle w:val="ListParagraph"/>
        <w:numPr>
          <w:ilvl w:val="0"/>
          <w:numId w:val="48"/>
        </w:numPr>
        <w:contextualSpacing w:val="0"/>
      </w:pPr>
      <w:r>
        <w:t>All keys certified within CA hierarchy use the same asymmetric cryptographic algorithm family</w:t>
      </w:r>
      <w:r w:rsidR="00700EDE">
        <w:t>. F</w:t>
      </w:r>
      <w:r>
        <w:t xml:space="preserve">or example, a CA that uses an RSA key </w:t>
      </w:r>
      <w:r w:rsidR="009420FA">
        <w:t>should</w:t>
      </w:r>
      <w:r>
        <w:t xml:space="preserve"> not certify a subordinate CA that uses an ECC key. </w:t>
      </w:r>
    </w:p>
    <w:p w14:paraId="0F9F533C" w14:textId="2159B3AB" w:rsidR="004B24E2" w:rsidRDefault="004B24E2" w:rsidP="003C0256">
      <w:pPr>
        <w:pStyle w:val="ListParagraph"/>
        <w:numPr>
          <w:ilvl w:val="0"/>
          <w:numId w:val="48"/>
        </w:numPr>
        <w:contextualSpacing w:val="0"/>
      </w:pPr>
      <w:r>
        <w:t>The key length of a CA key is the same or longer than the key lengths of the keys certified by the CA</w:t>
      </w:r>
    </w:p>
    <w:p w14:paraId="6E48D87F" w14:textId="5CDF0103" w:rsidR="004B24E2" w:rsidRDefault="004B24E2" w:rsidP="003C0256">
      <w:pPr>
        <w:pStyle w:val="ListParagraph"/>
        <w:numPr>
          <w:ilvl w:val="0"/>
          <w:numId w:val="48"/>
        </w:numPr>
        <w:contextualSpacing w:val="0"/>
      </w:pPr>
      <w:r>
        <w:t xml:space="preserve">The strength of the hash algorithm used by a CA to sign certificates is </w:t>
      </w:r>
      <w:r w:rsidR="009420FA">
        <w:t>comparable to the strength</w:t>
      </w:r>
      <w:r>
        <w:t xml:space="preserve"> of the CA key</w:t>
      </w:r>
      <w:r w:rsidR="009420FA">
        <w:t>. F</w:t>
      </w:r>
      <w:r>
        <w:t>or example, a CA that has a P384 ECC key should use SHA-384 to sign certificates</w:t>
      </w:r>
      <w:r w:rsidR="009420FA">
        <w:t>.</w:t>
      </w:r>
      <w:r>
        <w:t xml:space="preserve"> </w:t>
      </w:r>
    </w:p>
    <w:p w14:paraId="7BA67DB7" w14:textId="323F7044" w:rsidR="004B24E2" w:rsidRDefault="004B24E2" w:rsidP="003C0256">
      <w:pPr>
        <w:pStyle w:val="ListParagraph"/>
        <w:numPr>
          <w:ilvl w:val="0"/>
          <w:numId w:val="48"/>
        </w:numPr>
        <w:contextualSpacing w:val="0"/>
      </w:pPr>
      <w:r>
        <w:t>The strength of the hash algorithm used by a CA to sign certificates is at least as strong as the hash algorithm used by its subordinate CAs</w:t>
      </w:r>
      <w:r w:rsidR="003508DB">
        <w:t>.</w:t>
      </w:r>
      <w:r>
        <w:t xml:space="preserve"> </w:t>
      </w:r>
      <w:r w:rsidR="003508DB">
        <w:t>F</w:t>
      </w:r>
      <w:r>
        <w:t xml:space="preserve">or example, if a CA </w:t>
      </w:r>
      <w:r w:rsidR="00405ABA">
        <w:t xml:space="preserve">uses </w:t>
      </w:r>
      <w:r>
        <w:t>SHA-256 to sign a subordinate CA certificate, then that subordinate CA must not use SHA-384 to sign certificates it issues.</w:t>
      </w:r>
    </w:p>
    <w:p w14:paraId="09AFA0D2" w14:textId="77777777" w:rsidR="00B56F57" w:rsidRPr="006952B3" w:rsidRDefault="004F625A" w:rsidP="006D6DC7">
      <w:pPr>
        <w:spacing w:before="0" w:after="160" w:line="259" w:lineRule="auto"/>
        <w:rPr>
          <w:rStyle w:val="Hyperlink"/>
          <w:color w:val="000000" w:themeColor="text1"/>
          <w:u w:val="none"/>
        </w:rPr>
      </w:pPr>
      <w:hyperlink r:id="rId59" w:history="1">
        <w:r w:rsidR="00B56F57" w:rsidRPr="009B06DF">
          <w:rPr>
            <w:rStyle w:val="Hyperlink"/>
          </w:rPr>
          <w:t>NIST Special Publication 800-57 “Recommendation for Key Management Part 1 (Revision 3)”</w:t>
        </w:r>
      </w:hyperlink>
      <w:r w:rsidR="00B56F57">
        <w:rPr>
          <w:rStyle w:val="Hyperlink"/>
        </w:rPr>
        <w:t xml:space="preserve"> </w:t>
      </w:r>
      <w:r w:rsidR="00B56F57" w:rsidRPr="006952B3">
        <w:rPr>
          <w:rStyle w:val="Hyperlink"/>
          <w:color w:val="000000" w:themeColor="text1"/>
          <w:u w:val="none"/>
        </w:rPr>
        <w:t>provides suggested crypto periods for key types and comparable strengths of crypto algorithms:</w:t>
      </w:r>
    </w:p>
    <w:tbl>
      <w:tblPr>
        <w:tblStyle w:val="TableGrid"/>
        <w:tblW w:w="0" w:type="auto"/>
        <w:tblLook w:val="04A0" w:firstRow="1" w:lastRow="0" w:firstColumn="1" w:lastColumn="0" w:noHBand="0" w:noVBand="1"/>
      </w:tblPr>
      <w:tblGrid>
        <w:gridCol w:w="1615"/>
        <w:gridCol w:w="1710"/>
        <w:gridCol w:w="2482"/>
        <w:gridCol w:w="1936"/>
        <w:gridCol w:w="1936"/>
      </w:tblGrid>
      <w:tr w:rsidR="00B56F57" w:rsidRPr="006B6AF3" w14:paraId="17707739" w14:textId="77777777" w:rsidTr="003C0256">
        <w:trPr>
          <w:tblHeader/>
        </w:trPr>
        <w:tc>
          <w:tcPr>
            <w:tcW w:w="1615" w:type="dxa"/>
            <w:shd w:val="clear" w:color="auto" w:fill="D9D9D9" w:themeFill="background1" w:themeFillShade="D9"/>
          </w:tcPr>
          <w:p w14:paraId="31B95E46" w14:textId="77777777" w:rsidR="00B56F57" w:rsidRPr="006D6DC7" w:rsidRDefault="00B56F57" w:rsidP="00B56F57">
            <w:pPr>
              <w:rPr>
                <w:b/>
                <w:color w:val="14376A"/>
              </w:rPr>
            </w:pPr>
            <w:r w:rsidRPr="006D6DC7">
              <w:rPr>
                <w:b/>
                <w:color w:val="14376A"/>
              </w:rPr>
              <w:t>Bits of security</w:t>
            </w:r>
          </w:p>
        </w:tc>
        <w:tc>
          <w:tcPr>
            <w:tcW w:w="1710" w:type="dxa"/>
            <w:shd w:val="clear" w:color="auto" w:fill="D9D9D9" w:themeFill="background1" w:themeFillShade="D9"/>
          </w:tcPr>
          <w:p w14:paraId="2F626FEF" w14:textId="7DEE6306" w:rsidR="00B56F57" w:rsidRPr="006D6DC7" w:rsidRDefault="00B56F57" w:rsidP="00B56F57">
            <w:pPr>
              <w:rPr>
                <w:b/>
                <w:color w:val="14376A"/>
              </w:rPr>
            </w:pPr>
            <w:r w:rsidRPr="006D6DC7">
              <w:rPr>
                <w:b/>
                <w:color w:val="14376A"/>
              </w:rPr>
              <w:t xml:space="preserve">Symmetric </w:t>
            </w:r>
            <w:r w:rsidR="006D6DC7" w:rsidRPr="006D6DC7">
              <w:rPr>
                <w:b/>
                <w:color w:val="14376A"/>
              </w:rPr>
              <w:t>Key Algorithms</w:t>
            </w:r>
          </w:p>
        </w:tc>
        <w:tc>
          <w:tcPr>
            <w:tcW w:w="2482" w:type="dxa"/>
            <w:shd w:val="clear" w:color="auto" w:fill="D9D9D9" w:themeFill="background1" w:themeFillShade="D9"/>
          </w:tcPr>
          <w:p w14:paraId="6E6CE8C1" w14:textId="77777777" w:rsidR="00B56F57" w:rsidRPr="006D6DC7" w:rsidRDefault="00B56F57" w:rsidP="00B56F57">
            <w:pPr>
              <w:rPr>
                <w:b/>
                <w:color w:val="14376A"/>
              </w:rPr>
            </w:pPr>
            <w:r w:rsidRPr="006D6DC7">
              <w:rPr>
                <w:b/>
                <w:color w:val="14376A"/>
              </w:rPr>
              <w:t xml:space="preserve">FFC (e.g., DSA, D-H) </w:t>
            </w:r>
          </w:p>
        </w:tc>
        <w:tc>
          <w:tcPr>
            <w:tcW w:w="1936" w:type="dxa"/>
            <w:shd w:val="clear" w:color="auto" w:fill="D9D9D9" w:themeFill="background1" w:themeFillShade="D9"/>
          </w:tcPr>
          <w:p w14:paraId="632A3882" w14:textId="77777777" w:rsidR="00B56F57" w:rsidRPr="006D6DC7" w:rsidRDefault="00B56F57" w:rsidP="00B56F57">
            <w:pPr>
              <w:rPr>
                <w:b/>
                <w:color w:val="14376A"/>
              </w:rPr>
            </w:pPr>
            <w:r w:rsidRPr="006D6DC7">
              <w:rPr>
                <w:b/>
                <w:color w:val="14376A"/>
              </w:rPr>
              <w:t xml:space="preserve">IFC (e.g., RSA) </w:t>
            </w:r>
          </w:p>
        </w:tc>
        <w:tc>
          <w:tcPr>
            <w:tcW w:w="1936" w:type="dxa"/>
            <w:shd w:val="clear" w:color="auto" w:fill="D9D9D9" w:themeFill="background1" w:themeFillShade="D9"/>
          </w:tcPr>
          <w:p w14:paraId="65C6D1EE" w14:textId="77777777" w:rsidR="00B56F57" w:rsidRPr="006D6DC7" w:rsidRDefault="00B56F57" w:rsidP="00B56F57">
            <w:pPr>
              <w:rPr>
                <w:b/>
                <w:color w:val="14376A"/>
              </w:rPr>
            </w:pPr>
            <w:r w:rsidRPr="006D6DC7">
              <w:rPr>
                <w:b/>
                <w:color w:val="14376A"/>
              </w:rPr>
              <w:t xml:space="preserve">ECC (e.g., ECDSA) </w:t>
            </w:r>
          </w:p>
        </w:tc>
      </w:tr>
      <w:tr w:rsidR="00B56F57" w:rsidRPr="006B6AF3" w14:paraId="0644F4F9" w14:textId="77777777" w:rsidTr="006D6DC7">
        <w:tc>
          <w:tcPr>
            <w:tcW w:w="1615" w:type="dxa"/>
          </w:tcPr>
          <w:p w14:paraId="509A7E6D" w14:textId="77777777" w:rsidR="00B56F57" w:rsidRPr="006B6AF3" w:rsidRDefault="00B56F57" w:rsidP="00B56F57">
            <w:r w:rsidRPr="006B6AF3">
              <w:t>112</w:t>
            </w:r>
          </w:p>
        </w:tc>
        <w:tc>
          <w:tcPr>
            <w:tcW w:w="1710" w:type="dxa"/>
          </w:tcPr>
          <w:p w14:paraId="51F108B1" w14:textId="77777777" w:rsidR="00B56F57" w:rsidRPr="006B6AF3" w:rsidRDefault="00B56F57" w:rsidP="00B56F57">
            <w:r w:rsidRPr="006B6AF3">
              <w:t xml:space="preserve">3TDEA </w:t>
            </w:r>
          </w:p>
        </w:tc>
        <w:tc>
          <w:tcPr>
            <w:tcW w:w="2482" w:type="dxa"/>
          </w:tcPr>
          <w:p w14:paraId="26E75A20" w14:textId="3D7AB8E9" w:rsidR="00B56F57" w:rsidRPr="006B6AF3" w:rsidRDefault="00B56F57" w:rsidP="00B56F57">
            <w:r w:rsidRPr="006B6AF3">
              <w:t xml:space="preserve">L = 2048 </w:t>
            </w:r>
            <w:r>
              <w:br/>
            </w:r>
            <w:r w:rsidRPr="006B6AF3">
              <w:t xml:space="preserve">N = 224 </w:t>
            </w:r>
          </w:p>
        </w:tc>
        <w:tc>
          <w:tcPr>
            <w:tcW w:w="1936" w:type="dxa"/>
          </w:tcPr>
          <w:p w14:paraId="14793FB7" w14:textId="77777777" w:rsidR="00B56F57" w:rsidRPr="006B6AF3" w:rsidRDefault="00B56F57" w:rsidP="00B56F57">
            <w:r w:rsidRPr="006B6AF3">
              <w:t xml:space="preserve">k = 2048 </w:t>
            </w:r>
          </w:p>
        </w:tc>
        <w:tc>
          <w:tcPr>
            <w:tcW w:w="1936" w:type="dxa"/>
          </w:tcPr>
          <w:p w14:paraId="0A8E0AE7" w14:textId="77777777" w:rsidR="00B56F57" w:rsidRPr="006B6AF3" w:rsidRDefault="00B56F57" w:rsidP="00B56F57">
            <w:r w:rsidRPr="006B6AF3">
              <w:t>f = 224-255</w:t>
            </w:r>
          </w:p>
        </w:tc>
      </w:tr>
      <w:tr w:rsidR="00B56F57" w:rsidRPr="006B6AF3" w14:paraId="567DA05A" w14:textId="77777777" w:rsidTr="006D6DC7">
        <w:tc>
          <w:tcPr>
            <w:tcW w:w="1615" w:type="dxa"/>
          </w:tcPr>
          <w:p w14:paraId="1E7698A6" w14:textId="77777777" w:rsidR="00B56F57" w:rsidRPr="006B6AF3" w:rsidRDefault="00B56F57" w:rsidP="00B56F57">
            <w:r w:rsidRPr="006B6AF3">
              <w:lastRenderedPageBreak/>
              <w:t>128</w:t>
            </w:r>
          </w:p>
        </w:tc>
        <w:tc>
          <w:tcPr>
            <w:tcW w:w="1710" w:type="dxa"/>
          </w:tcPr>
          <w:p w14:paraId="46CAE7E1" w14:textId="77777777" w:rsidR="00B56F57" w:rsidRPr="006B6AF3" w:rsidRDefault="00B56F57" w:rsidP="00B56F57">
            <w:r w:rsidRPr="006B6AF3">
              <w:t xml:space="preserve">AES-128 </w:t>
            </w:r>
          </w:p>
        </w:tc>
        <w:tc>
          <w:tcPr>
            <w:tcW w:w="2482" w:type="dxa"/>
          </w:tcPr>
          <w:p w14:paraId="712E78D4" w14:textId="73F85E7F" w:rsidR="00B56F57" w:rsidRPr="006B6AF3" w:rsidRDefault="00B56F57" w:rsidP="00B56F57">
            <w:r w:rsidRPr="006B6AF3">
              <w:t xml:space="preserve">L = 3072 </w:t>
            </w:r>
            <w:r>
              <w:br/>
            </w:r>
            <w:r w:rsidRPr="006B6AF3">
              <w:t xml:space="preserve">N = 256 </w:t>
            </w:r>
          </w:p>
        </w:tc>
        <w:tc>
          <w:tcPr>
            <w:tcW w:w="1936" w:type="dxa"/>
          </w:tcPr>
          <w:p w14:paraId="1EDE51E8" w14:textId="77777777" w:rsidR="00B56F57" w:rsidRPr="006B6AF3" w:rsidRDefault="00B56F57" w:rsidP="00B56F57">
            <w:r w:rsidRPr="006B6AF3">
              <w:t>k = 3072</w:t>
            </w:r>
          </w:p>
        </w:tc>
        <w:tc>
          <w:tcPr>
            <w:tcW w:w="1936" w:type="dxa"/>
          </w:tcPr>
          <w:p w14:paraId="51F8F28B" w14:textId="77777777" w:rsidR="00B56F57" w:rsidRPr="006B6AF3" w:rsidRDefault="00B56F57" w:rsidP="00B56F57">
            <w:r w:rsidRPr="006B6AF3">
              <w:t xml:space="preserve">f = 256-383 </w:t>
            </w:r>
          </w:p>
        </w:tc>
      </w:tr>
      <w:tr w:rsidR="00B56F57" w:rsidRPr="006B6AF3" w14:paraId="4837192C" w14:textId="77777777" w:rsidTr="006D6DC7">
        <w:tc>
          <w:tcPr>
            <w:tcW w:w="1615" w:type="dxa"/>
          </w:tcPr>
          <w:p w14:paraId="2C7D7F14" w14:textId="77777777" w:rsidR="00B56F57" w:rsidRPr="006B6AF3" w:rsidRDefault="00B56F57" w:rsidP="00B56F57">
            <w:r w:rsidRPr="006B6AF3">
              <w:t>192</w:t>
            </w:r>
          </w:p>
        </w:tc>
        <w:tc>
          <w:tcPr>
            <w:tcW w:w="1710" w:type="dxa"/>
          </w:tcPr>
          <w:p w14:paraId="6580E8B2" w14:textId="77777777" w:rsidR="00B56F57" w:rsidRPr="006B6AF3" w:rsidRDefault="00B56F57" w:rsidP="00B56F57">
            <w:r w:rsidRPr="006B6AF3">
              <w:t xml:space="preserve">AES-192 </w:t>
            </w:r>
          </w:p>
        </w:tc>
        <w:tc>
          <w:tcPr>
            <w:tcW w:w="2482" w:type="dxa"/>
          </w:tcPr>
          <w:p w14:paraId="1D6BEAFA" w14:textId="613326FB" w:rsidR="00B56F57" w:rsidRPr="006B6AF3" w:rsidRDefault="00B56F57" w:rsidP="00B56F57">
            <w:r w:rsidRPr="006B6AF3">
              <w:t xml:space="preserve">L = 7680 </w:t>
            </w:r>
            <w:r>
              <w:br/>
            </w:r>
            <w:r w:rsidRPr="006B6AF3">
              <w:t xml:space="preserve">N = 384 </w:t>
            </w:r>
          </w:p>
        </w:tc>
        <w:tc>
          <w:tcPr>
            <w:tcW w:w="1936" w:type="dxa"/>
          </w:tcPr>
          <w:p w14:paraId="50224B64" w14:textId="77777777" w:rsidR="00B56F57" w:rsidRPr="006B6AF3" w:rsidRDefault="00B56F57" w:rsidP="00B56F57">
            <w:r w:rsidRPr="006B6AF3">
              <w:t xml:space="preserve">k = 7680 </w:t>
            </w:r>
          </w:p>
        </w:tc>
        <w:tc>
          <w:tcPr>
            <w:tcW w:w="1936" w:type="dxa"/>
          </w:tcPr>
          <w:p w14:paraId="4EB31B9C" w14:textId="77777777" w:rsidR="00B56F57" w:rsidRPr="006B6AF3" w:rsidRDefault="00B56F57" w:rsidP="00B56F57">
            <w:r w:rsidRPr="006B6AF3">
              <w:t xml:space="preserve">f = 384-511 </w:t>
            </w:r>
          </w:p>
        </w:tc>
      </w:tr>
      <w:tr w:rsidR="00B56F57" w:rsidRPr="006B6AF3" w14:paraId="41ED4652" w14:textId="77777777" w:rsidTr="006D6DC7">
        <w:tc>
          <w:tcPr>
            <w:tcW w:w="1615" w:type="dxa"/>
          </w:tcPr>
          <w:p w14:paraId="04CD7D3D" w14:textId="77777777" w:rsidR="00B56F57" w:rsidRPr="006B6AF3" w:rsidRDefault="00B56F57" w:rsidP="00B56F57">
            <w:r w:rsidRPr="006B6AF3">
              <w:t>256</w:t>
            </w:r>
          </w:p>
        </w:tc>
        <w:tc>
          <w:tcPr>
            <w:tcW w:w="1710" w:type="dxa"/>
          </w:tcPr>
          <w:p w14:paraId="5A4A2EE0" w14:textId="77777777" w:rsidR="00B56F57" w:rsidRPr="006B6AF3" w:rsidRDefault="00B56F57" w:rsidP="00B56F57">
            <w:r w:rsidRPr="006B6AF3">
              <w:t xml:space="preserve">AES-256 </w:t>
            </w:r>
          </w:p>
        </w:tc>
        <w:tc>
          <w:tcPr>
            <w:tcW w:w="2482" w:type="dxa"/>
          </w:tcPr>
          <w:p w14:paraId="6AF53D89" w14:textId="178E7361" w:rsidR="00B56F57" w:rsidRPr="006B6AF3" w:rsidRDefault="00B56F57" w:rsidP="00B56F57">
            <w:r w:rsidRPr="006B6AF3">
              <w:t xml:space="preserve">L = 15360 </w:t>
            </w:r>
            <w:r>
              <w:br/>
            </w:r>
            <w:r w:rsidRPr="006B6AF3">
              <w:t xml:space="preserve">N = 512 </w:t>
            </w:r>
          </w:p>
        </w:tc>
        <w:tc>
          <w:tcPr>
            <w:tcW w:w="1936" w:type="dxa"/>
          </w:tcPr>
          <w:p w14:paraId="5D469BC4" w14:textId="77777777" w:rsidR="00B56F57" w:rsidRPr="006B6AF3" w:rsidRDefault="00B56F57" w:rsidP="00B56F57">
            <w:r w:rsidRPr="006B6AF3">
              <w:t xml:space="preserve">k = 15360 </w:t>
            </w:r>
          </w:p>
        </w:tc>
        <w:tc>
          <w:tcPr>
            <w:tcW w:w="1936" w:type="dxa"/>
          </w:tcPr>
          <w:p w14:paraId="78D296BA" w14:textId="77777777" w:rsidR="00B56F57" w:rsidRPr="006B6AF3" w:rsidRDefault="00B56F57" w:rsidP="00B56F57">
            <w:pPr>
              <w:rPr>
                <w:b/>
              </w:rPr>
            </w:pPr>
            <w:r w:rsidRPr="006B6AF3">
              <w:t>f = 512+</w:t>
            </w:r>
          </w:p>
        </w:tc>
      </w:tr>
    </w:tbl>
    <w:p w14:paraId="0C75E4D0" w14:textId="7067DCAD" w:rsidR="002E383E" w:rsidRDefault="009420FA" w:rsidP="004B24E2">
      <w:r>
        <w:t>W</w:t>
      </w:r>
      <w:r w:rsidR="004B24E2">
        <w:t xml:space="preserve">hile planning </w:t>
      </w:r>
      <w:r>
        <w:t>a</w:t>
      </w:r>
      <w:r w:rsidR="004B24E2">
        <w:t xml:space="preserve"> PKI </w:t>
      </w:r>
      <w:r>
        <w:t>deployment,</w:t>
      </w:r>
      <w:r w:rsidR="004B24E2">
        <w:t xml:space="preserve"> ensure that </w:t>
      </w:r>
      <w:r>
        <w:t>the</w:t>
      </w:r>
      <w:r w:rsidR="004B24E2">
        <w:t xml:space="preserve"> CA hierarchy uses consistent asymmetric cryptographic algorithms and key lengths when issuing certificates. </w:t>
      </w:r>
      <w:r>
        <w:t xml:space="preserve">When </w:t>
      </w:r>
      <w:r w:rsidR="00405ABA">
        <w:t>you decide</w:t>
      </w:r>
      <w:r>
        <w:t xml:space="preserve"> to move to stronger algorithms, consider building a parallel infrastructure built entirely with new algorithms </w:t>
      </w:r>
      <w:r w:rsidR="005A0B60">
        <w:t>to which you can migrate</w:t>
      </w:r>
      <w:r>
        <w:t>.</w:t>
      </w:r>
      <w:r w:rsidDel="009420FA">
        <w:t xml:space="preserve"> </w:t>
      </w:r>
    </w:p>
    <w:p w14:paraId="25075035" w14:textId="77777777" w:rsidR="006F1C19" w:rsidRPr="006A4A7A" w:rsidRDefault="006F1C19" w:rsidP="00616E48">
      <w:pPr>
        <w:pStyle w:val="Heading2"/>
      </w:pPr>
      <w:bookmarkStart w:id="777" w:name="_Toc373259048"/>
      <w:bookmarkStart w:id="778" w:name="_Toc373753688"/>
      <w:bookmarkStart w:id="779" w:name="_Toc374967420"/>
      <w:bookmarkStart w:id="780" w:name="_Toc374969382"/>
      <w:bookmarkStart w:id="781" w:name="_Toc375310023"/>
      <w:bookmarkStart w:id="782" w:name="_Toc375573642"/>
      <w:bookmarkStart w:id="783" w:name="_Toc380667245"/>
      <w:bookmarkStart w:id="784" w:name="_Toc380673550"/>
      <w:bookmarkStart w:id="785" w:name="_Toc381699554"/>
      <w:r>
        <w:t>CA Key Usages and Certificate Extensions</w:t>
      </w:r>
      <w:bookmarkEnd w:id="777"/>
      <w:bookmarkEnd w:id="778"/>
      <w:bookmarkEnd w:id="779"/>
      <w:bookmarkEnd w:id="780"/>
      <w:bookmarkEnd w:id="781"/>
      <w:bookmarkEnd w:id="782"/>
      <w:bookmarkEnd w:id="783"/>
      <w:bookmarkEnd w:id="784"/>
      <w:bookmarkEnd w:id="785"/>
    </w:p>
    <w:p w14:paraId="4B7F6F80" w14:textId="48D563C3" w:rsidR="00C30238" w:rsidRDefault="006F597B" w:rsidP="006F1C19">
      <w:r>
        <w:t xml:space="preserve">Most certificates in use today, including those issued by a CA running Microsoft AD CS, conform to the X.509 v3 standard. </w:t>
      </w:r>
      <w:r w:rsidR="009420FA">
        <w:t xml:space="preserve">This standard </w:t>
      </w:r>
      <w:r w:rsidR="006F1C19">
        <w:t xml:space="preserve">provides extensible methods to include additional information using certificate extensions. The extensions defined for X.509 v3 certificates provide methods for associating additional attributes with users or public keys and for managing relationships between CAs. </w:t>
      </w:r>
      <w:r w:rsidR="003C2A9A">
        <w:t>For example, a certificate can be marked as valid for usages such as “Client Authentication” or “Smartcard Logon”</w:t>
      </w:r>
      <w:r w:rsidR="00C30238">
        <w:t xml:space="preserve">, or can list a specific policy that </w:t>
      </w:r>
      <w:r w:rsidR="003508DB">
        <w:t xml:space="preserve">applies to </w:t>
      </w:r>
      <w:r w:rsidR="00C30238">
        <w:t>the certificate</w:t>
      </w:r>
      <w:r w:rsidR="003C2A9A">
        <w:t xml:space="preserve">. Applications that accept certificates can then be configured to only accept a certificate if the extensions match what it is expecting. </w:t>
      </w:r>
    </w:p>
    <w:p w14:paraId="41B6633E" w14:textId="6BD9E074" w:rsidR="00A6474F" w:rsidRDefault="00A6474F" w:rsidP="00A6474F">
      <w:pPr>
        <w:pStyle w:val="Heading3"/>
      </w:pPr>
      <w:bookmarkStart w:id="786" w:name="_Toc374969383"/>
      <w:bookmarkStart w:id="787" w:name="_Toc375310024"/>
      <w:bookmarkStart w:id="788" w:name="_Toc375573643"/>
      <w:bookmarkStart w:id="789" w:name="_Toc380667246"/>
      <w:bookmarkStart w:id="790" w:name="_Toc380673551"/>
      <w:bookmarkStart w:id="791" w:name="_Toc381699555"/>
      <w:r>
        <w:t>Key Usage</w:t>
      </w:r>
      <w:bookmarkEnd w:id="786"/>
      <w:bookmarkEnd w:id="787"/>
      <w:bookmarkEnd w:id="788"/>
      <w:bookmarkEnd w:id="789"/>
      <w:bookmarkEnd w:id="790"/>
      <w:bookmarkEnd w:id="791"/>
    </w:p>
    <w:p w14:paraId="061EA595" w14:textId="384D6077" w:rsidR="00F85AEE" w:rsidRDefault="006F1C19" w:rsidP="006F1C19">
      <w:r>
        <w:t xml:space="preserve">The intended scope of usage for a private key is specified through certificate extensions, including the </w:t>
      </w:r>
      <w:r w:rsidR="00C30238">
        <w:t>K</w:t>
      </w:r>
      <w:r>
        <w:t xml:space="preserve">ey </w:t>
      </w:r>
      <w:r w:rsidR="00C30238">
        <w:t>U</w:t>
      </w:r>
      <w:r>
        <w:t xml:space="preserve">sage and </w:t>
      </w:r>
      <w:r w:rsidR="00C30238">
        <w:t>E</w:t>
      </w:r>
      <w:r>
        <w:t xml:space="preserve">xtended </w:t>
      </w:r>
      <w:r w:rsidR="00C30238">
        <w:t>K</w:t>
      </w:r>
      <w:r>
        <w:t xml:space="preserve">ey </w:t>
      </w:r>
      <w:r w:rsidR="00C30238">
        <w:t>U</w:t>
      </w:r>
      <w:r>
        <w:t xml:space="preserve">sage </w:t>
      </w:r>
      <w:r w:rsidR="003C2A9A">
        <w:t>(EKU)</w:t>
      </w:r>
      <w:r>
        <w:t xml:space="preserve"> extensions</w:t>
      </w:r>
      <w:r w:rsidR="00C30238">
        <w:t xml:space="preserve"> </w:t>
      </w:r>
      <w:r>
        <w:t xml:space="preserve">in the associated certificate. The cryptographic use of a specific key is constrained by the </w:t>
      </w:r>
      <w:r w:rsidR="00F85AEE">
        <w:t>K</w:t>
      </w:r>
      <w:r>
        <w:t xml:space="preserve">ey </w:t>
      </w:r>
      <w:r w:rsidR="00F85AEE">
        <w:t>Usage</w:t>
      </w:r>
      <w:r>
        <w:t xml:space="preserve"> </w:t>
      </w:r>
      <w:r w:rsidR="00A6474F">
        <w:t>e</w:t>
      </w:r>
      <w:r w:rsidR="00C62E2C">
        <w:t xml:space="preserve">xtension </w:t>
      </w:r>
      <w:r>
        <w:t xml:space="preserve">in X.509 certificates. All certificates </w:t>
      </w:r>
      <w:r w:rsidR="00F50F44">
        <w:t>should</w:t>
      </w:r>
      <w:r>
        <w:t xml:space="preserve"> include key usage as </w:t>
      </w:r>
      <w:r w:rsidRPr="00FD0C10">
        <w:t xml:space="preserve">a critical </w:t>
      </w:r>
      <w:r>
        <w:t xml:space="preserve">extension. </w:t>
      </w:r>
      <w:r w:rsidR="00EB062B">
        <w:t xml:space="preserve">Note that you usually should not change key usage in the end-entity certificates, and AD CS CA will take care of setting the right bits in the keyUsage extension. </w:t>
      </w:r>
    </w:p>
    <w:p w14:paraId="3B39C881" w14:textId="1D765B0B" w:rsidR="00F85AEE" w:rsidRDefault="00F85AEE" w:rsidP="006F1C19">
      <w:r>
        <w:t>The following table summarizes key usages for user certificates:</w:t>
      </w:r>
    </w:p>
    <w:tbl>
      <w:tblPr>
        <w:tblStyle w:val="TableGrid"/>
        <w:tblW w:w="0" w:type="auto"/>
        <w:tblLook w:val="04A0" w:firstRow="1" w:lastRow="0" w:firstColumn="1" w:lastColumn="0" w:noHBand="0" w:noVBand="1"/>
      </w:tblPr>
      <w:tblGrid>
        <w:gridCol w:w="1969"/>
        <w:gridCol w:w="4536"/>
        <w:gridCol w:w="3277"/>
      </w:tblGrid>
      <w:tr w:rsidR="00F85AEE" w14:paraId="32054D08" w14:textId="77777777" w:rsidTr="00A61609">
        <w:tc>
          <w:tcPr>
            <w:tcW w:w="1998" w:type="dxa"/>
            <w:vMerge w:val="restart"/>
          </w:tcPr>
          <w:p w14:paraId="2A527371" w14:textId="17D0F531" w:rsidR="00F85AEE" w:rsidRDefault="00F85AEE" w:rsidP="00F85AEE">
            <w:r>
              <w:t>User certificates</w:t>
            </w:r>
          </w:p>
        </w:tc>
        <w:tc>
          <w:tcPr>
            <w:tcW w:w="4674" w:type="dxa"/>
          </w:tcPr>
          <w:p w14:paraId="38237045" w14:textId="0D33D076" w:rsidR="00F85AEE" w:rsidRDefault="00F85AEE" w:rsidP="00F85AEE">
            <w:r>
              <w:t>Signature public keys</w:t>
            </w:r>
          </w:p>
        </w:tc>
        <w:tc>
          <w:tcPr>
            <w:tcW w:w="3336" w:type="dxa"/>
          </w:tcPr>
          <w:p w14:paraId="4296E613" w14:textId="153F6F2B" w:rsidR="00F85AEE" w:rsidRDefault="00F85AEE" w:rsidP="006F1C19">
            <w:r w:rsidRPr="00F85AEE">
              <w:t>digitalSignature</w:t>
            </w:r>
            <w:r>
              <w:t xml:space="preserve"> bit </w:t>
            </w:r>
            <w:r>
              <w:rPr>
                <w:lang w:val="en"/>
              </w:rPr>
              <w:t>(0)</w:t>
            </w:r>
          </w:p>
        </w:tc>
      </w:tr>
      <w:tr w:rsidR="00F85AEE" w14:paraId="19749455" w14:textId="77777777" w:rsidTr="00A61609">
        <w:tc>
          <w:tcPr>
            <w:tcW w:w="1998" w:type="dxa"/>
            <w:vMerge/>
          </w:tcPr>
          <w:p w14:paraId="1068F57D" w14:textId="77777777" w:rsidR="00F85AEE" w:rsidRDefault="00F85AEE" w:rsidP="006F1C19"/>
        </w:tc>
        <w:tc>
          <w:tcPr>
            <w:tcW w:w="4674" w:type="dxa"/>
          </w:tcPr>
          <w:p w14:paraId="259E7E20" w14:textId="304032D7" w:rsidR="00F85AEE" w:rsidRDefault="00F85AEE" w:rsidP="003508DB">
            <w:r w:rsidRPr="00F85AEE">
              <w:t>RSA public key</w:t>
            </w:r>
            <w:r>
              <w:t>s</w:t>
            </w:r>
            <w:r w:rsidRPr="00F85AEE">
              <w:t xml:space="preserve"> to use for key transport</w:t>
            </w:r>
          </w:p>
        </w:tc>
        <w:tc>
          <w:tcPr>
            <w:tcW w:w="3336" w:type="dxa"/>
          </w:tcPr>
          <w:p w14:paraId="4C595090" w14:textId="3D987433" w:rsidR="00F85AEE" w:rsidRDefault="00F85AEE" w:rsidP="006F1C19">
            <w:r w:rsidRPr="00F85AEE">
              <w:t>keyEncipherment</w:t>
            </w:r>
            <w:r>
              <w:t xml:space="preserve"> bit (2)</w:t>
            </w:r>
          </w:p>
        </w:tc>
      </w:tr>
      <w:tr w:rsidR="00F85AEE" w14:paraId="718A02C2" w14:textId="77777777" w:rsidTr="00A61609">
        <w:tc>
          <w:tcPr>
            <w:tcW w:w="1998" w:type="dxa"/>
            <w:vMerge/>
          </w:tcPr>
          <w:p w14:paraId="286B4990" w14:textId="77777777" w:rsidR="00F85AEE" w:rsidRDefault="00F85AEE" w:rsidP="006F1C19"/>
        </w:tc>
        <w:tc>
          <w:tcPr>
            <w:tcW w:w="4674" w:type="dxa"/>
          </w:tcPr>
          <w:p w14:paraId="36F1D422" w14:textId="1B65610D" w:rsidR="00F85AEE" w:rsidRDefault="00F85AEE" w:rsidP="003508DB">
            <w:r>
              <w:t>ECC public keys to use for key agreement</w:t>
            </w:r>
          </w:p>
        </w:tc>
        <w:tc>
          <w:tcPr>
            <w:tcW w:w="3336" w:type="dxa"/>
          </w:tcPr>
          <w:p w14:paraId="7663E661" w14:textId="2515B6A9" w:rsidR="00F85AEE" w:rsidRDefault="00F85AEE" w:rsidP="006F1C19">
            <w:r w:rsidRPr="00F85AEE">
              <w:t>keyAgreement</w:t>
            </w:r>
            <w:r>
              <w:t xml:space="preserve"> bit (4)</w:t>
            </w:r>
          </w:p>
        </w:tc>
      </w:tr>
    </w:tbl>
    <w:p w14:paraId="330596A8" w14:textId="43AE2D26" w:rsidR="00F85AEE" w:rsidRDefault="006F1C19" w:rsidP="00F85AEE">
      <w:r>
        <w:lastRenderedPageBreak/>
        <w:t xml:space="preserve">Public keys in CA certificates must be used only for signing issued certificates and status information (for example, CRLs). </w:t>
      </w:r>
      <w:r w:rsidR="00F85AEE">
        <w:t>The following table summarizes key usages for CA certificates:</w:t>
      </w:r>
    </w:p>
    <w:tbl>
      <w:tblPr>
        <w:tblStyle w:val="TableGrid"/>
        <w:tblW w:w="0" w:type="auto"/>
        <w:tblLook w:val="04A0" w:firstRow="1" w:lastRow="0" w:firstColumn="1" w:lastColumn="0" w:noHBand="0" w:noVBand="1"/>
      </w:tblPr>
      <w:tblGrid>
        <w:gridCol w:w="1968"/>
        <w:gridCol w:w="4540"/>
        <w:gridCol w:w="3274"/>
      </w:tblGrid>
      <w:tr w:rsidR="00F85AEE" w14:paraId="7EEB3FBB" w14:textId="77777777" w:rsidTr="00A61609">
        <w:tc>
          <w:tcPr>
            <w:tcW w:w="1998" w:type="dxa"/>
            <w:vMerge w:val="restart"/>
          </w:tcPr>
          <w:p w14:paraId="31025DE8" w14:textId="37F50BAF" w:rsidR="00F85AEE" w:rsidRDefault="00F85AEE" w:rsidP="006F1C19">
            <w:r>
              <w:t>CA certificates</w:t>
            </w:r>
          </w:p>
        </w:tc>
        <w:tc>
          <w:tcPr>
            <w:tcW w:w="4674" w:type="dxa"/>
          </w:tcPr>
          <w:p w14:paraId="42D94E18" w14:textId="1450FC0C" w:rsidR="00F85AEE" w:rsidRDefault="00F85AEE" w:rsidP="003508DB">
            <w:r>
              <w:t>P</w:t>
            </w:r>
            <w:r w:rsidRPr="00F85AEE">
              <w:t>ublic key to use to verify other certificates</w:t>
            </w:r>
          </w:p>
        </w:tc>
        <w:tc>
          <w:tcPr>
            <w:tcW w:w="3336" w:type="dxa"/>
          </w:tcPr>
          <w:p w14:paraId="2595CD21" w14:textId="1CD13D3A" w:rsidR="00F85AEE" w:rsidRDefault="00F85AEE" w:rsidP="006F1C19">
            <w:r>
              <w:t>keyCertSign bit (5)</w:t>
            </w:r>
          </w:p>
        </w:tc>
      </w:tr>
      <w:tr w:rsidR="00F85AEE" w14:paraId="656C6A77" w14:textId="77777777" w:rsidTr="00A61609">
        <w:tc>
          <w:tcPr>
            <w:tcW w:w="1998" w:type="dxa"/>
            <w:vMerge/>
          </w:tcPr>
          <w:p w14:paraId="21F8D37C" w14:textId="77777777" w:rsidR="00F85AEE" w:rsidRDefault="00F85AEE" w:rsidP="006F1C19"/>
        </w:tc>
        <w:tc>
          <w:tcPr>
            <w:tcW w:w="4674" w:type="dxa"/>
          </w:tcPr>
          <w:p w14:paraId="61D5FAE9" w14:textId="22F43D31" w:rsidR="00F85AEE" w:rsidRDefault="00F85AEE" w:rsidP="003508DB">
            <w:r>
              <w:t>S</w:t>
            </w:r>
            <w:r w:rsidRPr="00F85AEE">
              <w:t>ubject public key to use to verify CR</w:t>
            </w:r>
            <w:r>
              <w:t>Ls</w:t>
            </w:r>
          </w:p>
        </w:tc>
        <w:tc>
          <w:tcPr>
            <w:tcW w:w="3336" w:type="dxa"/>
          </w:tcPr>
          <w:p w14:paraId="6907A5B1" w14:textId="445E5ADB" w:rsidR="00F85AEE" w:rsidRDefault="00F85AEE" w:rsidP="006F1C19">
            <w:r>
              <w:t>cRLSign bit (6)</w:t>
            </w:r>
          </w:p>
        </w:tc>
      </w:tr>
      <w:tr w:rsidR="00F85AEE" w14:paraId="594463CF" w14:textId="77777777" w:rsidTr="00A61609">
        <w:tc>
          <w:tcPr>
            <w:tcW w:w="1998" w:type="dxa"/>
            <w:vMerge/>
          </w:tcPr>
          <w:p w14:paraId="0B3D380B" w14:textId="77777777" w:rsidR="00F85AEE" w:rsidRDefault="00F85AEE" w:rsidP="006F1C19"/>
        </w:tc>
        <w:tc>
          <w:tcPr>
            <w:tcW w:w="4674" w:type="dxa"/>
          </w:tcPr>
          <w:p w14:paraId="469BA52F" w14:textId="4002D729" w:rsidR="00F85AEE" w:rsidRDefault="00F85AEE" w:rsidP="00F85AEE">
            <w:r>
              <w:t>S</w:t>
            </w:r>
            <w:r w:rsidRPr="00F85AEE">
              <w:t>ubject public key to be used to verify Online Certificate Status Protocol (OCSP) responses</w:t>
            </w:r>
          </w:p>
        </w:tc>
        <w:tc>
          <w:tcPr>
            <w:tcW w:w="3336" w:type="dxa"/>
          </w:tcPr>
          <w:p w14:paraId="5C1CD5D6" w14:textId="0BB3F0F3" w:rsidR="00F85AEE" w:rsidRDefault="00F85AEE" w:rsidP="006F1C19">
            <w:r>
              <w:t>digitalSignature bit (0)</w:t>
            </w:r>
          </w:p>
        </w:tc>
      </w:tr>
    </w:tbl>
    <w:p w14:paraId="767815D9" w14:textId="71837768" w:rsidR="00A75B54" w:rsidRDefault="006F1C19" w:rsidP="006F1C19">
      <w:r>
        <w:t xml:space="preserve">Public keys that are bound into device, applications, and service certificates may be used for digital signature (including authentication), key management, or both. </w:t>
      </w:r>
      <w:r w:rsidR="00A75B54" w:rsidRPr="00A75B54">
        <w:t xml:space="preserve">The following table summarizes key usages for </w:t>
      </w:r>
      <w:r w:rsidR="00A75B54">
        <w:t>device</w:t>
      </w:r>
      <w:r w:rsidR="00A75B54" w:rsidRPr="00A75B54">
        <w:t xml:space="preserve"> certificates:</w:t>
      </w:r>
    </w:p>
    <w:tbl>
      <w:tblPr>
        <w:tblStyle w:val="TableGrid"/>
        <w:tblW w:w="0" w:type="auto"/>
        <w:tblLook w:val="04A0" w:firstRow="1" w:lastRow="0" w:firstColumn="1" w:lastColumn="0" w:noHBand="0" w:noVBand="1"/>
      </w:tblPr>
      <w:tblGrid>
        <w:gridCol w:w="1967"/>
        <w:gridCol w:w="4540"/>
        <w:gridCol w:w="3275"/>
      </w:tblGrid>
      <w:tr w:rsidR="00A75B54" w14:paraId="04ED52D2" w14:textId="77777777" w:rsidTr="00A61609">
        <w:tc>
          <w:tcPr>
            <w:tcW w:w="1998" w:type="dxa"/>
            <w:vMerge w:val="restart"/>
          </w:tcPr>
          <w:p w14:paraId="34950574" w14:textId="13A75450" w:rsidR="00A75B54" w:rsidRDefault="00A75B54" w:rsidP="006F1C19">
            <w:r>
              <w:t>Device certificates</w:t>
            </w:r>
          </w:p>
        </w:tc>
        <w:tc>
          <w:tcPr>
            <w:tcW w:w="4674" w:type="dxa"/>
          </w:tcPr>
          <w:p w14:paraId="53FEFDFE" w14:textId="5D0DE28A" w:rsidR="00A75B54" w:rsidRDefault="00A75B54" w:rsidP="003508DB">
            <w:r>
              <w:t>Public keys to us</w:t>
            </w:r>
            <w:r w:rsidR="003508DB">
              <w:t>e</w:t>
            </w:r>
            <w:r>
              <w:t xml:space="preserve"> for digital signatures</w:t>
            </w:r>
          </w:p>
        </w:tc>
        <w:tc>
          <w:tcPr>
            <w:tcW w:w="3336" w:type="dxa"/>
          </w:tcPr>
          <w:p w14:paraId="7862E4B8" w14:textId="2684C070" w:rsidR="00A75B54" w:rsidRDefault="00A75B54" w:rsidP="006F1C19">
            <w:r w:rsidRPr="00A75B54">
              <w:t>digitalSignature bit (0)</w:t>
            </w:r>
          </w:p>
        </w:tc>
      </w:tr>
      <w:tr w:rsidR="00A75B54" w14:paraId="37C46E12" w14:textId="77777777" w:rsidTr="00A61609">
        <w:tc>
          <w:tcPr>
            <w:tcW w:w="1998" w:type="dxa"/>
            <w:vMerge/>
          </w:tcPr>
          <w:p w14:paraId="1F8EEC07" w14:textId="77777777" w:rsidR="00A75B54" w:rsidRDefault="00A75B54" w:rsidP="00A75B54"/>
        </w:tc>
        <w:tc>
          <w:tcPr>
            <w:tcW w:w="4674" w:type="dxa"/>
          </w:tcPr>
          <w:p w14:paraId="490182B0" w14:textId="6FCFE2B5" w:rsidR="00A75B54" w:rsidRDefault="00A75B54" w:rsidP="003508DB">
            <w:r w:rsidRPr="00F85AEE">
              <w:t>RSA public key</w:t>
            </w:r>
            <w:r>
              <w:t>s</w:t>
            </w:r>
            <w:r w:rsidRPr="00F85AEE">
              <w:t xml:space="preserve"> to use for key transport</w:t>
            </w:r>
          </w:p>
        </w:tc>
        <w:tc>
          <w:tcPr>
            <w:tcW w:w="3336" w:type="dxa"/>
          </w:tcPr>
          <w:p w14:paraId="59FF71FA" w14:textId="19E67E7A" w:rsidR="00A75B54" w:rsidRDefault="00A75B54" w:rsidP="00A75B54">
            <w:r w:rsidRPr="00F85AEE">
              <w:t>keyEncipherment</w:t>
            </w:r>
            <w:r>
              <w:t xml:space="preserve"> bit (2)</w:t>
            </w:r>
          </w:p>
        </w:tc>
      </w:tr>
      <w:tr w:rsidR="00A75B54" w14:paraId="368C027B" w14:textId="77777777" w:rsidTr="00A61609">
        <w:tc>
          <w:tcPr>
            <w:tcW w:w="1998" w:type="dxa"/>
            <w:vMerge/>
          </w:tcPr>
          <w:p w14:paraId="05BF71BF" w14:textId="77777777" w:rsidR="00A75B54" w:rsidRDefault="00A75B54" w:rsidP="00A75B54"/>
        </w:tc>
        <w:tc>
          <w:tcPr>
            <w:tcW w:w="4674" w:type="dxa"/>
          </w:tcPr>
          <w:p w14:paraId="1C7B719F" w14:textId="3766F3CF" w:rsidR="00A75B54" w:rsidRDefault="00A75B54" w:rsidP="003508DB">
            <w:r>
              <w:t>ECC public keys to use for key agreement</w:t>
            </w:r>
          </w:p>
        </w:tc>
        <w:tc>
          <w:tcPr>
            <w:tcW w:w="3336" w:type="dxa"/>
          </w:tcPr>
          <w:p w14:paraId="46C2B44F" w14:textId="15F4AF83" w:rsidR="00A75B54" w:rsidRDefault="00A75B54" w:rsidP="00A75B54">
            <w:r w:rsidRPr="00F85AEE">
              <w:t>keyAgreement</w:t>
            </w:r>
            <w:r>
              <w:t xml:space="preserve"> bit (4)</w:t>
            </w:r>
          </w:p>
        </w:tc>
      </w:tr>
      <w:tr w:rsidR="00A75B54" w14:paraId="0DC9D970" w14:textId="77777777" w:rsidTr="00A61609">
        <w:tc>
          <w:tcPr>
            <w:tcW w:w="1998" w:type="dxa"/>
            <w:vMerge/>
          </w:tcPr>
          <w:p w14:paraId="344802F9" w14:textId="77777777" w:rsidR="00A75B54" w:rsidRDefault="00A75B54" w:rsidP="00A75B54"/>
        </w:tc>
        <w:tc>
          <w:tcPr>
            <w:tcW w:w="4674" w:type="dxa"/>
          </w:tcPr>
          <w:p w14:paraId="49A6DF93" w14:textId="558E16BB" w:rsidR="00A75B54" w:rsidRDefault="00A75B54" w:rsidP="003508DB">
            <w:r>
              <w:t xml:space="preserve">RSA keys to use both for </w:t>
            </w:r>
            <w:r w:rsidRPr="00A75B54">
              <w:t>digital signatures and key management</w:t>
            </w:r>
          </w:p>
        </w:tc>
        <w:tc>
          <w:tcPr>
            <w:tcW w:w="3336" w:type="dxa"/>
          </w:tcPr>
          <w:p w14:paraId="21DBF16E" w14:textId="031B5F22" w:rsidR="00A75B54" w:rsidRDefault="00A75B54" w:rsidP="00A75B54">
            <w:r>
              <w:t xml:space="preserve">digitalSignature and </w:t>
            </w:r>
            <w:r w:rsidRPr="00A75B54">
              <w:t>keyEncipherment</w:t>
            </w:r>
            <w:r>
              <w:t xml:space="preserve"> bits</w:t>
            </w:r>
          </w:p>
        </w:tc>
      </w:tr>
      <w:tr w:rsidR="00A75B54" w14:paraId="6E5A0BE3" w14:textId="77777777" w:rsidTr="00A75B54">
        <w:tc>
          <w:tcPr>
            <w:tcW w:w="1998" w:type="dxa"/>
            <w:vMerge/>
          </w:tcPr>
          <w:p w14:paraId="08157C08" w14:textId="77777777" w:rsidR="00A75B54" w:rsidRDefault="00A75B54" w:rsidP="00A75B54"/>
        </w:tc>
        <w:tc>
          <w:tcPr>
            <w:tcW w:w="4674" w:type="dxa"/>
          </w:tcPr>
          <w:p w14:paraId="3B43FEAC" w14:textId="7096A8AD" w:rsidR="00A75B54" w:rsidRDefault="00A75B54" w:rsidP="003508DB">
            <w:r>
              <w:t xml:space="preserve">ECC </w:t>
            </w:r>
            <w:r w:rsidRPr="00A75B54">
              <w:t>keys to use both for digital signatures and key management</w:t>
            </w:r>
          </w:p>
        </w:tc>
        <w:tc>
          <w:tcPr>
            <w:tcW w:w="3336" w:type="dxa"/>
          </w:tcPr>
          <w:p w14:paraId="3A8DD611" w14:textId="721F555E" w:rsidR="00A75B54" w:rsidRDefault="00A75B54" w:rsidP="00A75B54">
            <w:r>
              <w:t xml:space="preserve">digitalSignature and </w:t>
            </w:r>
            <w:r w:rsidRPr="00A75B54">
              <w:t>keyAgreement</w:t>
            </w:r>
            <w:r>
              <w:t xml:space="preserve"> bits</w:t>
            </w:r>
          </w:p>
        </w:tc>
      </w:tr>
    </w:tbl>
    <w:p w14:paraId="4FA8DC24" w14:textId="67A64B20" w:rsidR="00C30238" w:rsidRDefault="00C30238" w:rsidP="003508DB">
      <w:pPr>
        <w:pStyle w:val="Heading3"/>
      </w:pPr>
      <w:bookmarkStart w:id="792" w:name="_Extended_Key_Usages"/>
      <w:bookmarkStart w:id="793" w:name="_Toc373753689"/>
      <w:bookmarkStart w:id="794" w:name="_Toc374967421"/>
      <w:bookmarkStart w:id="795" w:name="_Toc374969384"/>
      <w:bookmarkStart w:id="796" w:name="_Toc375310025"/>
      <w:bookmarkStart w:id="797" w:name="_Toc375573644"/>
      <w:bookmarkStart w:id="798" w:name="_Toc380667247"/>
      <w:bookmarkStart w:id="799" w:name="_Toc380673552"/>
      <w:bookmarkStart w:id="800" w:name="_Toc381699556"/>
      <w:bookmarkEnd w:id="792"/>
      <w:r>
        <w:t>Extended Key Usages</w:t>
      </w:r>
      <w:bookmarkEnd w:id="793"/>
      <w:bookmarkEnd w:id="794"/>
      <w:bookmarkEnd w:id="795"/>
      <w:bookmarkEnd w:id="796"/>
      <w:bookmarkEnd w:id="797"/>
      <w:bookmarkEnd w:id="798"/>
      <w:bookmarkEnd w:id="799"/>
      <w:bookmarkEnd w:id="800"/>
    </w:p>
    <w:p w14:paraId="72BE0E1F" w14:textId="1E9EE5CA" w:rsidR="006F1C19" w:rsidRDefault="006F1C19" w:rsidP="006F1C19">
      <w:pPr>
        <w:rPr>
          <w:lang w:val="en"/>
        </w:rPr>
      </w:pPr>
      <w:r>
        <w:t xml:space="preserve">The other important certificate extension that controls what a certificate is trusted for is </w:t>
      </w:r>
      <w:r w:rsidR="0063667A">
        <w:t xml:space="preserve">the </w:t>
      </w:r>
      <w:r>
        <w:t xml:space="preserve">Extended Key Usage (EKU) extension. </w:t>
      </w:r>
      <w:r w:rsidR="0063667A">
        <w:t>T</w:t>
      </w:r>
      <w:r>
        <w:t xml:space="preserve">he </w:t>
      </w:r>
      <w:r w:rsidR="00C62E2C">
        <w:rPr>
          <w:lang w:val="en"/>
        </w:rPr>
        <w:t xml:space="preserve">Key Usage Extension </w:t>
      </w:r>
      <w:r>
        <w:rPr>
          <w:lang w:val="en"/>
        </w:rPr>
        <w:t xml:space="preserve">has an indirect dependency with the </w:t>
      </w:r>
      <w:r w:rsidR="00C62E2C">
        <w:rPr>
          <w:lang w:val="en"/>
        </w:rPr>
        <w:t>EKU extension</w:t>
      </w:r>
      <w:r>
        <w:rPr>
          <w:lang w:val="en"/>
        </w:rPr>
        <w:t xml:space="preserve">, so these two extensions need to align. These extensions </w:t>
      </w:r>
      <w:r w:rsidRPr="007324A6">
        <w:rPr>
          <w:lang w:val="en"/>
        </w:rPr>
        <w:t xml:space="preserve">are </w:t>
      </w:r>
      <w:r>
        <w:rPr>
          <w:lang w:val="en"/>
        </w:rPr>
        <w:t xml:space="preserve">usually </w:t>
      </w:r>
      <w:r w:rsidRPr="007324A6">
        <w:rPr>
          <w:lang w:val="en"/>
        </w:rPr>
        <w:t xml:space="preserve">populated according to </w:t>
      </w:r>
      <w:hyperlink r:id="rId60" w:history="1">
        <w:r w:rsidRPr="00DA2FAB">
          <w:rPr>
            <w:rStyle w:val="Hyperlink"/>
            <w:rFonts w:eastAsia="Times New Roman" w:cs="Segoe UI"/>
          </w:rPr>
          <w:t>RFC 5280</w:t>
        </w:r>
      </w:hyperlink>
      <w:r>
        <w:rPr>
          <w:rStyle w:val="Hyperlink"/>
          <w:rFonts w:eastAsia="Times New Roman" w:cs="Segoe UI"/>
        </w:rPr>
        <w:t xml:space="preserve"> </w:t>
      </w:r>
      <w:r w:rsidRPr="007324A6">
        <w:rPr>
          <w:lang w:val="en"/>
        </w:rPr>
        <w:t>and</w:t>
      </w:r>
      <w:r>
        <w:rPr>
          <w:lang w:val="en"/>
        </w:rPr>
        <w:t xml:space="preserve"> corresponding certificate usage </w:t>
      </w:r>
      <w:r w:rsidRPr="007324A6">
        <w:rPr>
          <w:lang w:val="en"/>
        </w:rPr>
        <w:t>recommendations</w:t>
      </w:r>
      <w:r w:rsidR="0063667A">
        <w:rPr>
          <w:lang w:val="en"/>
        </w:rPr>
        <w:t xml:space="preserve"> - f</w:t>
      </w:r>
      <w:r>
        <w:rPr>
          <w:lang w:val="en"/>
        </w:rPr>
        <w:t xml:space="preserve">or example, in </w:t>
      </w:r>
      <w:r w:rsidR="004575FD">
        <w:rPr>
          <w:lang w:val="en"/>
        </w:rPr>
        <w:t>the</w:t>
      </w:r>
      <w:r>
        <w:rPr>
          <w:lang w:val="en"/>
        </w:rPr>
        <w:t xml:space="preserve"> Transport Layer Security protocol or </w:t>
      </w:r>
      <w:r w:rsidR="004575FD">
        <w:rPr>
          <w:lang w:val="en"/>
        </w:rPr>
        <w:t>for smart card l</w:t>
      </w:r>
      <w:r>
        <w:rPr>
          <w:lang w:val="en"/>
        </w:rPr>
        <w:t>ogon</w:t>
      </w:r>
      <w:r w:rsidRPr="007324A6">
        <w:rPr>
          <w:lang w:val="en"/>
        </w:rPr>
        <w:t>.</w:t>
      </w:r>
    </w:p>
    <w:p w14:paraId="32FC9023" w14:textId="5CE925F8" w:rsidR="003328C2" w:rsidRDefault="006F1C19" w:rsidP="006F1C19">
      <w:pPr>
        <w:rPr>
          <w:lang w:val="en"/>
        </w:rPr>
      </w:pPr>
      <w:r>
        <w:rPr>
          <w:lang w:val="en"/>
        </w:rPr>
        <w:t>EKU define</w:t>
      </w:r>
      <w:r w:rsidR="003C2A9A">
        <w:rPr>
          <w:lang w:val="en"/>
        </w:rPr>
        <w:t>s</w:t>
      </w:r>
      <w:r>
        <w:rPr>
          <w:lang w:val="en"/>
        </w:rPr>
        <w:t xml:space="preserve"> what </w:t>
      </w:r>
      <w:r w:rsidR="003C2A9A">
        <w:rPr>
          <w:lang w:val="en"/>
        </w:rPr>
        <w:t>a</w:t>
      </w:r>
      <w:r>
        <w:rPr>
          <w:lang w:val="en"/>
        </w:rPr>
        <w:t xml:space="preserve"> certificate will be used for and may contain multiple purposes. D</w:t>
      </w:r>
      <w:r w:rsidRPr="008119E9">
        <w:rPr>
          <w:lang w:val="en"/>
        </w:rPr>
        <w:t>efining the types of certificates supported by the PKI</w:t>
      </w:r>
      <w:r>
        <w:rPr>
          <w:lang w:val="en"/>
        </w:rPr>
        <w:t xml:space="preserve"> by determining EKUs is a</w:t>
      </w:r>
      <w:r w:rsidRPr="008119E9">
        <w:rPr>
          <w:lang w:val="en"/>
        </w:rPr>
        <w:t xml:space="preserve"> critical part of the solution design process</w:t>
      </w:r>
      <w:r w:rsidR="00746778">
        <w:rPr>
          <w:lang w:val="en"/>
        </w:rPr>
        <w:t xml:space="preserve">. A </w:t>
      </w:r>
      <w:r>
        <w:rPr>
          <w:lang w:val="en"/>
        </w:rPr>
        <w:t xml:space="preserve">common </w:t>
      </w:r>
      <w:r w:rsidR="00370350">
        <w:rPr>
          <w:lang w:val="en"/>
        </w:rPr>
        <w:t>misconfiguration</w:t>
      </w:r>
      <w:r>
        <w:rPr>
          <w:lang w:val="en"/>
        </w:rPr>
        <w:t xml:space="preserve"> </w:t>
      </w:r>
      <w:r w:rsidR="00746778">
        <w:rPr>
          <w:lang w:val="en"/>
        </w:rPr>
        <w:t xml:space="preserve">is to </w:t>
      </w:r>
      <w:hyperlink w:anchor="_Securing_Certificate_Templates" w:history="1">
        <w:r w:rsidR="00746778" w:rsidRPr="00746778">
          <w:rPr>
            <w:rStyle w:val="Hyperlink"/>
            <w:lang w:val="en"/>
          </w:rPr>
          <w:t>leave unnecessary default templates installed</w:t>
        </w:r>
      </w:hyperlink>
      <w:r w:rsidR="00746778">
        <w:rPr>
          <w:lang w:val="en"/>
        </w:rPr>
        <w:t xml:space="preserve"> that offer a wide variety of EKUs. </w:t>
      </w:r>
      <w:r w:rsidRPr="008119E9">
        <w:rPr>
          <w:lang w:val="en"/>
        </w:rPr>
        <w:t xml:space="preserve"> </w:t>
      </w:r>
      <w:r w:rsidR="00CC1625">
        <w:rPr>
          <w:lang w:val="en"/>
        </w:rPr>
        <w:t>You should determine the</w:t>
      </w:r>
      <w:r w:rsidR="00CC1625" w:rsidRPr="008119E9">
        <w:rPr>
          <w:lang w:val="en"/>
        </w:rPr>
        <w:t xml:space="preserve"> </w:t>
      </w:r>
      <w:r w:rsidR="003328C2">
        <w:rPr>
          <w:lang w:val="en"/>
        </w:rPr>
        <w:t>required</w:t>
      </w:r>
      <w:r w:rsidR="00CC1625" w:rsidRPr="008119E9">
        <w:rPr>
          <w:lang w:val="en"/>
        </w:rPr>
        <w:t xml:space="preserve"> </w:t>
      </w:r>
      <w:r w:rsidRPr="008119E9">
        <w:rPr>
          <w:lang w:val="en"/>
        </w:rPr>
        <w:t xml:space="preserve">capabilities of a certificate before it is issued, and carefully plan </w:t>
      </w:r>
      <w:r w:rsidR="00F03C00" w:rsidRPr="008119E9">
        <w:rPr>
          <w:lang w:val="en"/>
        </w:rPr>
        <w:t>th</w:t>
      </w:r>
      <w:r w:rsidR="00F03C00">
        <w:rPr>
          <w:lang w:val="en"/>
        </w:rPr>
        <w:t>eir</w:t>
      </w:r>
      <w:r w:rsidRPr="008119E9">
        <w:rPr>
          <w:lang w:val="en"/>
        </w:rPr>
        <w:t xml:space="preserve"> </w:t>
      </w:r>
      <w:r>
        <w:rPr>
          <w:lang w:val="en"/>
        </w:rPr>
        <w:t>EKUs</w:t>
      </w:r>
      <w:r w:rsidRPr="008119E9">
        <w:rPr>
          <w:lang w:val="en"/>
        </w:rPr>
        <w:t>.</w:t>
      </w:r>
      <w:r>
        <w:rPr>
          <w:lang w:val="en"/>
        </w:rPr>
        <w:t xml:space="preserve"> </w:t>
      </w:r>
    </w:p>
    <w:p w14:paraId="0030C18A" w14:textId="1F7B33AC" w:rsidR="006F1C19" w:rsidRDefault="00C53F42" w:rsidP="006F1C19">
      <w:pPr>
        <w:rPr>
          <w:lang w:val="en"/>
        </w:rPr>
      </w:pPr>
      <w:r>
        <w:rPr>
          <w:lang w:val="en"/>
        </w:rPr>
        <w:t>E</w:t>
      </w:r>
      <w:r w:rsidR="006F1C19" w:rsidRPr="008119E9">
        <w:rPr>
          <w:lang w:val="en"/>
        </w:rPr>
        <w:t xml:space="preserve">very </w:t>
      </w:r>
      <w:r w:rsidR="006F1C19">
        <w:rPr>
          <w:lang w:val="en"/>
        </w:rPr>
        <w:t>PKI</w:t>
      </w:r>
      <w:r w:rsidR="00CC1625">
        <w:rPr>
          <w:lang w:val="en"/>
        </w:rPr>
        <w:t>-</w:t>
      </w:r>
      <w:r w:rsidR="006F1C19">
        <w:rPr>
          <w:lang w:val="en"/>
        </w:rPr>
        <w:t xml:space="preserve">enabled </w:t>
      </w:r>
      <w:r w:rsidR="006F1C19" w:rsidRPr="008119E9">
        <w:rPr>
          <w:lang w:val="en"/>
        </w:rPr>
        <w:t xml:space="preserve">solution should have </w:t>
      </w:r>
      <w:r>
        <w:rPr>
          <w:lang w:val="en"/>
        </w:rPr>
        <w:t>the type of certificate that matches its trust level and key usage requirements</w:t>
      </w:r>
      <w:r w:rsidR="00EC6721">
        <w:rPr>
          <w:lang w:val="en"/>
        </w:rPr>
        <w:t>. T</w:t>
      </w:r>
      <w:r>
        <w:rPr>
          <w:lang w:val="en"/>
        </w:rPr>
        <w:t xml:space="preserve">his could be accomplished by using </w:t>
      </w:r>
      <w:r w:rsidR="006F1C19" w:rsidRPr="008119E9">
        <w:rPr>
          <w:lang w:val="en"/>
        </w:rPr>
        <w:t>its own type of certificate that has its own attributes, enrollment process, and target audience. However, it is likely that some solutions can share a certificate for different purposes if the solutions happen to have the same characteristics.</w:t>
      </w:r>
      <w:r w:rsidR="006F1C19">
        <w:rPr>
          <w:lang w:val="en"/>
        </w:rPr>
        <w:t xml:space="preserve"> </w:t>
      </w:r>
      <w:r w:rsidR="00C30238">
        <w:rPr>
          <w:lang w:val="en"/>
        </w:rPr>
        <w:t xml:space="preserve">For </w:t>
      </w:r>
      <w:r w:rsidR="00C30238">
        <w:rPr>
          <w:lang w:val="en"/>
        </w:rPr>
        <w:lastRenderedPageBreak/>
        <w:t>example, a certificate stored on a smart card may be used for workstation logon, VPN access</w:t>
      </w:r>
      <w:r w:rsidR="0063667A">
        <w:rPr>
          <w:lang w:val="en"/>
        </w:rPr>
        <w:t>,</w:t>
      </w:r>
      <w:r w:rsidR="00C30238">
        <w:rPr>
          <w:lang w:val="en"/>
        </w:rPr>
        <w:t xml:space="preserve"> or for authentication to restricted </w:t>
      </w:r>
      <w:r w:rsidR="000C7F73">
        <w:rPr>
          <w:lang w:val="en"/>
        </w:rPr>
        <w:t>w</w:t>
      </w:r>
      <w:r w:rsidR="001C313B">
        <w:rPr>
          <w:lang w:val="en"/>
        </w:rPr>
        <w:t>eb</w:t>
      </w:r>
      <w:r w:rsidR="00C30238">
        <w:rPr>
          <w:lang w:val="en"/>
        </w:rPr>
        <w:t xml:space="preserve"> sites.</w:t>
      </w:r>
      <w:r w:rsidR="006F1C19">
        <w:rPr>
          <w:lang w:val="en"/>
        </w:rPr>
        <w:t xml:space="preserve"> </w:t>
      </w:r>
    </w:p>
    <w:p w14:paraId="697D6B6D" w14:textId="205C5974" w:rsidR="006F1C19" w:rsidRPr="008119E9" w:rsidRDefault="0063667A" w:rsidP="006F1C19">
      <w:pPr>
        <w:rPr>
          <w:lang w:val="en"/>
        </w:rPr>
      </w:pPr>
      <w:r>
        <w:rPr>
          <w:lang w:val="en"/>
        </w:rPr>
        <w:t>It is important to e</w:t>
      </w:r>
      <w:r w:rsidR="006F1C19" w:rsidRPr="008119E9">
        <w:rPr>
          <w:lang w:val="en"/>
        </w:rPr>
        <w:t xml:space="preserve">valuate whether to use single-purpose or multipurpose certificates. </w:t>
      </w:r>
      <w:r w:rsidR="006F1C19">
        <w:rPr>
          <w:lang w:val="en"/>
        </w:rPr>
        <w:t>The following t</w:t>
      </w:r>
      <w:r w:rsidR="006F1C19" w:rsidRPr="008119E9">
        <w:rPr>
          <w:lang w:val="en"/>
        </w:rPr>
        <w:t>able summarizes the benefits of both approaches.</w:t>
      </w:r>
    </w:p>
    <w:tbl>
      <w:tblPr>
        <w:tblStyle w:val="TableGrid"/>
        <w:tblW w:w="0" w:type="auto"/>
        <w:tblLook w:val="04A0" w:firstRow="1" w:lastRow="0" w:firstColumn="1" w:lastColumn="0" w:noHBand="0" w:noVBand="1"/>
      </w:tblPr>
      <w:tblGrid>
        <w:gridCol w:w="4893"/>
        <w:gridCol w:w="4889"/>
      </w:tblGrid>
      <w:tr w:rsidR="006F1C19" w:rsidRPr="008119E9" w14:paraId="50F647E8" w14:textId="77777777" w:rsidTr="00EC6721">
        <w:trPr>
          <w:tblHeader/>
        </w:trPr>
        <w:tc>
          <w:tcPr>
            <w:tcW w:w="5004" w:type="dxa"/>
            <w:shd w:val="clear" w:color="auto" w:fill="D9D9D9" w:themeFill="background1" w:themeFillShade="D9"/>
          </w:tcPr>
          <w:p w14:paraId="0B8F1975" w14:textId="274FDEEC" w:rsidR="006F1C19" w:rsidRPr="0063667A" w:rsidRDefault="006F1C19" w:rsidP="00652EA8">
            <w:pPr>
              <w:jc w:val="center"/>
              <w:rPr>
                <w:b/>
                <w:color w:val="14376A"/>
                <w:lang w:val="en"/>
              </w:rPr>
            </w:pPr>
            <w:r w:rsidRPr="0063667A">
              <w:rPr>
                <w:b/>
                <w:color w:val="14376A"/>
                <w:lang w:val="en"/>
              </w:rPr>
              <w:t xml:space="preserve">Benefits of </w:t>
            </w:r>
            <w:r w:rsidR="00CC1625" w:rsidRPr="0063667A">
              <w:rPr>
                <w:b/>
                <w:color w:val="14376A"/>
                <w:lang w:val="en"/>
              </w:rPr>
              <w:t>Single-Purpose Certificates</w:t>
            </w:r>
          </w:p>
        </w:tc>
        <w:tc>
          <w:tcPr>
            <w:tcW w:w="5004" w:type="dxa"/>
            <w:shd w:val="clear" w:color="auto" w:fill="D9D9D9" w:themeFill="background1" w:themeFillShade="D9"/>
          </w:tcPr>
          <w:p w14:paraId="0BD04BBD" w14:textId="4CAE60FB" w:rsidR="006F1C19" w:rsidRPr="0063667A" w:rsidRDefault="006F1C19" w:rsidP="00652EA8">
            <w:pPr>
              <w:jc w:val="center"/>
              <w:rPr>
                <w:b/>
                <w:color w:val="14376A"/>
                <w:lang w:val="en"/>
              </w:rPr>
            </w:pPr>
            <w:r w:rsidRPr="0063667A">
              <w:rPr>
                <w:b/>
                <w:color w:val="14376A"/>
                <w:lang w:val="en"/>
              </w:rPr>
              <w:t xml:space="preserve">Benefits of </w:t>
            </w:r>
            <w:r w:rsidR="00CC1625" w:rsidRPr="0063667A">
              <w:rPr>
                <w:b/>
                <w:color w:val="14376A"/>
                <w:lang w:val="en"/>
              </w:rPr>
              <w:t>Multipurpose Certificates</w:t>
            </w:r>
          </w:p>
        </w:tc>
      </w:tr>
      <w:tr w:rsidR="006F1C19" w:rsidRPr="008119E9" w14:paraId="6AE084C9" w14:textId="77777777" w:rsidTr="0066453B">
        <w:tc>
          <w:tcPr>
            <w:tcW w:w="5004" w:type="dxa"/>
          </w:tcPr>
          <w:p w14:paraId="13317C9B" w14:textId="318B5803" w:rsidR="006F1C19" w:rsidRPr="008119E9" w:rsidRDefault="006F1C19" w:rsidP="0066453B">
            <w:pPr>
              <w:rPr>
                <w:lang w:val="en"/>
              </w:rPr>
            </w:pPr>
            <w:r w:rsidRPr="008119E9">
              <w:rPr>
                <w:lang w:val="en"/>
              </w:rPr>
              <w:t xml:space="preserve">Granular control of certificate usage. Certificates can be individually revoked </w:t>
            </w:r>
            <w:r w:rsidR="00C30238">
              <w:rPr>
                <w:lang w:val="en"/>
              </w:rPr>
              <w:t>without affecting other use cases.</w:t>
            </w:r>
            <w:r w:rsidR="00A826EF">
              <w:rPr>
                <w:lang w:val="en"/>
              </w:rPr>
              <w:t xml:space="preserve"> Certificate usage is limited, so risky scenarios (for example, code signing) are not enabled unintentionally.</w:t>
            </w:r>
          </w:p>
        </w:tc>
        <w:tc>
          <w:tcPr>
            <w:tcW w:w="5004" w:type="dxa"/>
          </w:tcPr>
          <w:p w14:paraId="6C85FA4E" w14:textId="77777777" w:rsidR="006F1C19" w:rsidRPr="008119E9" w:rsidRDefault="006F1C19" w:rsidP="0066453B">
            <w:pPr>
              <w:rPr>
                <w:lang w:val="en"/>
              </w:rPr>
            </w:pPr>
            <w:r w:rsidRPr="008119E9">
              <w:rPr>
                <w:lang w:val="en"/>
              </w:rPr>
              <w:t>Greater usability. Users find multipurpose certificates easy to handle because fewer of them exist.</w:t>
            </w:r>
          </w:p>
        </w:tc>
      </w:tr>
      <w:tr w:rsidR="006F1C19" w:rsidRPr="008119E9" w14:paraId="33844824" w14:textId="77777777" w:rsidTr="0066453B">
        <w:tc>
          <w:tcPr>
            <w:tcW w:w="5004" w:type="dxa"/>
          </w:tcPr>
          <w:p w14:paraId="4252F600" w14:textId="77777777" w:rsidR="006F1C19" w:rsidRPr="008119E9" w:rsidRDefault="006F1C19" w:rsidP="0066453B">
            <w:pPr>
              <w:rPr>
                <w:lang w:val="en"/>
              </w:rPr>
            </w:pPr>
            <w:r w:rsidRPr="008119E9">
              <w:rPr>
                <w:lang w:val="en"/>
              </w:rPr>
              <w:t xml:space="preserve">Limited key usage. Different keys are used for different PKI-enabled services. </w:t>
            </w:r>
          </w:p>
        </w:tc>
        <w:tc>
          <w:tcPr>
            <w:tcW w:w="5004" w:type="dxa"/>
          </w:tcPr>
          <w:p w14:paraId="03B435E5" w14:textId="77777777" w:rsidR="006F1C19" w:rsidRPr="008119E9" w:rsidRDefault="006F1C19" w:rsidP="0066453B">
            <w:pPr>
              <w:rPr>
                <w:lang w:val="en"/>
              </w:rPr>
            </w:pPr>
            <w:r w:rsidRPr="008119E9">
              <w:rPr>
                <w:lang w:val="en"/>
              </w:rPr>
              <w:t>A smaller accumulated size. Multipurpose certificates are advantageous when hardware tokens have limited storage capabilities.</w:t>
            </w:r>
          </w:p>
        </w:tc>
      </w:tr>
      <w:tr w:rsidR="006F1C19" w:rsidRPr="008119E9" w14:paraId="0AF786C9" w14:textId="77777777" w:rsidTr="0066453B">
        <w:tc>
          <w:tcPr>
            <w:tcW w:w="5004" w:type="dxa"/>
          </w:tcPr>
          <w:p w14:paraId="74D05E86" w14:textId="0DA7D943" w:rsidR="006F1C19" w:rsidRPr="008119E9" w:rsidRDefault="006F1C19" w:rsidP="00CC1625">
            <w:pPr>
              <w:rPr>
                <w:lang w:val="en"/>
              </w:rPr>
            </w:pPr>
            <w:r w:rsidRPr="008119E9">
              <w:rPr>
                <w:lang w:val="en"/>
              </w:rPr>
              <w:t xml:space="preserve">Multiple sources. Certificates can be issued through different CAs </w:t>
            </w:r>
            <w:r w:rsidR="00CC1625" w:rsidRPr="008119E9">
              <w:rPr>
                <w:lang w:val="en"/>
              </w:rPr>
              <w:t>whe</w:t>
            </w:r>
            <w:r w:rsidR="00CC1625">
              <w:rPr>
                <w:lang w:val="en"/>
              </w:rPr>
              <w:t>n</w:t>
            </w:r>
            <w:r w:rsidR="00CC1625" w:rsidRPr="008119E9">
              <w:rPr>
                <w:lang w:val="en"/>
              </w:rPr>
              <w:t xml:space="preserve"> </w:t>
            </w:r>
            <w:r w:rsidRPr="008119E9">
              <w:rPr>
                <w:lang w:val="en"/>
              </w:rPr>
              <w:t xml:space="preserve">different </w:t>
            </w:r>
            <w:r w:rsidR="00B76151">
              <w:rPr>
                <w:lang w:val="en"/>
              </w:rPr>
              <w:t>certificate policie</w:t>
            </w:r>
            <w:r w:rsidRPr="008119E9">
              <w:rPr>
                <w:lang w:val="en"/>
              </w:rPr>
              <w:t>s, application policies, or issuing policies apply.</w:t>
            </w:r>
          </w:p>
        </w:tc>
        <w:tc>
          <w:tcPr>
            <w:tcW w:w="5004" w:type="dxa"/>
          </w:tcPr>
          <w:p w14:paraId="78C72586" w14:textId="77777777" w:rsidR="006F1C19" w:rsidRPr="008119E9" w:rsidRDefault="006F1C19" w:rsidP="0066453B">
            <w:pPr>
              <w:rPr>
                <w:lang w:val="en"/>
              </w:rPr>
            </w:pPr>
            <w:r w:rsidRPr="008119E9">
              <w:rPr>
                <w:lang w:val="en"/>
              </w:rPr>
              <w:t>Less network overhead. Less demand is placed on the infrastructure because a lower number of certificates are in use.</w:t>
            </w:r>
          </w:p>
        </w:tc>
      </w:tr>
      <w:tr w:rsidR="006F1C19" w:rsidRPr="008119E9" w14:paraId="74BB9556" w14:textId="77777777" w:rsidTr="0066453B">
        <w:tc>
          <w:tcPr>
            <w:tcW w:w="5004" w:type="dxa"/>
          </w:tcPr>
          <w:p w14:paraId="54FA7F4C" w14:textId="34824F93" w:rsidR="006F1C19" w:rsidRPr="008119E9" w:rsidRDefault="003E5D20" w:rsidP="0066453B">
            <w:pPr>
              <w:rPr>
                <w:lang w:val="en"/>
              </w:rPr>
            </w:pPr>
            <w:r>
              <w:rPr>
                <w:lang w:val="en"/>
              </w:rPr>
              <w:t>Archival and Recovery.  Certificates that are good for signing and encryption should</w:t>
            </w:r>
            <w:r w:rsidR="008B0260">
              <w:rPr>
                <w:lang w:val="en"/>
              </w:rPr>
              <w:t xml:space="preserve"> not</w:t>
            </w:r>
            <w:r>
              <w:rPr>
                <w:lang w:val="en"/>
              </w:rPr>
              <w:t xml:space="preserve"> be archived.  Single purpose certificates allow encryption keys to be archived while allowing signature keys to only exist where they were created.</w:t>
            </w:r>
          </w:p>
        </w:tc>
        <w:tc>
          <w:tcPr>
            <w:tcW w:w="5004" w:type="dxa"/>
          </w:tcPr>
          <w:p w14:paraId="28F25BE1" w14:textId="60B2F681" w:rsidR="006F1C19" w:rsidRPr="008119E9" w:rsidRDefault="006F1C19" w:rsidP="00127FC5">
            <w:pPr>
              <w:rPr>
                <w:lang w:val="en"/>
              </w:rPr>
            </w:pPr>
            <w:r w:rsidRPr="008119E9">
              <w:rPr>
                <w:lang w:val="en"/>
              </w:rPr>
              <w:t>Less administrative overhead. The smaller number of enrolled certificates reduces the overall management burden placed on the certificate managers.</w:t>
            </w:r>
          </w:p>
        </w:tc>
      </w:tr>
    </w:tbl>
    <w:p w14:paraId="5B5CF2D6" w14:textId="62B88BAC" w:rsidR="006F1C19" w:rsidRDefault="006F1C19" w:rsidP="006F1C19">
      <w:pPr>
        <w:rPr>
          <w:lang w:val="en"/>
        </w:rPr>
      </w:pPr>
      <w:r w:rsidRPr="008119E9">
        <w:rPr>
          <w:lang w:val="en"/>
        </w:rPr>
        <w:t xml:space="preserve">The </w:t>
      </w:r>
      <w:r>
        <w:rPr>
          <w:lang w:val="en"/>
        </w:rPr>
        <w:t>EKUs</w:t>
      </w:r>
      <w:r w:rsidRPr="008119E9">
        <w:rPr>
          <w:lang w:val="en"/>
        </w:rPr>
        <w:t xml:space="preserve"> of each certificate type are</w:t>
      </w:r>
      <w:r>
        <w:rPr>
          <w:lang w:val="en"/>
        </w:rPr>
        <w:t xml:space="preserve"> typically defined as part of certificate profiles (expressed in the CPS). For AD CS </w:t>
      </w:r>
      <w:r w:rsidR="003E5D20">
        <w:rPr>
          <w:lang w:val="en"/>
        </w:rPr>
        <w:t>enterprise installations,</w:t>
      </w:r>
      <w:r>
        <w:rPr>
          <w:lang w:val="en"/>
        </w:rPr>
        <w:t xml:space="preserve"> t</w:t>
      </w:r>
      <w:r w:rsidRPr="008119E9">
        <w:rPr>
          <w:lang w:val="en"/>
        </w:rPr>
        <w:t xml:space="preserve">he properties of each certificate type are configured in </w:t>
      </w:r>
      <w:r w:rsidR="003328C2">
        <w:rPr>
          <w:lang w:val="en"/>
        </w:rPr>
        <w:t>certificate t</w:t>
      </w:r>
      <w:r w:rsidR="0017460E" w:rsidRPr="008119E9">
        <w:rPr>
          <w:lang w:val="en"/>
        </w:rPr>
        <w:t xml:space="preserve">emplates </w:t>
      </w:r>
      <w:r w:rsidRPr="008119E9">
        <w:rPr>
          <w:lang w:val="en"/>
        </w:rPr>
        <w:t>stored in Active Directory</w:t>
      </w:r>
      <w:r w:rsidR="00204AFA" w:rsidRPr="00E534FF">
        <w:t>®</w:t>
      </w:r>
      <w:r w:rsidRPr="008119E9">
        <w:rPr>
          <w:lang w:val="en"/>
        </w:rPr>
        <w:t xml:space="preserve">. </w:t>
      </w:r>
      <w:r w:rsidR="00341F28">
        <w:rPr>
          <w:lang w:val="en"/>
        </w:rPr>
        <w:t xml:space="preserve">Microsoft </w:t>
      </w:r>
      <w:r w:rsidRPr="008119E9">
        <w:rPr>
          <w:lang w:val="en"/>
        </w:rPr>
        <w:t>Windows</w:t>
      </w:r>
      <w:r w:rsidR="00341F28" w:rsidRPr="00E534FF">
        <w:t>®</w:t>
      </w:r>
      <w:r w:rsidRPr="008119E9">
        <w:rPr>
          <w:lang w:val="en"/>
        </w:rPr>
        <w:t xml:space="preserve"> operating systems come with built-in templates designed for the most common applications</w:t>
      </w:r>
      <w:r w:rsidR="0063667A">
        <w:rPr>
          <w:lang w:val="en"/>
        </w:rPr>
        <w:t>.</w:t>
      </w:r>
      <w:r w:rsidRPr="008119E9">
        <w:rPr>
          <w:lang w:val="en"/>
        </w:rPr>
        <w:t xml:space="preserve"> </w:t>
      </w:r>
      <w:r w:rsidR="0063667A">
        <w:rPr>
          <w:lang w:val="en"/>
        </w:rPr>
        <w:t>You can u</w:t>
      </w:r>
      <w:r w:rsidRPr="008119E9">
        <w:rPr>
          <w:lang w:val="en"/>
        </w:rPr>
        <w:t xml:space="preserve">se them as is or as the basis for custom </w:t>
      </w:r>
      <w:r w:rsidR="004E1FFE" w:rsidRPr="008119E9">
        <w:rPr>
          <w:lang w:val="en"/>
        </w:rPr>
        <w:t>certificate templates</w:t>
      </w:r>
      <w:r w:rsidR="003E5D20">
        <w:rPr>
          <w:lang w:val="en"/>
        </w:rPr>
        <w:t>.</w:t>
      </w:r>
      <w:r>
        <w:rPr>
          <w:lang w:val="en"/>
        </w:rPr>
        <w:t xml:space="preserve"> </w:t>
      </w:r>
      <w:r w:rsidR="0063667A">
        <w:rPr>
          <w:lang w:val="en"/>
        </w:rPr>
        <w:t xml:space="preserve">Refer to </w:t>
      </w:r>
      <w:hyperlink r:id="rId61" w:history="1">
        <w:r w:rsidRPr="001A4BBD">
          <w:rPr>
            <w:rStyle w:val="Hyperlink"/>
            <w:lang w:val="en"/>
          </w:rPr>
          <w:t>Certificate Template Versions and Options</w:t>
        </w:r>
      </w:hyperlink>
      <w:r>
        <w:rPr>
          <w:lang w:val="en"/>
        </w:rPr>
        <w:t xml:space="preserve"> for additional information</w:t>
      </w:r>
      <w:r w:rsidR="003E5D20">
        <w:rPr>
          <w:lang w:val="en"/>
        </w:rPr>
        <w:t>.</w:t>
      </w:r>
    </w:p>
    <w:p w14:paraId="136D3790" w14:textId="19F6EC87" w:rsidR="003328C2" w:rsidRDefault="003328C2" w:rsidP="009E38B7">
      <w:pPr>
        <w:pStyle w:val="Heading4"/>
        <w:rPr>
          <w:lang w:val="en"/>
        </w:rPr>
      </w:pPr>
      <w:r>
        <w:rPr>
          <w:lang w:val="en"/>
        </w:rPr>
        <w:t>Object Identifiers</w:t>
      </w:r>
    </w:p>
    <w:p w14:paraId="30DCBF33" w14:textId="77777777" w:rsidR="003328C2" w:rsidRDefault="00C62E2C" w:rsidP="006F1C19">
      <w:r>
        <w:t>EKUs</w:t>
      </w:r>
      <w:r w:rsidR="006F1C19">
        <w:t xml:space="preserve"> are identified in a certificate by object identifiers (OIDs). An OID is a sequence of integers that uniquely identifies an object, and OIDs are used in the X.509 v3 standard to represent policies, extensions, and attributes in digital certificates. Preferably, the OIDs should be globally unique, especially if </w:t>
      </w:r>
      <w:r w:rsidR="0073062D">
        <w:t xml:space="preserve">the </w:t>
      </w:r>
      <w:r w:rsidR="006F1C19">
        <w:t xml:space="preserve">PKI will be used externally. </w:t>
      </w:r>
    </w:p>
    <w:p w14:paraId="66C73497" w14:textId="3E29AF0B" w:rsidR="00842B88" w:rsidRDefault="0073062D" w:rsidP="006F1C19">
      <w:r>
        <w:t>Q</w:t>
      </w:r>
      <w:r w:rsidR="006F1C19">
        <w:t xml:space="preserve">uite often customers </w:t>
      </w:r>
      <w:r>
        <w:t>do not</w:t>
      </w:r>
      <w:r w:rsidR="006F1C19">
        <w:t xml:space="preserve"> </w:t>
      </w:r>
      <w:r>
        <w:t xml:space="preserve">consider </w:t>
      </w:r>
      <w:r w:rsidR="006F1C19">
        <w:t xml:space="preserve">OIDs before the PKI deployment starts, but it is not complex to </w:t>
      </w:r>
      <w:r w:rsidR="003328C2">
        <w:t>obtain</w:t>
      </w:r>
      <w:r w:rsidR="006F1C19">
        <w:t xml:space="preserve"> one. If you need to define your own EKU</w:t>
      </w:r>
      <w:r w:rsidR="003328C2">
        <w:t xml:space="preserve"> and you</w:t>
      </w:r>
      <w:r w:rsidR="008C5D7E">
        <w:t>r</w:t>
      </w:r>
      <w:r w:rsidR="003328C2">
        <w:t xml:space="preserve"> PKI will be used across multiple </w:t>
      </w:r>
      <w:r w:rsidR="003328C2">
        <w:lastRenderedPageBreak/>
        <w:t>organizations</w:t>
      </w:r>
      <w:r w:rsidR="006F1C19">
        <w:t xml:space="preserve">, </w:t>
      </w:r>
      <w:r w:rsidR="003328C2">
        <w:t>the EKU</w:t>
      </w:r>
      <w:r w:rsidR="006F1C19">
        <w:t xml:space="preserve"> needs to have </w:t>
      </w:r>
      <w:r w:rsidR="008C5D7E">
        <w:t xml:space="preserve">a </w:t>
      </w:r>
      <w:r w:rsidR="006F1C19">
        <w:t xml:space="preserve">unique OID assigned </w:t>
      </w:r>
      <w:r w:rsidR="006F1C19" w:rsidRPr="005F4455">
        <w:t>either by the Internet Assigned Numbers Authority (IANA) or by a national standards organization.</w:t>
      </w:r>
      <w:r w:rsidR="00A75B54">
        <w:t xml:space="preserve"> </w:t>
      </w:r>
      <w:r w:rsidR="00842B88">
        <w:t>However, if you</w:t>
      </w:r>
      <w:r w:rsidR="00842B88" w:rsidRPr="00842B88">
        <w:t xml:space="preserve"> do</w:t>
      </w:r>
      <w:r w:rsidR="00842B88">
        <w:t xml:space="preserve"> </w:t>
      </w:r>
      <w:r w:rsidR="00842B88" w:rsidRPr="00842B88">
        <w:t xml:space="preserve">not foresee using the OIDs in conjunction with other organizations, </w:t>
      </w:r>
      <w:r>
        <w:t>the</w:t>
      </w:r>
      <w:r w:rsidRPr="00842B88">
        <w:t xml:space="preserve"> </w:t>
      </w:r>
      <w:r w:rsidR="00842B88" w:rsidRPr="00842B88">
        <w:t>option exists of using private OIDs within the Microsoft IANA-assigned tree. These OIDs are based on the globally unique identifiers (GUIDs) of Active Directory</w:t>
      </w:r>
      <w:r w:rsidR="00204AFA" w:rsidRPr="00E534FF">
        <w:t>®</w:t>
      </w:r>
      <w:r w:rsidR="00842B88" w:rsidRPr="00842B88">
        <w:t xml:space="preserve"> forests. Such an OID can be obtained by running Microsoft Management Console (MMC) and using the Certificate Template snap-in. In the snap-in, right-click </w:t>
      </w:r>
      <w:r w:rsidR="00842B88" w:rsidRPr="0073062D">
        <w:rPr>
          <w:b/>
        </w:rPr>
        <w:t>Certificate Templates</w:t>
      </w:r>
      <w:r w:rsidR="00842B88" w:rsidRPr="00842B88">
        <w:t xml:space="preserve">, and then select </w:t>
      </w:r>
      <w:r w:rsidR="00842B88" w:rsidRPr="0073062D">
        <w:rPr>
          <w:b/>
        </w:rPr>
        <w:t>View Object Identifiers</w:t>
      </w:r>
      <w:r w:rsidR="00842B88" w:rsidRPr="00842B88">
        <w:t xml:space="preserve">. </w:t>
      </w:r>
      <w:r>
        <w:t>The</w:t>
      </w:r>
      <w:r w:rsidR="00747C3A">
        <w:t xml:space="preserve"> </w:t>
      </w:r>
      <w:r w:rsidR="00842B88" w:rsidRPr="00842B88">
        <w:t xml:space="preserve">OIDs </w:t>
      </w:r>
      <w:r>
        <w:t xml:space="preserve">are </w:t>
      </w:r>
      <w:r w:rsidR="00842B88" w:rsidRPr="00842B88">
        <w:t xml:space="preserve">in the 1.3.6.1.4.1.311.21.8.a.b.c.d.1 format, where a.b.c.d is a unique string of numbers based on the </w:t>
      </w:r>
      <w:r w:rsidR="00747C3A">
        <w:t xml:space="preserve">AD </w:t>
      </w:r>
      <w:r w:rsidR="00842B88" w:rsidRPr="00842B88">
        <w:t>forest’s GUID</w:t>
      </w:r>
      <w:r w:rsidR="00842B88">
        <w:t>.</w:t>
      </w:r>
      <w:r w:rsidR="00747C3A">
        <w:t xml:space="preserve"> </w:t>
      </w:r>
    </w:p>
    <w:p w14:paraId="58C9921E" w14:textId="7B776C9C" w:rsidR="0039046E" w:rsidRDefault="0039046E" w:rsidP="0073062D">
      <w:pPr>
        <w:pStyle w:val="Heading3"/>
      </w:pPr>
      <w:bookmarkStart w:id="801" w:name="_Toc373753690"/>
      <w:bookmarkStart w:id="802" w:name="_Toc374967422"/>
      <w:bookmarkStart w:id="803" w:name="_Toc374969385"/>
      <w:bookmarkStart w:id="804" w:name="_Toc375310026"/>
      <w:bookmarkStart w:id="805" w:name="_Toc375573645"/>
      <w:bookmarkStart w:id="806" w:name="_Toc380667248"/>
      <w:bookmarkStart w:id="807" w:name="_Toc380673553"/>
      <w:bookmarkStart w:id="808" w:name="_Toc381699557"/>
      <w:r>
        <w:t>Critical Extensions</w:t>
      </w:r>
      <w:bookmarkEnd w:id="801"/>
      <w:bookmarkEnd w:id="802"/>
      <w:bookmarkEnd w:id="803"/>
      <w:bookmarkEnd w:id="804"/>
      <w:bookmarkEnd w:id="805"/>
      <w:bookmarkEnd w:id="806"/>
      <w:bookmarkEnd w:id="807"/>
      <w:bookmarkEnd w:id="808"/>
    </w:p>
    <w:p w14:paraId="455FC22D" w14:textId="212DA49E" w:rsidR="006F1C19" w:rsidRDefault="006F1C19" w:rsidP="006F1C19">
      <w:r>
        <w:t xml:space="preserve">Marking an extension as critical is </w:t>
      </w:r>
      <w:r w:rsidR="0073062D">
        <w:t xml:space="preserve">a </w:t>
      </w:r>
      <w:r>
        <w:t xml:space="preserve">powerful concept </w:t>
      </w:r>
      <w:r w:rsidR="0073062D">
        <w:t xml:space="preserve">because </w:t>
      </w:r>
      <w:r>
        <w:t>it enforces common understanding of important certificate fields during certificate chain validation. If a PKI</w:t>
      </w:r>
      <w:r w:rsidR="00127FC5">
        <w:t>-</w:t>
      </w:r>
      <w:r>
        <w:t>enabled application do</w:t>
      </w:r>
      <w:r w:rsidR="0039046E">
        <w:t>es</w:t>
      </w:r>
      <w:r>
        <w:t xml:space="preserve"> not understand the extension marked as critical, it </w:t>
      </w:r>
      <w:r w:rsidR="0039046E">
        <w:t>should</w:t>
      </w:r>
      <w:r>
        <w:t xml:space="preserve"> not process the certificate. </w:t>
      </w:r>
      <w:r w:rsidR="00B56F57">
        <w:t>This may affect third party applications or browsers that will use issued certificates</w:t>
      </w:r>
      <w:r w:rsidR="00673929">
        <w:t>.</w:t>
      </w:r>
      <w:r>
        <w:t xml:space="preserve"> </w:t>
      </w:r>
      <w:r w:rsidR="0073062D">
        <w:t xml:space="preserve">Refer to </w:t>
      </w:r>
      <w:hyperlink r:id="rId62" w:history="1">
        <w:r w:rsidR="0039046E" w:rsidRPr="00886CA9">
          <w:rPr>
            <w:rStyle w:val="Hyperlink"/>
          </w:rPr>
          <w:t>How Certificates Work</w:t>
        </w:r>
      </w:hyperlink>
      <w:r w:rsidR="0039046E">
        <w:t xml:space="preserve"> and </w:t>
      </w:r>
      <w:hyperlink r:id="rId63" w:history="1">
        <w:r w:rsidR="0039046E" w:rsidRPr="00886CA9">
          <w:rPr>
            <w:rStyle w:val="Hyperlink"/>
          </w:rPr>
          <w:t>How CA Certificates Work</w:t>
        </w:r>
      </w:hyperlink>
      <w:r w:rsidR="0039046E">
        <w:t xml:space="preserve"> for additional information</w:t>
      </w:r>
      <w:r w:rsidR="0039046E" w:rsidRPr="00886CA9">
        <w:t>.</w:t>
      </w:r>
      <w:r w:rsidR="0039046E">
        <w:t xml:space="preserve"> Unless you have a full understanding of how your certificates will be used by relying parties, consider limiting the use of the critical flag in </w:t>
      </w:r>
      <w:r w:rsidR="00127FC5">
        <w:t>End Entity</w:t>
      </w:r>
      <w:r w:rsidR="0039046E">
        <w:t xml:space="preserve"> certificates.</w:t>
      </w:r>
    </w:p>
    <w:p w14:paraId="05A91A0F" w14:textId="77777777" w:rsidR="006F1C19" w:rsidRDefault="006F1C19" w:rsidP="00616E48">
      <w:pPr>
        <w:pStyle w:val="Heading2"/>
      </w:pPr>
      <w:bookmarkStart w:id="809" w:name="_Toc373259049"/>
      <w:bookmarkStart w:id="810" w:name="_Toc373753691"/>
      <w:bookmarkStart w:id="811" w:name="_Toc374967423"/>
      <w:bookmarkStart w:id="812" w:name="_Toc374969386"/>
      <w:bookmarkStart w:id="813" w:name="_Toc375310027"/>
      <w:bookmarkStart w:id="814" w:name="_Toc375573646"/>
      <w:bookmarkStart w:id="815" w:name="_Toc380667249"/>
      <w:bookmarkStart w:id="816" w:name="_Toc380673554"/>
      <w:bookmarkStart w:id="817" w:name="_Toc381699558"/>
      <w:bookmarkStart w:id="818" w:name="_Toc372643029"/>
      <w:r>
        <w:t>CA Certificate Constraints</w:t>
      </w:r>
      <w:bookmarkEnd w:id="809"/>
      <w:bookmarkEnd w:id="810"/>
      <w:bookmarkEnd w:id="811"/>
      <w:bookmarkEnd w:id="812"/>
      <w:bookmarkEnd w:id="813"/>
      <w:bookmarkEnd w:id="814"/>
      <w:bookmarkEnd w:id="815"/>
      <w:bookmarkEnd w:id="816"/>
      <w:bookmarkEnd w:id="817"/>
    </w:p>
    <w:p w14:paraId="43595F88" w14:textId="3078BE6E" w:rsidR="006F1C19" w:rsidRDefault="006F1C19" w:rsidP="006F1C19">
      <w:r>
        <w:t>The goal of stating constrain</w:t>
      </w:r>
      <w:r w:rsidR="0039046E">
        <w:t>t</w:t>
      </w:r>
      <w:r>
        <w:t xml:space="preserve">s in a CA certificate is to restrict the scope of the CA and limit </w:t>
      </w:r>
      <w:r w:rsidR="00127FC5">
        <w:t xml:space="preserve">the </w:t>
      </w:r>
      <w:r>
        <w:t xml:space="preserve">impact of </w:t>
      </w:r>
      <w:r w:rsidR="005B5DC4">
        <w:t xml:space="preserve">a </w:t>
      </w:r>
      <w:r>
        <w:t xml:space="preserve">CA’s security breach on other CAs in </w:t>
      </w:r>
      <w:r w:rsidR="00127FC5">
        <w:t xml:space="preserve">the </w:t>
      </w:r>
      <w:r>
        <w:t xml:space="preserve">certificate hierarchy. </w:t>
      </w:r>
      <w:hyperlink r:id="rId64" w:history="1">
        <w:r w:rsidRPr="00DA2FAB">
          <w:rPr>
            <w:rStyle w:val="Hyperlink"/>
            <w:rFonts w:eastAsia="Times New Roman" w:cs="Segoe UI"/>
          </w:rPr>
          <w:t>RFC 5280</w:t>
        </w:r>
      </w:hyperlink>
      <w:r>
        <w:t xml:space="preserve"> d</w:t>
      </w:r>
      <w:r w:rsidRPr="00DA2FAB">
        <w:t>efine</w:t>
      </w:r>
      <w:r>
        <w:t>s multiple way to express constrain</w:t>
      </w:r>
      <w:r w:rsidR="0097359E">
        <w:t>t</w:t>
      </w:r>
      <w:r>
        <w:t>s: b</w:t>
      </w:r>
      <w:r w:rsidRPr="008346D1">
        <w:t xml:space="preserve">asic </w:t>
      </w:r>
      <w:r>
        <w:t>c</w:t>
      </w:r>
      <w:r w:rsidRPr="008346D1">
        <w:t>onstraints</w:t>
      </w:r>
      <w:r>
        <w:t>, n</w:t>
      </w:r>
      <w:r w:rsidRPr="008346D1">
        <w:t xml:space="preserve">ame </w:t>
      </w:r>
      <w:r>
        <w:t>c</w:t>
      </w:r>
      <w:r w:rsidRPr="008346D1">
        <w:t>onstraints</w:t>
      </w:r>
      <w:r>
        <w:t xml:space="preserve">, </w:t>
      </w:r>
      <w:r w:rsidRPr="008346D1">
        <w:t>policy constraints</w:t>
      </w:r>
      <w:r>
        <w:t xml:space="preserve">, </w:t>
      </w:r>
      <w:r w:rsidR="0073062D">
        <w:t xml:space="preserve">and </w:t>
      </w:r>
      <w:r w:rsidR="00CC1625">
        <w:t>EKU</w:t>
      </w:r>
      <w:r>
        <w:t xml:space="preserve">. The use of these constraints for qualified subordination is explained in </w:t>
      </w:r>
      <w:hyperlink r:id="rId65" w:history="1">
        <w:r w:rsidRPr="008346D1">
          <w:rPr>
            <w:rStyle w:val="Hyperlink"/>
          </w:rPr>
          <w:t>Planning and Implementing Cross-Certification and Qualified Subordination Using Windows Server 2003</w:t>
        </w:r>
      </w:hyperlink>
      <w:r>
        <w:t>.</w:t>
      </w:r>
    </w:p>
    <w:p w14:paraId="56B2B314" w14:textId="5D8C836C" w:rsidR="006F1C19" w:rsidRDefault="006F1C19" w:rsidP="006F1C19">
      <w:r>
        <w:t>Unfortunately</w:t>
      </w:r>
      <w:r w:rsidR="0097359E">
        <w:t>,</w:t>
      </w:r>
      <w:r>
        <w:t xml:space="preserve"> support for most of these constraints varies from platform to platform, and it differs between applications (depending on the chain building library used) and kernel-mode/</w:t>
      </w:r>
      <w:r w:rsidDel="001A6B5A">
        <w:t>user</w:t>
      </w:r>
      <w:r w:rsidR="001A6B5A">
        <w:t>-</w:t>
      </w:r>
      <w:r>
        <w:t xml:space="preserve">mode. </w:t>
      </w:r>
      <w:r w:rsidR="00AF5363">
        <w:t>These limitations leave</w:t>
      </w:r>
      <w:r>
        <w:t xml:space="preserve"> only </w:t>
      </w:r>
      <w:r w:rsidR="0073062D">
        <w:t xml:space="preserve">a </w:t>
      </w:r>
      <w:r>
        <w:t>limited number of practical options to restrict subordinate CA certificate</w:t>
      </w:r>
      <w:r w:rsidR="00B60971">
        <w:t>s</w:t>
      </w:r>
      <w:r>
        <w:t xml:space="preserve">: basic constraints and </w:t>
      </w:r>
      <w:r w:rsidR="00CC1625">
        <w:t>EKU</w:t>
      </w:r>
      <w:r>
        <w:t xml:space="preserve">. </w:t>
      </w:r>
      <w:r w:rsidR="00B60971">
        <w:t>B</w:t>
      </w:r>
      <w:r>
        <w:t>y enforcing these CA certificate extension</w:t>
      </w:r>
      <w:r w:rsidR="00B60971">
        <w:t>s</w:t>
      </w:r>
      <w:r>
        <w:t xml:space="preserve"> for all </w:t>
      </w:r>
      <w:r w:rsidR="0073062D">
        <w:t xml:space="preserve">the </w:t>
      </w:r>
      <w:r w:rsidR="00AF5363">
        <w:t>i</w:t>
      </w:r>
      <w:r w:rsidR="00212648">
        <w:t xml:space="preserve">ssuing </w:t>
      </w:r>
      <w:r>
        <w:t>CAs</w:t>
      </w:r>
      <w:r w:rsidR="0073062D">
        <w:t>,</w:t>
      </w:r>
      <w:r>
        <w:t xml:space="preserve"> you can protect </w:t>
      </w:r>
      <w:r w:rsidR="0073062D">
        <w:t xml:space="preserve">the </w:t>
      </w:r>
      <w:r>
        <w:t xml:space="preserve">PKI from an attacker that may use a single compromise of an </w:t>
      </w:r>
      <w:r w:rsidR="00212648">
        <w:t xml:space="preserve">Issuing </w:t>
      </w:r>
      <w:r>
        <w:t xml:space="preserve">CA signing key to issue another subordinate CA certificate in the CA hierarchy and effectively work around controls established in </w:t>
      </w:r>
      <w:r w:rsidR="0073062D">
        <w:t xml:space="preserve">the </w:t>
      </w:r>
      <w:r>
        <w:t>PKI.</w:t>
      </w:r>
    </w:p>
    <w:p w14:paraId="078D0D9B" w14:textId="0FC5321F" w:rsidR="00AF5363" w:rsidRDefault="00AF5363" w:rsidP="00AF5363">
      <w:pPr>
        <w:pStyle w:val="Heading3"/>
      </w:pPr>
      <w:bookmarkStart w:id="819" w:name="_Toc374969387"/>
      <w:bookmarkStart w:id="820" w:name="_Toc375310028"/>
      <w:bookmarkStart w:id="821" w:name="_Toc375573647"/>
      <w:bookmarkStart w:id="822" w:name="_Toc380667250"/>
      <w:bookmarkStart w:id="823" w:name="_Toc380673555"/>
      <w:bookmarkStart w:id="824" w:name="_Toc381699559"/>
      <w:r>
        <w:t>Basic Constraints</w:t>
      </w:r>
      <w:bookmarkEnd w:id="819"/>
      <w:bookmarkEnd w:id="820"/>
      <w:bookmarkEnd w:id="821"/>
      <w:bookmarkEnd w:id="822"/>
      <w:bookmarkEnd w:id="823"/>
      <w:bookmarkEnd w:id="824"/>
    </w:p>
    <w:p w14:paraId="208CFBD5" w14:textId="345C39CC" w:rsidR="006F1C19" w:rsidRDefault="006F1C19" w:rsidP="006F1C19">
      <w:r w:rsidRPr="008346D1">
        <w:t>The basic constraints extension identifies whether the subject of the certificate is a CA and the maximum depth of valid certification paths that include this certificate.</w:t>
      </w:r>
      <w:bookmarkEnd w:id="818"/>
      <w:r>
        <w:t xml:space="preserve"> </w:t>
      </w:r>
      <w:r w:rsidRPr="00447585">
        <w:t>The</w:t>
      </w:r>
      <w:r w:rsidRPr="00DA2FAB">
        <w:t xml:space="preserve"> path length constraint </w:t>
      </w:r>
      <w:r>
        <w:t xml:space="preserve">within </w:t>
      </w:r>
      <w:r w:rsidRPr="00DA2FAB">
        <w:t xml:space="preserve">a basic constraint for CA certificates specifies how many levels of CAs can be subordinated to a CA. This constraint is used to ensure that </w:t>
      </w:r>
      <w:r w:rsidR="00A87DC8" w:rsidRPr="00DA2FAB">
        <w:t xml:space="preserve">issuing </w:t>
      </w:r>
      <w:r w:rsidRPr="00DA2FAB">
        <w:t>CAs will not enroll additional subordinated CAs and that non-CA certificates will not be used to sign other certificates.</w:t>
      </w:r>
      <w:r>
        <w:t xml:space="preserve"> </w:t>
      </w:r>
      <w:r w:rsidRPr="00DA2FAB">
        <w:t>The path length constraint is specified during CA installation and cannot be changed without reissuing the CA certificate.</w:t>
      </w:r>
      <w:r>
        <w:t xml:space="preserve"> </w:t>
      </w:r>
    </w:p>
    <w:p w14:paraId="5BA5CDA1" w14:textId="16917F5E" w:rsidR="00DA2FAB" w:rsidRPr="00447585" w:rsidRDefault="00DA2FAB" w:rsidP="007B5242">
      <w:r w:rsidRPr="00447585">
        <w:lastRenderedPageBreak/>
        <w:t xml:space="preserve">The </w:t>
      </w:r>
      <w:r w:rsidR="00976977" w:rsidRPr="00447585">
        <w:t xml:space="preserve">Root </w:t>
      </w:r>
      <w:r w:rsidRPr="00447585">
        <w:t xml:space="preserve">CA usually </w:t>
      </w:r>
      <w:r w:rsidR="00F03776" w:rsidRPr="00447585">
        <w:t>ha</w:t>
      </w:r>
      <w:r w:rsidR="00F03776">
        <w:t>s</w:t>
      </w:r>
      <w:r w:rsidR="00F03776" w:rsidRPr="00447585">
        <w:t xml:space="preserve"> </w:t>
      </w:r>
      <w:r w:rsidRPr="00447585">
        <w:t xml:space="preserve">no defined path length constraint (pathLenConstraint=none) that allows </w:t>
      </w:r>
      <w:r w:rsidR="00F03776">
        <w:t xml:space="preserve">you </w:t>
      </w:r>
      <w:r w:rsidRPr="00447585">
        <w:t xml:space="preserve">to extend </w:t>
      </w:r>
      <w:r w:rsidR="00F03776">
        <w:t xml:space="preserve">the </w:t>
      </w:r>
      <w:r w:rsidRPr="00447585">
        <w:t xml:space="preserve">CA hierarchy in </w:t>
      </w:r>
      <w:r w:rsidR="005B5DC4">
        <w:t xml:space="preserve">the </w:t>
      </w:r>
      <w:r w:rsidRPr="00447585">
        <w:t xml:space="preserve">future. </w:t>
      </w:r>
      <w:r w:rsidR="00F03776">
        <w:t>However</w:t>
      </w:r>
      <w:r w:rsidR="007B5242" w:rsidRPr="00447585">
        <w:t xml:space="preserve">, if you have a clear understanding that your </w:t>
      </w:r>
      <w:r w:rsidR="00A87DC8" w:rsidRPr="00447585">
        <w:t xml:space="preserve">issuing </w:t>
      </w:r>
      <w:r w:rsidR="007B5242" w:rsidRPr="00447585">
        <w:t xml:space="preserve">CAs will issue certificates only to </w:t>
      </w:r>
      <w:r w:rsidR="005B5DC4" w:rsidRPr="00447585">
        <w:t>End</w:t>
      </w:r>
      <w:r w:rsidR="005B5DC4">
        <w:t xml:space="preserve"> </w:t>
      </w:r>
      <w:r w:rsidR="005B5DC4" w:rsidRPr="00447585">
        <w:t>Entities</w:t>
      </w:r>
      <w:r w:rsidR="00F03776">
        <w:t>,</w:t>
      </w:r>
      <w:r w:rsidR="007B5242" w:rsidRPr="00447585">
        <w:t xml:space="preserve"> then you </w:t>
      </w:r>
      <w:r w:rsidR="007B5242">
        <w:t xml:space="preserve">should </w:t>
      </w:r>
      <w:r w:rsidR="007B5242" w:rsidRPr="00447585">
        <w:t xml:space="preserve">limit </w:t>
      </w:r>
      <w:r w:rsidR="00A87DC8" w:rsidRPr="00447585">
        <w:t xml:space="preserve">issuing </w:t>
      </w:r>
      <w:r w:rsidR="007B5242" w:rsidRPr="00447585">
        <w:t xml:space="preserve">CAs by specifying the path length constraint and set this constraint to zero. This prevents </w:t>
      </w:r>
      <w:r w:rsidR="00370350" w:rsidRPr="00370350">
        <w:t xml:space="preserve">the </w:t>
      </w:r>
      <w:r w:rsidR="00212648" w:rsidRPr="00370350">
        <w:t xml:space="preserve">Issuing </w:t>
      </w:r>
      <w:r w:rsidR="00370350" w:rsidRPr="00370350">
        <w:t xml:space="preserve">CA </w:t>
      </w:r>
      <w:r w:rsidR="007B5242" w:rsidRPr="00447585">
        <w:t xml:space="preserve">from issuing any CA certificates and will be enforced by PKI clients during certificate chain validation. </w:t>
      </w:r>
      <w:r w:rsidR="007B5242">
        <w:t xml:space="preserve">Without this constraint an attacker may use a single compromise of an </w:t>
      </w:r>
      <w:r w:rsidR="00212648">
        <w:t xml:space="preserve">Issuing </w:t>
      </w:r>
      <w:r w:rsidR="007B5242">
        <w:t xml:space="preserve">CA signing key to issue another subordinate CA certificate in the CA hierarchy and effectively work around controls established in </w:t>
      </w:r>
      <w:r w:rsidR="00F03776">
        <w:t xml:space="preserve">the </w:t>
      </w:r>
      <w:r w:rsidR="007B5242">
        <w:t>PKI.</w:t>
      </w:r>
    </w:p>
    <w:p w14:paraId="02CE7C9F" w14:textId="43BDA304" w:rsidR="004B273A" w:rsidRPr="00447585" w:rsidRDefault="004B273A" w:rsidP="007B5242">
      <w:r w:rsidRPr="00447585">
        <w:t xml:space="preserve">It is </w:t>
      </w:r>
      <w:r w:rsidR="00671D5B" w:rsidRPr="00447585">
        <w:t xml:space="preserve">not </w:t>
      </w:r>
      <w:r w:rsidR="00671D5B">
        <w:t>recommended</w:t>
      </w:r>
      <w:r w:rsidR="00B13288" w:rsidRPr="00447585">
        <w:t xml:space="preserve"> </w:t>
      </w:r>
      <w:r w:rsidRPr="00447585">
        <w:t>to use [BasicConstraintsExtension] section in the CAPolicy.inf file to specify the path length constraint for a subordinate CA</w:t>
      </w:r>
      <w:r w:rsidR="00483C54" w:rsidRPr="00447585">
        <w:t xml:space="preserve"> in AD CS</w:t>
      </w:r>
      <w:r w:rsidRPr="00447585">
        <w:t>. To add this constraint to a subordinate CA certificate if the parent CA has no PathLength constraint in its own certificate, set the CAPathLength registry value on the parent CA. For example, to issue a subordinate CA certificate with a PathLength constraint of 0, use the following command to configure the parent CA.</w:t>
      </w:r>
    </w:p>
    <w:p w14:paraId="468F9F27" w14:textId="77777777" w:rsidR="004B273A" w:rsidRPr="006A4A7A" w:rsidRDefault="00C42F01" w:rsidP="004B273A">
      <w:pPr>
        <w:spacing w:before="100" w:beforeAutospacing="1" w:after="100" w:afterAutospacing="1" w:line="240" w:lineRule="auto"/>
        <w:ind w:left="410"/>
        <w:rPr>
          <w:rFonts w:eastAsia="Times New Roman" w:cs="Segoe UI"/>
          <w:b/>
        </w:rPr>
      </w:pPr>
      <w:r w:rsidRPr="006A4A7A">
        <w:rPr>
          <w:rFonts w:eastAsia="Times New Roman" w:cs="Segoe UI"/>
          <w:b/>
        </w:rPr>
        <w:t>c</w:t>
      </w:r>
      <w:r w:rsidR="004B273A" w:rsidRPr="006A4A7A">
        <w:rPr>
          <w:rFonts w:eastAsia="Times New Roman" w:cs="Segoe UI"/>
          <w:b/>
        </w:rPr>
        <w:t>ertutil –setreg Policy\CAPathLength 1</w:t>
      </w:r>
    </w:p>
    <w:p w14:paraId="0ED96846" w14:textId="2698360B" w:rsidR="007B5242" w:rsidRPr="00447585" w:rsidRDefault="004B273A" w:rsidP="007B5242">
      <w:r w:rsidRPr="00447585">
        <w:t xml:space="preserve">Setting this value causes the CA to behave as though its own certificate had a PathLength constraint of whatever number you specify. Any subordinate CA certificate issued by the parent CA will have a PathLength constraint set appropriately in its Basic Constraints extension. You must restart </w:t>
      </w:r>
      <w:r w:rsidR="007B5242">
        <w:t>AD CS CA</w:t>
      </w:r>
      <w:r w:rsidRPr="00447585">
        <w:t xml:space="preserve"> for this change to take effect.</w:t>
      </w:r>
      <w:r w:rsidR="00EB062B">
        <w:t xml:space="preserve"> Note that there is no easy way to undo this change and you may need to reissue subordinate CA certificates. </w:t>
      </w:r>
      <w:r w:rsidR="00F83C84">
        <w:t>Nevertheless,</w:t>
      </w:r>
      <w:r w:rsidR="00EB062B">
        <w:t xml:space="preserve"> with clear understanding of your CA hierarchy basic constraints together with extended key usage constraints is the powerful mechanism to limit </w:t>
      </w:r>
      <w:r w:rsidR="00F83C84">
        <w:t xml:space="preserve">your </w:t>
      </w:r>
      <w:r w:rsidR="00EB062B">
        <w:t xml:space="preserve">issuing CAs. </w:t>
      </w:r>
    </w:p>
    <w:p w14:paraId="1B20788D" w14:textId="2C6ABC98" w:rsidR="00AF5363" w:rsidRPr="00447585" w:rsidRDefault="00AF5363" w:rsidP="00AF5363">
      <w:pPr>
        <w:pStyle w:val="Heading3"/>
      </w:pPr>
      <w:bookmarkStart w:id="825" w:name="_Toc374969388"/>
      <w:bookmarkStart w:id="826" w:name="_Toc375310029"/>
      <w:bookmarkStart w:id="827" w:name="_Toc375573648"/>
      <w:bookmarkStart w:id="828" w:name="_Toc380667251"/>
      <w:bookmarkStart w:id="829" w:name="_Toc380673556"/>
      <w:bookmarkStart w:id="830" w:name="_Toc381699560"/>
      <w:r>
        <w:t>Extended Key Usage Constraints</w:t>
      </w:r>
      <w:bookmarkEnd w:id="825"/>
      <w:bookmarkEnd w:id="826"/>
      <w:bookmarkEnd w:id="827"/>
      <w:bookmarkEnd w:id="828"/>
      <w:bookmarkEnd w:id="829"/>
      <w:bookmarkEnd w:id="830"/>
    </w:p>
    <w:p w14:paraId="45820C63" w14:textId="35938703" w:rsidR="006F1C19" w:rsidRPr="0021251F" w:rsidRDefault="006F1C19" w:rsidP="006F1C19">
      <w:r>
        <w:t xml:space="preserve">As mentioned in the </w:t>
      </w:r>
      <w:hyperlink w:anchor="_Extended_Key_Usages" w:history="1">
        <w:r w:rsidR="00F03776" w:rsidRPr="00F03776">
          <w:rPr>
            <w:rStyle w:val="Hyperlink"/>
          </w:rPr>
          <w:t>Extended Key Usages</w:t>
        </w:r>
      </w:hyperlink>
      <w:r w:rsidR="00F03776">
        <w:t xml:space="preserve"> </w:t>
      </w:r>
      <w:r>
        <w:t>section</w:t>
      </w:r>
      <w:r w:rsidR="00F03776">
        <w:t>,</w:t>
      </w:r>
      <w:r>
        <w:t xml:space="preserve"> </w:t>
      </w:r>
      <w:r w:rsidR="00CC1625">
        <w:t xml:space="preserve">an </w:t>
      </w:r>
      <w:r>
        <w:t xml:space="preserve">EKU extension indicates one or more purposes for which the certified public key may be used, in addition to or in place of the basic purposes indicated in the </w:t>
      </w:r>
      <w:r w:rsidR="00C62E2C">
        <w:t>Key Usage Extension</w:t>
      </w:r>
      <w:r>
        <w:t xml:space="preserve">. In general, this extension will appear only in </w:t>
      </w:r>
      <w:r w:rsidR="00127FC5">
        <w:t xml:space="preserve">End Entity </w:t>
      </w:r>
      <w:r>
        <w:t xml:space="preserve">certificates, but if a CA includes </w:t>
      </w:r>
      <w:r w:rsidR="00CC1625">
        <w:t>EKUs</w:t>
      </w:r>
      <w:r>
        <w:t xml:space="preserve"> to state allowed certificate usages</w:t>
      </w:r>
      <w:r w:rsidR="00F03776">
        <w:t>,</w:t>
      </w:r>
      <w:r>
        <w:t xml:space="preserve"> then it EKUs will be used to restrict usages of certificates issued by this CA. </w:t>
      </w:r>
      <w:r w:rsidR="00AF5363">
        <w:t xml:space="preserve">For example, if only the EKU for “Server Authentication” is included in the CA certificate, a certificate issued by that CA would not be valid for “Client Authentication.” </w:t>
      </w:r>
      <w:r>
        <w:t>In this case</w:t>
      </w:r>
      <w:r w:rsidR="00B13288">
        <w:t>,</w:t>
      </w:r>
      <w:r>
        <w:t xml:space="preserve"> EKU extension must not be marked as critical and anyExtendedKeyUsage must not be included in the extension.</w:t>
      </w:r>
    </w:p>
    <w:p w14:paraId="335C7DC3" w14:textId="19691C11" w:rsidR="00A826EF" w:rsidRPr="0021251F" w:rsidRDefault="00A826EF" w:rsidP="006F1C19">
      <w:bookmarkStart w:id="831" w:name="_Toc374969389"/>
      <w:bookmarkStart w:id="832" w:name="_Toc375310030"/>
      <w:bookmarkStart w:id="833" w:name="_Toc375573649"/>
      <w:r>
        <w:t>Note that you may hit the limitations of software in validation of issued certificates, so in all cases you must test your target scenarios to verify the design decisions.</w:t>
      </w:r>
    </w:p>
    <w:p w14:paraId="68D10401" w14:textId="0A4A7F7C" w:rsidR="00AF5363" w:rsidRPr="0021251F" w:rsidRDefault="00AF5363" w:rsidP="00AF5363">
      <w:pPr>
        <w:pStyle w:val="Heading3"/>
      </w:pPr>
      <w:bookmarkStart w:id="834" w:name="_Toc380667252"/>
      <w:bookmarkStart w:id="835" w:name="_Toc380673557"/>
      <w:bookmarkStart w:id="836" w:name="_Toc381699561"/>
      <w:r>
        <w:t>Constraining CA Certificates</w:t>
      </w:r>
      <w:bookmarkEnd w:id="831"/>
      <w:bookmarkEnd w:id="832"/>
      <w:bookmarkEnd w:id="833"/>
      <w:bookmarkEnd w:id="834"/>
      <w:bookmarkEnd w:id="835"/>
      <w:bookmarkEnd w:id="836"/>
    </w:p>
    <w:p w14:paraId="29220C55" w14:textId="4670EA22" w:rsidR="006F1C19" w:rsidRDefault="007E7CF3" w:rsidP="006F1C19">
      <w:r>
        <w:t xml:space="preserve">If you intend to </w:t>
      </w:r>
      <w:r w:rsidR="006F1C19">
        <w:t>restrict subordinate CA certificate</w:t>
      </w:r>
      <w:r w:rsidR="00A474E1">
        <w:t>s</w:t>
      </w:r>
      <w:r>
        <w:t>, consider the following recommendations</w:t>
      </w:r>
      <w:r w:rsidR="006F1C19">
        <w:t xml:space="preserve">: </w:t>
      </w:r>
    </w:p>
    <w:p w14:paraId="1A3FCE9B" w14:textId="56AE4FAC" w:rsidR="006F1C19" w:rsidRDefault="006F1C19" w:rsidP="003C0256">
      <w:pPr>
        <w:pStyle w:val="ListParagraph"/>
        <w:numPr>
          <w:ilvl w:val="0"/>
          <w:numId w:val="17"/>
        </w:numPr>
        <w:contextualSpacing w:val="0"/>
      </w:pPr>
      <w:r>
        <w:t>For subordinate CA certificates</w:t>
      </w:r>
      <w:r w:rsidR="00F03776">
        <w:t>,</w:t>
      </w:r>
      <w:r>
        <w:t xml:space="preserve"> the Basic Constraints extension </w:t>
      </w:r>
      <w:r w:rsidR="007E7CF3">
        <w:t>should be</w:t>
      </w:r>
      <w:r>
        <w:t xml:space="preserve"> present and marked as critical</w:t>
      </w:r>
    </w:p>
    <w:p w14:paraId="1CE5CCDA" w14:textId="6D90B892" w:rsidR="006F1C19" w:rsidRDefault="006F1C19" w:rsidP="003C0256">
      <w:pPr>
        <w:pStyle w:val="ListParagraph"/>
        <w:numPr>
          <w:ilvl w:val="0"/>
          <w:numId w:val="17"/>
        </w:numPr>
        <w:contextualSpacing w:val="0"/>
      </w:pPr>
      <w:r>
        <w:lastRenderedPageBreak/>
        <w:t xml:space="preserve">The cA field </w:t>
      </w:r>
      <w:r w:rsidR="007E7CF3">
        <w:t>should be</w:t>
      </w:r>
      <w:r>
        <w:t xml:space="preserve"> set to TRUE</w:t>
      </w:r>
    </w:p>
    <w:p w14:paraId="36F0980B" w14:textId="3269C813" w:rsidR="006F1C19" w:rsidRDefault="006F1C19" w:rsidP="003C0256">
      <w:pPr>
        <w:pStyle w:val="ListParagraph"/>
        <w:numPr>
          <w:ilvl w:val="0"/>
          <w:numId w:val="17"/>
        </w:numPr>
        <w:contextualSpacing w:val="0"/>
      </w:pPr>
      <w:r>
        <w:t xml:space="preserve">The pathLenConstraint field </w:t>
      </w:r>
      <w:r w:rsidR="007E7CF3">
        <w:t>should be</w:t>
      </w:r>
      <w:r>
        <w:t xml:space="preserve"> set to the minimum value required to enable the business scenario (i.e. 0 if that CA will issue certificates only to </w:t>
      </w:r>
      <w:r w:rsidR="005B5DC4">
        <w:t>End Entities</w:t>
      </w:r>
      <w:r>
        <w:t>)</w:t>
      </w:r>
    </w:p>
    <w:p w14:paraId="26D2D24B" w14:textId="1C86F5F2" w:rsidR="004D612C" w:rsidRDefault="006F1C19" w:rsidP="003C0256">
      <w:pPr>
        <w:pStyle w:val="ListParagraph"/>
        <w:numPr>
          <w:ilvl w:val="0"/>
          <w:numId w:val="17"/>
        </w:numPr>
        <w:contextualSpacing w:val="0"/>
      </w:pPr>
      <w:r>
        <w:t xml:space="preserve">The </w:t>
      </w:r>
      <w:r w:rsidR="00CC1625">
        <w:t>EKU</w:t>
      </w:r>
      <w:r>
        <w:t xml:space="preserve"> </w:t>
      </w:r>
      <w:r w:rsidR="00C62E2C">
        <w:t xml:space="preserve">extension </w:t>
      </w:r>
      <w:r w:rsidR="00B04242">
        <w:t>should</w:t>
      </w:r>
      <w:r>
        <w:t xml:space="preserve"> be present and contain the minimum set of </w:t>
      </w:r>
      <w:r w:rsidR="00CC1625">
        <w:t>EKU</w:t>
      </w:r>
      <w:r>
        <w:t xml:space="preserve"> object identifiers (OIDs) to enable the business scenario. Furthermore, the anyExtendedKeyUsage OID (2.5.29.37.0) </w:t>
      </w:r>
      <w:r w:rsidR="00B04242">
        <w:t>should</w:t>
      </w:r>
      <w:r>
        <w:t xml:space="preserve"> not be specified.</w:t>
      </w:r>
    </w:p>
    <w:p w14:paraId="46DC1CEE" w14:textId="4057768C" w:rsidR="00275028" w:rsidRDefault="00275028" w:rsidP="00616E48">
      <w:pPr>
        <w:pStyle w:val="Heading2"/>
      </w:pPr>
      <w:bookmarkStart w:id="837" w:name="_Toc380667253"/>
      <w:bookmarkStart w:id="838" w:name="_Toc380673558"/>
      <w:bookmarkStart w:id="839" w:name="_Toc381699562"/>
      <w:r>
        <w:t>Conclusion</w:t>
      </w:r>
      <w:bookmarkEnd w:id="837"/>
      <w:bookmarkEnd w:id="838"/>
      <w:bookmarkEnd w:id="839"/>
    </w:p>
    <w:p w14:paraId="1F1BAE0D" w14:textId="2411AC44" w:rsidR="00624961" w:rsidRDefault="00275028" w:rsidP="006D6DC7">
      <w:r>
        <w:t xml:space="preserve">Using strong cryptography throughout your PKI helps mitigate threats introduced when a cryptographic algorithm becomes weak and susceptible to failure, which can lead to a full loss of trust in your PKI. Utilizing constraints on </w:t>
      </w:r>
      <w:r w:rsidR="00346FEE">
        <w:t>End E</w:t>
      </w:r>
      <w:r>
        <w:t>ntity certificates and CA certificates helps to mitigate the risk of having a certificate used for unintended use cases, which may allow access to resources or data that should not be allowed. Cons</w:t>
      </w:r>
      <w:r w:rsidR="008D5999">
        <w:t>traints also help mitigate the threat of an attacker creating their own subordinate CA in your PKI hierarchy after a compromise, allowing them to create certificates of their choosing.</w:t>
      </w:r>
    </w:p>
    <w:p w14:paraId="614EDC3C" w14:textId="408B4C19" w:rsidR="00624961" w:rsidRDefault="00624961" w:rsidP="00624961">
      <w:r>
        <w:t xml:space="preserve">For a complete list of the recommendations for planning certificate algorithms and usages, along with the level of </w:t>
      </w:r>
      <w:hyperlink w:anchor="_Determining_the_Level" w:history="1">
        <w:r w:rsidRPr="001B3CCC">
          <w:rPr>
            <w:rStyle w:val="Hyperlink"/>
          </w:rPr>
          <w:t>business impact</w:t>
        </w:r>
      </w:hyperlink>
      <w:r>
        <w:t xml:space="preserve"> at which you should consider implementing them, refer to </w:t>
      </w:r>
      <w:hyperlink w:anchor="_Planning_Certificate_Algorithms_1" w:history="1">
        <w:r w:rsidR="006952B3">
          <w:rPr>
            <w:rStyle w:val="Hyperlink"/>
          </w:rPr>
          <w:t>Appendix F: List of Recommendations by Impact Level</w:t>
        </w:r>
      </w:hyperlink>
      <w:r w:rsidR="00197627">
        <w:rPr>
          <w:rStyle w:val="Hyperlink"/>
        </w:rPr>
        <w:t>.</w:t>
      </w:r>
    </w:p>
    <w:p w14:paraId="4CE2C3AE" w14:textId="77777777" w:rsidR="00624961" w:rsidRDefault="00624961">
      <w:pPr>
        <w:spacing w:before="0" w:after="0" w:line="240" w:lineRule="auto"/>
      </w:pPr>
      <w:r>
        <w:br w:type="page"/>
      </w:r>
    </w:p>
    <w:p w14:paraId="6E85ACC6" w14:textId="14D34616" w:rsidR="007A4614" w:rsidRDefault="00C8334A" w:rsidP="00624961">
      <w:pPr>
        <w:pStyle w:val="Heading1"/>
      </w:pPr>
      <w:bookmarkStart w:id="840" w:name="_Securing_Offline_CAs"/>
      <w:bookmarkStart w:id="841" w:name="_Protecting_CA_Keys_1"/>
      <w:bookmarkStart w:id="842" w:name="_Protecting_CA_Keys_2"/>
      <w:bookmarkStart w:id="843" w:name="_Toc372815795"/>
      <w:bookmarkStart w:id="844" w:name="_Toc373259050"/>
      <w:bookmarkStart w:id="845" w:name="_Toc373753692"/>
      <w:bookmarkStart w:id="846" w:name="_Toc374967424"/>
      <w:bookmarkStart w:id="847" w:name="_Toc374969390"/>
      <w:bookmarkStart w:id="848" w:name="_Toc375310031"/>
      <w:bookmarkStart w:id="849" w:name="_Toc375573650"/>
      <w:bookmarkStart w:id="850" w:name="_Toc380667254"/>
      <w:bookmarkStart w:id="851" w:name="_Toc380673559"/>
      <w:bookmarkStart w:id="852" w:name="_Toc381699563"/>
      <w:bookmarkEnd w:id="840"/>
      <w:bookmarkEnd w:id="841"/>
      <w:bookmarkEnd w:id="842"/>
      <w:r>
        <w:lastRenderedPageBreak/>
        <w:t xml:space="preserve">Protecting </w:t>
      </w:r>
      <w:bookmarkEnd w:id="843"/>
      <w:bookmarkEnd w:id="844"/>
      <w:bookmarkEnd w:id="845"/>
      <w:bookmarkEnd w:id="846"/>
      <w:bookmarkEnd w:id="847"/>
      <w:r w:rsidR="007A4614">
        <w:t>CA</w:t>
      </w:r>
      <w:r>
        <w:t xml:space="preserve"> Keys</w:t>
      </w:r>
      <w:r w:rsidR="00FA7FD8">
        <w:t xml:space="preserve"> and Critical Artifacts</w:t>
      </w:r>
      <w:bookmarkEnd w:id="848"/>
      <w:bookmarkEnd w:id="849"/>
      <w:bookmarkEnd w:id="850"/>
      <w:bookmarkEnd w:id="851"/>
      <w:bookmarkEnd w:id="852"/>
    </w:p>
    <w:p w14:paraId="7A21E302" w14:textId="0D1F98A2" w:rsidR="00FA7FD8" w:rsidRDefault="00C8334A" w:rsidP="007A4614">
      <w:r>
        <w:t xml:space="preserve">A </w:t>
      </w:r>
      <w:r w:rsidR="00F94D9F">
        <w:t>primary</w:t>
      </w:r>
      <w:r>
        <w:t xml:space="preserve"> security control in a PKI is how private keys are stored and managed, particularly for certification authorities. </w:t>
      </w:r>
      <w:r w:rsidR="00E03F8E">
        <w:t>A strong key protection strategy along with other physical and logical controls can provide defense in depth to prevent external</w:t>
      </w:r>
      <w:r w:rsidR="00D37E7C">
        <w:t xml:space="preserve"> attackers </w:t>
      </w:r>
      <w:r w:rsidR="00E03F8E">
        <w:t xml:space="preserve">or insider threats from compromising the integrity of </w:t>
      </w:r>
      <w:r w:rsidR="00FA7FD8">
        <w:t xml:space="preserve">the </w:t>
      </w:r>
      <w:r w:rsidR="00E03F8E">
        <w:t>PKI.</w:t>
      </w:r>
      <w:r w:rsidR="00FA7FD8">
        <w:t xml:space="preserve"> Additionally, a well-run PKI require</w:t>
      </w:r>
      <w:r w:rsidR="00346FEE">
        <w:t>s</w:t>
      </w:r>
      <w:r w:rsidR="00FA7FD8">
        <w:t xml:space="preserve"> the secure storage of several </w:t>
      </w:r>
      <w:r>
        <w:t>artifacts</w:t>
      </w:r>
      <w:r w:rsidR="00FA7FD8">
        <w:t>, such as HSM activation cards or tokens, backup files, and documents. Improper storage of these artifacts can lead to the compromise of the entire PKI, without an attacker ever having to compromise a CA system.</w:t>
      </w:r>
      <w:r w:rsidR="00E03F8E">
        <w:t xml:space="preserve"> This section provides a set of recommendations for securing the keys used by CAs or other critical systems, and recommendations for securely storing other PKI artifacts.</w:t>
      </w:r>
    </w:p>
    <w:p w14:paraId="3C4CC923" w14:textId="77777777" w:rsidR="00C8334A" w:rsidRDefault="00C8334A" w:rsidP="00616E48">
      <w:pPr>
        <w:pStyle w:val="Heading2"/>
      </w:pPr>
      <w:bookmarkStart w:id="853" w:name="_Protecting_CA_Keys_3"/>
      <w:bookmarkStart w:id="854" w:name="_Toc375310032"/>
      <w:bookmarkStart w:id="855" w:name="_Toc375573651"/>
      <w:bookmarkStart w:id="856" w:name="_Toc380667255"/>
      <w:bookmarkStart w:id="857" w:name="_Toc380673560"/>
      <w:bookmarkStart w:id="858" w:name="_Toc381699564"/>
      <w:bookmarkStart w:id="859" w:name="_Toc372815797"/>
      <w:bookmarkStart w:id="860" w:name="_Toc373259052"/>
      <w:bookmarkStart w:id="861" w:name="_Toc373753694"/>
      <w:bookmarkStart w:id="862" w:name="_Toc374967426"/>
      <w:bookmarkStart w:id="863" w:name="_Toc374969392"/>
      <w:bookmarkEnd w:id="853"/>
      <w:r>
        <w:t>Protecting CA Keys</w:t>
      </w:r>
      <w:bookmarkEnd w:id="854"/>
      <w:bookmarkEnd w:id="855"/>
      <w:bookmarkEnd w:id="856"/>
      <w:bookmarkEnd w:id="857"/>
      <w:bookmarkEnd w:id="858"/>
    </w:p>
    <w:p w14:paraId="68CD2964" w14:textId="22349398" w:rsidR="00C8334A" w:rsidRDefault="00C8334A" w:rsidP="00C8334A">
      <w:r>
        <w:t>When designing a new PKI, a key design decision is whether or not to use a</w:t>
      </w:r>
      <w:r w:rsidR="004F714A">
        <w:t>n</w:t>
      </w:r>
      <w:r>
        <w:t xml:space="preserve"> HSM or create key</w:t>
      </w:r>
      <w:r w:rsidR="00E03F8E">
        <w:t>s</w:t>
      </w:r>
      <w:r>
        <w:t xml:space="preserve"> stored in software. </w:t>
      </w:r>
      <w:r w:rsidR="0004598E">
        <w:t>HSMs come in a number of form</w:t>
      </w:r>
      <w:r w:rsidR="00A24792">
        <w:t xml:space="preserve"> </w:t>
      </w:r>
      <w:r w:rsidR="0004598E">
        <w:t xml:space="preserve">factors including </w:t>
      </w:r>
      <w:r w:rsidR="00003A7B">
        <w:t>rack-mounted</w:t>
      </w:r>
      <w:r w:rsidR="0004598E">
        <w:t xml:space="preserve"> appliances</w:t>
      </w:r>
      <w:r w:rsidR="00003A7B">
        <w:t xml:space="preserve"> which can be attached using a serial or network connection</w:t>
      </w:r>
      <w:r w:rsidR="0004598E">
        <w:t>,</w:t>
      </w:r>
      <w:r w:rsidR="00003A7B">
        <w:t xml:space="preserve"> as well as smaller</w:t>
      </w:r>
      <w:r w:rsidR="0004598E">
        <w:t xml:space="preserve"> PCI </w:t>
      </w:r>
      <w:r w:rsidR="00003A7B">
        <w:t xml:space="preserve">or </w:t>
      </w:r>
      <w:r w:rsidR="0004598E">
        <w:t>USB-connected</w:t>
      </w:r>
      <w:r w:rsidR="00003A7B">
        <w:t xml:space="preserve"> devices</w:t>
      </w:r>
      <w:r w:rsidR="0004598E">
        <w:t xml:space="preserve">. HSMs have a number of tamper-evident and self-destructing features. They are also available </w:t>
      </w:r>
      <w:r>
        <w:t xml:space="preserve">with multiple performance and compliance options. However, purchasing HSMs for PKI can represent a significant capital investment. For all CAs used in a production environment to secure corporate resources, a </w:t>
      </w:r>
      <w:r w:rsidR="009B3DE8">
        <w:t>recommendation</w:t>
      </w:r>
      <w:r>
        <w:t xml:space="preserve"> is to implement an HSM as part of a secure PKI. Below are a number of the benefits gained when using an HSM:</w:t>
      </w:r>
    </w:p>
    <w:p w14:paraId="21B9CDD4" w14:textId="2430AADE" w:rsidR="00C8334A" w:rsidRDefault="00C8334A" w:rsidP="003C0256">
      <w:pPr>
        <w:pStyle w:val="ListParagraph"/>
        <w:numPr>
          <w:ilvl w:val="0"/>
          <w:numId w:val="22"/>
        </w:numPr>
        <w:ind w:left="720"/>
        <w:contextualSpacing w:val="0"/>
      </w:pPr>
      <w:r>
        <w:t>HSMs provide the capability of enforcing additional controls whenever the CA key is used</w:t>
      </w:r>
      <w:r w:rsidR="00A24792">
        <w:t xml:space="preserve">, such as enforcing </w:t>
      </w:r>
      <w:hyperlink w:anchor="_Enforcing_Multi_Person" w:history="1">
        <w:r w:rsidR="00A24792" w:rsidRPr="00A24792">
          <w:rPr>
            <w:rStyle w:val="Hyperlink"/>
          </w:rPr>
          <w:t>multi person control</w:t>
        </w:r>
      </w:hyperlink>
    </w:p>
    <w:p w14:paraId="7019F217" w14:textId="77777777" w:rsidR="00C8334A" w:rsidRDefault="00C8334A" w:rsidP="003C0256">
      <w:pPr>
        <w:pStyle w:val="ListParagraph"/>
        <w:numPr>
          <w:ilvl w:val="0"/>
          <w:numId w:val="22"/>
        </w:numPr>
        <w:ind w:left="720"/>
        <w:contextualSpacing w:val="0"/>
      </w:pPr>
      <w:r>
        <w:t>Implementing HSMs ensures that the private key cannot be used without access to a properly configured HSM. In the event of a compromise, the damage done can be limited. With a software-based key, any number of copies of the key can exist and be used from any computer.</w:t>
      </w:r>
    </w:p>
    <w:p w14:paraId="2E693F69" w14:textId="77777777" w:rsidR="00C8334A" w:rsidRDefault="00C8334A" w:rsidP="003C0256">
      <w:pPr>
        <w:pStyle w:val="ListParagraph"/>
        <w:numPr>
          <w:ilvl w:val="0"/>
          <w:numId w:val="22"/>
        </w:numPr>
        <w:ind w:left="720"/>
        <w:contextualSpacing w:val="0"/>
      </w:pPr>
      <w:r>
        <w:t>HSMs perform cryptographic operations on secure hardware. Even if a computer is compromised, the cryptographic keys are not available in the computer’s memory to be captured.</w:t>
      </w:r>
    </w:p>
    <w:p w14:paraId="16B27E15" w14:textId="7A17DB17" w:rsidR="00C8334A" w:rsidRDefault="00C8334A" w:rsidP="003C0256">
      <w:pPr>
        <w:pStyle w:val="ListParagraph"/>
        <w:numPr>
          <w:ilvl w:val="0"/>
          <w:numId w:val="22"/>
        </w:numPr>
        <w:ind w:left="720"/>
        <w:contextualSpacing w:val="0"/>
      </w:pPr>
      <w:r>
        <w:t>HSMs can provide tamper evidence or tamper resistance for physical attacks</w:t>
      </w:r>
    </w:p>
    <w:p w14:paraId="589BA46C" w14:textId="77777777" w:rsidR="00C8334A" w:rsidRDefault="00C8334A" w:rsidP="00C8334A">
      <w:pPr>
        <w:spacing w:before="0" w:after="160" w:line="259" w:lineRule="auto"/>
      </w:pPr>
      <w:r w:rsidRPr="00353515">
        <w:rPr>
          <w:b/>
        </w:rPr>
        <w:t>Note:</w:t>
      </w:r>
      <w:r>
        <w:t xml:space="preserve">  Marking a software-based key as “not exportable” is not considered a security feature and should not be relied upon to prevent attackers from obtaining the private key.</w:t>
      </w:r>
    </w:p>
    <w:p w14:paraId="5EB6D691" w14:textId="74481A9D" w:rsidR="00B4725A" w:rsidRPr="00177BAD" w:rsidRDefault="00B4725A" w:rsidP="00B4725A">
      <w:r>
        <w:t>In a default Active Directory</w:t>
      </w:r>
      <w:r w:rsidR="00163CD7" w:rsidRPr="00E534FF">
        <w:t>®</w:t>
      </w:r>
      <w:r>
        <w:t xml:space="preserve"> Certificate Services installation without an HSM present, the CA private key is stored using the Data Protection API (DPAPI) which encrypts the key using the local computer account credentials. Additionally, by default the CA private</w:t>
      </w:r>
      <w:r w:rsidR="00361D0F">
        <w:t xml:space="preserve"> key</w:t>
      </w:r>
      <w:r>
        <w:t xml:space="preserve"> is marked exportable</w:t>
      </w:r>
      <w:r w:rsidR="00361D0F">
        <w:t xml:space="preserve">. </w:t>
      </w:r>
      <w:r>
        <w:t xml:space="preserve">Therefore, any </w:t>
      </w:r>
      <w:r w:rsidR="00E03F8E">
        <w:t>person authenticating with local administrator privileges can access</w:t>
      </w:r>
      <w:r w:rsidR="00F07062">
        <w:t>, back</w:t>
      </w:r>
      <w:r w:rsidR="00BC4CC2">
        <w:t xml:space="preserve"> </w:t>
      </w:r>
      <w:r w:rsidR="00F07062">
        <w:t>up, or export these</w:t>
      </w:r>
      <w:r w:rsidR="00E03F8E">
        <w:t xml:space="preserve"> keys</w:t>
      </w:r>
      <w:r>
        <w:t xml:space="preserve"> using a number of various methods including the Certificates MMC Snap-in, the backup function in the Certificate Services MMC Snap-</w:t>
      </w:r>
      <w:r w:rsidR="00003A7B">
        <w:t>I</w:t>
      </w:r>
      <w:r>
        <w:t>n, and using certutil.exe and use them in another location</w:t>
      </w:r>
      <w:r w:rsidR="00E03F8E">
        <w:t xml:space="preserve">. </w:t>
      </w:r>
      <w:r w:rsidR="00E25116">
        <w:t xml:space="preserve">Use </w:t>
      </w:r>
      <w:r w:rsidR="00E25116">
        <w:lastRenderedPageBreak/>
        <w:t>hardware protected keys and a</w:t>
      </w:r>
      <w:r w:rsidR="0004598E">
        <w:t>void using software</w:t>
      </w:r>
      <w:r w:rsidR="000F16D5">
        <w:t>-</w:t>
      </w:r>
      <w:r w:rsidR="0004598E">
        <w:t>based keys for CAs unless the PKI is considered low assurance or the PKI is not used to protect high value data or transactions (e.g. lab environment, proof of concept, etc.)</w:t>
      </w:r>
      <w:r w:rsidR="00F07062">
        <w:t xml:space="preserve"> or if using an HSM is not feasible due to o</w:t>
      </w:r>
      <w:r>
        <w:t>perational or fiscal constraints.</w:t>
      </w:r>
      <w:r w:rsidR="00F07062">
        <w:t xml:space="preserve"> </w:t>
      </w:r>
    </w:p>
    <w:p w14:paraId="65FFB74C" w14:textId="27D98A5E" w:rsidR="00C8334A" w:rsidRDefault="00C8334A" w:rsidP="00C8334A">
      <w:pPr>
        <w:pStyle w:val="Heading3"/>
      </w:pPr>
      <w:bookmarkStart w:id="864" w:name="_Toc375310034"/>
      <w:bookmarkStart w:id="865" w:name="_Toc375573653"/>
      <w:bookmarkStart w:id="866" w:name="_Toc380667256"/>
      <w:bookmarkStart w:id="867" w:name="_Toc380673561"/>
      <w:bookmarkStart w:id="868" w:name="_Toc381699565"/>
      <w:r>
        <w:t>Migrating Software Keys to HSMs</w:t>
      </w:r>
      <w:bookmarkEnd w:id="864"/>
      <w:bookmarkEnd w:id="865"/>
      <w:bookmarkEnd w:id="866"/>
      <w:bookmarkEnd w:id="867"/>
      <w:bookmarkEnd w:id="868"/>
    </w:p>
    <w:p w14:paraId="4F42ACB3" w14:textId="5AD416A4" w:rsidR="00C8334A" w:rsidRDefault="00C8334A" w:rsidP="00D8526F">
      <w:r>
        <w:t>While it is technically possible in many cases to migrate an existing software-based key to an HSM, in general it is not the preferred approach. One of the benefits in using an HSM is the knowledge that the key has never been stored or used outside the secure HSM. Even if no compromise has occurred or is suspected, with a software-based key there is no real assurance that other copies of the key do not exist. In the event that you have an existing PKI and want to begin leveraging HSMs, consider a migration to a new infrastructure with new keys that are generated within the HSM.</w:t>
      </w:r>
    </w:p>
    <w:p w14:paraId="4B8C277F" w14:textId="62495C4A" w:rsidR="0004598E" w:rsidRDefault="0004598E" w:rsidP="00D8526F">
      <w:pPr>
        <w:pStyle w:val="Heading3"/>
      </w:pPr>
      <w:bookmarkStart w:id="869" w:name="_Toc375310035"/>
      <w:bookmarkStart w:id="870" w:name="_Toc375573654"/>
      <w:bookmarkStart w:id="871" w:name="_Toc380667257"/>
      <w:bookmarkStart w:id="872" w:name="_Toc380673562"/>
      <w:bookmarkStart w:id="873" w:name="_Toc381699566"/>
      <w:r>
        <w:t>Network Based HSMs</w:t>
      </w:r>
      <w:bookmarkEnd w:id="869"/>
      <w:bookmarkEnd w:id="870"/>
      <w:bookmarkEnd w:id="871"/>
      <w:bookmarkEnd w:id="872"/>
      <w:bookmarkEnd w:id="873"/>
    </w:p>
    <w:p w14:paraId="57E6E9BC" w14:textId="3A7B821C" w:rsidR="0004598E" w:rsidRDefault="0004598E" w:rsidP="00D8526F">
      <w:r>
        <w:t>Some HSMs are network based. Since offline CAs should not be connected to a</w:t>
      </w:r>
      <w:r w:rsidR="004B5F6F">
        <w:t xml:space="preserve"> live network, it is recommended that if network HSMs are used for offline CAs</w:t>
      </w:r>
      <w:r w:rsidR="002D391B">
        <w:t>,</w:t>
      </w:r>
      <w:r w:rsidR="004B5F6F">
        <w:t xml:space="preserve"> that they are connected via a private network that only contains the CA and the HSM device. For example, a dedicated switch can be used to connect the two devices.</w:t>
      </w:r>
      <w:r>
        <w:t xml:space="preserve"> Avoid connecting the private network to a live network.</w:t>
      </w:r>
    </w:p>
    <w:p w14:paraId="2EA10DCD" w14:textId="0FBD24D0" w:rsidR="004B5F6F" w:rsidRDefault="004B5F6F" w:rsidP="00D8526F">
      <w:pPr>
        <w:pStyle w:val="Heading3"/>
      </w:pPr>
      <w:bookmarkStart w:id="874" w:name="_Multi_Person_Control"/>
      <w:bookmarkStart w:id="875" w:name="_Toc375310036"/>
      <w:bookmarkStart w:id="876" w:name="_Toc375573655"/>
      <w:bookmarkStart w:id="877" w:name="_Toc380667258"/>
      <w:bookmarkStart w:id="878" w:name="_Toc380673563"/>
      <w:bookmarkStart w:id="879" w:name="_Toc381699567"/>
      <w:bookmarkEnd w:id="874"/>
      <w:r>
        <w:t>Multi Person Control</w:t>
      </w:r>
      <w:bookmarkEnd w:id="875"/>
      <w:bookmarkEnd w:id="876"/>
      <w:bookmarkEnd w:id="877"/>
      <w:bookmarkEnd w:id="878"/>
      <w:bookmarkEnd w:id="879"/>
    </w:p>
    <w:p w14:paraId="3F272AA7" w14:textId="395C93A1" w:rsidR="00B4725A" w:rsidRDefault="004B5F6F" w:rsidP="004B5F6F">
      <w:r>
        <w:t>HSMs help enforce multi person control for sensitive processes, such as configuring a new HSM module or activating a key for u</w:t>
      </w:r>
      <w:r w:rsidR="006960DC">
        <w:t>se. This is commonly known as “k</w:t>
      </w:r>
      <w:r>
        <w:t xml:space="preserve"> of n”</w:t>
      </w:r>
      <w:r w:rsidR="00A706F8">
        <w:t>, or having a “quorum</w:t>
      </w:r>
      <w:r>
        <w:t>.</w:t>
      </w:r>
      <w:r w:rsidR="00A706F8">
        <w:t>”</w:t>
      </w:r>
      <w:r w:rsidR="006960DC">
        <w:t xml:space="preserve"> The basic premise of k</w:t>
      </w:r>
      <w:r>
        <w:t xml:space="preserve"> of n is to divide the interactions needed to access information among multiple entities. In the case of an HSM </w:t>
      </w:r>
      <w:r w:rsidR="00573EE7">
        <w:t>connected to a</w:t>
      </w:r>
      <w:r>
        <w:t xml:space="preserve"> CA, multiple objects, typically cards or tokens, need to be connected to the HSM to generate or activate use of the CA private key. The cards or token can then be separated</w:t>
      </w:r>
      <w:r w:rsidR="00573EE7">
        <w:t xml:space="preserve">, </w:t>
      </w:r>
      <w:r>
        <w:t>distributed</w:t>
      </w:r>
      <w:r w:rsidR="00573EE7">
        <w:t>, and securely stored</w:t>
      </w:r>
      <w:r>
        <w:t xml:space="preserve"> to help enforce these processes. </w:t>
      </w:r>
    </w:p>
    <w:p w14:paraId="0E5DB90C" w14:textId="333FD051" w:rsidR="004B5F6F" w:rsidRDefault="00A706F8" w:rsidP="004B5F6F">
      <w:r>
        <w:t>When determining how many tokens to create and how many to require for different tasks, it is important to take into account the following:</w:t>
      </w:r>
    </w:p>
    <w:p w14:paraId="2172269B" w14:textId="7296672D" w:rsidR="00A706F8" w:rsidRDefault="009C76C8" w:rsidP="003C0256">
      <w:pPr>
        <w:pStyle w:val="ListParagraph"/>
        <w:numPr>
          <w:ilvl w:val="0"/>
          <w:numId w:val="161"/>
        </w:numPr>
        <w:contextualSpacing w:val="0"/>
      </w:pPr>
      <w:r>
        <w:t xml:space="preserve">The level of oversight required </w:t>
      </w:r>
      <w:r w:rsidR="00FB298E">
        <w:t>–</w:t>
      </w:r>
      <w:r>
        <w:t xml:space="preserve"> </w:t>
      </w:r>
      <w:r w:rsidR="004B5F6F">
        <w:t xml:space="preserve">For </w:t>
      </w:r>
      <w:r w:rsidR="00A706F8">
        <w:t>a sensitive root CA, it may be desirable to have multiple organizations hold portions of the access tokens, so there is oversight from multiple teams prior to any work being technically performed</w:t>
      </w:r>
    </w:p>
    <w:p w14:paraId="49B08783" w14:textId="3CAB32C6" w:rsidR="00A706F8" w:rsidRDefault="00A706F8" w:rsidP="003C0256">
      <w:pPr>
        <w:pStyle w:val="ListParagraph"/>
        <w:numPr>
          <w:ilvl w:val="0"/>
          <w:numId w:val="161"/>
        </w:numPr>
        <w:contextualSpacing w:val="0"/>
      </w:pPr>
      <w:r>
        <w:t>Operational overhead – Generally speaking, the greater the level of protection given to a key the greater the operational overhead will be to perform tasks on the CA</w:t>
      </w:r>
    </w:p>
    <w:p w14:paraId="30BF891B" w14:textId="4749BAF7" w:rsidR="00A706F8" w:rsidRDefault="00A706F8" w:rsidP="003C0256">
      <w:pPr>
        <w:pStyle w:val="ListParagraph"/>
        <w:numPr>
          <w:ilvl w:val="0"/>
          <w:numId w:val="161"/>
        </w:numPr>
        <w:contextualSpacing w:val="0"/>
      </w:pPr>
      <w:r>
        <w:t>Backup and disaster recovery – Al</w:t>
      </w:r>
      <w:r w:rsidR="009C76C8">
        <w:t>ways create enough objects</w:t>
      </w:r>
      <w:r>
        <w:t xml:space="preserve"> such that a</w:t>
      </w:r>
      <w:r w:rsidR="009C76C8">
        <w:t xml:space="preserve"> quorum of objects</w:t>
      </w:r>
      <w:r>
        <w:t xml:space="preserve"> is available in the event of a disaster</w:t>
      </w:r>
    </w:p>
    <w:p w14:paraId="3C90CC4A" w14:textId="5DFF911D" w:rsidR="004B5F6F" w:rsidRDefault="00A706F8" w:rsidP="004B5F6F">
      <w:r>
        <w:t xml:space="preserve">Consider the following </w:t>
      </w:r>
      <w:r w:rsidR="004B5F6F">
        <w:t>example</w:t>
      </w:r>
      <w:r>
        <w:t xml:space="preserve"> and how it illustrates the recommendations above. A</w:t>
      </w:r>
      <w:r w:rsidR="004B5F6F">
        <w:t xml:space="preserve"> private key could be stored on an HSM where, to access the key, </w:t>
      </w:r>
      <w:r w:rsidR="00E71C7E">
        <w:t xml:space="preserve">three </w:t>
      </w:r>
      <w:r w:rsidR="004B5F6F">
        <w:t xml:space="preserve">of </w:t>
      </w:r>
      <w:r w:rsidR="00E71C7E">
        <w:t xml:space="preserve">six </w:t>
      </w:r>
      <w:r w:rsidR="004B5F6F">
        <w:t xml:space="preserve">objects would be needed to </w:t>
      </w:r>
      <w:r>
        <w:t>administer</w:t>
      </w:r>
      <w:r w:rsidR="004B5F6F">
        <w:t xml:space="preserve"> the HSM, and </w:t>
      </w:r>
      <w:r w:rsidR="00E71C7E">
        <w:t xml:space="preserve">three </w:t>
      </w:r>
      <w:r w:rsidR="004B5F6F">
        <w:t xml:space="preserve">of </w:t>
      </w:r>
      <w:r w:rsidR="00E71C7E">
        <w:t xml:space="preserve">six </w:t>
      </w:r>
      <w:r w:rsidR="004B5F6F">
        <w:t xml:space="preserve">objects would be required to </w:t>
      </w:r>
      <w:r>
        <w:t>activate</w:t>
      </w:r>
      <w:r w:rsidR="004B5F6F">
        <w:t xml:space="preserve"> the private key</w:t>
      </w:r>
      <w:r>
        <w:t xml:space="preserve"> for use</w:t>
      </w:r>
      <w:r w:rsidR="004B5F6F">
        <w:t xml:space="preserve">. In this example, where both the operational set and administrative set would require </w:t>
      </w:r>
      <w:r w:rsidR="00E71C7E">
        <w:t xml:space="preserve">three </w:t>
      </w:r>
      <w:r w:rsidR="004B5F6F">
        <w:t xml:space="preserve">objects for access, the six objects could be divided into two sets; a primary set and a backup set. After this </w:t>
      </w:r>
      <w:r w:rsidR="004B5F6F">
        <w:lastRenderedPageBreak/>
        <w:t xml:space="preserve">division, the objects would be divided into three distinct parts. These three parts could be distributed to representatives from different organizations where their representatives would ensure the objects were individually inventoried, placed in tamper-evident containers, and escrowed to separate locations, or handled in a way to ensure separation. </w:t>
      </w:r>
    </w:p>
    <w:p w14:paraId="19F9FEF0" w14:textId="77777777" w:rsidR="004B5F6F" w:rsidRDefault="004B5F6F" w:rsidP="004B5F6F">
      <w:r>
        <w:t>The figure below shows this example relationship between HSM objects in creation and in distribution.</w:t>
      </w:r>
    </w:p>
    <w:p w14:paraId="26B5FEAD" w14:textId="77777777" w:rsidR="004B5F6F" w:rsidRDefault="004B5F6F" w:rsidP="004F714A">
      <w:pPr>
        <w:ind w:left="-720"/>
      </w:pPr>
      <w:r>
        <w:object w:dxaOrig="10131" w:dyaOrig="11071" w14:anchorId="2CEA207A">
          <v:shape id="_x0000_i1028" type="#_x0000_t75" style="width:425.25pt;height:460.5pt" o:ole="">
            <v:imagedata r:id="rId66" o:title=""/>
          </v:shape>
          <o:OLEObject Type="Embed" ProgID="Visio.Drawing.15" ShapeID="_x0000_i1028" DrawAspect="Content" ObjectID="_1463422254" r:id="rId67"/>
        </w:object>
      </w:r>
    </w:p>
    <w:p w14:paraId="2EF8033F" w14:textId="77777777" w:rsidR="004B5F6F" w:rsidRDefault="004B5F6F" w:rsidP="004B5F6F">
      <w:pPr>
        <w:rPr>
          <w:b/>
        </w:rPr>
      </w:pPr>
      <w:r w:rsidRPr="00834DF1">
        <w:rPr>
          <w:b/>
        </w:rPr>
        <w:t>Example HSM Object Relationships</w:t>
      </w:r>
    </w:p>
    <w:p w14:paraId="7BA15DE7" w14:textId="77777777" w:rsidR="004B5F6F" w:rsidRPr="00834DF1" w:rsidRDefault="004B5F6F" w:rsidP="004B5F6F">
      <w:pPr>
        <w:rPr>
          <w:b/>
        </w:rPr>
      </w:pPr>
    </w:p>
    <w:p w14:paraId="789C54D6" w14:textId="77777777" w:rsidR="004B5F6F" w:rsidRDefault="004B5F6F" w:rsidP="004B5F6F">
      <w:r>
        <w:t>The figure above assumes there are three disjointed entities or organizations involved in this process. Example organizations are:</w:t>
      </w:r>
    </w:p>
    <w:p w14:paraId="206F8191" w14:textId="7640227B" w:rsidR="004B5F6F" w:rsidRDefault="004B5F6F" w:rsidP="003C0256">
      <w:pPr>
        <w:pStyle w:val="ListParagraph"/>
        <w:numPr>
          <w:ilvl w:val="0"/>
          <w:numId w:val="40"/>
        </w:numPr>
        <w:contextualSpacing w:val="0"/>
      </w:pPr>
      <w:r w:rsidRPr="00B0200D">
        <w:rPr>
          <w:b/>
        </w:rPr>
        <w:lastRenderedPageBreak/>
        <w:t>PKI Administration</w:t>
      </w:r>
      <w:r>
        <w:t xml:space="preserve"> </w:t>
      </w:r>
      <w:r w:rsidRPr="00691E3F">
        <w:t>–</w:t>
      </w:r>
      <w:r>
        <w:t xml:space="preserve"> A team or organization ultimately responsible for maintenance and upkeep of the PKI servers</w:t>
      </w:r>
    </w:p>
    <w:p w14:paraId="70CA59D6" w14:textId="1A350AD1" w:rsidR="004B5F6F" w:rsidRDefault="004B5F6F" w:rsidP="003C0256">
      <w:pPr>
        <w:pStyle w:val="ListParagraph"/>
        <w:numPr>
          <w:ilvl w:val="0"/>
          <w:numId w:val="40"/>
        </w:numPr>
        <w:contextualSpacing w:val="0"/>
      </w:pPr>
      <w:r w:rsidRPr="00B0200D">
        <w:rPr>
          <w:b/>
        </w:rPr>
        <w:t>Information Security</w:t>
      </w:r>
      <w:r>
        <w:t xml:space="preserve"> </w:t>
      </w:r>
      <w:r w:rsidRPr="00691E3F">
        <w:t>–</w:t>
      </w:r>
      <w:r>
        <w:t xml:space="preserve"> A team or organization responsible for securing data and assets without having administration ownership</w:t>
      </w:r>
    </w:p>
    <w:p w14:paraId="1DE54F7F" w14:textId="5B2E3B15" w:rsidR="004B5F6F" w:rsidRDefault="004B5F6F" w:rsidP="003C0256">
      <w:pPr>
        <w:pStyle w:val="ListParagraph"/>
        <w:numPr>
          <w:ilvl w:val="0"/>
          <w:numId w:val="40"/>
        </w:numPr>
        <w:contextualSpacing w:val="0"/>
      </w:pPr>
      <w:r w:rsidRPr="00B0200D">
        <w:rPr>
          <w:b/>
        </w:rPr>
        <w:t>Operations Security</w:t>
      </w:r>
      <w:r>
        <w:t xml:space="preserve"> </w:t>
      </w:r>
      <w:r w:rsidRPr="00691E3F">
        <w:t>–</w:t>
      </w:r>
      <w:r>
        <w:t xml:space="preserve"> A team or organization responsible for architecting and/or enforcing physical and/or process security</w:t>
      </w:r>
    </w:p>
    <w:p w14:paraId="01276C38" w14:textId="3348C6D7" w:rsidR="004B5F6F" w:rsidRDefault="004B5F6F" w:rsidP="003C0256">
      <w:pPr>
        <w:pStyle w:val="ListParagraph"/>
        <w:numPr>
          <w:ilvl w:val="0"/>
          <w:numId w:val="40"/>
        </w:numPr>
        <w:contextualSpacing w:val="0"/>
      </w:pPr>
      <w:r w:rsidRPr="00B0200D">
        <w:rPr>
          <w:b/>
        </w:rPr>
        <w:t>Internal Audit</w:t>
      </w:r>
      <w:r>
        <w:t xml:space="preserve"> </w:t>
      </w:r>
      <w:r w:rsidRPr="00691E3F">
        <w:t>–</w:t>
      </w:r>
      <w:r>
        <w:t xml:space="preserve"> A team responsible for ensuring security policies, procedures, guidelines and standards are being enforced</w:t>
      </w:r>
    </w:p>
    <w:p w14:paraId="606F52D8" w14:textId="6E9C2126" w:rsidR="004B5F6F" w:rsidRDefault="004B5F6F" w:rsidP="003C0256">
      <w:pPr>
        <w:pStyle w:val="ListParagraph"/>
        <w:numPr>
          <w:ilvl w:val="0"/>
          <w:numId w:val="40"/>
        </w:numPr>
        <w:contextualSpacing w:val="0"/>
      </w:pPr>
      <w:r w:rsidRPr="00B0200D">
        <w:rPr>
          <w:b/>
        </w:rPr>
        <w:t>Other Stakeholders</w:t>
      </w:r>
      <w:r>
        <w:t xml:space="preserve"> </w:t>
      </w:r>
      <w:r w:rsidRPr="00691E3F">
        <w:t>–</w:t>
      </w:r>
      <w:r>
        <w:t xml:space="preserve"> Teams or Organizations dependent on PKI services</w:t>
      </w:r>
    </w:p>
    <w:p w14:paraId="29CA12A5" w14:textId="77777777" w:rsidR="004B5F6F" w:rsidRDefault="004B5F6F" w:rsidP="004B5F6F">
      <w:r>
        <w:t xml:space="preserve">By ensuring the involvement of organizations beyond PKI Administration, a level of checks and balances is achieved. The cooperation and continued involvement of these organizations is crucial. Ideally, no one person or organization controls these critical assets. </w:t>
      </w:r>
    </w:p>
    <w:p w14:paraId="661F9696" w14:textId="06E3AC37" w:rsidR="009C76C8" w:rsidRDefault="0099702E" w:rsidP="009E38B7">
      <w:pPr>
        <w:pStyle w:val="Heading4"/>
      </w:pPr>
      <w:bookmarkStart w:id="880" w:name="_Enforcing_Multi_Person"/>
      <w:bookmarkEnd w:id="880"/>
      <w:r>
        <w:t>Enforcing Multi Person Control</w:t>
      </w:r>
    </w:p>
    <w:p w14:paraId="483A11A4" w14:textId="45C166B2" w:rsidR="004B5F6F" w:rsidRDefault="009C76C8" w:rsidP="004B5F6F">
      <w:r>
        <w:t xml:space="preserve">If the </w:t>
      </w:r>
      <w:r w:rsidR="0099702E">
        <w:t>policy in</w:t>
      </w:r>
      <w:r>
        <w:t xml:space="preserve"> the fictitious example above is to require</w:t>
      </w:r>
      <w:r w:rsidR="0099702E">
        <w:t xml:space="preserve"> all three organizations to participate whenever the CA key is used, additional controls need to be put into place. In this example it would be possible for only two organizations to be required if one of those organizations obtained both their primary and backup objects. When designing how to separate these critical objects, ensure that adequate technical or procedural controls exist to ensure that no single person can access a quorum of objects.</w:t>
      </w:r>
      <w:r>
        <w:t xml:space="preserve"> </w:t>
      </w:r>
      <w:r w:rsidR="0099702E">
        <w:t>For example, further</w:t>
      </w:r>
      <w:r w:rsidR="004B5F6F">
        <w:t xml:space="preserve"> enforcement </w:t>
      </w:r>
      <w:r w:rsidR="0099702E">
        <w:t>could</w:t>
      </w:r>
      <w:r w:rsidR="004B5F6F">
        <w:t xml:space="preserve"> be performed by leveraging the storage facility access </w:t>
      </w:r>
      <w:r w:rsidR="0099702E">
        <w:t>procedures. S</w:t>
      </w:r>
      <w:r w:rsidR="004B5F6F">
        <w:t xml:space="preserve">taff of the storage facility </w:t>
      </w:r>
      <w:r w:rsidR="0099702E">
        <w:t>could help</w:t>
      </w:r>
      <w:r w:rsidR="004B5F6F">
        <w:t xml:space="preserve"> by verifying identification and </w:t>
      </w:r>
      <w:r w:rsidR="0099702E">
        <w:t>enforcing</w:t>
      </w:r>
      <w:r w:rsidR="004B5F6F">
        <w:t xml:space="preserve"> logical access by requiring multiple person’s access challenges or by utilizing separate secure containers with multiple locks. The process can also be simplified by placing secure storage capacity onsite in control of the data center operations security.</w:t>
      </w:r>
    </w:p>
    <w:p w14:paraId="76C3A847" w14:textId="4947AB21" w:rsidR="004B5F6F" w:rsidRDefault="00287D89" w:rsidP="004B5F6F">
      <w:r>
        <w:t>One way to regulate access to secured assets is to ensure</w:t>
      </w:r>
      <w:r w:rsidR="004B5F6F">
        <w:t xml:space="preserve"> two </w:t>
      </w:r>
      <w:r>
        <w:t>representatives are</w:t>
      </w:r>
      <w:r w:rsidR="004B5F6F">
        <w:t xml:space="preserve"> present and positively identified </w:t>
      </w:r>
      <w:r>
        <w:t>prior to being granted access to their secured assets. For example,</w:t>
      </w:r>
      <w:r w:rsidR="004B5F6F">
        <w:t xml:space="preserve"> a combination of photo identification, biometrics, or other means of identification </w:t>
      </w:r>
      <w:r>
        <w:t xml:space="preserve">can be required prior to allowing access to the </w:t>
      </w:r>
      <w:r w:rsidR="004B5F6F">
        <w:t xml:space="preserve">secure facility, or </w:t>
      </w:r>
      <w:r>
        <w:t>the location</w:t>
      </w:r>
      <w:r w:rsidR="004B5F6F">
        <w:t xml:space="preserve"> housing the offline CAs. An example of object mapping is shown in the figure below, where there are three fictional organizations involved; PKI Administration (PKIAdmin), Information Security (InfoSec), and Operations Security (OpsSec).</w:t>
      </w:r>
    </w:p>
    <w:p w14:paraId="4B1B949E" w14:textId="77777777" w:rsidR="004B5F6F" w:rsidRDefault="004B5F6F" w:rsidP="004F714A">
      <w:pPr>
        <w:ind w:left="-450"/>
      </w:pPr>
      <w:r>
        <w:object w:dxaOrig="12921" w:dyaOrig="8061" w14:anchorId="2CECAAB5">
          <v:shape id="_x0000_i1029" type="#_x0000_t75" style="width:446.25pt;height:281.25pt" o:ole="">
            <v:imagedata r:id="rId68" o:title=""/>
          </v:shape>
          <o:OLEObject Type="Embed" ProgID="Visio.Drawing.15" ShapeID="_x0000_i1029" DrawAspect="Content" ObjectID="_1463422255" r:id="rId69"/>
        </w:object>
      </w:r>
    </w:p>
    <w:p w14:paraId="7C214FBB" w14:textId="77777777" w:rsidR="004B5F6F" w:rsidRPr="002D7FA5" w:rsidRDefault="004B5F6F" w:rsidP="004B5F6F">
      <w:pPr>
        <w:rPr>
          <w:b/>
        </w:rPr>
      </w:pPr>
      <w:r w:rsidRPr="002D7FA5">
        <w:rPr>
          <w:b/>
        </w:rPr>
        <w:t>Example Object Storage Map</w:t>
      </w:r>
    </w:p>
    <w:p w14:paraId="1B3B7D22" w14:textId="3B11E3C8" w:rsidR="00F07062" w:rsidRDefault="00466442" w:rsidP="009E38B7">
      <w:pPr>
        <w:pStyle w:val="Heading4"/>
      </w:pPr>
      <w:r>
        <w:t>M</w:t>
      </w:r>
      <w:r w:rsidR="00F07062" w:rsidRPr="00F07062">
        <w:t>ulti Person Control without HSMs</w:t>
      </w:r>
    </w:p>
    <w:p w14:paraId="4D0004B1" w14:textId="55166C6A" w:rsidR="00466442" w:rsidRDefault="00F07062" w:rsidP="00466442">
      <w:r>
        <w:t>In situations where an HSM cannot be used, it is critical to protect and monitor persons and accounts with local administrator privileges. Multi-person control can be achieved in several ways including multiple door locks, incorporating multi-factor authentication and separating factors, or even having multiple people set a single password for an elevated account where one person setting a password part does not disclose their part to the others setting a password part.</w:t>
      </w:r>
      <w:r w:rsidR="00466442">
        <w:t xml:space="preserve"> In the example below, a pseudo-randomly generated 60 character strong password is separated into distinct parts.</w:t>
      </w:r>
      <w:r w:rsidR="00466442" w:rsidDel="00466442">
        <w:t xml:space="preserve"> </w:t>
      </w:r>
    </w:p>
    <w:p w14:paraId="65FA887C" w14:textId="78D833FD" w:rsidR="00466442" w:rsidRDefault="00466442" w:rsidP="00106DDC">
      <w:pPr>
        <w:ind w:left="-90"/>
      </w:pPr>
      <w:r>
        <w:object w:dxaOrig="11891" w:dyaOrig="4250" w14:anchorId="0DC3D7D3">
          <v:shape id="_x0000_i1030" type="#_x0000_t75" style="width:489pt;height:172.5pt" o:ole="">
            <v:imagedata r:id="rId70" o:title=""/>
          </v:shape>
          <o:OLEObject Type="Embed" ProgID="Visio.Drawing.15" ShapeID="_x0000_i1030" DrawAspect="Content" ObjectID="_1463422256" r:id="rId71"/>
        </w:object>
      </w:r>
    </w:p>
    <w:p w14:paraId="2FD3ED5D" w14:textId="77777777" w:rsidR="00466442" w:rsidRPr="00DE0AA2" w:rsidRDefault="00466442" w:rsidP="004B5F6F">
      <w:pPr>
        <w:rPr>
          <w:b/>
        </w:rPr>
      </w:pPr>
      <w:r w:rsidRPr="00DE0AA2">
        <w:rPr>
          <w:b/>
        </w:rPr>
        <w:t>Example Password Part Separation</w:t>
      </w:r>
    </w:p>
    <w:p w14:paraId="7D77D2A0" w14:textId="0243C06D" w:rsidR="00466442" w:rsidRDefault="00466442" w:rsidP="004B5F6F">
      <w:r>
        <w:lastRenderedPageBreak/>
        <w:t>The password parts could be generated and set separately, and stored similarly to the HSM object storage example above.</w:t>
      </w:r>
      <w:r w:rsidR="00ED2DED">
        <w:t xml:space="preserve"> </w:t>
      </w:r>
      <w:r w:rsidR="00BE6DBB">
        <w:t xml:space="preserve">The </w:t>
      </w:r>
      <w:r w:rsidR="00FB298E">
        <w:t xml:space="preserve">figure </w:t>
      </w:r>
      <w:r w:rsidR="00BE6DBB">
        <w:t xml:space="preserve">below shows a simple example solution for separating password parts between the three fictitious organizations. </w:t>
      </w:r>
    </w:p>
    <w:p w14:paraId="413F8663" w14:textId="25A3A02A" w:rsidR="00466442" w:rsidRDefault="000C13B5" w:rsidP="004B5F6F">
      <w:r>
        <w:object w:dxaOrig="12081" w:dyaOrig="4421" w14:anchorId="081375F6">
          <v:shape id="_x0000_i1031" type="#_x0000_t75" style="width:489.75pt;height:180pt" o:ole="">
            <v:imagedata r:id="rId72" o:title=""/>
          </v:shape>
          <o:OLEObject Type="Embed" ProgID="Visio.Drawing.15" ShapeID="_x0000_i1031" DrawAspect="Content" ObjectID="_1463422257" r:id="rId73"/>
        </w:object>
      </w:r>
    </w:p>
    <w:p w14:paraId="258C964F" w14:textId="057302FA" w:rsidR="00466442" w:rsidRPr="00DE0AA2" w:rsidRDefault="00ED2DED" w:rsidP="004B5F6F">
      <w:pPr>
        <w:rPr>
          <w:b/>
        </w:rPr>
      </w:pPr>
      <w:r w:rsidRPr="00DE0AA2">
        <w:rPr>
          <w:b/>
        </w:rPr>
        <w:t>Password Part Storage Map</w:t>
      </w:r>
    </w:p>
    <w:p w14:paraId="62003896" w14:textId="448E9A44" w:rsidR="00F07062" w:rsidRPr="002D7FA5" w:rsidRDefault="00ED2DED" w:rsidP="004B5F6F">
      <w:pPr>
        <w:rPr>
          <w:b/>
        </w:rPr>
      </w:pPr>
      <w:r>
        <w:t xml:space="preserve">If a method </w:t>
      </w:r>
      <w:r w:rsidR="00DE0AA2">
        <w:t xml:space="preserve">in </w:t>
      </w:r>
      <w:r w:rsidR="00F869B8">
        <w:t>which passwords</w:t>
      </w:r>
      <w:r>
        <w:t xml:space="preserve"> are written or printed is used, special care should be taken to ensure the password parts are distinctly generated and not stored electronically.</w:t>
      </w:r>
    </w:p>
    <w:p w14:paraId="75953117" w14:textId="779A0E0A" w:rsidR="007A4614" w:rsidRPr="00EF0F39" w:rsidRDefault="007A4614" w:rsidP="00616E48">
      <w:pPr>
        <w:pStyle w:val="Heading2"/>
      </w:pPr>
      <w:bookmarkStart w:id="881" w:name="_Artifact_Protection_and"/>
      <w:bookmarkStart w:id="882" w:name="_Toc372815798"/>
      <w:bookmarkStart w:id="883" w:name="_Toc373259053"/>
      <w:bookmarkStart w:id="884" w:name="_Toc373753695"/>
      <w:bookmarkStart w:id="885" w:name="_Toc374967427"/>
      <w:bookmarkStart w:id="886" w:name="_Toc374969393"/>
      <w:bookmarkStart w:id="887" w:name="_Toc375310037"/>
      <w:bookmarkStart w:id="888" w:name="_Toc375573656"/>
      <w:bookmarkStart w:id="889" w:name="_Toc380667259"/>
      <w:bookmarkStart w:id="890" w:name="_Toc380673564"/>
      <w:bookmarkStart w:id="891" w:name="_Toc381699568"/>
      <w:bookmarkEnd w:id="859"/>
      <w:bookmarkEnd w:id="860"/>
      <w:bookmarkEnd w:id="861"/>
      <w:bookmarkEnd w:id="862"/>
      <w:bookmarkEnd w:id="863"/>
      <w:bookmarkEnd w:id="881"/>
      <w:r w:rsidRPr="00EF0F39">
        <w:t>Artifact Protection and Chain of Custody</w:t>
      </w:r>
      <w:bookmarkEnd w:id="882"/>
      <w:bookmarkEnd w:id="883"/>
      <w:bookmarkEnd w:id="884"/>
      <w:bookmarkEnd w:id="885"/>
      <w:bookmarkEnd w:id="886"/>
      <w:bookmarkEnd w:id="887"/>
      <w:bookmarkEnd w:id="888"/>
      <w:bookmarkEnd w:id="889"/>
      <w:bookmarkEnd w:id="890"/>
      <w:bookmarkEnd w:id="891"/>
    </w:p>
    <w:p w14:paraId="1DA66881" w14:textId="7C39D12A" w:rsidR="004C4B1A" w:rsidRDefault="007A4614" w:rsidP="007A4614">
      <w:r>
        <w:t xml:space="preserve">Protecting the </w:t>
      </w:r>
      <w:r w:rsidR="00542222">
        <w:t>p</w:t>
      </w:r>
      <w:r>
        <w:t xml:space="preserve">rivate </w:t>
      </w:r>
      <w:r w:rsidR="00542222">
        <w:t>k</w:t>
      </w:r>
      <w:r>
        <w:t xml:space="preserve">ey ensures </w:t>
      </w:r>
      <w:r w:rsidR="002D7FA5">
        <w:t xml:space="preserve">that </w:t>
      </w:r>
      <w:r>
        <w:t xml:space="preserve">the trust granted to the CA is protected. </w:t>
      </w:r>
      <w:r w:rsidR="002D7FA5">
        <w:t>I</w:t>
      </w:r>
      <w:r>
        <w:t xml:space="preserve">f the private key is protected by an HSM, </w:t>
      </w:r>
      <w:r w:rsidR="002D7FA5">
        <w:t xml:space="preserve">handle </w:t>
      </w:r>
      <w:r>
        <w:t xml:space="preserve">the HSM </w:t>
      </w:r>
      <w:r w:rsidR="000C7F73">
        <w:t>c</w:t>
      </w:r>
      <w:r>
        <w:t xml:space="preserve">ards or </w:t>
      </w:r>
      <w:r w:rsidR="009D7EAC">
        <w:t>t</w:t>
      </w:r>
      <w:r>
        <w:t>okens as critical assets. These objects, along with any other important data such as backup drives, USB-form factor HSMs, standalone safe keys</w:t>
      </w:r>
      <w:r w:rsidR="004C4B1A">
        <w:t xml:space="preserve">, </w:t>
      </w:r>
      <w:r>
        <w:t>written combinations, or written password</w:t>
      </w:r>
      <w:r w:rsidR="00ED2DED">
        <w:t xml:space="preserve"> parts</w:t>
      </w:r>
      <w:r>
        <w:t xml:space="preserve"> need to be tracked</w:t>
      </w:r>
      <w:r w:rsidR="004C4B1A">
        <w:t xml:space="preserve">, </w:t>
      </w:r>
      <w:r>
        <w:t>inventoried</w:t>
      </w:r>
      <w:r w:rsidR="00FB298E">
        <w:t>,</w:t>
      </w:r>
      <w:r>
        <w:t xml:space="preserve"> and verified end to end</w:t>
      </w:r>
      <w:r w:rsidR="002D7FA5">
        <w:t>.</w:t>
      </w:r>
      <w:r>
        <w:t xml:space="preserve"> </w:t>
      </w:r>
      <w:r w:rsidR="004C4B1A">
        <w:t xml:space="preserve">If this data is not properly secured, it may be possible for an attacker to compromise the PKI without ever having to compromise a single computer. </w:t>
      </w:r>
    </w:p>
    <w:p w14:paraId="740B6C5E" w14:textId="5EF22D2D" w:rsidR="004C4B1A" w:rsidRDefault="004C4B1A" w:rsidP="00B0200D">
      <w:pPr>
        <w:pStyle w:val="Heading3"/>
      </w:pPr>
      <w:bookmarkStart w:id="892" w:name="_Toc375310038"/>
      <w:bookmarkStart w:id="893" w:name="_Toc375573657"/>
      <w:bookmarkStart w:id="894" w:name="_Toc380667260"/>
      <w:bookmarkStart w:id="895" w:name="_Toc380673565"/>
      <w:bookmarkStart w:id="896" w:name="_Toc381699569"/>
      <w:r>
        <w:t>Use Tamper</w:t>
      </w:r>
      <w:r w:rsidR="00346FEE">
        <w:t>-</w:t>
      </w:r>
      <w:r>
        <w:t>Evident Containers</w:t>
      </w:r>
      <w:bookmarkEnd w:id="892"/>
      <w:bookmarkEnd w:id="893"/>
      <w:bookmarkEnd w:id="894"/>
      <w:bookmarkEnd w:id="895"/>
      <w:bookmarkEnd w:id="896"/>
    </w:p>
    <w:p w14:paraId="778931EB" w14:textId="66ABC7F9" w:rsidR="007A4614" w:rsidRDefault="004C4B1A" w:rsidP="007A4614">
      <w:r>
        <w:t>Some assets in a PKI should have their usage tracked, and any unauthorized use or attempted access should be detectable. For these situations, it is recommended to use tamper</w:t>
      </w:r>
      <w:r w:rsidR="00346FEE">
        <w:t>-</w:t>
      </w:r>
      <w:r>
        <w:t>evident bags or containers to store assets. For example, using tamper</w:t>
      </w:r>
      <w:r w:rsidR="00346FEE">
        <w:t>-</w:t>
      </w:r>
      <w:r>
        <w:t>evident bags for objects used to activate a CA private key provides assurance that the objects have not been used or compromised.</w:t>
      </w:r>
      <w:r w:rsidR="007A4614">
        <w:t xml:space="preserve"> </w:t>
      </w:r>
    </w:p>
    <w:p w14:paraId="654CFA3B" w14:textId="2C579C47" w:rsidR="007A4614" w:rsidRDefault="007A4614" w:rsidP="007A4614">
      <w:r>
        <w:t xml:space="preserve">Choosing a good tamper-evident container is not a trivial task. Ideally, the container has a strong seal, has a good resistance to humidity, has a unique number stamped on the outside, </w:t>
      </w:r>
      <w:r w:rsidR="002D7FA5">
        <w:t>and has</w:t>
      </w:r>
      <w:r>
        <w:t xml:space="preserve"> an area to write details for chain of custody. Since these objects </w:t>
      </w:r>
      <w:r w:rsidR="004C4B1A">
        <w:t>may</w:t>
      </w:r>
      <w:r>
        <w:t xml:space="preserve"> </w:t>
      </w:r>
      <w:r w:rsidR="002D7FA5">
        <w:t xml:space="preserve">contain </w:t>
      </w:r>
      <w:r>
        <w:t xml:space="preserve">electronics, anti-static properties </w:t>
      </w:r>
      <w:r w:rsidR="004C4B1A">
        <w:t>may be</w:t>
      </w:r>
      <w:r>
        <w:t xml:space="preserve"> </w:t>
      </w:r>
      <w:r w:rsidR="002D7FA5">
        <w:t>desirable</w:t>
      </w:r>
      <w:r>
        <w:t xml:space="preserve">. Some manufacturers will </w:t>
      </w:r>
      <w:r w:rsidR="002D7FA5">
        <w:t>offer</w:t>
      </w:r>
      <w:r>
        <w:t xml:space="preserve"> samples to evaluate before making a purchase. Stores specializing in assisting financial businesses or law enforcement have many options for tamper-evident containers as well. </w:t>
      </w:r>
    </w:p>
    <w:p w14:paraId="052E6B14" w14:textId="6E29DC91" w:rsidR="00ED2DED" w:rsidRDefault="00ED2DED" w:rsidP="007A4614">
      <w:bookmarkStart w:id="897" w:name="_Toc375310039"/>
      <w:bookmarkStart w:id="898" w:name="_Toc375573658"/>
      <w:r>
        <w:lastRenderedPageBreak/>
        <w:t>While it may be a good idea to use a transparent container for asset-tagged artifacts for identification and verification</w:t>
      </w:r>
      <w:r w:rsidR="002A4BC2">
        <w:t>,</w:t>
      </w:r>
      <w:r>
        <w:t xml:space="preserve"> ensure any artifacts with secrets such as password parts are safely concealed, either by using a non-transparent </w:t>
      </w:r>
      <w:r w:rsidR="00D42D08">
        <w:t xml:space="preserve">tamper-evident </w:t>
      </w:r>
      <w:r>
        <w:t xml:space="preserve">container, </w:t>
      </w:r>
      <w:r w:rsidR="00D42D08">
        <w:t>placing the material in a non-transparent envelope</w:t>
      </w:r>
      <w:r w:rsidR="002A4BC2">
        <w:t>,</w:t>
      </w:r>
      <w:r w:rsidR="00D42D08">
        <w:t xml:space="preserve"> </w:t>
      </w:r>
      <w:r w:rsidR="002A4BC2">
        <w:t xml:space="preserve">or </w:t>
      </w:r>
      <w:r w:rsidR="00D42D08">
        <w:t xml:space="preserve">placing the envelope in the transparent tamper-evident container.  </w:t>
      </w:r>
    </w:p>
    <w:p w14:paraId="1E1DDC73" w14:textId="51F0E989" w:rsidR="009D7EAC" w:rsidRDefault="009D7EAC" w:rsidP="00B0200D">
      <w:pPr>
        <w:pStyle w:val="Heading3"/>
      </w:pPr>
      <w:bookmarkStart w:id="899" w:name="_Toc380667261"/>
      <w:bookmarkStart w:id="900" w:name="_Toc380673566"/>
      <w:bookmarkStart w:id="901" w:name="_Toc381699570"/>
      <w:r>
        <w:t>Artifact Storage</w:t>
      </w:r>
      <w:bookmarkEnd w:id="897"/>
      <w:bookmarkEnd w:id="898"/>
      <w:bookmarkEnd w:id="899"/>
      <w:bookmarkEnd w:id="900"/>
      <w:bookmarkEnd w:id="901"/>
    </w:p>
    <w:p w14:paraId="140BE9CE" w14:textId="7EB2359F" w:rsidR="00AF5451" w:rsidRDefault="009D7EAC" w:rsidP="008976DE">
      <w:r>
        <w:t xml:space="preserve">PKI artifacts are often required to be stored for long lengths of time. When storing artifacts, ensure that they are in a climate-controlled environment such as an onsite datacenter vault or a safe-deposit box. Silica gel packets </w:t>
      </w:r>
      <w:r w:rsidR="00627961">
        <w:t xml:space="preserve">can be used to eliminate any residual moisture if they are inserted with artifacts in anti-static bags or storage containers. </w:t>
      </w:r>
    </w:p>
    <w:p w14:paraId="773EC934" w14:textId="337D07B0" w:rsidR="009D7EAC" w:rsidRDefault="009D7EAC" w:rsidP="009D7EAC">
      <w:pPr>
        <w:pStyle w:val="Heading3"/>
      </w:pPr>
      <w:bookmarkStart w:id="902" w:name="_Toc375310040"/>
      <w:bookmarkStart w:id="903" w:name="_Toc375573659"/>
      <w:bookmarkStart w:id="904" w:name="_Toc380667262"/>
      <w:bookmarkStart w:id="905" w:name="_Toc380673567"/>
      <w:bookmarkStart w:id="906" w:name="_Toc381699571"/>
      <w:r>
        <w:t>Maintain a Chain of Custody and Asset Inventory</w:t>
      </w:r>
      <w:bookmarkEnd w:id="902"/>
      <w:bookmarkEnd w:id="903"/>
      <w:bookmarkEnd w:id="904"/>
      <w:bookmarkEnd w:id="905"/>
      <w:bookmarkEnd w:id="906"/>
    </w:p>
    <w:p w14:paraId="3C4F68C8" w14:textId="40DE6B22" w:rsidR="009D7EAC" w:rsidRDefault="009D7EAC" w:rsidP="007A4614">
      <w:r>
        <w:t xml:space="preserve">As you operate a PKI, the secure assets may need to be moved, or possession </w:t>
      </w:r>
      <w:r w:rsidR="002A4BC2">
        <w:t>may</w:t>
      </w:r>
      <w:r>
        <w:t xml:space="preserve"> change to another person or organization. For all secure assets, create a chain of custody that tracks who is responsible for the asset. Keeping a chain of custody will ensure that if there is ever an investigation into misuse of the asset</w:t>
      </w:r>
      <w:r w:rsidR="00B0200D">
        <w:t>,</w:t>
      </w:r>
      <w:r>
        <w:t xml:space="preserve"> a strong audit trail will exist to show who had possession</w:t>
      </w:r>
      <w:r w:rsidR="002A4BC2">
        <w:t xml:space="preserve"> at all times</w:t>
      </w:r>
      <w:r>
        <w:t>.</w:t>
      </w:r>
    </w:p>
    <w:p w14:paraId="68F5605F" w14:textId="7AD0A44F" w:rsidR="00EF2188" w:rsidRDefault="007A4614" w:rsidP="007A4614">
      <w:r>
        <w:t xml:space="preserve">When storing the artifacts in a vault, safe, or other type of storage cell, </w:t>
      </w:r>
      <w:r w:rsidR="00EF2188">
        <w:t xml:space="preserve">perform </w:t>
      </w:r>
      <w:r>
        <w:t xml:space="preserve">a hand-written check-in log and inventory and </w:t>
      </w:r>
      <w:r w:rsidR="00EF2188">
        <w:t xml:space="preserve">retain the </w:t>
      </w:r>
      <w:r>
        <w:t xml:space="preserve">logs. When extracting the artifacts, the </w:t>
      </w:r>
      <w:r w:rsidR="007D6560">
        <w:t xml:space="preserve">previous </w:t>
      </w:r>
      <w:r>
        <w:t xml:space="preserve">inventory </w:t>
      </w:r>
      <w:r w:rsidR="007D6560">
        <w:t xml:space="preserve">needs to be </w:t>
      </w:r>
      <w:r>
        <w:t xml:space="preserve">verified, and a check-out log </w:t>
      </w:r>
      <w:r w:rsidR="007D6560">
        <w:t>written</w:t>
      </w:r>
      <w:r>
        <w:t>. These check-in and check-out logs should have field</w:t>
      </w:r>
      <w:r w:rsidR="00EF2188">
        <w:t>s</w:t>
      </w:r>
      <w:r>
        <w:t xml:space="preserve"> for</w:t>
      </w:r>
      <w:r w:rsidR="00EF2188">
        <w:t xml:space="preserve"> the following:</w:t>
      </w:r>
    </w:p>
    <w:p w14:paraId="152234D2" w14:textId="53666D47" w:rsidR="00EF2188" w:rsidRDefault="00EF2188" w:rsidP="003C0256">
      <w:pPr>
        <w:pStyle w:val="ListParagraph"/>
        <w:numPr>
          <w:ilvl w:val="0"/>
          <w:numId w:val="49"/>
        </w:numPr>
        <w:contextualSpacing w:val="0"/>
      </w:pPr>
      <w:r>
        <w:t>D</w:t>
      </w:r>
      <w:r w:rsidR="007A4614">
        <w:t>ate and time</w:t>
      </w:r>
    </w:p>
    <w:p w14:paraId="14AB78F2" w14:textId="77777777" w:rsidR="00EF2188" w:rsidRDefault="00EF2188" w:rsidP="003C0256">
      <w:pPr>
        <w:pStyle w:val="ListParagraph"/>
        <w:numPr>
          <w:ilvl w:val="0"/>
          <w:numId w:val="49"/>
        </w:numPr>
        <w:contextualSpacing w:val="0"/>
      </w:pPr>
      <w:r>
        <w:t>T</w:t>
      </w:r>
      <w:r w:rsidR="007A4614">
        <w:t>he tamper-evident container unique code or number</w:t>
      </w:r>
    </w:p>
    <w:p w14:paraId="109CE3A3" w14:textId="16161A96" w:rsidR="00EF2188" w:rsidRDefault="00EF2188" w:rsidP="003C0256">
      <w:pPr>
        <w:pStyle w:val="ListParagraph"/>
        <w:numPr>
          <w:ilvl w:val="0"/>
          <w:numId w:val="49"/>
        </w:numPr>
        <w:contextualSpacing w:val="0"/>
      </w:pPr>
      <w:r>
        <w:t>I</w:t>
      </w:r>
      <w:r w:rsidR="007A4614">
        <w:t>dentification or asset label of the artifact contained within the container</w:t>
      </w:r>
    </w:p>
    <w:p w14:paraId="2B2A857A" w14:textId="75857F78" w:rsidR="00EF2188" w:rsidRDefault="00EF2188" w:rsidP="003C0256">
      <w:pPr>
        <w:pStyle w:val="ListParagraph"/>
        <w:numPr>
          <w:ilvl w:val="0"/>
          <w:numId w:val="49"/>
        </w:numPr>
        <w:contextualSpacing w:val="0"/>
      </w:pPr>
      <w:r>
        <w:t>V</w:t>
      </w:r>
      <w:r w:rsidR="007A4614">
        <w:t xml:space="preserve">erification </w:t>
      </w:r>
      <w:r>
        <w:t xml:space="preserve">that </w:t>
      </w:r>
      <w:r w:rsidR="007A4614">
        <w:t xml:space="preserve">the container is </w:t>
      </w:r>
      <w:r w:rsidR="00D80389">
        <w:t>not</w:t>
      </w:r>
      <w:r w:rsidR="00B01AFC">
        <w:t xml:space="preserve"> </w:t>
      </w:r>
      <w:r>
        <w:t>tampered with</w:t>
      </w:r>
    </w:p>
    <w:p w14:paraId="2CE9C74A" w14:textId="03FF0AD6" w:rsidR="00EE7F46" w:rsidRDefault="00EF2188" w:rsidP="003C0256">
      <w:pPr>
        <w:pStyle w:val="ListParagraph"/>
        <w:numPr>
          <w:ilvl w:val="0"/>
          <w:numId w:val="49"/>
        </w:numPr>
        <w:contextualSpacing w:val="0"/>
      </w:pPr>
      <w:r>
        <w:t>The person</w:t>
      </w:r>
      <w:r w:rsidR="007A4614">
        <w:t xml:space="preserve"> </w:t>
      </w:r>
      <w:r w:rsidR="00EE7F46">
        <w:t xml:space="preserve">performing </w:t>
      </w:r>
      <w:r w:rsidR="007A4614">
        <w:t>the inventory</w:t>
      </w:r>
    </w:p>
    <w:p w14:paraId="273B7913" w14:textId="77777777" w:rsidR="00EE7F46" w:rsidRDefault="00EE7F46" w:rsidP="003C0256">
      <w:pPr>
        <w:pStyle w:val="ListParagraph"/>
        <w:numPr>
          <w:ilvl w:val="0"/>
          <w:numId w:val="49"/>
        </w:numPr>
        <w:contextualSpacing w:val="0"/>
      </w:pPr>
      <w:r>
        <w:t>C</w:t>
      </w:r>
      <w:r w:rsidR="007A4614">
        <w:t>heck-out or check-in</w:t>
      </w:r>
    </w:p>
    <w:p w14:paraId="06D8BC9C" w14:textId="77F4AD0B" w:rsidR="00EE7F46" w:rsidRDefault="00EE7F46" w:rsidP="003C0256">
      <w:pPr>
        <w:pStyle w:val="ListParagraph"/>
        <w:numPr>
          <w:ilvl w:val="0"/>
          <w:numId w:val="49"/>
        </w:numPr>
        <w:contextualSpacing w:val="0"/>
      </w:pPr>
      <w:r>
        <w:t xml:space="preserve">A </w:t>
      </w:r>
      <w:r w:rsidR="007A4614">
        <w:t>location where the artifacts were extracted or secured</w:t>
      </w:r>
    </w:p>
    <w:p w14:paraId="55289EFF" w14:textId="0A174911" w:rsidR="007A4614" w:rsidRDefault="00D070D8" w:rsidP="00EE7F46">
      <w:r>
        <w:t>B</w:t>
      </w:r>
      <w:r w:rsidR="007A4614">
        <w:t xml:space="preserve">elow </w:t>
      </w:r>
      <w:r w:rsidR="00EE7F46">
        <w:t>is an example</w:t>
      </w:r>
      <w:r w:rsidR="007A4614">
        <w:t xml:space="preserve"> of a check-out log </w:t>
      </w:r>
      <w:r w:rsidR="00EE7F46">
        <w:t xml:space="preserve">with </w:t>
      </w:r>
      <w:r w:rsidR="007A4614">
        <w:t>fictitious entries.</w:t>
      </w:r>
    </w:p>
    <w:p w14:paraId="5A27CF09" w14:textId="6E8ACFCD" w:rsidR="0055699C" w:rsidRDefault="00B45C63" w:rsidP="00EE7F46">
      <w:r>
        <w:rPr>
          <w:noProof/>
        </w:rPr>
        <w:drawing>
          <wp:inline distT="0" distB="0" distL="0" distR="0" wp14:anchorId="4E6F47AC" wp14:editId="3744F6FA">
            <wp:extent cx="6257071" cy="16002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69360" cy="1603343"/>
                    </a:xfrm>
                    <a:prstGeom prst="rect">
                      <a:avLst/>
                    </a:prstGeom>
                    <a:noFill/>
                    <a:ln>
                      <a:noFill/>
                    </a:ln>
                  </pic:spPr>
                </pic:pic>
              </a:graphicData>
            </a:graphic>
          </wp:inline>
        </w:drawing>
      </w:r>
    </w:p>
    <w:p w14:paraId="5F18C0BE" w14:textId="101910C1" w:rsidR="007A4614" w:rsidRDefault="007A4614" w:rsidP="007A4614">
      <w:pPr>
        <w:rPr>
          <w:b/>
        </w:rPr>
      </w:pPr>
      <w:r w:rsidRPr="00EE7F46">
        <w:rPr>
          <w:b/>
        </w:rPr>
        <w:t>Sample Check-out log</w:t>
      </w:r>
    </w:p>
    <w:p w14:paraId="53A71F3A" w14:textId="7410EF20" w:rsidR="007A4614" w:rsidRDefault="00F94D9F" w:rsidP="007A4614">
      <w:r>
        <w:lastRenderedPageBreak/>
        <w:t>A</w:t>
      </w:r>
      <w:r w:rsidR="007A4614">
        <w:t xml:space="preserve">t regular intervals, even if artifacts are not used, inventories should be performed and a copy </w:t>
      </w:r>
      <w:r w:rsidR="00EE7F46">
        <w:t xml:space="preserve">of the inventory </w:t>
      </w:r>
      <w:r w:rsidR="007A4614">
        <w:t xml:space="preserve">stored with the artifacts. </w:t>
      </w:r>
      <w:r w:rsidR="00D070D8">
        <w:t>B</w:t>
      </w:r>
      <w:r w:rsidR="007A4614">
        <w:t xml:space="preserve">elow </w:t>
      </w:r>
      <w:r w:rsidR="00EE7F46">
        <w:t xml:space="preserve">is </w:t>
      </w:r>
      <w:r w:rsidR="007A4614">
        <w:t xml:space="preserve">a sample inventory log </w:t>
      </w:r>
      <w:r w:rsidR="00EE7F46">
        <w:t xml:space="preserve">with </w:t>
      </w:r>
      <w:r w:rsidR="007A4614">
        <w:t>fictitious entries</w:t>
      </w:r>
      <w:r w:rsidR="00EE7F46">
        <w:t>.</w:t>
      </w:r>
    </w:p>
    <w:p w14:paraId="53C1E0E7" w14:textId="38D104E0" w:rsidR="00A97283" w:rsidRDefault="00A97283" w:rsidP="007A4614">
      <w:r>
        <w:rPr>
          <w:noProof/>
        </w:rPr>
        <w:drawing>
          <wp:inline distT="0" distB="0" distL="0" distR="0" wp14:anchorId="4502389D" wp14:editId="6BB0D8DB">
            <wp:extent cx="6217920" cy="174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17920" cy="1741170"/>
                    </a:xfrm>
                    <a:prstGeom prst="rect">
                      <a:avLst/>
                    </a:prstGeom>
                    <a:noFill/>
                    <a:ln>
                      <a:noFill/>
                    </a:ln>
                  </pic:spPr>
                </pic:pic>
              </a:graphicData>
            </a:graphic>
          </wp:inline>
        </w:drawing>
      </w:r>
    </w:p>
    <w:p w14:paraId="4C6C02DB" w14:textId="398A1DD7" w:rsidR="009230C8" w:rsidRPr="00DE0AA2" w:rsidRDefault="007A4614" w:rsidP="00DE0AA2">
      <w:pPr>
        <w:rPr>
          <w:b/>
        </w:rPr>
      </w:pPr>
      <w:r w:rsidRPr="00EE7F46">
        <w:rPr>
          <w:b/>
        </w:rPr>
        <w:t>Sample Inventory Log</w:t>
      </w:r>
      <w:bookmarkStart w:id="907" w:name="_Monitoring_Public_Key"/>
      <w:bookmarkStart w:id="908" w:name="_Toc371591608"/>
      <w:bookmarkStart w:id="909" w:name="_Toc371948435"/>
      <w:bookmarkStart w:id="910" w:name="_Toc372038997"/>
      <w:bookmarkStart w:id="911" w:name="_Toc372120347"/>
      <w:bookmarkStart w:id="912" w:name="_Toc372287107"/>
      <w:bookmarkStart w:id="913" w:name="_Toc372815799"/>
      <w:bookmarkStart w:id="914" w:name="_Toc373259054"/>
      <w:bookmarkStart w:id="915" w:name="_Toc373753696"/>
      <w:bookmarkStart w:id="916" w:name="_Toc374967428"/>
      <w:bookmarkStart w:id="917" w:name="_Toc374969394"/>
      <w:bookmarkEnd w:id="907"/>
    </w:p>
    <w:p w14:paraId="68D3649C" w14:textId="461D1E2C" w:rsidR="00E25116" w:rsidRDefault="00E25116" w:rsidP="00616E48">
      <w:pPr>
        <w:pStyle w:val="Heading2"/>
      </w:pPr>
      <w:bookmarkStart w:id="918" w:name="_Toc380667263"/>
      <w:bookmarkStart w:id="919" w:name="_Toc380673568"/>
      <w:bookmarkStart w:id="920" w:name="_Toc381699572"/>
      <w:r>
        <w:t>Conclusion</w:t>
      </w:r>
      <w:bookmarkEnd w:id="918"/>
      <w:bookmarkEnd w:id="919"/>
      <w:bookmarkEnd w:id="920"/>
    </w:p>
    <w:p w14:paraId="12A73F06" w14:textId="1FE0EE94" w:rsidR="001001BA" w:rsidRDefault="00E25116" w:rsidP="001001BA">
      <w:r>
        <w:t>Using an HSM to provide strong protection of CA keys or other high value keys is one of the strongest controls you can implement to protect your PKI. HSMs can provide assurance that keys are only available for use from authorized systems and help to mitigate the risk of an attacker or insider threat obtaining unrestricted access to the keys. Protecting other PKI assets and auditing their use helps to ensure that keys are not used in an unauthorized manner after they have been created in the HSM.</w:t>
      </w:r>
      <w:r w:rsidR="001001BA" w:rsidRPr="001001BA">
        <w:t xml:space="preserve"> </w:t>
      </w:r>
    </w:p>
    <w:p w14:paraId="03CE32FE" w14:textId="496957FA" w:rsidR="00782A51" w:rsidRDefault="001001BA" w:rsidP="00DE0AA2">
      <w:r>
        <w:t xml:space="preserve">For a complete list of the recommendations for </w:t>
      </w:r>
      <w:r w:rsidR="00782A51">
        <w:t>protecting CA keys and critical artifacts</w:t>
      </w:r>
      <w:r>
        <w:t xml:space="preserve">, along with </w:t>
      </w:r>
      <w:r w:rsidR="00DE0AA2">
        <w:t xml:space="preserve">the </w:t>
      </w:r>
      <w:r>
        <w:t xml:space="preserve">level of </w:t>
      </w:r>
      <w:hyperlink w:anchor="_Determining_the_Level" w:history="1">
        <w:r w:rsidRPr="001B3CCC">
          <w:rPr>
            <w:rStyle w:val="Hyperlink"/>
          </w:rPr>
          <w:t>business impact</w:t>
        </w:r>
      </w:hyperlink>
      <w:r>
        <w:t xml:space="preserve"> </w:t>
      </w:r>
      <w:r w:rsidR="00DE0AA2">
        <w:t xml:space="preserve">at which </w:t>
      </w:r>
      <w:r>
        <w:t xml:space="preserve">you should consider implementing them, </w:t>
      </w:r>
      <w:r w:rsidR="00DE0AA2">
        <w:t xml:space="preserve">refer to </w:t>
      </w:r>
      <w:hyperlink w:anchor="_Protecting_CA_Keys_4" w:history="1">
        <w:r w:rsidR="00DE0AA2">
          <w:rPr>
            <w:rStyle w:val="Hyperlink"/>
          </w:rPr>
          <w:t>Appendix F: List of Recommendations by Impact Level</w:t>
        </w:r>
      </w:hyperlink>
      <w:r>
        <w:t>.</w:t>
      </w:r>
    </w:p>
    <w:p w14:paraId="728F94F9" w14:textId="77777777" w:rsidR="00782A51" w:rsidRDefault="00782A51">
      <w:pPr>
        <w:spacing w:before="0" w:after="0" w:line="240" w:lineRule="auto"/>
      </w:pPr>
      <w:r>
        <w:br w:type="page"/>
      </w:r>
    </w:p>
    <w:p w14:paraId="5072E750" w14:textId="00632B7C" w:rsidR="00C47DE8" w:rsidRDefault="008E7CD9" w:rsidP="00616E48">
      <w:pPr>
        <w:pStyle w:val="Heading1"/>
      </w:pPr>
      <w:bookmarkStart w:id="921" w:name="_Monitoring_Public_Key_2"/>
      <w:bookmarkStart w:id="922" w:name="_Toc375310041"/>
      <w:bookmarkStart w:id="923" w:name="_Toc375573660"/>
      <w:bookmarkStart w:id="924" w:name="_Toc380667264"/>
      <w:bookmarkStart w:id="925" w:name="_Toc380673569"/>
      <w:bookmarkStart w:id="926" w:name="_Toc381699573"/>
      <w:bookmarkEnd w:id="921"/>
      <w:r>
        <w:lastRenderedPageBreak/>
        <w:t xml:space="preserve">Monitoring </w:t>
      </w:r>
      <w:r w:rsidR="00C47DE8">
        <w:t>Public Key Infrastructure</w:t>
      </w:r>
      <w:bookmarkEnd w:id="908"/>
      <w:bookmarkEnd w:id="909"/>
      <w:bookmarkEnd w:id="910"/>
      <w:bookmarkEnd w:id="911"/>
      <w:bookmarkEnd w:id="912"/>
      <w:bookmarkEnd w:id="913"/>
      <w:bookmarkEnd w:id="914"/>
      <w:bookmarkEnd w:id="915"/>
      <w:bookmarkEnd w:id="916"/>
      <w:bookmarkEnd w:id="917"/>
      <w:bookmarkEnd w:id="922"/>
      <w:bookmarkEnd w:id="923"/>
      <w:bookmarkEnd w:id="924"/>
      <w:bookmarkEnd w:id="925"/>
      <w:bookmarkEnd w:id="926"/>
    </w:p>
    <w:p w14:paraId="6320C340" w14:textId="4C274383" w:rsidR="00C47DE8" w:rsidRDefault="00C47DE8" w:rsidP="00C47DE8">
      <w:pPr>
        <w:rPr>
          <w:rFonts w:cs="Segoe UI"/>
        </w:rPr>
      </w:pPr>
      <w:r w:rsidRPr="00C47DE8">
        <w:rPr>
          <w:rFonts w:cs="Segoe UI"/>
        </w:rPr>
        <w:t>A key component of any PKI security plan is ongoing monitoring of the infrastructure and supporting processes. With critical systems such as a</w:t>
      </w:r>
      <w:r w:rsidR="000849BF" w:rsidRPr="000849BF">
        <w:rPr>
          <w:b/>
        </w:rPr>
        <w:t xml:space="preserve"> </w:t>
      </w:r>
      <w:r w:rsidR="00BD5375">
        <w:rPr>
          <w:rFonts w:cs="Segoe UI"/>
        </w:rPr>
        <w:t>CA</w:t>
      </w:r>
      <w:r w:rsidRPr="00C47DE8">
        <w:rPr>
          <w:rFonts w:cs="Segoe UI"/>
        </w:rPr>
        <w:t>, it is vital to collect the right information and have appropriate alerting configured</w:t>
      </w:r>
      <w:r w:rsidR="002D6340">
        <w:rPr>
          <w:rFonts w:cs="Segoe UI"/>
        </w:rPr>
        <w:t xml:space="preserve"> and review processes defined</w:t>
      </w:r>
      <w:r w:rsidRPr="00C47DE8">
        <w:rPr>
          <w:rFonts w:cs="Segoe UI"/>
        </w:rPr>
        <w:t xml:space="preserve"> so that if there is an issue</w:t>
      </w:r>
      <w:r w:rsidR="000E4AB3">
        <w:rPr>
          <w:rFonts w:cs="Segoe UI"/>
        </w:rPr>
        <w:t>,</w:t>
      </w:r>
      <w:r w:rsidRPr="00C47DE8">
        <w:rPr>
          <w:rFonts w:cs="Segoe UI"/>
        </w:rPr>
        <w:t xml:space="preserve"> it can be properly investigated. C</w:t>
      </w:r>
      <w:r w:rsidR="002D6340">
        <w:rPr>
          <w:rFonts w:cs="Segoe UI"/>
        </w:rPr>
        <w:t>As</w:t>
      </w:r>
      <w:r w:rsidRPr="00C47DE8">
        <w:rPr>
          <w:rFonts w:cs="Segoe UI"/>
        </w:rPr>
        <w:t xml:space="preserve"> must be treated as a high value system</w:t>
      </w:r>
      <w:r w:rsidR="00F12465">
        <w:rPr>
          <w:rFonts w:cs="Segoe UI"/>
        </w:rPr>
        <w:t>s</w:t>
      </w:r>
      <w:r w:rsidRPr="00C47DE8">
        <w:rPr>
          <w:rFonts w:cs="Segoe UI"/>
        </w:rPr>
        <w:t xml:space="preserve"> and </w:t>
      </w:r>
      <w:r w:rsidR="00F12465">
        <w:rPr>
          <w:rFonts w:cs="Segoe UI"/>
        </w:rPr>
        <w:t xml:space="preserve">be </w:t>
      </w:r>
      <w:r w:rsidRPr="00C47DE8">
        <w:rPr>
          <w:rFonts w:cs="Segoe UI"/>
        </w:rPr>
        <w:t>monitored closely for suspicious activity.</w:t>
      </w:r>
    </w:p>
    <w:p w14:paraId="4425E2AD" w14:textId="08B0965A" w:rsidR="00F95287" w:rsidRDefault="002D6340" w:rsidP="00C47DE8">
      <w:pPr>
        <w:rPr>
          <w:rFonts w:cs="Segoe UI"/>
        </w:rPr>
      </w:pPr>
      <w:r>
        <w:rPr>
          <w:rFonts w:cs="Segoe UI"/>
        </w:rPr>
        <w:t xml:space="preserve">A security logging and monitoring plan for a traditional line of business application will typically </w:t>
      </w:r>
      <w:r w:rsidR="000E4AB3">
        <w:rPr>
          <w:rFonts w:cs="Segoe UI"/>
        </w:rPr>
        <w:t xml:space="preserve">include </w:t>
      </w:r>
      <w:r>
        <w:rPr>
          <w:rFonts w:cs="Segoe UI"/>
        </w:rPr>
        <w:t xml:space="preserve">watching specific logs for indicators of suspicious activity. While </w:t>
      </w:r>
      <w:r w:rsidR="000E4AB3">
        <w:rPr>
          <w:rFonts w:cs="Segoe UI"/>
        </w:rPr>
        <w:t xml:space="preserve">this </w:t>
      </w:r>
      <w:r>
        <w:rPr>
          <w:rFonts w:cs="Segoe UI"/>
        </w:rPr>
        <w:t xml:space="preserve">is a vital part of </w:t>
      </w:r>
      <w:r w:rsidR="000E4AB3">
        <w:rPr>
          <w:rFonts w:cs="Segoe UI"/>
        </w:rPr>
        <w:t xml:space="preserve">PKI </w:t>
      </w:r>
      <w:r>
        <w:rPr>
          <w:rFonts w:cs="Segoe UI"/>
        </w:rPr>
        <w:t xml:space="preserve">logging and monitoring, there are more aspects to consider. If </w:t>
      </w:r>
      <w:r w:rsidR="00F95287">
        <w:rPr>
          <w:rFonts w:cs="Segoe UI"/>
        </w:rPr>
        <w:t xml:space="preserve">operating </w:t>
      </w:r>
      <w:r>
        <w:rPr>
          <w:rFonts w:cs="Segoe UI"/>
        </w:rPr>
        <w:t xml:space="preserve">offline CAs, also monitor the physical access to the offline CAs, and create a process for reviewing logical access to those systems. </w:t>
      </w:r>
      <w:r w:rsidR="00D46C27">
        <w:rPr>
          <w:rFonts w:cs="Segoe UI"/>
        </w:rPr>
        <w:t>You must a</w:t>
      </w:r>
      <w:r>
        <w:rPr>
          <w:rFonts w:cs="Segoe UI"/>
        </w:rPr>
        <w:t>lso monitor and review physical access for all online systems, including RAs and CAs.</w:t>
      </w:r>
      <w:r w:rsidR="00BA6A11">
        <w:rPr>
          <w:rFonts w:cs="Segoe UI"/>
        </w:rPr>
        <w:t xml:space="preserve"> </w:t>
      </w:r>
    </w:p>
    <w:p w14:paraId="722D40E3" w14:textId="46E1E3B0" w:rsidR="002D6340" w:rsidRDefault="00BA6A11" w:rsidP="00C47DE8">
      <w:pPr>
        <w:rPr>
          <w:rFonts w:cs="Segoe UI"/>
        </w:rPr>
      </w:pPr>
      <w:r>
        <w:rPr>
          <w:rFonts w:cs="Segoe UI"/>
        </w:rPr>
        <w:t xml:space="preserve">The events discussed </w:t>
      </w:r>
      <w:r w:rsidR="00F95287">
        <w:rPr>
          <w:rFonts w:cs="Segoe UI"/>
        </w:rPr>
        <w:t xml:space="preserve">in this section </w:t>
      </w:r>
      <w:r>
        <w:rPr>
          <w:rFonts w:cs="Segoe UI"/>
        </w:rPr>
        <w:t xml:space="preserve">will assist </w:t>
      </w:r>
      <w:r w:rsidR="00D070D8">
        <w:rPr>
          <w:rFonts w:cs="Segoe UI"/>
        </w:rPr>
        <w:t xml:space="preserve">you </w:t>
      </w:r>
      <w:r>
        <w:rPr>
          <w:rFonts w:cs="Segoe UI"/>
        </w:rPr>
        <w:t xml:space="preserve">in creating a security monitoring plan for PKI. </w:t>
      </w:r>
      <w:r w:rsidR="000439D1">
        <w:rPr>
          <w:rFonts w:cs="Segoe UI"/>
        </w:rPr>
        <w:t xml:space="preserve">Monitoring PKI for operational issues is not considered in this </w:t>
      </w:r>
      <w:r w:rsidR="00EF5E40">
        <w:rPr>
          <w:rFonts w:cs="Segoe UI"/>
        </w:rPr>
        <w:t>paper</w:t>
      </w:r>
      <w:r w:rsidR="00F95287">
        <w:rPr>
          <w:rFonts w:cs="Segoe UI"/>
        </w:rPr>
        <w:t>. T</w:t>
      </w:r>
      <w:r w:rsidR="000439D1">
        <w:rPr>
          <w:rFonts w:cs="Segoe UI"/>
        </w:rPr>
        <w:t xml:space="preserve">he </w:t>
      </w:r>
      <w:r>
        <w:rPr>
          <w:rFonts w:cs="Segoe UI"/>
        </w:rPr>
        <w:t>recommendations are strictly for determining malicious or suspicious activity related to the PKI.</w:t>
      </w:r>
    </w:p>
    <w:p w14:paraId="7AEF4A42" w14:textId="30E9E1E4" w:rsidR="00C47DE8" w:rsidRDefault="008E7CD9" w:rsidP="00616E48">
      <w:pPr>
        <w:pStyle w:val="Heading2"/>
      </w:pPr>
      <w:bookmarkStart w:id="927" w:name="_Toc371591609"/>
      <w:bookmarkStart w:id="928" w:name="_Toc371948436"/>
      <w:bookmarkStart w:id="929" w:name="_Toc372038998"/>
      <w:bookmarkStart w:id="930" w:name="_Toc372120348"/>
      <w:bookmarkStart w:id="931" w:name="_Toc372287108"/>
      <w:bookmarkStart w:id="932" w:name="_Toc372815800"/>
      <w:bookmarkStart w:id="933" w:name="_Toc373259055"/>
      <w:bookmarkStart w:id="934" w:name="_Toc373753697"/>
      <w:bookmarkStart w:id="935" w:name="_Toc374967429"/>
      <w:bookmarkStart w:id="936" w:name="_Toc374969395"/>
      <w:bookmarkStart w:id="937" w:name="_Toc375310042"/>
      <w:bookmarkStart w:id="938" w:name="_Toc375573661"/>
      <w:bookmarkStart w:id="939" w:name="_Toc380667265"/>
      <w:bookmarkStart w:id="940" w:name="_Toc380673570"/>
      <w:bookmarkStart w:id="941" w:name="_Toc381699574"/>
      <w:r>
        <w:t xml:space="preserve">Monitoring </w:t>
      </w:r>
      <w:r w:rsidR="00C47DE8">
        <w:t>Events</w:t>
      </w:r>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p>
    <w:p w14:paraId="4900C847" w14:textId="04DDE211" w:rsidR="00C47DE8" w:rsidRPr="00C47DE8" w:rsidRDefault="00E52CA0" w:rsidP="00C47DE8">
      <w:pPr>
        <w:rPr>
          <w:rFonts w:cs="Segoe UI"/>
        </w:rPr>
      </w:pPr>
      <w:r>
        <w:rPr>
          <w:rFonts w:cs="Segoe UI"/>
        </w:rPr>
        <w:t xml:space="preserve">An event </w:t>
      </w:r>
      <w:r w:rsidR="00F95287">
        <w:rPr>
          <w:rFonts w:cs="Segoe UI"/>
        </w:rPr>
        <w:t>is</w:t>
      </w:r>
      <w:r>
        <w:rPr>
          <w:rFonts w:cs="Segoe UI"/>
        </w:rPr>
        <w:t xml:space="preserve"> defined as any activity recorded to provide a detailed history of actions that have taken place. Some events may be tracked electronically within the system, while others may be tracked via manual paper</w:t>
      </w:r>
      <w:r w:rsidR="008E7CD9">
        <w:rPr>
          <w:rFonts w:cs="Segoe UI"/>
        </w:rPr>
        <w:t>-</w:t>
      </w:r>
      <w:r>
        <w:rPr>
          <w:rFonts w:cs="Segoe UI"/>
        </w:rPr>
        <w:t xml:space="preserve">based processes. </w:t>
      </w:r>
      <w:r w:rsidR="00C47DE8" w:rsidRPr="00C47DE8">
        <w:rPr>
          <w:rFonts w:cs="Segoe UI"/>
        </w:rPr>
        <w:t>Any event</w:t>
      </w:r>
      <w:r w:rsidR="00C47DE8" w:rsidRPr="00C47DE8" w:rsidDel="00BC2FF6">
        <w:rPr>
          <w:rFonts w:cs="Segoe UI"/>
        </w:rPr>
        <w:t xml:space="preserve"> </w:t>
      </w:r>
      <w:r w:rsidR="00C47DE8" w:rsidRPr="00C47DE8">
        <w:rPr>
          <w:rFonts w:cs="Segoe UI"/>
        </w:rPr>
        <w:t>collect</w:t>
      </w:r>
      <w:r w:rsidR="00BC2FF6">
        <w:rPr>
          <w:rFonts w:cs="Segoe UI"/>
        </w:rPr>
        <w:t>ed</w:t>
      </w:r>
      <w:r w:rsidR="00C47DE8" w:rsidRPr="00C47DE8">
        <w:rPr>
          <w:rFonts w:cs="Segoe UI"/>
        </w:rPr>
        <w:t>, electronic or otherwise, should contain the following information:</w:t>
      </w:r>
    </w:p>
    <w:p w14:paraId="3E1020D6" w14:textId="77777777" w:rsidR="00C47DE8" w:rsidRPr="00C47DE8" w:rsidRDefault="00C47DE8" w:rsidP="003C0256">
      <w:pPr>
        <w:pStyle w:val="ListParagraph"/>
        <w:numPr>
          <w:ilvl w:val="0"/>
          <w:numId w:val="6"/>
        </w:numPr>
        <w:contextualSpacing w:val="0"/>
        <w:rPr>
          <w:rFonts w:cs="Segoe UI"/>
        </w:rPr>
      </w:pPr>
      <w:r w:rsidRPr="00C47DE8">
        <w:rPr>
          <w:rFonts w:cs="Segoe UI"/>
        </w:rPr>
        <w:t>Type of event</w:t>
      </w:r>
    </w:p>
    <w:p w14:paraId="0BC891CE" w14:textId="77777777" w:rsidR="00C47DE8" w:rsidRPr="00C47DE8" w:rsidRDefault="00C47DE8" w:rsidP="003C0256">
      <w:pPr>
        <w:pStyle w:val="ListParagraph"/>
        <w:numPr>
          <w:ilvl w:val="0"/>
          <w:numId w:val="6"/>
        </w:numPr>
        <w:contextualSpacing w:val="0"/>
        <w:rPr>
          <w:rFonts w:cs="Segoe UI"/>
        </w:rPr>
      </w:pPr>
      <w:r w:rsidRPr="00C47DE8">
        <w:rPr>
          <w:rFonts w:cs="Segoe UI"/>
        </w:rPr>
        <w:t>Date and time of the occurrence of the event</w:t>
      </w:r>
    </w:p>
    <w:p w14:paraId="288E3A12" w14:textId="77777777" w:rsidR="00C47DE8" w:rsidRPr="00C47DE8" w:rsidRDefault="00C47DE8" w:rsidP="003C0256">
      <w:pPr>
        <w:pStyle w:val="ListParagraph"/>
        <w:numPr>
          <w:ilvl w:val="0"/>
          <w:numId w:val="6"/>
        </w:numPr>
        <w:contextualSpacing w:val="0"/>
        <w:rPr>
          <w:rFonts w:cs="Segoe UI"/>
        </w:rPr>
      </w:pPr>
      <w:r w:rsidRPr="00C47DE8">
        <w:rPr>
          <w:rFonts w:cs="Segoe UI"/>
        </w:rPr>
        <w:t>Identity that logged the event</w:t>
      </w:r>
    </w:p>
    <w:p w14:paraId="73567AC9" w14:textId="77777777" w:rsidR="00C47DE8" w:rsidRPr="00C47DE8" w:rsidRDefault="00C47DE8" w:rsidP="003C0256">
      <w:pPr>
        <w:pStyle w:val="ListParagraph"/>
        <w:numPr>
          <w:ilvl w:val="0"/>
          <w:numId w:val="6"/>
        </w:numPr>
        <w:contextualSpacing w:val="0"/>
        <w:rPr>
          <w:rFonts w:cs="Segoe UI"/>
        </w:rPr>
      </w:pPr>
      <w:r w:rsidRPr="00C47DE8">
        <w:rPr>
          <w:rFonts w:cs="Segoe UI"/>
        </w:rPr>
        <w:t>Success or failure where appropriate</w:t>
      </w:r>
    </w:p>
    <w:p w14:paraId="57B15E57" w14:textId="77777777" w:rsidR="00C47DE8" w:rsidRPr="00C47DE8" w:rsidRDefault="00C47DE8" w:rsidP="003C0256">
      <w:pPr>
        <w:pStyle w:val="ListParagraph"/>
        <w:numPr>
          <w:ilvl w:val="0"/>
          <w:numId w:val="6"/>
        </w:numPr>
        <w:contextualSpacing w:val="0"/>
        <w:rPr>
          <w:rFonts w:cs="Segoe UI"/>
        </w:rPr>
      </w:pPr>
      <w:r w:rsidRPr="00C47DE8">
        <w:rPr>
          <w:rFonts w:cs="Segoe UI"/>
        </w:rPr>
        <w:t>Description of the event</w:t>
      </w:r>
    </w:p>
    <w:p w14:paraId="4A7D0A0B" w14:textId="722D28B1" w:rsidR="00C47DE8" w:rsidRPr="00C47DE8" w:rsidRDefault="00BA6A11" w:rsidP="00C47DE8">
      <w:pPr>
        <w:rPr>
          <w:rFonts w:cs="Segoe UI"/>
        </w:rPr>
      </w:pPr>
      <w:r>
        <w:rPr>
          <w:rFonts w:cs="Segoe UI"/>
        </w:rPr>
        <w:t xml:space="preserve">Regardless of the technology being used to generate or collect alerts, it is vital to have a process in place that </w:t>
      </w:r>
      <w:r w:rsidR="00F95287">
        <w:rPr>
          <w:rFonts w:cs="Segoe UI"/>
        </w:rPr>
        <w:t xml:space="preserve">engages </w:t>
      </w:r>
      <w:r>
        <w:rPr>
          <w:rFonts w:cs="Segoe UI"/>
        </w:rPr>
        <w:t xml:space="preserve">the correct support teams if events indicate a security incident has </w:t>
      </w:r>
      <w:r w:rsidR="00F95287">
        <w:rPr>
          <w:rFonts w:cs="Segoe UI"/>
        </w:rPr>
        <w:t xml:space="preserve">occurred </w:t>
      </w:r>
      <w:r>
        <w:rPr>
          <w:rFonts w:cs="Segoe UI"/>
        </w:rPr>
        <w:t xml:space="preserve">or will </w:t>
      </w:r>
      <w:r w:rsidR="00F95287">
        <w:rPr>
          <w:rFonts w:cs="Segoe UI"/>
        </w:rPr>
        <w:t>occur</w:t>
      </w:r>
      <w:r>
        <w:rPr>
          <w:rFonts w:cs="Segoe UI"/>
        </w:rPr>
        <w:t xml:space="preserve">. </w:t>
      </w:r>
      <w:r w:rsidR="00D635A3">
        <w:rPr>
          <w:rFonts w:cs="Segoe UI"/>
        </w:rPr>
        <w:t>E</w:t>
      </w:r>
      <w:r w:rsidR="00C47DE8" w:rsidRPr="00C47DE8">
        <w:rPr>
          <w:rFonts w:cs="Segoe UI"/>
        </w:rPr>
        <w:t>vent</w:t>
      </w:r>
      <w:r w:rsidR="00D635A3">
        <w:rPr>
          <w:rFonts w:cs="Segoe UI"/>
        </w:rPr>
        <w:t>s</w:t>
      </w:r>
      <w:r w:rsidR="00C47DE8" w:rsidRPr="00C47DE8" w:rsidDel="00E52CA0">
        <w:rPr>
          <w:rFonts w:cs="Segoe UI"/>
        </w:rPr>
        <w:t xml:space="preserve"> </w:t>
      </w:r>
      <w:r w:rsidR="00D635A3" w:rsidRPr="00C47DE8" w:rsidDel="00E52CA0">
        <w:rPr>
          <w:rFonts w:cs="Segoe UI"/>
        </w:rPr>
        <w:t>t</w:t>
      </w:r>
      <w:r w:rsidR="00D635A3">
        <w:rPr>
          <w:rFonts w:cs="Segoe UI"/>
        </w:rPr>
        <w:t>hat</w:t>
      </w:r>
      <w:r w:rsidR="00D635A3" w:rsidRPr="00C47DE8">
        <w:rPr>
          <w:rFonts w:cs="Segoe UI"/>
        </w:rPr>
        <w:t xml:space="preserve"> </w:t>
      </w:r>
      <w:r w:rsidR="00C47DE8" w:rsidRPr="00C47DE8">
        <w:rPr>
          <w:rFonts w:cs="Segoe UI"/>
        </w:rPr>
        <w:t>generate a security alert should contain the following:</w:t>
      </w:r>
    </w:p>
    <w:p w14:paraId="39F72B0D" w14:textId="4893DCB6" w:rsidR="00C47DE8" w:rsidRPr="00BC2FF6" w:rsidRDefault="00C47DE8" w:rsidP="003C0256">
      <w:pPr>
        <w:pStyle w:val="ListParagraph"/>
        <w:numPr>
          <w:ilvl w:val="0"/>
          <w:numId w:val="12"/>
        </w:numPr>
        <w:ind w:left="720"/>
        <w:contextualSpacing w:val="0"/>
        <w:rPr>
          <w:rFonts w:cs="Segoe UI"/>
        </w:rPr>
      </w:pPr>
      <w:r w:rsidRPr="00BC2FF6">
        <w:rPr>
          <w:rFonts w:cs="Segoe UI"/>
        </w:rPr>
        <w:t>High likelihood that occurrence</w:t>
      </w:r>
      <w:r w:rsidR="00BA6A11">
        <w:rPr>
          <w:rFonts w:cs="Segoe UI"/>
        </w:rPr>
        <w:t xml:space="preserve"> of the event</w:t>
      </w:r>
      <w:r w:rsidRPr="00BC2FF6">
        <w:rPr>
          <w:rFonts w:cs="Segoe UI"/>
        </w:rPr>
        <w:t xml:space="preserve"> indicates unauthorized activity</w:t>
      </w:r>
    </w:p>
    <w:p w14:paraId="5A3B7081" w14:textId="77777777" w:rsidR="00C47DE8" w:rsidRPr="00BC2FF6" w:rsidRDefault="00C47DE8" w:rsidP="003C0256">
      <w:pPr>
        <w:pStyle w:val="ListParagraph"/>
        <w:numPr>
          <w:ilvl w:val="0"/>
          <w:numId w:val="12"/>
        </w:numPr>
        <w:ind w:left="720"/>
        <w:contextualSpacing w:val="0"/>
        <w:rPr>
          <w:rFonts w:cs="Segoe UI"/>
        </w:rPr>
      </w:pPr>
      <w:r w:rsidRPr="00BC2FF6">
        <w:rPr>
          <w:rFonts w:cs="Segoe UI"/>
        </w:rPr>
        <w:t>Low number of false positives</w:t>
      </w:r>
    </w:p>
    <w:p w14:paraId="3557FC73" w14:textId="529D0D25" w:rsidR="00C47DE8" w:rsidRPr="001523CC" w:rsidRDefault="003273D5" w:rsidP="003C0256">
      <w:pPr>
        <w:pStyle w:val="ListParagraph"/>
        <w:numPr>
          <w:ilvl w:val="0"/>
          <w:numId w:val="12"/>
        </w:numPr>
        <w:ind w:left="720"/>
        <w:contextualSpacing w:val="0"/>
        <w:rPr>
          <w:rFonts w:cs="Segoe UI"/>
        </w:rPr>
      </w:pPr>
      <w:r>
        <w:rPr>
          <w:rFonts w:cs="Segoe UI"/>
        </w:rPr>
        <w:t>R</w:t>
      </w:r>
      <w:r w:rsidR="00C47DE8" w:rsidRPr="001523CC">
        <w:rPr>
          <w:rFonts w:cs="Segoe UI"/>
        </w:rPr>
        <w:t>esult in an investigative/forensics response</w:t>
      </w:r>
    </w:p>
    <w:p w14:paraId="0B7C9DB9" w14:textId="546A84BD" w:rsidR="00C47DE8" w:rsidRPr="00C47DE8" w:rsidRDefault="00C47DE8" w:rsidP="00C47DE8">
      <w:pPr>
        <w:rPr>
          <w:rFonts w:cs="Segoe UI"/>
        </w:rPr>
      </w:pPr>
      <w:r w:rsidRPr="00C47DE8">
        <w:rPr>
          <w:rFonts w:cs="Segoe UI"/>
        </w:rPr>
        <w:t xml:space="preserve">Two types of events </w:t>
      </w:r>
      <w:r w:rsidR="00BA6A11">
        <w:rPr>
          <w:rFonts w:cs="Segoe UI"/>
        </w:rPr>
        <w:t xml:space="preserve">should trigger security </w:t>
      </w:r>
      <w:r w:rsidRPr="00C47DE8">
        <w:rPr>
          <w:rFonts w:cs="Segoe UI"/>
        </w:rPr>
        <w:t>alert</w:t>
      </w:r>
      <w:r w:rsidR="00BA6A11">
        <w:rPr>
          <w:rFonts w:cs="Segoe UI"/>
        </w:rPr>
        <w:t>s</w:t>
      </w:r>
      <w:r w:rsidRPr="00C47DE8">
        <w:rPr>
          <w:rFonts w:cs="Segoe UI"/>
        </w:rPr>
        <w:t>:</w:t>
      </w:r>
    </w:p>
    <w:p w14:paraId="46BB82CC" w14:textId="11431300" w:rsidR="00C47DE8" w:rsidRPr="00C47DE8" w:rsidRDefault="00D635A3" w:rsidP="00C61E55">
      <w:pPr>
        <w:pStyle w:val="ListParagraph"/>
        <w:numPr>
          <w:ilvl w:val="0"/>
          <w:numId w:val="1"/>
        </w:numPr>
        <w:contextualSpacing w:val="0"/>
        <w:rPr>
          <w:rFonts w:cs="Segoe UI"/>
        </w:rPr>
      </w:pPr>
      <w:r>
        <w:rPr>
          <w:rFonts w:cs="Segoe UI"/>
        </w:rPr>
        <w:t>E</w:t>
      </w:r>
      <w:r w:rsidR="00C47DE8" w:rsidRPr="00C47DE8">
        <w:rPr>
          <w:rFonts w:cs="Segoe UI"/>
        </w:rPr>
        <w:t>vents in which even a single occurrence indicates unauthorized activity</w:t>
      </w:r>
    </w:p>
    <w:p w14:paraId="2295959E" w14:textId="77777777" w:rsidR="00C47DE8" w:rsidRPr="00C47DE8" w:rsidRDefault="00C47DE8" w:rsidP="00C61E55">
      <w:pPr>
        <w:pStyle w:val="ListParagraph"/>
        <w:numPr>
          <w:ilvl w:val="0"/>
          <w:numId w:val="1"/>
        </w:numPr>
        <w:contextualSpacing w:val="0"/>
        <w:rPr>
          <w:rFonts w:cs="Segoe UI"/>
        </w:rPr>
      </w:pPr>
      <w:r w:rsidRPr="00C47DE8">
        <w:rPr>
          <w:rFonts w:cs="Segoe UI"/>
        </w:rPr>
        <w:t>An accumulation of events above an expected and accepted baseline</w:t>
      </w:r>
    </w:p>
    <w:p w14:paraId="5F998924" w14:textId="10CA7DD0" w:rsidR="00C47DE8" w:rsidRPr="00C47DE8" w:rsidRDefault="00C47DE8" w:rsidP="00C47DE8">
      <w:pPr>
        <w:rPr>
          <w:rFonts w:cs="Segoe UI"/>
        </w:rPr>
      </w:pPr>
      <w:r w:rsidRPr="00C47DE8">
        <w:rPr>
          <w:rFonts w:cs="Segoe UI"/>
        </w:rPr>
        <w:lastRenderedPageBreak/>
        <w:t>A</w:t>
      </w:r>
      <w:r w:rsidR="003273D5">
        <w:rPr>
          <w:rFonts w:cs="Segoe UI"/>
        </w:rPr>
        <w:t>n</w:t>
      </w:r>
      <w:r w:rsidRPr="00C47DE8">
        <w:rPr>
          <w:rFonts w:cs="Segoe UI"/>
        </w:rPr>
        <w:t xml:space="preserve"> example of the first type </w:t>
      </w:r>
      <w:r w:rsidR="00BC2FF6">
        <w:rPr>
          <w:rFonts w:cs="Segoe UI"/>
        </w:rPr>
        <w:t>of event occurs</w:t>
      </w:r>
      <w:r w:rsidR="00BC2FF6" w:rsidRPr="00C47DE8">
        <w:rPr>
          <w:rFonts w:cs="Segoe UI"/>
        </w:rPr>
        <w:t xml:space="preserve"> </w:t>
      </w:r>
      <w:r w:rsidRPr="00C47DE8">
        <w:rPr>
          <w:rFonts w:cs="Segoe UI"/>
        </w:rPr>
        <w:t>if a user not authorized for interactive logon on a C</w:t>
      </w:r>
      <w:r w:rsidR="00BA6A11">
        <w:rPr>
          <w:rFonts w:cs="Segoe UI"/>
        </w:rPr>
        <w:t>A</w:t>
      </w:r>
      <w:r w:rsidRPr="00C47DE8">
        <w:rPr>
          <w:rFonts w:cs="Segoe UI"/>
        </w:rPr>
        <w:t xml:space="preserve"> registers a logon event. An example of the second type of event </w:t>
      </w:r>
      <w:r w:rsidR="00BC2FF6">
        <w:rPr>
          <w:rFonts w:cs="Segoe UI"/>
        </w:rPr>
        <w:t>is</w:t>
      </w:r>
      <w:r w:rsidRPr="00C47DE8">
        <w:rPr>
          <w:rFonts w:cs="Segoe UI"/>
        </w:rPr>
        <w:t xml:space="preserve"> multiple failed access attempts from a user, which could be a sign of a brute force password guessing attack.</w:t>
      </w:r>
    </w:p>
    <w:p w14:paraId="202F1381" w14:textId="6EE7F8F1" w:rsidR="00C47DE8" w:rsidRPr="00C47DE8" w:rsidRDefault="00E52CA0" w:rsidP="00C47DE8">
      <w:pPr>
        <w:rPr>
          <w:rFonts w:cs="Segoe UI"/>
        </w:rPr>
      </w:pPr>
      <w:r>
        <w:rPr>
          <w:rFonts w:cs="Segoe UI"/>
        </w:rPr>
        <w:t xml:space="preserve">For electronically collected events, </w:t>
      </w:r>
      <w:r w:rsidR="00D635A3">
        <w:rPr>
          <w:rFonts w:cs="Segoe UI"/>
        </w:rPr>
        <w:t>develop a plan for</w:t>
      </w:r>
      <w:r w:rsidR="00C47DE8" w:rsidRPr="00C47DE8">
        <w:rPr>
          <w:rFonts w:cs="Segoe UI"/>
        </w:rPr>
        <w:t xml:space="preserve"> continued storage of collected event data and retention of the events. Consider using tools such as Windows Event Forwarding</w:t>
      </w:r>
      <w:r w:rsidR="00E71C7E" w:rsidRPr="00E534FF">
        <w:t>®</w:t>
      </w:r>
      <w:r w:rsidR="00C47DE8" w:rsidRPr="00C47DE8">
        <w:rPr>
          <w:rFonts w:cs="Segoe UI"/>
        </w:rPr>
        <w:t xml:space="preserve"> (WEF) to aggregate events </w:t>
      </w:r>
      <w:r w:rsidR="00D635A3">
        <w:rPr>
          <w:rFonts w:cs="Segoe UI"/>
        </w:rPr>
        <w:t>on</w:t>
      </w:r>
      <w:r w:rsidR="00D635A3" w:rsidRPr="00C47DE8">
        <w:rPr>
          <w:rFonts w:cs="Segoe UI"/>
        </w:rPr>
        <w:t xml:space="preserve"> </w:t>
      </w:r>
      <w:r w:rsidR="00C47DE8" w:rsidRPr="00C47DE8">
        <w:rPr>
          <w:rFonts w:cs="Segoe UI"/>
        </w:rPr>
        <w:t>a separate system for analysis and long term storage.</w:t>
      </w:r>
      <w:r w:rsidR="00C47DE8" w:rsidRPr="00C47DE8" w:rsidDel="009834F6">
        <w:rPr>
          <w:rFonts w:cs="Segoe UI"/>
        </w:rPr>
        <w:t xml:space="preserve"> </w:t>
      </w:r>
      <w:r>
        <w:rPr>
          <w:rFonts w:cs="Segoe UI"/>
        </w:rPr>
        <w:t xml:space="preserve">For events recorded through manual processes, establish processes for </w:t>
      </w:r>
      <w:r w:rsidR="00BA6A11">
        <w:rPr>
          <w:rFonts w:cs="Segoe UI"/>
        </w:rPr>
        <w:t xml:space="preserve">archiving and </w:t>
      </w:r>
      <w:r>
        <w:rPr>
          <w:rFonts w:cs="Segoe UI"/>
        </w:rPr>
        <w:t xml:space="preserve">reviewing event logs </w:t>
      </w:r>
      <w:r w:rsidR="00D635A3">
        <w:rPr>
          <w:rFonts w:cs="Segoe UI"/>
        </w:rPr>
        <w:t xml:space="preserve">for abnormalities </w:t>
      </w:r>
      <w:r>
        <w:rPr>
          <w:rFonts w:cs="Segoe UI"/>
        </w:rPr>
        <w:t>at regular intervals.</w:t>
      </w:r>
    </w:p>
    <w:p w14:paraId="490C0525" w14:textId="4AD86749" w:rsidR="00C47DE8" w:rsidRDefault="008E7CD9" w:rsidP="00616E48">
      <w:pPr>
        <w:pStyle w:val="Heading2"/>
      </w:pPr>
      <w:bookmarkStart w:id="942" w:name="_Toc371591610"/>
      <w:bookmarkStart w:id="943" w:name="_Toc371948437"/>
      <w:bookmarkStart w:id="944" w:name="_Toc372038999"/>
      <w:bookmarkStart w:id="945" w:name="_Toc372120349"/>
      <w:bookmarkStart w:id="946" w:name="_Toc372287109"/>
      <w:bookmarkStart w:id="947" w:name="_Toc372815801"/>
      <w:bookmarkStart w:id="948" w:name="_Toc373259056"/>
      <w:bookmarkStart w:id="949" w:name="_Toc373753698"/>
      <w:bookmarkStart w:id="950" w:name="_Toc374967430"/>
      <w:bookmarkStart w:id="951" w:name="_Toc374969396"/>
      <w:bookmarkStart w:id="952" w:name="_Toc375310043"/>
      <w:bookmarkStart w:id="953" w:name="_Toc375573662"/>
      <w:bookmarkStart w:id="954" w:name="_Toc380667266"/>
      <w:bookmarkStart w:id="955" w:name="_Toc380673571"/>
      <w:bookmarkStart w:id="956" w:name="_Toc381699575"/>
      <w:r>
        <w:t xml:space="preserve">Monitoring </w:t>
      </w:r>
      <w:r w:rsidR="00C47DE8">
        <w:t>Active Directory Objects and Attributes</w:t>
      </w:r>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p>
    <w:p w14:paraId="6D2E28A4" w14:textId="20675266" w:rsidR="00C47DE8" w:rsidRPr="00C47DE8" w:rsidRDefault="00C47DE8" w:rsidP="00C47DE8">
      <w:pPr>
        <w:rPr>
          <w:rFonts w:cs="Segoe UI"/>
        </w:rPr>
      </w:pPr>
      <w:r w:rsidRPr="00C47DE8" w:rsidDel="00BA6A11">
        <w:rPr>
          <w:rFonts w:cs="Segoe UI"/>
        </w:rPr>
        <w:t>T</w:t>
      </w:r>
      <w:r w:rsidRPr="00C47DE8">
        <w:rPr>
          <w:rFonts w:cs="Segoe UI"/>
        </w:rPr>
        <w:t xml:space="preserve">he following are </w:t>
      </w:r>
      <w:r w:rsidR="00BD5375">
        <w:rPr>
          <w:rFonts w:cs="Segoe UI"/>
        </w:rPr>
        <w:t xml:space="preserve">important </w:t>
      </w:r>
      <w:r w:rsidRPr="00C47DE8">
        <w:rPr>
          <w:rFonts w:cs="Segoe UI"/>
        </w:rPr>
        <w:t>Active Directory</w:t>
      </w:r>
      <w:r w:rsidR="00204AFA" w:rsidRPr="00E534FF">
        <w:t>®</w:t>
      </w:r>
      <w:r w:rsidRPr="00C47DE8">
        <w:rPr>
          <w:rFonts w:cs="Segoe UI"/>
        </w:rPr>
        <w:t xml:space="preserve"> items </w:t>
      </w:r>
      <w:r w:rsidR="00BD5375">
        <w:rPr>
          <w:rFonts w:cs="Segoe UI"/>
        </w:rPr>
        <w:t>to</w:t>
      </w:r>
      <w:r w:rsidRPr="00C47DE8">
        <w:rPr>
          <w:rFonts w:cs="Segoe UI"/>
        </w:rPr>
        <w:t xml:space="preserve"> monitor </w:t>
      </w:r>
      <w:r w:rsidR="00BD5375">
        <w:rPr>
          <w:rFonts w:cs="Segoe UI"/>
        </w:rPr>
        <w:t xml:space="preserve">in order </w:t>
      </w:r>
      <w:r w:rsidRPr="00C47DE8">
        <w:rPr>
          <w:rFonts w:cs="Segoe UI"/>
        </w:rPr>
        <w:t>to detect compromise of A</w:t>
      </w:r>
      <w:r w:rsidR="00BA6A11">
        <w:rPr>
          <w:rFonts w:cs="Segoe UI"/>
        </w:rPr>
        <w:t>D CS</w:t>
      </w:r>
      <w:r w:rsidRPr="00C47DE8">
        <w:rPr>
          <w:rFonts w:cs="Segoe UI"/>
        </w:rPr>
        <w:t xml:space="preserve"> based PKI:</w:t>
      </w:r>
    </w:p>
    <w:p w14:paraId="1EDA115E" w14:textId="6CC2F3FB" w:rsidR="00C47DE8" w:rsidRPr="00BD5375" w:rsidRDefault="00C47DE8" w:rsidP="003C0256">
      <w:pPr>
        <w:pStyle w:val="ListParagraph"/>
        <w:numPr>
          <w:ilvl w:val="0"/>
          <w:numId w:val="13"/>
        </w:numPr>
        <w:ind w:left="720"/>
        <w:contextualSpacing w:val="0"/>
        <w:rPr>
          <w:rFonts w:cs="Segoe UI"/>
        </w:rPr>
      </w:pPr>
      <w:r w:rsidRPr="00BD5375">
        <w:rPr>
          <w:rFonts w:cs="Segoe UI"/>
        </w:rPr>
        <w:t xml:space="preserve">Changes to critical groups that control access to </w:t>
      </w:r>
      <w:r w:rsidR="00BD5375">
        <w:rPr>
          <w:rFonts w:cs="Segoe UI"/>
        </w:rPr>
        <w:t>the</w:t>
      </w:r>
      <w:r w:rsidR="00BD5375" w:rsidRPr="00BD5375">
        <w:rPr>
          <w:rFonts w:cs="Segoe UI"/>
        </w:rPr>
        <w:t xml:space="preserve"> </w:t>
      </w:r>
      <w:r w:rsidR="000849BF">
        <w:rPr>
          <w:rFonts w:cs="Segoe UI"/>
        </w:rPr>
        <w:t>CA</w:t>
      </w:r>
      <w:r w:rsidR="00BA6A11">
        <w:rPr>
          <w:rFonts w:cs="Segoe UI"/>
        </w:rPr>
        <w:t>. This would include any custom groups containing users with elevated rights in the PKI to manage CAs, RAs</w:t>
      </w:r>
      <w:r w:rsidR="00944406">
        <w:rPr>
          <w:rFonts w:cs="Segoe UI"/>
        </w:rPr>
        <w:t>,</w:t>
      </w:r>
      <w:r w:rsidR="00BA6A11">
        <w:rPr>
          <w:rFonts w:cs="Segoe UI"/>
        </w:rPr>
        <w:t xml:space="preserve"> or enroll for important certificate types</w:t>
      </w:r>
    </w:p>
    <w:p w14:paraId="2ED90B4E" w14:textId="4FE0A51D" w:rsidR="00C47DE8" w:rsidRPr="00BD5375" w:rsidRDefault="00C47DE8" w:rsidP="003C0256">
      <w:pPr>
        <w:pStyle w:val="ListParagraph"/>
        <w:numPr>
          <w:ilvl w:val="0"/>
          <w:numId w:val="13"/>
        </w:numPr>
        <w:ind w:left="720"/>
        <w:contextualSpacing w:val="0"/>
        <w:rPr>
          <w:rFonts w:cs="Segoe UI"/>
        </w:rPr>
      </w:pPr>
      <w:r w:rsidRPr="00BD5375">
        <w:rPr>
          <w:rFonts w:cs="Segoe UI"/>
        </w:rPr>
        <w:t>Changes in membership to the “Cert Publishers” domain local group</w:t>
      </w:r>
      <w:r w:rsidR="00D46C27">
        <w:rPr>
          <w:rFonts w:cs="Segoe UI"/>
        </w:rPr>
        <w:t>(s)</w:t>
      </w:r>
    </w:p>
    <w:p w14:paraId="5793861A" w14:textId="56CDF39E" w:rsidR="00C47DE8" w:rsidRPr="00BD5375" w:rsidRDefault="00C47DE8" w:rsidP="003C0256">
      <w:pPr>
        <w:pStyle w:val="ListParagraph"/>
        <w:numPr>
          <w:ilvl w:val="0"/>
          <w:numId w:val="13"/>
        </w:numPr>
        <w:ind w:left="720"/>
        <w:contextualSpacing w:val="0"/>
        <w:rPr>
          <w:rFonts w:cs="Segoe UI"/>
        </w:rPr>
      </w:pPr>
      <w:r w:rsidRPr="00BD5375">
        <w:rPr>
          <w:rFonts w:cs="Segoe UI"/>
        </w:rPr>
        <w:t xml:space="preserve">Changes to accounts that have privileged access to the PKI. Monitor for changes to attributes on the Account tab (cn, name, sAMAccountName, userPrincipalName, or userAccountControl). </w:t>
      </w:r>
      <w:r w:rsidR="000849BF">
        <w:rPr>
          <w:rFonts w:cs="Segoe UI"/>
        </w:rPr>
        <w:t>When using</w:t>
      </w:r>
      <w:r w:rsidR="000849BF" w:rsidRPr="00BD5375" w:rsidDel="00E81B6D">
        <w:rPr>
          <w:rFonts w:cs="Segoe UI"/>
        </w:rPr>
        <w:t xml:space="preserve"> </w:t>
      </w:r>
      <w:r w:rsidRPr="00BD5375">
        <w:rPr>
          <w:rFonts w:cs="Segoe UI"/>
        </w:rPr>
        <w:t xml:space="preserve">additional software packages that act as a </w:t>
      </w:r>
      <w:r w:rsidR="00473B00">
        <w:rPr>
          <w:rFonts w:cs="Segoe UI"/>
        </w:rPr>
        <w:t>RA</w:t>
      </w:r>
      <w:r w:rsidRPr="00BD5375">
        <w:rPr>
          <w:rFonts w:cs="Segoe UI"/>
        </w:rPr>
        <w:t xml:space="preserve"> to a CA, include </w:t>
      </w:r>
      <w:r w:rsidR="00E81B6D" w:rsidRPr="00BD5375">
        <w:rPr>
          <w:rFonts w:cs="Segoe UI"/>
        </w:rPr>
        <w:t xml:space="preserve">the service accounts used by these systems </w:t>
      </w:r>
      <w:r w:rsidRPr="00BD5375">
        <w:rPr>
          <w:rFonts w:cs="Segoe UI"/>
        </w:rPr>
        <w:t>in this list</w:t>
      </w:r>
      <w:r w:rsidR="00E81B6D">
        <w:rPr>
          <w:rFonts w:cs="Segoe UI"/>
        </w:rPr>
        <w:t>.</w:t>
      </w:r>
    </w:p>
    <w:p w14:paraId="518C7A52" w14:textId="21263709" w:rsidR="00C47DE8" w:rsidRPr="00BD5375" w:rsidRDefault="00C47DE8" w:rsidP="003C0256">
      <w:pPr>
        <w:pStyle w:val="ListParagraph"/>
        <w:numPr>
          <w:ilvl w:val="0"/>
          <w:numId w:val="13"/>
        </w:numPr>
        <w:ind w:left="720"/>
        <w:contextualSpacing w:val="0"/>
        <w:rPr>
          <w:rFonts w:cs="Segoe UI"/>
        </w:rPr>
      </w:pPr>
      <w:r w:rsidRPr="00BD5375">
        <w:rPr>
          <w:rFonts w:cs="Segoe UI"/>
        </w:rPr>
        <w:t xml:space="preserve">Unauthorized changes to </w:t>
      </w:r>
      <w:r w:rsidR="00E71C7E" w:rsidRPr="00BD5375">
        <w:rPr>
          <w:rFonts w:cs="Segoe UI"/>
        </w:rPr>
        <w:t xml:space="preserve">certificate templates </w:t>
      </w:r>
      <w:r w:rsidRPr="00BD5375">
        <w:rPr>
          <w:rFonts w:cs="Segoe UI"/>
        </w:rPr>
        <w:t>(</w:t>
      </w:r>
      <w:r w:rsidR="00BD5375">
        <w:rPr>
          <w:rFonts w:cs="Segoe UI"/>
        </w:rPr>
        <w:t>Refer to</w:t>
      </w:r>
      <w:r w:rsidR="00BD5375" w:rsidRPr="00BD5375">
        <w:rPr>
          <w:rFonts w:cs="Segoe UI"/>
        </w:rPr>
        <w:t xml:space="preserve"> </w:t>
      </w:r>
      <w:hyperlink w:anchor="_Monitoring_Changes_to" w:history="1">
        <w:r w:rsidRPr="00BD5375">
          <w:rPr>
            <w:rStyle w:val="Hyperlink"/>
            <w:rFonts w:cs="Segoe UI"/>
          </w:rPr>
          <w:t>Monitoring Change to Certificate Templates</w:t>
        </w:r>
      </w:hyperlink>
      <w:r w:rsidRPr="00BD5375">
        <w:rPr>
          <w:rFonts w:cs="Segoe UI"/>
        </w:rPr>
        <w:t>)</w:t>
      </w:r>
    </w:p>
    <w:p w14:paraId="153D84B1" w14:textId="3DEC6C31" w:rsidR="00C47DE8" w:rsidRDefault="008E7CD9" w:rsidP="00616E48">
      <w:pPr>
        <w:pStyle w:val="Heading2"/>
      </w:pPr>
      <w:bookmarkStart w:id="957" w:name="_Toc371591611"/>
      <w:bookmarkStart w:id="958" w:name="_Toc371948438"/>
      <w:bookmarkStart w:id="959" w:name="_Toc372039000"/>
      <w:bookmarkStart w:id="960" w:name="_Toc372120350"/>
      <w:bookmarkStart w:id="961" w:name="_Toc372287110"/>
      <w:bookmarkStart w:id="962" w:name="_Toc372815802"/>
      <w:bookmarkStart w:id="963" w:name="_Toc373259057"/>
      <w:bookmarkStart w:id="964" w:name="_Toc373753699"/>
      <w:bookmarkStart w:id="965" w:name="_Toc374967431"/>
      <w:bookmarkStart w:id="966" w:name="_Toc374969397"/>
      <w:bookmarkStart w:id="967" w:name="_Toc375310044"/>
      <w:bookmarkStart w:id="968" w:name="_Toc375573663"/>
      <w:bookmarkStart w:id="969" w:name="_Toc380667267"/>
      <w:bookmarkStart w:id="970" w:name="_Toc380673572"/>
      <w:bookmarkStart w:id="971" w:name="_Toc381699576"/>
      <w:r>
        <w:t xml:space="preserve">Monitoring </w:t>
      </w:r>
      <w:r w:rsidR="00C47DE8">
        <w:t>Certification Authority Activity</w:t>
      </w:r>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14:paraId="40C0567A" w14:textId="3BD52398" w:rsidR="00E81B6D" w:rsidRDefault="00E81B6D" w:rsidP="00C47DE8">
      <w:pPr>
        <w:rPr>
          <w:rFonts w:cs="Segoe UI"/>
        </w:rPr>
      </w:pPr>
      <w:r>
        <w:rPr>
          <w:rFonts w:cs="Segoe UI"/>
        </w:rPr>
        <w:t xml:space="preserve">Because </w:t>
      </w:r>
      <w:r w:rsidR="00E52CA0">
        <w:rPr>
          <w:rFonts w:cs="Segoe UI"/>
        </w:rPr>
        <w:t>a CA</w:t>
      </w:r>
      <w:r w:rsidR="00C47DE8" w:rsidRPr="00C47DE8" w:rsidDel="00E81B6D">
        <w:rPr>
          <w:rFonts w:cs="Segoe UI"/>
        </w:rPr>
        <w:t xml:space="preserve"> </w:t>
      </w:r>
      <w:r>
        <w:rPr>
          <w:rFonts w:cs="Segoe UI"/>
        </w:rPr>
        <w:t>is</w:t>
      </w:r>
      <w:r w:rsidRPr="00C47DE8">
        <w:rPr>
          <w:rFonts w:cs="Segoe UI"/>
        </w:rPr>
        <w:t xml:space="preserve"> </w:t>
      </w:r>
      <w:r w:rsidR="00C47DE8" w:rsidRPr="00C47DE8">
        <w:rPr>
          <w:rFonts w:cs="Segoe UI"/>
        </w:rPr>
        <w:t>a high</w:t>
      </w:r>
      <w:r w:rsidR="003273D5">
        <w:rPr>
          <w:rFonts w:cs="Segoe UI"/>
        </w:rPr>
        <w:t>-</w:t>
      </w:r>
      <w:r w:rsidR="00C47DE8" w:rsidRPr="00C47DE8">
        <w:rPr>
          <w:rFonts w:cs="Segoe UI"/>
        </w:rPr>
        <w:t>value system, monitor</w:t>
      </w:r>
      <w:r w:rsidR="000849BF">
        <w:rPr>
          <w:rFonts w:cs="Segoe UI"/>
        </w:rPr>
        <w:t xml:space="preserve"> it</w:t>
      </w:r>
      <w:r w:rsidR="00C47DE8" w:rsidRPr="00C47DE8">
        <w:rPr>
          <w:rFonts w:cs="Segoe UI"/>
        </w:rPr>
        <w:t xml:space="preserve"> closely for abnormal activity. The events </w:t>
      </w:r>
      <w:r>
        <w:rPr>
          <w:rFonts w:cs="Segoe UI"/>
        </w:rPr>
        <w:t>to monitor closely</w:t>
      </w:r>
      <w:r w:rsidR="00C47DE8" w:rsidRPr="00C47DE8">
        <w:rPr>
          <w:rFonts w:cs="Segoe UI"/>
        </w:rPr>
        <w:t xml:space="preserve"> can be broken down into two major categories: </w:t>
      </w:r>
    </w:p>
    <w:p w14:paraId="7C5D2D86" w14:textId="1221AD6F" w:rsidR="00E81B6D" w:rsidRDefault="00E81B6D" w:rsidP="00C61E55">
      <w:pPr>
        <w:pStyle w:val="ListParagraph"/>
        <w:numPr>
          <w:ilvl w:val="0"/>
          <w:numId w:val="14"/>
        </w:numPr>
        <w:contextualSpacing w:val="0"/>
        <w:rPr>
          <w:rFonts w:cs="Segoe UI"/>
        </w:rPr>
      </w:pPr>
      <w:r>
        <w:rPr>
          <w:rFonts w:cs="Segoe UI"/>
        </w:rPr>
        <w:t>E</w:t>
      </w:r>
      <w:r w:rsidR="00C47DE8" w:rsidRPr="00E81B6D">
        <w:rPr>
          <w:rFonts w:cs="Segoe UI"/>
        </w:rPr>
        <w:t>vents to watch for on any high value system</w:t>
      </w:r>
    </w:p>
    <w:p w14:paraId="6458AC43" w14:textId="38C88085" w:rsidR="00E81B6D" w:rsidRDefault="00E81B6D" w:rsidP="00C61E55">
      <w:pPr>
        <w:pStyle w:val="ListParagraph"/>
        <w:numPr>
          <w:ilvl w:val="0"/>
          <w:numId w:val="14"/>
        </w:numPr>
        <w:contextualSpacing w:val="0"/>
        <w:rPr>
          <w:rFonts w:cs="Segoe UI"/>
        </w:rPr>
      </w:pPr>
      <w:r>
        <w:rPr>
          <w:rFonts w:cs="Segoe UI"/>
        </w:rPr>
        <w:t>E</w:t>
      </w:r>
      <w:r w:rsidR="00C47DE8" w:rsidRPr="00E81B6D">
        <w:rPr>
          <w:rFonts w:cs="Segoe UI"/>
        </w:rPr>
        <w:t>vents that are specific to the AD</w:t>
      </w:r>
      <w:r w:rsidR="0013200E">
        <w:rPr>
          <w:rFonts w:cs="Segoe UI"/>
        </w:rPr>
        <w:t xml:space="preserve"> </w:t>
      </w:r>
      <w:r w:rsidR="00C47DE8" w:rsidRPr="00E81B6D">
        <w:rPr>
          <w:rFonts w:cs="Segoe UI"/>
        </w:rPr>
        <w:t xml:space="preserve">CS </w:t>
      </w:r>
      <w:r w:rsidR="00985FE2">
        <w:rPr>
          <w:rFonts w:cs="Segoe UI"/>
        </w:rPr>
        <w:t xml:space="preserve">CA </w:t>
      </w:r>
      <w:r w:rsidR="00C47DE8" w:rsidRPr="00E81B6D">
        <w:rPr>
          <w:rFonts w:cs="Segoe UI"/>
        </w:rPr>
        <w:t>role</w:t>
      </w:r>
    </w:p>
    <w:p w14:paraId="7418392A" w14:textId="44FE3D11" w:rsidR="00C47DE8" w:rsidRPr="00E81B6D" w:rsidRDefault="00FD37DB" w:rsidP="00E81B6D">
      <w:pPr>
        <w:rPr>
          <w:rFonts w:cs="Segoe UI"/>
        </w:rPr>
      </w:pPr>
      <w:r>
        <w:rPr>
          <w:rFonts w:cs="Segoe UI"/>
        </w:rPr>
        <w:t>Below are some of the activities that should be monitored to help detect</w:t>
      </w:r>
      <w:r w:rsidR="00C47DE8" w:rsidRPr="00E81B6D">
        <w:rPr>
          <w:rFonts w:cs="Segoe UI"/>
        </w:rPr>
        <w:t xml:space="preserve"> compromise of </w:t>
      </w:r>
      <w:r w:rsidR="00BE6BC5">
        <w:rPr>
          <w:rFonts w:cs="Segoe UI"/>
        </w:rPr>
        <w:t>an</w:t>
      </w:r>
      <w:r w:rsidR="00BE6BC5" w:rsidRPr="00E81B6D">
        <w:rPr>
          <w:rFonts w:cs="Segoe UI"/>
        </w:rPr>
        <w:t xml:space="preserve"> </w:t>
      </w:r>
      <w:r w:rsidR="00C47DE8" w:rsidRPr="00E81B6D">
        <w:rPr>
          <w:rFonts w:cs="Segoe UI"/>
        </w:rPr>
        <w:t>A</w:t>
      </w:r>
      <w:r w:rsidR="0013200E">
        <w:rPr>
          <w:rFonts w:cs="Segoe UI"/>
        </w:rPr>
        <w:t>D CS</w:t>
      </w:r>
      <w:r w:rsidR="00C47DE8" w:rsidRPr="00E81B6D">
        <w:rPr>
          <w:rFonts w:cs="Segoe UI"/>
        </w:rPr>
        <w:t xml:space="preserve"> based PKI:</w:t>
      </w:r>
    </w:p>
    <w:p w14:paraId="6055E94E" w14:textId="77777777" w:rsidR="00C47DE8" w:rsidRPr="00C47DE8" w:rsidRDefault="00C47DE8" w:rsidP="00C47DE8">
      <w:pPr>
        <w:rPr>
          <w:rFonts w:cs="Segoe UI"/>
          <w:b/>
        </w:rPr>
      </w:pPr>
      <w:r w:rsidRPr="00C47DE8">
        <w:rPr>
          <w:rFonts w:cs="Segoe UI"/>
          <w:b/>
        </w:rPr>
        <w:t>General Events</w:t>
      </w:r>
    </w:p>
    <w:p w14:paraId="5AE448A6" w14:textId="77777777" w:rsidR="00C47DE8" w:rsidRPr="00C47DE8" w:rsidRDefault="00C47DE8" w:rsidP="003C0256">
      <w:pPr>
        <w:pStyle w:val="ListParagraph"/>
        <w:numPr>
          <w:ilvl w:val="0"/>
          <w:numId w:val="4"/>
        </w:numPr>
        <w:contextualSpacing w:val="0"/>
        <w:rPr>
          <w:rFonts w:cs="Segoe UI"/>
        </w:rPr>
      </w:pPr>
      <w:r w:rsidRPr="00C47DE8">
        <w:rPr>
          <w:rFonts w:cs="Segoe UI"/>
        </w:rPr>
        <w:t>Successful and failed logons</w:t>
      </w:r>
    </w:p>
    <w:p w14:paraId="02C3F70E" w14:textId="77777777" w:rsidR="00C47DE8" w:rsidRPr="00C47DE8" w:rsidRDefault="00C47DE8" w:rsidP="003C0256">
      <w:pPr>
        <w:pStyle w:val="ListParagraph"/>
        <w:numPr>
          <w:ilvl w:val="0"/>
          <w:numId w:val="4"/>
        </w:numPr>
        <w:contextualSpacing w:val="0"/>
        <w:rPr>
          <w:rFonts w:cs="Segoe UI"/>
        </w:rPr>
      </w:pPr>
      <w:r w:rsidRPr="00C47DE8">
        <w:rPr>
          <w:rFonts w:cs="Segoe UI"/>
        </w:rPr>
        <w:t>Addition, removal, or deletion of user accounts</w:t>
      </w:r>
    </w:p>
    <w:p w14:paraId="32E97308" w14:textId="77777777" w:rsidR="00C47DE8" w:rsidRPr="00C47DE8" w:rsidRDefault="00C47DE8" w:rsidP="003C0256">
      <w:pPr>
        <w:pStyle w:val="ListParagraph"/>
        <w:numPr>
          <w:ilvl w:val="0"/>
          <w:numId w:val="4"/>
        </w:numPr>
        <w:contextualSpacing w:val="0"/>
        <w:rPr>
          <w:rFonts w:cs="Segoe UI"/>
        </w:rPr>
      </w:pPr>
      <w:r w:rsidRPr="00C47DE8">
        <w:rPr>
          <w:rFonts w:cs="Segoe UI"/>
        </w:rPr>
        <w:t>Changes to membership in the local administrators group</w:t>
      </w:r>
    </w:p>
    <w:p w14:paraId="40EED46C" w14:textId="6A1C91C5" w:rsidR="00C47DE8" w:rsidRPr="00C47DE8" w:rsidRDefault="00C47DE8" w:rsidP="003C0256">
      <w:pPr>
        <w:pStyle w:val="ListParagraph"/>
        <w:numPr>
          <w:ilvl w:val="0"/>
          <w:numId w:val="4"/>
        </w:numPr>
        <w:contextualSpacing w:val="0"/>
        <w:rPr>
          <w:rFonts w:cs="Segoe UI"/>
        </w:rPr>
      </w:pPr>
      <w:r w:rsidRPr="00C47DE8">
        <w:rPr>
          <w:rFonts w:cs="Segoe UI"/>
        </w:rPr>
        <w:lastRenderedPageBreak/>
        <w:t xml:space="preserve">Usage of the built-in </w:t>
      </w:r>
      <w:r w:rsidR="00944406">
        <w:rPr>
          <w:rFonts w:cs="Segoe UI"/>
        </w:rPr>
        <w:t>a</w:t>
      </w:r>
      <w:r w:rsidRPr="00C47DE8">
        <w:rPr>
          <w:rFonts w:cs="Segoe UI"/>
        </w:rPr>
        <w:t>dministrator account</w:t>
      </w:r>
    </w:p>
    <w:p w14:paraId="25580DE6" w14:textId="4EF0B701" w:rsidR="00C47DE8" w:rsidRPr="00C47DE8" w:rsidRDefault="00C47DE8" w:rsidP="003C0256">
      <w:pPr>
        <w:pStyle w:val="ListParagraph"/>
        <w:numPr>
          <w:ilvl w:val="0"/>
          <w:numId w:val="4"/>
        </w:numPr>
        <w:contextualSpacing w:val="0"/>
        <w:rPr>
          <w:rFonts w:cs="Segoe UI"/>
        </w:rPr>
      </w:pPr>
      <w:r w:rsidRPr="00C47DE8">
        <w:rPr>
          <w:rFonts w:cs="Segoe UI"/>
        </w:rPr>
        <w:t>Changes to system time</w:t>
      </w:r>
      <w:r w:rsidR="00112D89">
        <w:rPr>
          <w:rFonts w:cs="Segoe UI"/>
        </w:rPr>
        <w:t xml:space="preserve"> outside a defined threshold (changes greater than </w:t>
      </w:r>
      <w:r w:rsidR="00D42149">
        <w:rPr>
          <w:rFonts w:cs="Segoe UI"/>
        </w:rPr>
        <w:t>ten</w:t>
      </w:r>
      <w:r w:rsidR="00112D89">
        <w:rPr>
          <w:rFonts w:cs="Segoe UI"/>
        </w:rPr>
        <w:t xml:space="preserve"> minutes)</w:t>
      </w:r>
    </w:p>
    <w:p w14:paraId="3E1A0227" w14:textId="77777777" w:rsidR="00C47DE8" w:rsidRPr="00C47DE8" w:rsidRDefault="00C47DE8" w:rsidP="003C0256">
      <w:pPr>
        <w:pStyle w:val="ListParagraph"/>
        <w:numPr>
          <w:ilvl w:val="0"/>
          <w:numId w:val="4"/>
        </w:numPr>
        <w:contextualSpacing w:val="0"/>
        <w:rPr>
          <w:rFonts w:cs="Segoe UI"/>
        </w:rPr>
      </w:pPr>
      <w:r w:rsidRPr="00C47DE8">
        <w:rPr>
          <w:rFonts w:cs="Segoe UI"/>
        </w:rPr>
        <w:t>Abnormal startup or shutdown events</w:t>
      </w:r>
    </w:p>
    <w:p w14:paraId="06D16498" w14:textId="77777777" w:rsidR="00C47DE8" w:rsidRPr="00C47DE8" w:rsidRDefault="00C47DE8" w:rsidP="003C0256">
      <w:pPr>
        <w:pStyle w:val="ListParagraph"/>
        <w:numPr>
          <w:ilvl w:val="0"/>
          <w:numId w:val="4"/>
        </w:numPr>
        <w:contextualSpacing w:val="0"/>
        <w:rPr>
          <w:rFonts w:cs="Segoe UI"/>
        </w:rPr>
      </w:pPr>
      <w:r w:rsidRPr="00C47DE8">
        <w:rPr>
          <w:rFonts w:cs="Segoe UI"/>
        </w:rPr>
        <w:t>Clearing of event logs</w:t>
      </w:r>
    </w:p>
    <w:p w14:paraId="2A0CC734" w14:textId="450AF549" w:rsidR="00C47DE8" w:rsidRPr="00C47DE8" w:rsidRDefault="00C47DE8" w:rsidP="003C0256">
      <w:pPr>
        <w:pStyle w:val="ListParagraph"/>
        <w:numPr>
          <w:ilvl w:val="0"/>
          <w:numId w:val="4"/>
        </w:numPr>
        <w:contextualSpacing w:val="0"/>
        <w:rPr>
          <w:rFonts w:cs="Segoe UI"/>
        </w:rPr>
      </w:pPr>
      <w:r w:rsidRPr="00C47DE8">
        <w:rPr>
          <w:rFonts w:cs="Segoe UI"/>
        </w:rPr>
        <w:t xml:space="preserve">Disabling or modification of </w:t>
      </w:r>
      <w:r w:rsidR="003273D5">
        <w:rPr>
          <w:rFonts w:cs="Segoe UI"/>
        </w:rPr>
        <w:t>a</w:t>
      </w:r>
      <w:r w:rsidRPr="00C47DE8">
        <w:rPr>
          <w:rFonts w:cs="Segoe UI"/>
        </w:rPr>
        <w:t xml:space="preserve">ntivirus and </w:t>
      </w:r>
      <w:r w:rsidR="00E81B6D">
        <w:rPr>
          <w:rFonts w:cs="Segoe UI"/>
        </w:rPr>
        <w:t>a</w:t>
      </w:r>
      <w:r w:rsidRPr="00C47DE8">
        <w:rPr>
          <w:rFonts w:cs="Segoe UI"/>
        </w:rPr>
        <w:t>ntimalware software</w:t>
      </w:r>
    </w:p>
    <w:p w14:paraId="4742E145" w14:textId="7352FC84" w:rsidR="00C47DE8" w:rsidRPr="00C47DE8" w:rsidRDefault="00C47DE8" w:rsidP="003C0256">
      <w:pPr>
        <w:pStyle w:val="ListParagraph"/>
        <w:numPr>
          <w:ilvl w:val="0"/>
          <w:numId w:val="4"/>
        </w:numPr>
        <w:contextualSpacing w:val="0"/>
        <w:rPr>
          <w:rFonts w:cs="Segoe UI"/>
        </w:rPr>
      </w:pPr>
      <w:r w:rsidRPr="00C47DE8">
        <w:rPr>
          <w:rFonts w:cs="Segoe UI"/>
        </w:rPr>
        <w:t xml:space="preserve">Antivirus or </w:t>
      </w:r>
      <w:r w:rsidR="00E81B6D">
        <w:rPr>
          <w:rFonts w:cs="Segoe UI"/>
        </w:rPr>
        <w:t>a</w:t>
      </w:r>
      <w:r w:rsidRPr="00C47DE8">
        <w:rPr>
          <w:rFonts w:cs="Segoe UI"/>
        </w:rPr>
        <w:t>ntimalware action taken (quarantine, etc.)</w:t>
      </w:r>
    </w:p>
    <w:p w14:paraId="6BC8E390" w14:textId="77777777" w:rsidR="00C47DE8" w:rsidRPr="00C47DE8" w:rsidRDefault="00C47DE8" w:rsidP="003C0256">
      <w:pPr>
        <w:pStyle w:val="ListParagraph"/>
        <w:numPr>
          <w:ilvl w:val="0"/>
          <w:numId w:val="4"/>
        </w:numPr>
        <w:contextualSpacing w:val="0"/>
        <w:rPr>
          <w:rFonts w:cs="Segoe UI"/>
        </w:rPr>
      </w:pPr>
      <w:r w:rsidRPr="00C47DE8">
        <w:rPr>
          <w:rFonts w:cs="Segoe UI"/>
        </w:rPr>
        <w:t>Installation of new services</w:t>
      </w:r>
    </w:p>
    <w:p w14:paraId="14CF00CE" w14:textId="0F5E2FCC" w:rsidR="00C47DE8" w:rsidRPr="00C47DE8" w:rsidRDefault="00C47DE8" w:rsidP="003C0256">
      <w:pPr>
        <w:pStyle w:val="ListParagraph"/>
        <w:numPr>
          <w:ilvl w:val="0"/>
          <w:numId w:val="4"/>
        </w:numPr>
        <w:contextualSpacing w:val="0"/>
        <w:rPr>
          <w:rFonts w:cs="Segoe UI"/>
        </w:rPr>
      </w:pPr>
      <w:r w:rsidRPr="00C47DE8">
        <w:rPr>
          <w:rFonts w:cs="Segoe UI"/>
        </w:rPr>
        <w:t>Unknown process</w:t>
      </w:r>
      <w:r w:rsidR="00361D0F">
        <w:rPr>
          <w:rFonts w:cs="Segoe UI"/>
        </w:rPr>
        <w:t>es</w:t>
      </w:r>
      <w:r w:rsidRPr="00C47DE8">
        <w:rPr>
          <w:rFonts w:cs="Segoe UI"/>
        </w:rPr>
        <w:t xml:space="preserve"> starting or stopping</w:t>
      </w:r>
    </w:p>
    <w:p w14:paraId="645E8B1E" w14:textId="09FFD121" w:rsidR="00C47DE8" w:rsidRPr="00C47DE8" w:rsidRDefault="003273D5" w:rsidP="00C47DE8">
      <w:pPr>
        <w:rPr>
          <w:rFonts w:cs="Segoe UI"/>
        </w:rPr>
      </w:pPr>
      <w:r>
        <w:rPr>
          <w:rFonts w:cs="Segoe UI"/>
          <w:b/>
        </w:rPr>
        <w:t>CA-</w:t>
      </w:r>
      <w:r w:rsidR="00C47DE8" w:rsidRPr="00C47DE8">
        <w:rPr>
          <w:rFonts w:cs="Segoe UI"/>
          <w:b/>
        </w:rPr>
        <w:t>specific activity</w:t>
      </w:r>
    </w:p>
    <w:p w14:paraId="1A0BE527" w14:textId="77777777" w:rsidR="00C47DE8" w:rsidRPr="00E81B6D" w:rsidRDefault="00C47DE8" w:rsidP="003C0256">
      <w:pPr>
        <w:pStyle w:val="ListParagraph"/>
        <w:numPr>
          <w:ilvl w:val="0"/>
          <w:numId w:val="15"/>
        </w:numPr>
        <w:ind w:left="720"/>
        <w:contextualSpacing w:val="0"/>
        <w:rPr>
          <w:rFonts w:cs="Segoe UI"/>
        </w:rPr>
      </w:pPr>
      <w:r w:rsidRPr="00E81B6D">
        <w:rPr>
          <w:rFonts w:cs="Segoe UI"/>
        </w:rPr>
        <w:t>Unauthorized changes to CA security settings</w:t>
      </w:r>
    </w:p>
    <w:p w14:paraId="5562C82F" w14:textId="02541E85" w:rsidR="00C47DE8" w:rsidRPr="00E81B6D" w:rsidRDefault="00C47DE8" w:rsidP="003C0256">
      <w:pPr>
        <w:pStyle w:val="ListParagraph"/>
        <w:numPr>
          <w:ilvl w:val="0"/>
          <w:numId w:val="15"/>
        </w:numPr>
        <w:ind w:left="720"/>
        <w:contextualSpacing w:val="0"/>
        <w:rPr>
          <w:rFonts w:cs="Segoe UI"/>
        </w:rPr>
      </w:pPr>
      <w:r w:rsidRPr="00E81B6D">
        <w:rPr>
          <w:rFonts w:cs="Segoe UI"/>
        </w:rPr>
        <w:t xml:space="preserve">Revocation of a significant number of certificates during a </w:t>
      </w:r>
      <w:r w:rsidR="00E81B6D" w:rsidRPr="00E81B6D">
        <w:rPr>
          <w:rFonts w:cs="Segoe UI"/>
        </w:rPr>
        <w:t>s</w:t>
      </w:r>
      <w:r w:rsidR="00E81B6D">
        <w:rPr>
          <w:rFonts w:cs="Segoe UI"/>
        </w:rPr>
        <w:t>hort</w:t>
      </w:r>
      <w:r w:rsidR="00E81B6D" w:rsidRPr="00E81B6D">
        <w:rPr>
          <w:rFonts w:cs="Segoe UI"/>
        </w:rPr>
        <w:t xml:space="preserve"> </w:t>
      </w:r>
      <w:r w:rsidRPr="00E81B6D">
        <w:rPr>
          <w:rFonts w:cs="Segoe UI"/>
        </w:rPr>
        <w:t>time period</w:t>
      </w:r>
    </w:p>
    <w:p w14:paraId="49A683B2" w14:textId="77777777" w:rsidR="00C47DE8" w:rsidRPr="00494DD7" w:rsidRDefault="00C47DE8" w:rsidP="003C0256">
      <w:pPr>
        <w:pStyle w:val="ListParagraph"/>
        <w:numPr>
          <w:ilvl w:val="0"/>
          <w:numId w:val="15"/>
        </w:numPr>
        <w:ind w:left="720"/>
        <w:contextualSpacing w:val="0"/>
        <w:rPr>
          <w:rFonts w:cs="Segoe UI"/>
        </w:rPr>
      </w:pPr>
      <w:r w:rsidRPr="00494DD7">
        <w:rPr>
          <w:rFonts w:cs="Segoe UI"/>
        </w:rPr>
        <w:t>Changes to the audit filter settings for the CA</w:t>
      </w:r>
    </w:p>
    <w:p w14:paraId="14172E97" w14:textId="0F57C2FB" w:rsidR="00C47DE8" w:rsidRPr="00494DD7" w:rsidRDefault="00C47DE8" w:rsidP="003C0256">
      <w:pPr>
        <w:pStyle w:val="ListParagraph"/>
        <w:numPr>
          <w:ilvl w:val="0"/>
          <w:numId w:val="15"/>
        </w:numPr>
        <w:ind w:left="720"/>
        <w:contextualSpacing w:val="0"/>
        <w:rPr>
          <w:rFonts w:cs="Segoe UI"/>
        </w:rPr>
      </w:pPr>
      <w:r w:rsidRPr="00494DD7">
        <w:rPr>
          <w:rFonts w:cs="Segoe UI"/>
        </w:rPr>
        <w:t>Issuance of certificates that contain restricted usages (Enrollment Agent, Key Recovery Agent)</w:t>
      </w:r>
    </w:p>
    <w:p w14:paraId="5863120C" w14:textId="77777777" w:rsidR="00C47DE8" w:rsidRPr="00E96D1B" w:rsidRDefault="00C47DE8" w:rsidP="003C0256">
      <w:pPr>
        <w:pStyle w:val="ListParagraph"/>
        <w:numPr>
          <w:ilvl w:val="0"/>
          <w:numId w:val="15"/>
        </w:numPr>
        <w:ind w:left="720"/>
        <w:contextualSpacing w:val="0"/>
        <w:rPr>
          <w:rFonts w:cs="Segoe UI"/>
        </w:rPr>
      </w:pPr>
      <w:r w:rsidRPr="00E96D1B">
        <w:rPr>
          <w:rFonts w:cs="Segoe UI"/>
        </w:rPr>
        <w:t>Changes to the active Policy Module on the CA</w:t>
      </w:r>
    </w:p>
    <w:p w14:paraId="6BB8433A" w14:textId="77777777" w:rsidR="00C47DE8" w:rsidRPr="00E725FA" w:rsidRDefault="00C47DE8" w:rsidP="003C0256">
      <w:pPr>
        <w:pStyle w:val="ListParagraph"/>
        <w:numPr>
          <w:ilvl w:val="0"/>
          <w:numId w:val="15"/>
        </w:numPr>
        <w:ind w:left="720"/>
        <w:contextualSpacing w:val="0"/>
        <w:rPr>
          <w:rFonts w:cs="Segoe UI"/>
        </w:rPr>
      </w:pPr>
      <w:r w:rsidRPr="00E725FA">
        <w:rPr>
          <w:rFonts w:cs="Segoe UI"/>
        </w:rPr>
        <w:t>Changes to the configured Key Recovery Agents</w:t>
      </w:r>
    </w:p>
    <w:p w14:paraId="16F8055A" w14:textId="70238BB0" w:rsidR="00C47DE8" w:rsidRDefault="00C47DE8" w:rsidP="003C0256">
      <w:pPr>
        <w:pStyle w:val="ListParagraph"/>
        <w:numPr>
          <w:ilvl w:val="0"/>
          <w:numId w:val="15"/>
        </w:numPr>
        <w:ind w:left="720"/>
        <w:contextualSpacing w:val="0"/>
      </w:pPr>
      <w:r>
        <w:t>Changes to role separation settings if role separation is enabled</w:t>
      </w:r>
    </w:p>
    <w:p w14:paraId="43F21C25" w14:textId="2EB6BEC1" w:rsidR="00C47DE8" w:rsidRDefault="00C47DE8" w:rsidP="003C0256">
      <w:pPr>
        <w:pStyle w:val="ListParagraph"/>
        <w:numPr>
          <w:ilvl w:val="0"/>
          <w:numId w:val="15"/>
        </w:numPr>
        <w:ind w:left="720"/>
        <w:contextualSpacing w:val="0"/>
      </w:pPr>
      <w:r>
        <w:t xml:space="preserve">Addition of </w:t>
      </w:r>
      <w:r w:rsidR="00E71C7E">
        <w:t xml:space="preserve">certificate templates </w:t>
      </w:r>
      <w:r>
        <w:t>that are not normally issued by the CA</w:t>
      </w:r>
    </w:p>
    <w:p w14:paraId="3A2E9819" w14:textId="77777777" w:rsidR="00C47DE8" w:rsidRDefault="00C47DE8" w:rsidP="003C0256">
      <w:pPr>
        <w:pStyle w:val="ListParagraph"/>
        <w:numPr>
          <w:ilvl w:val="0"/>
          <w:numId w:val="15"/>
        </w:numPr>
        <w:ind w:left="720"/>
        <w:contextualSpacing w:val="0"/>
      </w:pPr>
      <w:r>
        <w:t>Addition or deletion of certificates from the CA database</w:t>
      </w:r>
    </w:p>
    <w:p w14:paraId="288DDD10" w14:textId="0EFD46B6" w:rsidR="00C47DE8" w:rsidRDefault="00C47DE8" w:rsidP="003C0256">
      <w:pPr>
        <w:pStyle w:val="ListParagraph"/>
        <w:numPr>
          <w:ilvl w:val="0"/>
          <w:numId w:val="15"/>
        </w:numPr>
        <w:ind w:left="720"/>
        <w:contextualSpacing w:val="0"/>
      </w:pPr>
      <w:r>
        <w:t>Usage of the CA private key outside of certsrv.exe (certutil.exe, custom executables or scripts)</w:t>
      </w:r>
    </w:p>
    <w:p w14:paraId="65666A74" w14:textId="4ABDA3A7" w:rsidR="00C47DE8" w:rsidRPr="00993597" w:rsidRDefault="00C47DE8" w:rsidP="003C0256">
      <w:pPr>
        <w:pStyle w:val="ListParagraph"/>
        <w:numPr>
          <w:ilvl w:val="0"/>
          <w:numId w:val="15"/>
        </w:numPr>
        <w:ind w:left="720"/>
        <w:contextualSpacing w:val="0"/>
      </w:pPr>
      <w:r>
        <w:t>Suspicious use of accounts belonging to registration authorities.</w:t>
      </w:r>
      <w:r w:rsidDel="00E81B6D">
        <w:t xml:space="preserve"> </w:t>
      </w:r>
      <w:r>
        <w:t>For example, if a smart card management system uses a specific service account to request certificates from the CA and that account make</w:t>
      </w:r>
      <w:r w:rsidR="00E81B6D">
        <w:t>s</w:t>
      </w:r>
      <w:r>
        <w:t xml:space="preserve"> certificate requests from systems that are not part of the smart card management system.</w:t>
      </w:r>
    </w:p>
    <w:p w14:paraId="250ED476" w14:textId="63C5CA65" w:rsidR="00C47DE8" w:rsidRDefault="008E7CD9" w:rsidP="00616E48">
      <w:pPr>
        <w:pStyle w:val="Heading2"/>
      </w:pPr>
      <w:bookmarkStart w:id="972" w:name="_Toc372815803"/>
      <w:bookmarkStart w:id="973" w:name="_Toc373259058"/>
      <w:bookmarkStart w:id="974" w:name="_Toc373753700"/>
      <w:bookmarkStart w:id="975" w:name="_Toc374967432"/>
      <w:bookmarkStart w:id="976" w:name="_Toc374969398"/>
      <w:bookmarkStart w:id="977" w:name="_Toc375310045"/>
      <w:bookmarkStart w:id="978" w:name="_Toc375573664"/>
      <w:bookmarkStart w:id="979" w:name="_Toc380667268"/>
      <w:bookmarkStart w:id="980" w:name="_Toc380673573"/>
      <w:bookmarkStart w:id="981" w:name="_Toc381699577"/>
      <w:bookmarkStart w:id="982" w:name="_Toc371591612"/>
      <w:bookmarkStart w:id="983" w:name="_Toc371948439"/>
      <w:bookmarkStart w:id="984" w:name="_Toc372039001"/>
      <w:bookmarkStart w:id="985" w:name="_Toc372120351"/>
      <w:bookmarkStart w:id="986" w:name="_Toc372287111"/>
      <w:r>
        <w:t xml:space="preserve">Recording and Reviewing Additional </w:t>
      </w:r>
      <w:r w:rsidR="00C47DE8">
        <w:t>Events</w:t>
      </w:r>
      <w:bookmarkEnd w:id="972"/>
      <w:bookmarkEnd w:id="973"/>
      <w:bookmarkEnd w:id="974"/>
      <w:bookmarkEnd w:id="975"/>
      <w:bookmarkEnd w:id="976"/>
      <w:bookmarkEnd w:id="977"/>
      <w:bookmarkEnd w:id="978"/>
      <w:bookmarkEnd w:id="979"/>
      <w:bookmarkEnd w:id="980"/>
      <w:bookmarkEnd w:id="981"/>
      <w:r w:rsidR="00C47DE8">
        <w:t xml:space="preserve"> </w:t>
      </w:r>
      <w:bookmarkEnd w:id="982"/>
      <w:bookmarkEnd w:id="983"/>
      <w:bookmarkEnd w:id="984"/>
      <w:bookmarkEnd w:id="985"/>
      <w:bookmarkEnd w:id="986"/>
    </w:p>
    <w:p w14:paraId="44F9710F" w14:textId="050DD40E" w:rsidR="00C47DE8" w:rsidRPr="00C47DE8" w:rsidRDefault="00C47DE8" w:rsidP="00C47DE8">
      <w:pPr>
        <w:rPr>
          <w:rFonts w:cs="Segoe UI"/>
        </w:rPr>
      </w:pPr>
      <w:r w:rsidRPr="00C47DE8">
        <w:rPr>
          <w:rFonts w:cs="Segoe UI"/>
        </w:rPr>
        <w:t xml:space="preserve">In addition to monitoring </w:t>
      </w:r>
      <w:r w:rsidR="008E7CD9">
        <w:rPr>
          <w:rFonts w:cs="Segoe UI"/>
        </w:rPr>
        <w:t>CAs</w:t>
      </w:r>
      <w:r w:rsidRPr="00C47DE8">
        <w:rPr>
          <w:rFonts w:cs="Segoe UI"/>
        </w:rPr>
        <w:t xml:space="preserve"> that are online and issuing certificates, it is also important to </w:t>
      </w:r>
      <w:r w:rsidR="002046A1">
        <w:rPr>
          <w:rFonts w:cs="Segoe UI"/>
        </w:rPr>
        <w:t xml:space="preserve">record </w:t>
      </w:r>
      <w:r w:rsidRPr="00C47DE8">
        <w:rPr>
          <w:rFonts w:cs="Segoe UI"/>
        </w:rPr>
        <w:t xml:space="preserve">and review other events that may impact </w:t>
      </w:r>
      <w:r w:rsidR="00E30C5F" w:rsidRPr="00C47DE8">
        <w:rPr>
          <w:rFonts w:cs="Segoe UI"/>
        </w:rPr>
        <w:t xml:space="preserve">PKI </w:t>
      </w:r>
      <w:r w:rsidRPr="00C47DE8">
        <w:rPr>
          <w:rFonts w:cs="Segoe UI"/>
        </w:rPr>
        <w:t>security.</w:t>
      </w:r>
      <w:r w:rsidRPr="00C47DE8" w:rsidDel="00E81B6D">
        <w:rPr>
          <w:rFonts w:cs="Segoe UI"/>
        </w:rPr>
        <w:t xml:space="preserve"> </w:t>
      </w:r>
      <w:r w:rsidRPr="00C47DE8">
        <w:rPr>
          <w:rFonts w:cs="Segoe UI"/>
        </w:rPr>
        <w:t>These events may not be captured electronically, but may rely on paper</w:t>
      </w:r>
      <w:r w:rsidR="008E7CD9">
        <w:rPr>
          <w:rFonts w:cs="Segoe UI"/>
        </w:rPr>
        <w:t>-</w:t>
      </w:r>
      <w:r w:rsidRPr="00C47DE8">
        <w:rPr>
          <w:rFonts w:cs="Segoe UI"/>
        </w:rPr>
        <w:t>based logs and require periodic review</w:t>
      </w:r>
      <w:r w:rsidR="002046A1">
        <w:rPr>
          <w:rFonts w:cs="Segoe UI"/>
        </w:rPr>
        <w:t xml:space="preserve"> for anomalies</w:t>
      </w:r>
      <w:r w:rsidRPr="00C47DE8">
        <w:rPr>
          <w:rFonts w:cs="Segoe UI"/>
        </w:rPr>
        <w:t xml:space="preserve">. Below are some recommendations for additional activities to </w:t>
      </w:r>
      <w:r w:rsidR="008E7CD9">
        <w:rPr>
          <w:rFonts w:cs="Segoe UI"/>
        </w:rPr>
        <w:t>record</w:t>
      </w:r>
      <w:r w:rsidR="008E7CD9" w:rsidRPr="00C47DE8">
        <w:rPr>
          <w:rFonts w:cs="Segoe UI"/>
        </w:rPr>
        <w:t xml:space="preserve"> </w:t>
      </w:r>
      <w:r w:rsidRPr="00C47DE8">
        <w:rPr>
          <w:rFonts w:cs="Segoe UI"/>
        </w:rPr>
        <w:t>and review</w:t>
      </w:r>
      <w:r w:rsidR="008E7CD9">
        <w:rPr>
          <w:rFonts w:cs="Segoe UI"/>
        </w:rPr>
        <w:t>:</w:t>
      </w:r>
    </w:p>
    <w:p w14:paraId="30731D26" w14:textId="30694192" w:rsidR="00C47DE8" w:rsidRPr="00C47DE8" w:rsidRDefault="00C47DE8" w:rsidP="003C0256">
      <w:pPr>
        <w:pStyle w:val="ListParagraph"/>
        <w:numPr>
          <w:ilvl w:val="0"/>
          <w:numId w:val="5"/>
        </w:numPr>
        <w:contextualSpacing w:val="0"/>
        <w:rPr>
          <w:rFonts w:cs="Segoe UI"/>
        </w:rPr>
      </w:pPr>
      <w:r w:rsidRPr="00C47DE8">
        <w:rPr>
          <w:rFonts w:cs="Segoe UI"/>
        </w:rPr>
        <w:t>Entry</w:t>
      </w:r>
      <w:r w:rsidR="002046A1">
        <w:rPr>
          <w:rFonts w:cs="Segoe UI"/>
        </w:rPr>
        <w:t xml:space="preserve"> and </w:t>
      </w:r>
      <w:r w:rsidRPr="00C47DE8">
        <w:rPr>
          <w:rFonts w:cs="Segoe UI"/>
        </w:rPr>
        <w:t>exit to the secure area where PKI hardware is stored or operated</w:t>
      </w:r>
      <w:r w:rsidR="002046A1">
        <w:rPr>
          <w:rFonts w:cs="Segoe UI"/>
        </w:rPr>
        <w:t>. This could include access to the secure CA cage, access to the server room where the CAs are located, review of camera footage, etc.</w:t>
      </w:r>
    </w:p>
    <w:p w14:paraId="4B320655" w14:textId="432BBB8D" w:rsidR="00C47DE8" w:rsidRPr="00C47DE8" w:rsidRDefault="00C47DE8" w:rsidP="003C0256">
      <w:pPr>
        <w:pStyle w:val="ListParagraph"/>
        <w:numPr>
          <w:ilvl w:val="0"/>
          <w:numId w:val="5"/>
        </w:numPr>
        <w:contextualSpacing w:val="0"/>
        <w:rPr>
          <w:rFonts w:cs="Segoe UI"/>
        </w:rPr>
      </w:pPr>
      <w:r w:rsidRPr="00C47DE8">
        <w:rPr>
          <w:rFonts w:cs="Segoe UI"/>
        </w:rPr>
        <w:t xml:space="preserve">Access to Hardware Security Modules </w:t>
      </w:r>
      <w:r w:rsidR="00E30C5F">
        <w:rPr>
          <w:rFonts w:cs="Segoe UI"/>
        </w:rPr>
        <w:t xml:space="preserve">(HSMs) </w:t>
      </w:r>
      <w:r w:rsidRPr="00C47DE8">
        <w:rPr>
          <w:rFonts w:cs="Segoe UI"/>
        </w:rPr>
        <w:t>and any tokens used to activate the HSMs. This includes any transportation of HSMs or tokens</w:t>
      </w:r>
      <w:r w:rsidR="002046A1">
        <w:rPr>
          <w:rFonts w:cs="Segoe UI"/>
        </w:rPr>
        <w:t xml:space="preserve"> when they are physically moved.</w:t>
      </w:r>
    </w:p>
    <w:p w14:paraId="5929C850" w14:textId="786AC00A" w:rsidR="00C47DE8" w:rsidRDefault="00C47DE8" w:rsidP="003C0256">
      <w:pPr>
        <w:pStyle w:val="ListParagraph"/>
        <w:numPr>
          <w:ilvl w:val="0"/>
          <w:numId w:val="5"/>
        </w:numPr>
        <w:contextualSpacing w:val="0"/>
        <w:rPr>
          <w:rFonts w:cs="Segoe UI"/>
        </w:rPr>
      </w:pPr>
      <w:r w:rsidRPr="00C47DE8">
        <w:rPr>
          <w:rFonts w:cs="Segoe UI"/>
        </w:rPr>
        <w:lastRenderedPageBreak/>
        <w:t>Firewall/router activities that may indicate compromise</w:t>
      </w:r>
    </w:p>
    <w:p w14:paraId="65CB0E05" w14:textId="0E69DF1F" w:rsidR="002046A1" w:rsidRPr="00C47DE8" w:rsidRDefault="002046A1" w:rsidP="003C0256">
      <w:pPr>
        <w:pStyle w:val="ListParagraph"/>
        <w:numPr>
          <w:ilvl w:val="0"/>
          <w:numId w:val="5"/>
        </w:numPr>
        <w:contextualSpacing w:val="0"/>
        <w:rPr>
          <w:rFonts w:cs="Segoe UI"/>
        </w:rPr>
      </w:pPr>
      <w:r>
        <w:rPr>
          <w:rFonts w:cs="Segoe UI"/>
        </w:rPr>
        <w:t>Access to any secure storage locations containing PKI backups or sensitive data. Examples include access logs for a safe, access records to a document archive facility, etc.</w:t>
      </w:r>
    </w:p>
    <w:p w14:paraId="32F6924F" w14:textId="36CDB61E" w:rsidR="00C47DE8" w:rsidRDefault="00C47DE8" w:rsidP="00616E48">
      <w:pPr>
        <w:pStyle w:val="Heading2"/>
      </w:pPr>
      <w:bookmarkStart w:id="987" w:name="_Configuring_Windows_Audit"/>
      <w:bookmarkStart w:id="988" w:name="_Configuring_Microsoft_Windows"/>
      <w:bookmarkStart w:id="989" w:name="_Toc371591613"/>
      <w:bookmarkStart w:id="990" w:name="_Toc371948440"/>
      <w:bookmarkStart w:id="991" w:name="_Toc372039002"/>
      <w:bookmarkStart w:id="992" w:name="_Toc372120352"/>
      <w:bookmarkStart w:id="993" w:name="_Toc372287112"/>
      <w:bookmarkStart w:id="994" w:name="_Toc372815804"/>
      <w:bookmarkStart w:id="995" w:name="_Toc373259059"/>
      <w:bookmarkStart w:id="996" w:name="_Toc373753701"/>
      <w:bookmarkStart w:id="997" w:name="_Toc374967433"/>
      <w:bookmarkStart w:id="998" w:name="_Toc374969399"/>
      <w:bookmarkStart w:id="999" w:name="_Toc375310046"/>
      <w:bookmarkStart w:id="1000" w:name="_Toc375573665"/>
      <w:bookmarkStart w:id="1001" w:name="_Toc380667269"/>
      <w:bookmarkStart w:id="1002" w:name="_Toc380673574"/>
      <w:bookmarkStart w:id="1003" w:name="_Toc381699578"/>
      <w:bookmarkEnd w:id="987"/>
      <w:bookmarkEnd w:id="988"/>
      <w:r>
        <w:t xml:space="preserve">Configuring </w:t>
      </w:r>
      <w:r w:rsidR="00523C6C">
        <w:t xml:space="preserve">Microsoft </w:t>
      </w:r>
      <w:r>
        <w:t>Windows Audit Policy</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3857B418" w14:textId="570EFC16" w:rsidR="00C47DE8" w:rsidRPr="00C47DE8" w:rsidRDefault="00C47DE8" w:rsidP="00C47DE8">
      <w:pPr>
        <w:rPr>
          <w:rFonts w:cs="Segoe UI"/>
        </w:rPr>
      </w:pPr>
      <w:r w:rsidRPr="00C47DE8">
        <w:rPr>
          <w:rFonts w:cs="Segoe UI"/>
        </w:rPr>
        <w:t>In order to take full advantage of the auditing capabilities available in AD</w:t>
      </w:r>
      <w:r w:rsidR="0013200E">
        <w:rPr>
          <w:rFonts w:cs="Segoe UI"/>
        </w:rPr>
        <w:t xml:space="preserve"> </w:t>
      </w:r>
      <w:r w:rsidRPr="00C47DE8">
        <w:rPr>
          <w:rFonts w:cs="Segoe UI"/>
        </w:rPr>
        <w:t xml:space="preserve">CS, </w:t>
      </w:r>
      <w:r w:rsidR="00E96108">
        <w:rPr>
          <w:rFonts w:cs="Segoe UI"/>
        </w:rPr>
        <w:t xml:space="preserve">you should </w:t>
      </w:r>
      <w:r w:rsidR="00DC7229">
        <w:rPr>
          <w:rFonts w:cs="Segoe UI"/>
        </w:rPr>
        <w:t>configure</w:t>
      </w:r>
      <w:r w:rsidR="00DC7229" w:rsidRPr="00C47DE8">
        <w:rPr>
          <w:rFonts w:cs="Segoe UI"/>
        </w:rPr>
        <w:t xml:space="preserve"> </w:t>
      </w:r>
      <w:r w:rsidRPr="00C47DE8">
        <w:rPr>
          <w:rFonts w:cs="Segoe UI"/>
        </w:rPr>
        <w:t xml:space="preserve">an appropriate </w:t>
      </w:r>
      <w:r w:rsidR="00341F28">
        <w:rPr>
          <w:rFonts w:cs="Segoe UI"/>
        </w:rPr>
        <w:t xml:space="preserve">Microsoft </w:t>
      </w:r>
      <w:r w:rsidRPr="00C47DE8">
        <w:rPr>
          <w:rFonts w:cs="Segoe UI"/>
        </w:rPr>
        <w:t>Windows</w:t>
      </w:r>
      <w:r w:rsidR="00341F28" w:rsidRPr="00E534FF">
        <w:t>®</w:t>
      </w:r>
      <w:r w:rsidRPr="00C47DE8">
        <w:rPr>
          <w:rFonts w:cs="Segoe UI"/>
        </w:rPr>
        <w:t xml:space="preserve"> audit policy for all of the </w:t>
      </w:r>
      <w:r w:rsidR="00C22C8E">
        <w:rPr>
          <w:rFonts w:cs="Segoe UI"/>
        </w:rPr>
        <w:t>events</w:t>
      </w:r>
      <w:r w:rsidRPr="00C47DE8">
        <w:rPr>
          <w:rFonts w:cs="Segoe UI"/>
        </w:rPr>
        <w:t xml:space="preserve"> logged.</w:t>
      </w:r>
      <w:r w:rsidRPr="00C47DE8" w:rsidDel="00DC7229">
        <w:rPr>
          <w:rFonts w:cs="Segoe UI"/>
        </w:rPr>
        <w:t xml:space="preserve"> </w:t>
      </w:r>
      <w:r w:rsidR="00DC7229">
        <w:rPr>
          <w:rFonts w:cs="Segoe UI"/>
        </w:rPr>
        <w:t>Beginning</w:t>
      </w:r>
      <w:r w:rsidR="00DC7229" w:rsidRPr="00C47DE8">
        <w:rPr>
          <w:rFonts w:cs="Segoe UI"/>
        </w:rPr>
        <w:t xml:space="preserve"> </w:t>
      </w:r>
      <w:r w:rsidRPr="00C47DE8">
        <w:rPr>
          <w:rFonts w:cs="Segoe UI"/>
        </w:rPr>
        <w:t xml:space="preserve">with </w:t>
      </w:r>
      <w:r w:rsidR="00764FAA">
        <w:rPr>
          <w:rFonts w:cs="Segoe UI"/>
        </w:rPr>
        <w:t xml:space="preserve">Microsoft </w:t>
      </w:r>
      <w:r w:rsidRPr="00C47DE8">
        <w:rPr>
          <w:rFonts w:cs="Segoe UI"/>
        </w:rPr>
        <w:t>Windows Vista</w:t>
      </w:r>
      <w:r w:rsidR="00764FAA" w:rsidRPr="00E534FF">
        <w:t>®</w:t>
      </w:r>
      <w:r w:rsidR="00A033D1">
        <w:t xml:space="preserve"> </w:t>
      </w:r>
      <w:r w:rsidRPr="00C47DE8">
        <w:rPr>
          <w:rFonts w:cs="Segoe UI"/>
        </w:rPr>
        <w:t xml:space="preserve">and </w:t>
      </w:r>
      <w:r w:rsidR="00764FAA">
        <w:rPr>
          <w:rFonts w:cs="Segoe UI"/>
        </w:rPr>
        <w:t xml:space="preserve">Microsoft </w:t>
      </w:r>
      <w:r w:rsidRPr="00C47DE8">
        <w:rPr>
          <w:rFonts w:cs="Segoe UI"/>
        </w:rPr>
        <w:t>Windows Server 2008</w:t>
      </w:r>
      <w:r w:rsidR="00764FAA" w:rsidRPr="00E534FF">
        <w:t>®</w:t>
      </w:r>
      <w:r w:rsidRPr="00C47DE8">
        <w:rPr>
          <w:rFonts w:cs="Segoe UI"/>
        </w:rPr>
        <w:t xml:space="preserve">, Microsoft improved the way event log category selections </w:t>
      </w:r>
      <w:r w:rsidR="00DE39D0">
        <w:rPr>
          <w:rFonts w:cs="Segoe UI"/>
        </w:rPr>
        <w:t>are</w:t>
      </w:r>
      <w:r w:rsidRPr="00C47DE8">
        <w:rPr>
          <w:rFonts w:cs="Segoe UI"/>
        </w:rPr>
        <w:t xml:space="preserve"> made by creating subcategories under each main audit category. Subcategories allow auditing to be far more granular than it could </w:t>
      </w:r>
      <w:r w:rsidR="00DC7229">
        <w:rPr>
          <w:rFonts w:cs="Segoe UI"/>
        </w:rPr>
        <w:t xml:space="preserve">be </w:t>
      </w:r>
      <w:r w:rsidRPr="00C47DE8">
        <w:rPr>
          <w:rFonts w:cs="Segoe UI"/>
        </w:rPr>
        <w:t>otherwise by using the main categories. By using subcategories,</w:t>
      </w:r>
      <w:r w:rsidRPr="00C47DE8" w:rsidDel="00DC7229">
        <w:rPr>
          <w:rFonts w:cs="Segoe UI"/>
        </w:rPr>
        <w:t xml:space="preserve"> </w:t>
      </w:r>
      <w:r w:rsidRPr="00C47DE8">
        <w:rPr>
          <w:rFonts w:cs="Segoe UI"/>
        </w:rPr>
        <w:t>portions of a particular main category</w:t>
      </w:r>
      <w:r w:rsidR="00DC7229" w:rsidRPr="00DC7229">
        <w:rPr>
          <w:rFonts w:cs="Segoe UI"/>
        </w:rPr>
        <w:t xml:space="preserve"> </w:t>
      </w:r>
      <w:r w:rsidR="00DC7229" w:rsidRPr="00C47DE8">
        <w:rPr>
          <w:rFonts w:cs="Segoe UI"/>
        </w:rPr>
        <w:t xml:space="preserve">can </w:t>
      </w:r>
      <w:r w:rsidR="00DC7229">
        <w:rPr>
          <w:rFonts w:cs="Segoe UI"/>
        </w:rPr>
        <w:t xml:space="preserve">be </w:t>
      </w:r>
      <w:r w:rsidR="00DC7229" w:rsidRPr="00C47DE8">
        <w:rPr>
          <w:rFonts w:cs="Segoe UI"/>
        </w:rPr>
        <w:t>enable</w:t>
      </w:r>
      <w:r w:rsidR="00DC7229">
        <w:rPr>
          <w:rFonts w:cs="Segoe UI"/>
        </w:rPr>
        <w:t>d</w:t>
      </w:r>
      <w:r w:rsidRPr="00C47DE8">
        <w:rPr>
          <w:rFonts w:cs="Segoe UI"/>
        </w:rPr>
        <w:t>,</w:t>
      </w:r>
      <w:r w:rsidR="00DC7229">
        <w:rPr>
          <w:rFonts w:cs="Segoe UI"/>
        </w:rPr>
        <w:t xml:space="preserve"> and </w:t>
      </w:r>
      <w:r w:rsidRPr="00C47DE8">
        <w:rPr>
          <w:rFonts w:cs="Segoe UI"/>
        </w:rPr>
        <w:t xml:space="preserve">events for which </w:t>
      </w:r>
      <w:r w:rsidR="00DC7229">
        <w:rPr>
          <w:rFonts w:cs="Segoe UI"/>
        </w:rPr>
        <w:t>there is no need</w:t>
      </w:r>
      <w:r w:rsidR="003F1B58" w:rsidRPr="003F1B58">
        <w:rPr>
          <w:rFonts w:cs="Segoe UI"/>
        </w:rPr>
        <w:t xml:space="preserve"> </w:t>
      </w:r>
      <w:r w:rsidR="003F1B58">
        <w:rPr>
          <w:rFonts w:cs="Segoe UI"/>
        </w:rPr>
        <w:t>can be eliminated</w:t>
      </w:r>
      <w:r w:rsidRPr="00C47DE8">
        <w:rPr>
          <w:rFonts w:cs="Segoe UI"/>
        </w:rPr>
        <w:t>. Each audit policy subcategory can be enabled for Success, Failure, or Success and Failure events.</w:t>
      </w:r>
    </w:p>
    <w:p w14:paraId="17A4DCEE" w14:textId="23FF6FD2" w:rsidR="00C47DE8" w:rsidRPr="00C47DE8" w:rsidRDefault="00C47DE8" w:rsidP="00C47DE8">
      <w:pPr>
        <w:rPr>
          <w:rFonts w:cs="Segoe UI"/>
        </w:rPr>
      </w:pPr>
      <w:r w:rsidRPr="00C47DE8">
        <w:rPr>
          <w:rFonts w:cs="Segoe UI"/>
        </w:rPr>
        <w:t xml:space="preserve">For a complete description of </w:t>
      </w:r>
      <w:r w:rsidR="00341F28">
        <w:rPr>
          <w:rFonts w:cs="Segoe UI"/>
        </w:rPr>
        <w:t xml:space="preserve">Microsoft </w:t>
      </w:r>
      <w:r w:rsidRPr="00C47DE8">
        <w:rPr>
          <w:rFonts w:cs="Segoe UI"/>
        </w:rPr>
        <w:t>Window</w:t>
      </w:r>
      <w:r w:rsidR="00AA7EAD">
        <w:rPr>
          <w:rFonts w:cs="Segoe UI"/>
        </w:rPr>
        <w:t>s</w:t>
      </w:r>
      <w:r w:rsidR="00341F28" w:rsidRPr="00E534FF">
        <w:t>®</w:t>
      </w:r>
      <w:r w:rsidRPr="00C47DE8">
        <w:rPr>
          <w:rFonts w:cs="Segoe UI"/>
        </w:rPr>
        <w:t xml:space="preserve"> audit policies and subcategories, </w:t>
      </w:r>
      <w:r w:rsidR="00494DD7">
        <w:rPr>
          <w:rFonts w:cs="Segoe UI"/>
        </w:rPr>
        <w:t>refer to</w:t>
      </w:r>
      <w:r w:rsidR="00494DD7" w:rsidRPr="00C47DE8">
        <w:rPr>
          <w:rFonts w:cs="Segoe UI"/>
        </w:rPr>
        <w:t xml:space="preserve"> </w:t>
      </w:r>
      <w:hyperlink r:id="rId76" w:history="1">
        <w:r w:rsidRPr="00494DD7">
          <w:rPr>
            <w:rStyle w:val="Hyperlink"/>
            <w:rFonts w:cs="Segoe UI"/>
          </w:rPr>
          <w:t>Best Practices for Securing Active Directory</w:t>
        </w:r>
      </w:hyperlink>
      <w:r w:rsidRPr="00C47DE8">
        <w:rPr>
          <w:rFonts w:cs="Segoe UI"/>
        </w:rPr>
        <w:t>. To see the current audit policy for a system, type the following</w:t>
      </w:r>
      <w:r w:rsidR="003F1B58">
        <w:rPr>
          <w:rFonts w:cs="Segoe UI"/>
        </w:rPr>
        <w:t xml:space="preserve"> at the Command Prompt</w:t>
      </w:r>
      <w:r w:rsidRPr="00C47DE8">
        <w:rPr>
          <w:rFonts w:cs="Segoe UI"/>
        </w:rPr>
        <w:t>:</w:t>
      </w:r>
    </w:p>
    <w:p w14:paraId="2ABC52A1" w14:textId="77777777" w:rsidR="00C47DE8" w:rsidRDefault="00C47DE8" w:rsidP="0092286D">
      <w:pPr>
        <w:ind w:firstLine="720"/>
        <w:rPr>
          <w:rFonts w:cs="Segoe UI"/>
          <w:b/>
        </w:rPr>
      </w:pPr>
      <w:r w:rsidRPr="00C47DE8">
        <w:rPr>
          <w:rFonts w:cs="Segoe UI"/>
          <w:b/>
        </w:rPr>
        <w:t>auditpol /get /category:*</w:t>
      </w:r>
    </w:p>
    <w:p w14:paraId="71DBF82B" w14:textId="4D7C8232" w:rsidR="003F1B58" w:rsidRPr="003F1B58" w:rsidRDefault="003F1B58" w:rsidP="00C47DE8">
      <w:pPr>
        <w:rPr>
          <w:rFonts w:cs="Segoe UI"/>
        </w:rPr>
      </w:pPr>
      <w:r w:rsidRPr="003F1B58">
        <w:rPr>
          <w:rFonts w:cs="Segoe UI"/>
        </w:rPr>
        <w:t xml:space="preserve">The following </w:t>
      </w:r>
      <w:r>
        <w:rPr>
          <w:rFonts w:cs="Segoe UI"/>
        </w:rPr>
        <w:t xml:space="preserve">screenshot represents </w:t>
      </w:r>
      <w:r w:rsidR="00724A37">
        <w:rPr>
          <w:rFonts w:cs="Segoe UI"/>
        </w:rPr>
        <w:t>an</w:t>
      </w:r>
      <w:r>
        <w:rPr>
          <w:rFonts w:cs="Segoe UI"/>
        </w:rPr>
        <w:t xml:space="preserve"> audit policy</w:t>
      </w:r>
      <w:r w:rsidR="00724A37">
        <w:rPr>
          <w:rFonts w:cs="Segoe UI"/>
        </w:rPr>
        <w:t xml:space="preserve"> status.</w:t>
      </w:r>
    </w:p>
    <w:p w14:paraId="15BABEDC" w14:textId="77777777" w:rsidR="00C47DE8" w:rsidRDefault="00C47DE8" w:rsidP="00C47DE8">
      <w:pPr>
        <w:rPr>
          <w:b/>
        </w:rPr>
      </w:pPr>
      <w:r>
        <w:rPr>
          <w:b/>
          <w:noProof/>
        </w:rPr>
        <w:drawing>
          <wp:inline distT="0" distB="0" distL="0" distR="0" wp14:anchorId="20013400" wp14:editId="08D6C140">
            <wp:extent cx="4889729" cy="3762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ditpol_get.PNG"/>
                    <pic:cNvPicPr/>
                  </pic:nvPicPr>
                  <pic:blipFill>
                    <a:blip r:embed="rId77">
                      <a:extLst>
                        <a:ext uri="{28A0092B-C50C-407E-A947-70E740481C1C}">
                          <a14:useLocalDpi xmlns:a14="http://schemas.microsoft.com/office/drawing/2010/main" val="0"/>
                        </a:ext>
                      </a:extLst>
                    </a:blip>
                    <a:stretch>
                      <a:fillRect/>
                    </a:stretch>
                  </pic:blipFill>
                  <pic:spPr>
                    <a:xfrm>
                      <a:off x="0" y="0"/>
                      <a:ext cx="4892269" cy="3764329"/>
                    </a:xfrm>
                    <a:prstGeom prst="rect">
                      <a:avLst/>
                    </a:prstGeom>
                  </pic:spPr>
                </pic:pic>
              </a:graphicData>
            </a:graphic>
          </wp:inline>
        </w:drawing>
      </w:r>
    </w:p>
    <w:p w14:paraId="3838C5A1" w14:textId="0237C7A9" w:rsidR="00C47DE8" w:rsidRPr="00C47DE8" w:rsidRDefault="00724A37" w:rsidP="00C47DE8">
      <w:pPr>
        <w:rPr>
          <w:rFonts w:cs="Segoe UI"/>
        </w:rPr>
      </w:pPr>
      <w:r>
        <w:rPr>
          <w:rFonts w:cs="Segoe UI"/>
        </w:rPr>
        <w:lastRenderedPageBreak/>
        <w:t>In order f</w:t>
      </w:r>
      <w:r w:rsidR="00C47DE8" w:rsidRPr="00C47DE8">
        <w:rPr>
          <w:rFonts w:cs="Segoe UI"/>
        </w:rPr>
        <w:t>or AD</w:t>
      </w:r>
      <w:r w:rsidR="0013200E">
        <w:rPr>
          <w:rFonts w:cs="Segoe UI"/>
        </w:rPr>
        <w:t xml:space="preserve"> </w:t>
      </w:r>
      <w:r w:rsidR="00C47DE8" w:rsidRPr="00C47DE8">
        <w:rPr>
          <w:rFonts w:cs="Segoe UI"/>
        </w:rPr>
        <w:t>CS to log all configured events, the audit policy must have the “Audit Certification Services” subcategory configured for success and failure. To</w:t>
      </w:r>
      <w:r w:rsidR="00C47DE8" w:rsidRPr="00C47DE8" w:rsidDel="00724A37">
        <w:rPr>
          <w:rFonts w:cs="Segoe UI"/>
        </w:rPr>
        <w:t xml:space="preserve"> </w:t>
      </w:r>
      <w:r>
        <w:rPr>
          <w:rFonts w:cs="Segoe UI"/>
        </w:rPr>
        <w:t>configure</w:t>
      </w:r>
      <w:r w:rsidRPr="00C47DE8">
        <w:rPr>
          <w:rFonts w:cs="Segoe UI"/>
        </w:rPr>
        <w:t xml:space="preserve"> </w:t>
      </w:r>
      <w:r w:rsidR="00C47DE8" w:rsidRPr="00C47DE8">
        <w:rPr>
          <w:rFonts w:cs="Segoe UI"/>
        </w:rPr>
        <w:t xml:space="preserve">this </w:t>
      </w:r>
      <w:r>
        <w:rPr>
          <w:rFonts w:cs="Segoe UI"/>
        </w:rPr>
        <w:t>using</w:t>
      </w:r>
      <w:r w:rsidRPr="00C47DE8">
        <w:rPr>
          <w:rFonts w:cs="Segoe UI"/>
        </w:rPr>
        <w:t xml:space="preserve"> </w:t>
      </w:r>
      <w:r w:rsidR="00C47DE8" w:rsidRPr="00C47DE8">
        <w:rPr>
          <w:rFonts w:cs="Segoe UI"/>
        </w:rPr>
        <w:t>auditpol.exe</w:t>
      </w:r>
      <w:r>
        <w:rPr>
          <w:rFonts w:cs="Segoe UI"/>
        </w:rPr>
        <w:t>, type the following at the Command Prompt</w:t>
      </w:r>
      <w:r w:rsidR="00C47DE8" w:rsidRPr="00C47DE8">
        <w:rPr>
          <w:rFonts w:cs="Segoe UI"/>
        </w:rPr>
        <w:t>:</w:t>
      </w:r>
    </w:p>
    <w:p w14:paraId="750284CE" w14:textId="77777777" w:rsidR="00C47DE8" w:rsidRPr="00C47DE8" w:rsidRDefault="00C47DE8" w:rsidP="0092286D">
      <w:pPr>
        <w:ind w:firstLine="720"/>
        <w:rPr>
          <w:rFonts w:cs="Segoe UI"/>
          <w:b/>
        </w:rPr>
      </w:pPr>
      <w:r w:rsidRPr="00C47DE8">
        <w:rPr>
          <w:rFonts w:cs="Segoe UI"/>
          <w:b/>
        </w:rPr>
        <w:t>auditpol /set /subcategory:”Certification Services” /success:enable /failure:enable</w:t>
      </w:r>
    </w:p>
    <w:p w14:paraId="7CADD26F" w14:textId="41425CF2" w:rsidR="00C47DE8" w:rsidRPr="00C47DE8" w:rsidRDefault="00C47DE8" w:rsidP="00C47DE8">
      <w:pPr>
        <w:rPr>
          <w:rFonts w:cs="Segoe UI"/>
        </w:rPr>
      </w:pPr>
      <w:r w:rsidRPr="00C47DE8">
        <w:rPr>
          <w:rFonts w:cs="Segoe UI"/>
        </w:rPr>
        <w:t xml:space="preserve">While audit policy can be configured per </w:t>
      </w:r>
      <w:r w:rsidR="006F592E">
        <w:rPr>
          <w:rFonts w:cs="Segoe UI"/>
        </w:rPr>
        <w:t>computer</w:t>
      </w:r>
      <w:r w:rsidRPr="00C47DE8">
        <w:rPr>
          <w:rFonts w:cs="Segoe UI"/>
        </w:rPr>
        <w:t xml:space="preserve"> </w:t>
      </w:r>
      <w:r w:rsidR="00724A37">
        <w:rPr>
          <w:rFonts w:cs="Segoe UI"/>
        </w:rPr>
        <w:t>using</w:t>
      </w:r>
      <w:r w:rsidR="00724A37" w:rsidRPr="00C47DE8">
        <w:rPr>
          <w:rFonts w:cs="Segoe UI"/>
        </w:rPr>
        <w:t xml:space="preserve"> </w:t>
      </w:r>
      <w:r w:rsidRPr="00C47DE8">
        <w:rPr>
          <w:rFonts w:cs="Segoe UI"/>
        </w:rPr>
        <w:t xml:space="preserve">auditpol.exe, </w:t>
      </w:r>
      <w:r w:rsidR="00F84731">
        <w:rPr>
          <w:rFonts w:cs="Segoe UI"/>
        </w:rPr>
        <w:t xml:space="preserve">a </w:t>
      </w:r>
      <w:r w:rsidR="00724A37">
        <w:rPr>
          <w:rFonts w:cs="Segoe UI"/>
        </w:rPr>
        <w:t>preferable method</w:t>
      </w:r>
      <w:r w:rsidRPr="00C47DE8">
        <w:rPr>
          <w:rFonts w:cs="Segoe UI"/>
        </w:rPr>
        <w:t xml:space="preserve"> for domain</w:t>
      </w:r>
      <w:r w:rsidR="00DE39D0">
        <w:rPr>
          <w:rFonts w:cs="Segoe UI"/>
        </w:rPr>
        <w:t>-</w:t>
      </w:r>
      <w:r w:rsidRPr="00C47DE8">
        <w:rPr>
          <w:rFonts w:cs="Segoe UI"/>
        </w:rPr>
        <w:t>joined CAs</w:t>
      </w:r>
      <w:r w:rsidR="00724A37">
        <w:rPr>
          <w:rFonts w:cs="Segoe UI"/>
        </w:rPr>
        <w:t xml:space="preserve"> is to apply</w:t>
      </w:r>
      <w:r w:rsidRPr="00C47DE8">
        <w:rPr>
          <w:rFonts w:cs="Segoe UI"/>
        </w:rPr>
        <w:t xml:space="preserve"> a common audit policy as appropriate and configure</w:t>
      </w:r>
      <w:r w:rsidR="00F84731">
        <w:rPr>
          <w:rFonts w:cs="Segoe UI"/>
        </w:rPr>
        <w:t xml:space="preserve"> </w:t>
      </w:r>
      <w:r w:rsidR="00C22C8E">
        <w:rPr>
          <w:rFonts w:cs="Segoe UI"/>
        </w:rPr>
        <w:t>it</w:t>
      </w:r>
      <w:r w:rsidRPr="00C47DE8">
        <w:rPr>
          <w:rFonts w:cs="Segoe UI"/>
        </w:rPr>
        <w:t xml:space="preserve"> </w:t>
      </w:r>
      <w:r w:rsidR="00F84731">
        <w:rPr>
          <w:rFonts w:cs="Segoe UI"/>
        </w:rPr>
        <w:t>using</w:t>
      </w:r>
      <w:r w:rsidR="00F84731" w:rsidRPr="00C47DE8">
        <w:rPr>
          <w:rFonts w:cs="Segoe UI"/>
        </w:rPr>
        <w:t xml:space="preserve"> </w:t>
      </w:r>
      <w:r w:rsidRPr="00C47DE8">
        <w:rPr>
          <w:rFonts w:cs="Segoe UI"/>
        </w:rPr>
        <w:t xml:space="preserve">group policy. To set audit policy using group policies, configure the “Certification Services” subcategory under </w:t>
      </w:r>
      <w:r w:rsidRPr="00C47DE8">
        <w:rPr>
          <w:rFonts w:cs="Segoe UI"/>
          <w:b/>
        </w:rPr>
        <w:t>Computer Configuration\Windows Settings\Security Settings\Advanced Audit Policy</w:t>
      </w:r>
      <w:r w:rsidRPr="00C47DE8">
        <w:rPr>
          <w:rFonts w:cs="Segoe UI"/>
        </w:rPr>
        <w:t>.</w:t>
      </w:r>
      <w:r w:rsidRPr="00C47DE8" w:rsidDel="00F84731">
        <w:rPr>
          <w:rFonts w:cs="Segoe UI"/>
        </w:rPr>
        <w:t xml:space="preserve"> </w:t>
      </w:r>
      <w:r w:rsidRPr="00C47DE8">
        <w:rPr>
          <w:rFonts w:cs="Segoe UI"/>
        </w:rPr>
        <w:t xml:space="preserve">Set the subcategory to be enabled for </w:t>
      </w:r>
      <w:r w:rsidR="00E21AEB" w:rsidRPr="00E21AEB">
        <w:rPr>
          <w:rFonts w:cs="Segoe UI"/>
          <w:b/>
        </w:rPr>
        <w:t>S</w:t>
      </w:r>
      <w:r w:rsidRPr="00E21AEB">
        <w:rPr>
          <w:rFonts w:cs="Segoe UI"/>
          <w:b/>
        </w:rPr>
        <w:t xml:space="preserve">uccess and </w:t>
      </w:r>
      <w:r w:rsidR="00E21AEB" w:rsidRPr="00E21AEB">
        <w:rPr>
          <w:rFonts w:cs="Segoe UI"/>
          <w:b/>
        </w:rPr>
        <w:t>Failure</w:t>
      </w:r>
      <w:r w:rsidRPr="00C47DE8">
        <w:rPr>
          <w:rFonts w:cs="Segoe UI"/>
        </w:rPr>
        <w:t>.</w:t>
      </w:r>
      <w:r w:rsidR="00F84731">
        <w:rPr>
          <w:rFonts w:cs="Segoe UI"/>
        </w:rPr>
        <w:t xml:space="preserve"> See the screenshot below.</w:t>
      </w:r>
    </w:p>
    <w:p w14:paraId="336EF96A" w14:textId="77777777" w:rsidR="00C47DE8" w:rsidRPr="00556A6E" w:rsidRDefault="00C47DE8" w:rsidP="00C47DE8">
      <w:r>
        <w:rPr>
          <w:noProof/>
        </w:rPr>
        <w:drawing>
          <wp:inline distT="0" distB="0" distL="0" distR="0" wp14:anchorId="24DA1002" wp14:editId="31C077E9">
            <wp:extent cx="5943600" cy="4260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_audit_policy.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4260215"/>
                    </a:xfrm>
                    <a:prstGeom prst="rect">
                      <a:avLst/>
                    </a:prstGeom>
                  </pic:spPr>
                </pic:pic>
              </a:graphicData>
            </a:graphic>
          </wp:inline>
        </w:drawing>
      </w:r>
    </w:p>
    <w:p w14:paraId="0148D5A5" w14:textId="0BFC5F69" w:rsidR="00C77991" w:rsidRDefault="00C77991" w:rsidP="00DE0AA2">
      <w:pPr>
        <w:pStyle w:val="Heading3"/>
      </w:pPr>
      <w:bookmarkStart w:id="1004" w:name="_Configure_Certification_Authority"/>
      <w:bookmarkStart w:id="1005" w:name="_Toc380667270"/>
      <w:bookmarkStart w:id="1006" w:name="_Toc380673575"/>
      <w:bookmarkStart w:id="1007" w:name="_Toc381699579"/>
      <w:bookmarkStart w:id="1008" w:name="_Toc371591614"/>
      <w:bookmarkStart w:id="1009" w:name="_Toc371948441"/>
      <w:bookmarkStart w:id="1010" w:name="_Toc372039003"/>
      <w:bookmarkStart w:id="1011" w:name="_Toc372120353"/>
      <w:bookmarkStart w:id="1012" w:name="_Toc372287113"/>
      <w:bookmarkStart w:id="1013" w:name="_Toc372815805"/>
      <w:bookmarkStart w:id="1014" w:name="_Toc373259060"/>
      <w:bookmarkStart w:id="1015" w:name="_Toc373753702"/>
      <w:bookmarkStart w:id="1016" w:name="_Toc374967434"/>
      <w:bookmarkStart w:id="1017" w:name="_Toc374969400"/>
      <w:bookmarkStart w:id="1018" w:name="_Toc375310047"/>
      <w:bookmarkStart w:id="1019" w:name="_Toc375573666"/>
      <w:bookmarkEnd w:id="1004"/>
      <w:r>
        <w:t>Command Line Process Auditing</w:t>
      </w:r>
      <w:bookmarkEnd w:id="1005"/>
      <w:bookmarkEnd w:id="1006"/>
      <w:bookmarkEnd w:id="1007"/>
    </w:p>
    <w:p w14:paraId="49A9A3C4" w14:textId="248AD221" w:rsidR="00C77991" w:rsidRPr="00C77991" w:rsidRDefault="00C77991">
      <w:r>
        <w:t xml:space="preserve">Beginning </w:t>
      </w:r>
      <w:r w:rsidR="00DE0AA2">
        <w:t>with</w:t>
      </w:r>
      <w:r>
        <w:t xml:space="preserve"> Windows Server 2012 R2</w:t>
      </w:r>
      <w:r w:rsidR="00163CD7" w:rsidRPr="00E534FF">
        <w:t>®</w:t>
      </w:r>
      <w:r>
        <w:t xml:space="preserve">, additional data containing command line information can be collected when you are auditing for process creation events. This data includes the exact command used to launch a process, including command line parameters. More information on configuring command line process auditing can be found </w:t>
      </w:r>
      <w:hyperlink r:id="rId79" w:history="1">
        <w:r w:rsidRPr="00C77991">
          <w:rPr>
            <w:rStyle w:val="Hyperlink"/>
          </w:rPr>
          <w:t>here</w:t>
        </w:r>
      </w:hyperlink>
      <w:r>
        <w:t>.</w:t>
      </w:r>
    </w:p>
    <w:p w14:paraId="32424BB5" w14:textId="77777777" w:rsidR="00EF7716" w:rsidRDefault="00EF7716" w:rsidP="00EF7716">
      <w:pPr>
        <w:pStyle w:val="ACEPara"/>
      </w:pPr>
      <w:bookmarkStart w:id="1020" w:name="_Configuring_Certification_Authority"/>
      <w:bookmarkStart w:id="1021" w:name="_Toc380667271"/>
      <w:bookmarkStart w:id="1022" w:name="_Toc380673576"/>
      <w:bookmarkStart w:id="1023" w:name="_Toc381699580"/>
      <w:bookmarkEnd w:id="1020"/>
    </w:p>
    <w:p w14:paraId="793F693F" w14:textId="77777777" w:rsidR="00EF7716" w:rsidRDefault="00EF7716">
      <w:pPr>
        <w:spacing w:before="0" w:after="0" w:line="240" w:lineRule="auto"/>
        <w:rPr>
          <w:rFonts w:eastAsia="Calibri" w:cs="Times New Roman"/>
          <w:bCs/>
          <w:color w:val="2151A2"/>
          <w:sz w:val="48"/>
          <w:szCs w:val="60"/>
        </w:rPr>
      </w:pPr>
      <w:r>
        <w:br w:type="page"/>
      </w:r>
    </w:p>
    <w:p w14:paraId="4363328C" w14:textId="7E7F6B2C" w:rsidR="00C47DE8" w:rsidRDefault="00C47DE8" w:rsidP="00616E48">
      <w:pPr>
        <w:pStyle w:val="Heading2"/>
      </w:pPr>
      <w:bookmarkStart w:id="1024" w:name="_Configuring_Certification_Authority_1"/>
      <w:bookmarkEnd w:id="1024"/>
      <w:r>
        <w:lastRenderedPageBreak/>
        <w:t>Configur</w:t>
      </w:r>
      <w:r w:rsidR="002046A1">
        <w:t>ing</w:t>
      </w:r>
      <w:r>
        <w:t xml:space="preserve"> Certification Authority Auditing</w:t>
      </w:r>
      <w:bookmarkEnd w:id="1008"/>
      <w:bookmarkEnd w:id="1009"/>
      <w:bookmarkEnd w:id="1010"/>
      <w:bookmarkEnd w:id="1011"/>
      <w:bookmarkEnd w:id="1012"/>
      <w:bookmarkEnd w:id="1013"/>
      <w:bookmarkEnd w:id="1014"/>
      <w:bookmarkEnd w:id="1015"/>
      <w:bookmarkEnd w:id="1016"/>
      <w:bookmarkEnd w:id="1017"/>
      <w:bookmarkEnd w:id="1018"/>
      <w:bookmarkEnd w:id="1019"/>
      <w:bookmarkEnd w:id="1021"/>
      <w:bookmarkEnd w:id="1022"/>
      <w:bookmarkEnd w:id="1023"/>
    </w:p>
    <w:p w14:paraId="4F96F2EF" w14:textId="086CE1D1" w:rsidR="00C47DE8" w:rsidRPr="00C47DE8" w:rsidRDefault="00C47DE8" w:rsidP="00C47DE8">
      <w:pPr>
        <w:rPr>
          <w:rFonts w:cs="Segoe UI"/>
        </w:rPr>
      </w:pPr>
      <w:r w:rsidRPr="00C47DE8">
        <w:rPr>
          <w:rFonts w:cs="Segoe UI"/>
        </w:rPr>
        <w:t xml:space="preserve">The </w:t>
      </w:r>
      <w:r w:rsidR="00DC75D2">
        <w:rPr>
          <w:rFonts w:cs="Segoe UI"/>
        </w:rPr>
        <w:t>CA</w:t>
      </w:r>
      <w:r w:rsidR="001C313B" w:rsidRPr="00C47DE8">
        <w:rPr>
          <w:rFonts w:cs="Segoe UI"/>
        </w:rPr>
        <w:t xml:space="preserve"> </w:t>
      </w:r>
      <w:r w:rsidRPr="00C47DE8">
        <w:rPr>
          <w:rFonts w:cs="Segoe UI"/>
        </w:rPr>
        <w:t>role in Active Directory</w:t>
      </w:r>
      <w:r w:rsidR="00204AFA" w:rsidRPr="00E534FF">
        <w:t>®</w:t>
      </w:r>
      <w:r w:rsidRPr="00C47DE8">
        <w:rPr>
          <w:rFonts w:cs="Segoe UI"/>
        </w:rPr>
        <w:t xml:space="preserve"> Certificate Services includes two main sources of events:</w:t>
      </w:r>
    </w:p>
    <w:p w14:paraId="51B03A6C" w14:textId="20E81C68" w:rsidR="00E96108" w:rsidRPr="00E96108" w:rsidRDefault="00C47DE8" w:rsidP="003C0256">
      <w:pPr>
        <w:pStyle w:val="ListParagraph"/>
        <w:numPr>
          <w:ilvl w:val="0"/>
          <w:numId w:val="65"/>
        </w:numPr>
        <w:contextualSpacing w:val="0"/>
        <w:rPr>
          <w:rFonts w:cs="Segoe UI"/>
        </w:rPr>
      </w:pPr>
      <w:r w:rsidRPr="00DE39D0">
        <w:rPr>
          <w:rFonts w:cs="Segoe UI"/>
          <w:b/>
        </w:rPr>
        <w:t>Microsoft-Windows-CertificationAuthority</w:t>
      </w:r>
      <w:r w:rsidR="00E96108">
        <w:rPr>
          <w:rFonts w:cs="Segoe UI"/>
          <w:b/>
        </w:rPr>
        <w:t xml:space="preserve"> </w:t>
      </w:r>
      <w:r w:rsidR="00E96108" w:rsidRPr="00691E3F">
        <w:t>–</w:t>
      </w:r>
      <w:r w:rsidR="00B46730">
        <w:t xml:space="preserve"> </w:t>
      </w:r>
      <w:r w:rsidR="00B46730">
        <w:rPr>
          <w:rFonts w:cs="Segoe UI"/>
        </w:rPr>
        <w:t>C</w:t>
      </w:r>
      <w:r w:rsidR="00E96108" w:rsidRPr="00E96108">
        <w:rPr>
          <w:rFonts w:cs="Segoe UI"/>
        </w:rPr>
        <w:t xml:space="preserve">ontains operational and installation events related to the </w:t>
      </w:r>
      <w:r w:rsidR="00DC75D2">
        <w:rPr>
          <w:rFonts w:cs="Segoe UI"/>
        </w:rPr>
        <w:t>CA</w:t>
      </w:r>
      <w:r w:rsidR="00E96108" w:rsidRPr="00E96108">
        <w:rPr>
          <w:rFonts w:cs="Segoe UI"/>
        </w:rPr>
        <w:t>. Object access auditing is not required for these events to be written to the Application log.</w:t>
      </w:r>
    </w:p>
    <w:p w14:paraId="73C9F640" w14:textId="039679AF" w:rsidR="00DE39D0" w:rsidRDefault="00C47DE8" w:rsidP="003C0256">
      <w:pPr>
        <w:pStyle w:val="ListParagraph"/>
        <w:numPr>
          <w:ilvl w:val="0"/>
          <w:numId w:val="65"/>
        </w:numPr>
        <w:contextualSpacing w:val="0"/>
        <w:rPr>
          <w:rFonts w:cs="Segoe UI"/>
          <w:b/>
        </w:rPr>
      </w:pPr>
      <w:r w:rsidRPr="00DE39D0">
        <w:rPr>
          <w:rFonts w:cs="Segoe UI"/>
          <w:b/>
        </w:rPr>
        <w:t>Microsoft-Windows-Security-Auditing</w:t>
      </w:r>
      <w:r w:rsidR="00B46730">
        <w:rPr>
          <w:rFonts w:cs="Segoe UI"/>
          <w:b/>
        </w:rPr>
        <w:t xml:space="preserve"> </w:t>
      </w:r>
      <w:r w:rsidR="00B46730" w:rsidRPr="00691E3F">
        <w:t>–</w:t>
      </w:r>
      <w:r w:rsidR="00B46730">
        <w:t xml:space="preserve"> </w:t>
      </w:r>
      <w:r w:rsidR="00B46730">
        <w:rPr>
          <w:rFonts w:cs="Segoe UI"/>
        </w:rPr>
        <w:t>C</w:t>
      </w:r>
      <w:r w:rsidR="00B46730" w:rsidRPr="00DE39D0">
        <w:rPr>
          <w:rFonts w:cs="Segoe UI"/>
        </w:rPr>
        <w:t xml:space="preserve">ontains numerous events related to the security and configuration of the </w:t>
      </w:r>
      <w:r w:rsidR="00DC75D2">
        <w:rPr>
          <w:rFonts w:cs="Segoe UI"/>
        </w:rPr>
        <w:t>CA</w:t>
      </w:r>
      <w:r w:rsidR="00B46730" w:rsidRPr="00DE39D0">
        <w:rPr>
          <w:rFonts w:cs="Segoe UI"/>
        </w:rPr>
        <w:t>. Object access auditing must be configured for Certification Services and an appropriate CA audit filter must be configured</w:t>
      </w:r>
      <w:r w:rsidR="00B46730">
        <w:rPr>
          <w:rFonts w:cs="Segoe UI"/>
        </w:rPr>
        <w:t>.</w:t>
      </w:r>
    </w:p>
    <w:p w14:paraId="6F284924" w14:textId="30036CA0" w:rsidR="00C22C8E" w:rsidRDefault="00C47DE8">
      <w:pPr>
        <w:rPr>
          <w:rFonts w:cs="Segoe UI"/>
        </w:rPr>
      </w:pPr>
      <w:r w:rsidRPr="00C22C8E">
        <w:rPr>
          <w:rFonts w:cs="Segoe UI"/>
        </w:rPr>
        <w:t xml:space="preserve">The CA audit filter is a bitmask value stored in the registry of the CA. </w:t>
      </w:r>
      <w:r w:rsidR="001D1EE6" w:rsidRPr="00827F7E">
        <w:rPr>
          <w:rFonts w:cs="Segoe UI"/>
        </w:rPr>
        <w:t xml:space="preserve">Refer to </w:t>
      </w:r>
      <w:hyperlink w:anchor="_Appendix_B:_Certification" w:history="1">
        <w:r w:rsidRPr="00B46730">
          <w:rPr>
            <w:rStyle w:val="Hyperlink"/>
            <w:rFonts w:cs="Segoe UI"/>
          </w:rPr>
          <w:t xml:space="preserve">Appendix </w:t>
        </w:r>
        <w:r w:rsidR="001D1EE6" w:rsidRPr="00B46730">
          <w:rPr>
            <w:rStyle w:val="Hyperlink"/>
            <w:rFonts w:cs="Segoe UI"/>
          </w:rPr>
          <w:t>B</w:t>
        </w:r>
        <w:r w:rsidR="00DE39D0" w:rsidRPr="00B46730">
          <w:rPr>
            <w:rStyle w:val="Hyperlink"/>
            <w:rFonts w:cs="Segoe UI"/>
          </w:rPr>
          <w:t>:</w:t>
        </w:r>
        <w:r w:rsidR="009E38B7">
          <w:rPr>
            <w:rStyle w:val="Hyperlink"/>
          </w:rPr>
          <w:t xml:space="preserve"> </w:t>
        </w:r>
        <w:r w:rsidR="001D1EE6" w:rsidRPr="00B46730">
          <w:rPr>
            <w:rStyle w:val="Hyperlink"/>
            <w:rFonts w:cs="Segoe UI"/>
          </w:rPr>
          <w:t>Certification Authority Audit Filter</w:t>
        </w:r>
      </w:hyperlink>
      <w:r w:rsidR="001D1EE6" w:rsidRPr="00F05F06">
        <w:rPr>
          <w:rFonts w:cs="Segoe UI"/>
        </w:rPr>
        <w:t xml:space="preserve"> </w:t>
      </w:r>
      <w:r w:rsidRPr="00F05F06">
        <w:rPr>
          <w:rFonts w:cs="Segoe UI"/>
        </w:rPr>
        <w:t xml:space="preserve">for details on each individual value and which flags are required to trigger specific audit events. </w:t>
      </w:r>
      <w:r w:rsidR="00ED3212" w:rsidRPr="00042F3F">
        <w:rPr>
          <w:rFonts w:cs="Segoe UI"/>
        </w:rPr>
        <w:t>As shown in the following screenshot</w:t>
      </w:r>
      <w:r w:rsidR="00360B38">
        <w:rPr>
          <w:rFonts w:cs="Segoe UI"/>
        </w:rPr>
        <w:t xml:space="preserve"> taken from the </w:t>
      </w:r>
      <w:r w:rsidR="00360B38">
        <w:rPr>
          <w:rFonts w:cs="Segoe UI"/>
          <w:b/>
        </w:rPr>
        <w:t xml:space="preserve">Properties </w:t>
      </w:r>
      <w:r w:rsidR="00360B38">
        <w:rPr>
          <w:rFonts w:cs="Segoe UI"/>
        </w:rPr>
        <w:t>dialog box of the CA</w:t>
      </w:r>
      <w:r w:rsidR="00ED3212" w:rsidRPr="00C22C8E">
        <w:rPr>
          <w:rFonts w:cs="Segoe UI"/>
        </w:rPr>
        <w:t xml:space="preserve">, </w:t>
      </w:r>
      <w:r w:rsidR="00ED3212" w:rsidRPr="0092286D">
        <w:rPr>
          <w:rFonts w:cs="Segoe UI"/>
        </w:rPr>
        <w:t>t</w:t>
      </w:r>
      <w:r w:rsidRPr="0092286D">
        <w:rPr>
          <w:rFonts w:cs="Segoe UI"/>
        </w:rPr>
        <w:t>here</w:t>
      </w:r>
      <w:r w:rsidRPr="00F05F06">
        <w:rPr>
          <w:rFonts w:cs="Segoe UI"/>
        </w:rPr>
        <w:t xml:space="preserve"> are seven categories available for auditing</w:t>
      </w:r>
      <w:r w:rsidR="00C22C8E">
        <w:rPr>
          <w:rFonts w:cs="Segoe UI"/>
        </w:rPr>
        <w:t>:</w:t>
      </w:r>
    </w:p>
    <w:p w14:paraId="19242C69" w14:textId="254E8F3E" w:rsidR="00C47DE8" w:rsidRPr="00C22C8E" w:rsidRDefault="00C22C8E" w:rsidP="00B46730">
      <w:pPr>
        <w:ind w:left="810"/>
        <w:rPr>
          <w:rFonts w:cs="Segoe UI"/>
        </w:rPr>
      </w:pPr>
      <w:r>
        <w:rPr>
          <w:noProof/>
        </w:rPr>
        <w:drawing>
          <wp:inline distT="0" distB="0" distL="0" distR="0" wp14:anchorId="08B855D3" wp14:editId="3FC5004F">
            <wp:extent cx="2828925" cy="370827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dit_filter.PNG"/>
                    <pic:cNvPicPr/>
                  </pic:nvPicPr>
                  <pic:blipFill>
                    <a:blip r:embed="rId80">
                      <a:extLst>
                        <a:ext uri="{28A0092B-C50C-407E-A947-70E740481C1C}">
                          <a14:useLocalDpi xmlns:a14="http://schemas.microsoft.com/office/drawing/2010/main" val="0"/>
                        </a:ext>
                      </a:extLst>
                    </a:blip>
                    <a:stretch>
                      <a:fillRect/>
                    </a:stretch>
                  </pic:blipFill>
                  <pic:spPr>
                    <a:xfrm>
                      <a:off x="0" y="0"/>
                      <a:ext cx="2874741" cy="3768333"/>
                    </a:xfrm>
                    <a:prstGeom prst="rect">
                      <a:avLst/>
                    </a:prstGeom>
                  </pic:spPr>
                </pic:pic>
              </a:graphicData>
            </a:graphic>
          </wp:inline>
        </w:drawing>
      </w:r>
    </w:p>
    <w:p w14:paraId="75CF4229" w14:textId="1D881A44" w:rsidR="00C47DE8" w:rsidRPr="00AB1588" w:rsidRDefault="00C47DE8" w:rsidP="003C0256">
      <w:pPr>
        <w:pStyle w:val="ListParagraph"/>
        <w:numPr>
          <w:ilvl w:val="0"/>
          <w:numId w:val="16"/>
        </w:numPr>
        <w:contextualSpacing w:val="0"/>
        <w:rPr>
          <w:rFonts w:cs="Segoe UI"/>
        </w:rPr>
      </w:pPr>
      <w:r w:rsidRPr="0092286D">
        <w:rPr>
          <w:rFonts w:cs="Segoe UI"/>
          <w:b/>
        </w:rPr>
        <w:t>Back</w:t>
      </w:r>
      <w:r w:rsidR="00B46730">
        <w:rPr>
          <w:rFonts w:cs="Segoe UI"/>
          <w:b/>
        </w:rPr>
        <w:t xml:space="preserve"> </w:t>
      </w:r>
      <w:r w:rsidRPr="0092286D">
        <w:rPr>
          <w:rFonts w:cs="Segoe UI"/>
          <w:b/>
        </w:rPr>
        <w:t xml:space="preserve">up and </w:t>
      </w:r>
      <w:r w:rsidR="00B46730" w:rsidRPr="0092286D">
        <w:rPr>
          <w:rFonts w:cs="Segoe UI"/>
          <w:b/>
        </w:rPr>
        <w:t xml:space="preserve">restore </w:t>
      </w:r>
      <w:r w:rsidRPr="0092286D">
        <w:rPr>
          <w:rFonts w:cs="Segoe UI"/>
          <w:b/>
        </w:rPr>
        <w:t>the CA databas</w:t>
      </w:r>
      <w:r w:rsidR="00C22C8E">
        <w:rPr>
          <w:rFonts w:cs="Segoe UI"/>
          <w:b/>
        </w:rPr>
        <w:t>e</w:t>
      </w:r>
      <w:r w:rsidR="00AB1588">
        <w:rPr>
          <w:rFonts w:cs="Segoe UI"/>
          <w:b/>
        </w:rPr>
        <w:t xml:space="preserve"> </w:t>
      </w:r>
      <w:r w:rsidR="00B46730" w:rsidRPr="00691E3F">
        <w:t>–</w:t>
      </w:r>
      <w:r w:rsidR="00AB1588">
        <w:rPr>
          <w:rFonts w:cs="Segoe UI"/>
          <w:b/>
        </w:rPr>
        <w:t xml:space="preserve"> </w:t>
      </w:r>
      <w:r w:rsidR="00E21AEB">
        <w:rPr>
          <w:rFonts w:cs="Segoe UI"/>
        </w:rPr>
        <w:t>C</w:t>
      </w:r>
      <w:r w:rsidR="00AB1588" w:rsidRPr="00AB1588">
        <w:rPr>
          <w:rFonts w:cs="Segoe UI"/>
        </w:rPr>
        <w:t xml:space="preserve">ontrols logging of events </w:t>
      </w:r>
      <w:r w:rsidR="00AB1588" w:rsidRPr="005879C8">
        <w:rPr>
          <w:rFonts w:cs="Segoe UI"/>
        </w:rPr>
        <w:t>triggered when the CA database is issued backup or restore commands</w:t>
      </w:r>
    </w:p>
    <w:p w14:paraId="1325FFF6" w14:textId="4FC7F9D9" w:rsidR="00C22C8E" w:rsidRPr="00AB1588" w:rsidRDefault="00C47DE8" w:rsidP="003C0256">
      <w:pPr>
        <w:pStyle w:val="ListParagraph"/>
        <w:numPr>
          <w:ilvl w:val="0"/>
          <w:numId w:val="16"/>
        </w:numPr>
        <w:contextualSpacing w:val="0"/>
        <w:rPr>
          <w:rFonts w:cs="Segoe UI"/>
        </w:rPr>
      </w:pPr>
      <w:r w:rsidRPr="0092286D">
        <w:rPr>
          <w:rFonts w:cs="Segoe UI"/>
          <w:b/>
        </w:rPr>
        <w:t xml:space="preserve">Change CA </w:t>
      </w:r>
      <w:r w:rsidR="00B46730" w:rsidRPr="0092286D">
        <w:rPr>
          <w:rFonts w:cs="Segoe UI"/>
          <w:b/>
        </w:rPr>
        <w:t>configuration</w:t>
      </w:r>
      <w:r w:rsidR="00B46730">
        <w:rPr>
          <w:rFonts w:cs="Segoe UI"/>
          <w:b/>
        </w:rPr>
        <w:t xml:space="preserve"> </w:t>
      </w:r>
      <w:r w:rsidR="00B46730" w:rsidRPr="00691E3F">
        <w:t>–</w:t>
      </w:r>
      <w:r w:rsidR="00AB1588">
        <w:rPr>
          <w:rFonts w:cs="Segoe UI"/>
          <w:b/>
        </w:rPr>
        <w:t xml:space="preserve"> </w:t>
      </w:r>
      <w:r w:rsidR="00E21AEB" w:rsidRPr="00AB1588">
        <w:rPr>
          <w:rFonts w:cs="Segoe UI"/>
        </w:rPr>
        <w:t>Control</w:t>
      </w:r>
      <w:r w:rsidR="00E21AEB">
        <w:rPr>
          <w:rFonts w:cs="Segoe UI"/>
        </w:rPr>
        <w:t>s</w:t>
      </w:r>
      <w:r w:rsidR="00E21AEB" w:rsidRPr="00AB1588">
        <w:rPr>
          <w:rFonts w:cs="Segoe UI"/>
        </w:rPr>
        <w:t xml:space="preserve"> </w:t>
      </w:r>
      <w:r w:rsidR="00AB1588" w:rsidRPr="00AB1588">
        <w:rPr>
          <w:rFonts w:cs="Segoe UI"/>
        </w:rPr>
        <w:t xml:space="preserve">logging of events related to the changing of properties and configuration of the CA through the </w:t>
      </w:r>
      <w:r w:rsidR="00B46730">
        <w:rPr>
          <w:rFonts w:cs="Segoe UI"/>
        </w:rPr>
        <w:t>CA</w:t>
      </w:r>
      <w:r w:rsidR="00AB1588" w:rsidRPr="00AB1588">
        <w:rPr>
          <w:rFonts w:cs="Segoe UI"/>
        </w:rPr>
        <w:t xml:space="preserve"> snap-in. Example events logged are changing CRL validity periods, changing policy</w:t>
      </w:r>
      <w:r w:rsidR="00C22C8E">
        <w:rPr>
          <w:rFonts w:cs="Segoe UI"/>
        </w:rPr>
        <w:t xml:space="preserve"> </w:t>
      </w:r>
      <w:r w:rsidR="00AB1588" w:rsidRPr="00AB1588">
        <w:rPr>
          <w:rFonts w:cs="Segoe UI"/>
        </w:rPr>
        <w:t>or exit module configuration, or updating configured CDP/AIA extensions.</w:t>
      </w:r>
    </w:p>
    <w:p w14:paraId="7D3AD54F" w14:textId="102B198B" w:rsidR="00C47DE8" w:rsidRPr="00F05F06" w:rsidDel="00AB1588" w:rsidRDefault="00C47DE8" w:rsidP="003C0256">
      <w:pPr>
        <w:pStyle w:val="ListParagraph"/>
        <w:numPr>
          <w:ilvl w:val="0"/>
          <w:numId w:val="16"/>
        </w:numPr>
        <w:contextualSpacing w:val="0"/>
        <w:rPr>
          <w:rFonts w:cs="Segoe UI"/>
        </w:rPr>
      </w:pPr>
      <w:r w:rsidRPr="0092286D">
        <w:rPr>
          <w:rFonts w:cs="Segoe UI"/>
          <w:b/>
        </w:rPr>
        <w:lastRenderedPageBreak/>
        <w:t xml:space="preserve">Change CA </w:t>
      </w:r>
      <w:r w:rsidR="00B46730" w:rsidRPr="0092286D">
        <w:rPr>
          <w:rFonts w:cs="Segoe UI"/>
          <w:b/>
        </w:rPr>
        <w:t>security settings</w:t>
      </w:r>
      <w:r w:rsidR="00B46730" w:rsidRPr="00827F7E">
        <w:rPr>
          <w:rFonts w:cs="Segoe UI"/>
        </w:rPr>
        <w:t xml:space="preserve"> </w:t>
      </w:r>
      <w:r w:rsidR="00B46730" w:rsidRPr="00691E3F">
        <w:t>–</w:t>
      </w:r>
      <w:r w:rsidR="00AB1588" w:rsidRPr="00827F7E">
        <w:rPr>
          <w:rFonts w:cs="Segoe UI"/>
        </w:rPr>
        <w:t xml:space="preserve"> </w:t>
      </w:r>
      <w:r w:rsidR="00E21AEB" w:rsidRPr="00F05F06">
        <w:rPr>
          <w:rFonts w:cs="Segoe UI"/>
        </w:rPr>
        <w:t xml:space="preserve">Controls </w:t>
      </w:r>
      <w:r w:rsidR="00AB1588" w:rsidRPr="00F05F06">
        <w:rPr>
          <w:rFonts w:cs="Segoe UI"/>
        </w:rPr>
        <w:t xml:space="preserve">logging of events triggered by modification of the CA security settings done through the </w:t>
      </w:r>
      <w:r w:rsidR="00B46730">
        <w:rPr>
          <w:rFonts w:cs="Segoe UI"/>
        </w:rPr>
        <w:t>CA</w:t>
      </w:r>
      <w:r w:rsidR="00AB1588" w:rsidRPr="00F05F06">
        <w:rPr>
          <w:rFonts w:cs="Segoe UI"/>
        </w:rPr>
        <w:t xml:space="preserve"> snap-in. </w:t>
      </w:r>
      <w:r w:rsidRPr="00F05F06" w:rsidDel="00AB1588">
        <w:rPr>
          <w:rFonts w:cs="Segoe UI"/>
        </w:rPr>
        <w:t xml:space="preserve">Example events include enabling/disabling role separation, changing the audit </w:t>
      </w:r>
      <w:r w:rsidR="008C1583" w:rsidRPr="00F05F06" w:rsidDel="00AB1588">
        <w:rPr>
          <w:rFonts w:cs="Segoe UI"/>
        </w:rPr>
        <w:t>filter</w:t>
      </w:r>
      <w:r w:rsidR="00E21AEB">
        <w:rPr>
          <w:rFonts w:cs="Segoe UI"/>
        </w:rPr>
        <w:t>,</w:t>
      </w:r>
      <w:r w:rsidRPr="00F05F06" w:rsidDel="00AB1588">
        <w:rPr>
          <w:rFonts w:cs="Segoe UI"/>
        </w:rPr>
        <w:t xml:space="preserve"> or changing the access control list for the </w:t>
      </w:r>
      <w:r w:rsidR="00B46730">
        <w:rPr>
          <w:rFonts w:cs="Segoe UI"/>
        </w:rPr>
        <w:t>CA</w:t>
      </w:r>
      <w:r w:rsidRPr="00F05F06" w:rsidDel="00AB1588">
        <w:rPr>
          <w:rFonts w:cs="Segoe UI"/>
        </w:rPr>
        <w:t>.</w:t>
      </w:r>
    </w:p>
    <w:p w14:paraId="521B392C" w14:textId="607F9B66" w:rsidR="00C22C8E" w:rsidRPr="00827F7E" w:rsidRDefault="00C47DE8" w:rsidP="003C0256">
      <w:pPr>
        <w:pStyle w:val="ListParagraph"/>
        <w:numPr>
          <w:ilvl w:val="0"/>
          <w:numId w:val="16"/>
        </w:numPr>
        <w:contextualSpacing w:val="0"/>
        <w:rPr>
          <w:rFonts w:cs="Segoe UI"/>
        </w:rPr>
      </w:pPr>
      <w:r w:rsidRPr="0092286D">
        <w:rPr>
          <w:rFonts w:cs="Segoe UI"/>
          <w:b/>
        </w:rPr>
        <w:t xml:space="preserve">Issue and </w:t>
      </w:r>
      <w:r w:rsidR="00B46730" w:rsidRPr="0092286D">
        <w:rPr>
          <w:rFonts w:cs="Segoe UI"/>
          <w:b/>
        </w:rPr>
        <w:t>manage certificate requests</w:t>
      </w:r>
      <w:r w:rsidR="00B46730">
        <w:rPr>
          <w:rFonts w:cs="Segoe UI"/>
        </w:rPr>
        <w:t xml:space="preserve"> </w:t>
      </w:r>
      <w:r w:rsidR="00B46730" w:rsidRPr="00691E3F">
        <w:t>–</w:t>
      </w:r>
      <w:r w:rsidR="00AB1588">
        <w:rPr>
          <w:rFonts w:cs="Segoe UI"/>
        </w:rPr>
        <w:t xml:space="preserve"> </w:t>
      </w:r>
      <w:r w:rsidR="00E21AEB" w:rsidRPr="00AB1588">
        <w:rPr>
          <w:rFonts w:cs="Segoe UI"/>
        </w:rPr>
        <w:t xml:space="preserve">Controls </w:t>
      </w:r>
      <w:r w:rsidR="00AB1588" w:rsidRPr="00AB1588">
        <w:rPr>
          <w:rFonts w:cs="Segoe UI"/>
        </w:rPr>
        <w:t>logging of events related to the issuance of certificates. This includes logging when a request is received,</w:t>
      </w:r>
      <w:r w:rsidR="00C22C8E">
        <w:rPr>
          <w:rFonts w:cs="Segoe UI"/>
        </w:rPr>
        <w:t xml:space="preserve"> </w:t>
      </w:r>
      <w:r w:rsidR="00AB1588">
        <w:rPr>
          <w:rFonts w:cs="Segoe UI"/>
        </w:rPr>
        <w:t xml:space="preserve">or </w:t>
      </w:r>
      <w:r w:rsidR="00AB1588" w:rsidRPr="00AB1588">
        <w:rPr>
          <w:rFonts w:cs="Segoe UI"/>
        </w:rPr>
        <w:t>set to pending, denied</w:t>
      </w:r>
      <w:r w:rsidR="00E21AEB">
        <w:rPr>
          <w:rFonts w:cs="Segoe UI"/>
        </w:rPr>
        <w:t>,</w:t>
      </w:r>
      <w:r w:rsidR="00AB1588" w:rsidRPr="00AB1588">
        <w:rPr>
          <w:rFonts w:cs="Segoe UI"/>
        </w:rPr>
        <w:t xml:space="preserve"> and issued.</w:t>
      </w:r>
      <w:r w:rsidR="00AB1588" w:rsidRPr="00AB1588" w:rsidDel="00AB1588">
        <w:rPr>
          <w:rFonts w:cs="Segoe UI"/>
        </w:rPr>
        <w:t xml:space="preserve"> </w:t>
      </w:r>
      <w:r w:rsidR="00AB1588" w:rsidRPr="00AB1588">
        <w:rPr>
          <w:rFonts w:cs="Segoe UI"/>
        </w:rPr>
        <w:t xml:space="preserve">In high volume issuance environments this can generate a large number of alerts, but it is </w:t>
      </w:r>
      <w:r w:rsidR="00B46730">
        <w:rPr>
          <w:rFonts w:cs="Segoe UI"/>
        </w:rPr>
        <w:t xml:space="preserve">a </w:t>
      </w:r>
      <w:r w:rsidR="009B3DE8">
        <w:t>recommendation</w:t>
      </w:r>
      <w:r w:rsidR="00B46730" w:rsidRPr="00AB1588">
        <w:rPr>
          <w:rFonts w:cs="Segoe UI"/>
        </w:rPr>
        <w:t xml:space="preserve"> </w:t>
      </w:r>
      <w:r w:rsidR="00AB1588" w:rsidRPr="00AB1588">
        <w:rPr>
          <w:rFonts w:cs="Segoe UI"/>
        </w:rPr>
        <w:t xml:space="preserve">to enable it where possible </w:t>
      </w:r>
      <w:r w:rsidR="00B46730">
        <w:rPr>
          <w:rFonts w:cs="Segoe UI"/>
        </w:rPr>
        <w:t>because</w:t>
      </w:r>
      <w:r w:rsidR="00B46730" w:rsidRPr="00AB1588">
        <w:rPr>
          <w:rFonts w:cs="Segoe UI"/>
        </w:rPr>
        <w:t xml:space="preserve"> </w:t>
      </w:r>
      <w:r w:rsidR="00AB1588" w:rsidRPr="00AB1588">
        <w:rPr>
          <w:rFonts w:cs="Segoe UI"/>
        </w:rPr>
        <w:t>it provides a strong audit trail of all issuance events.</w:t>
      </w:r>
    </w:p>
    <w:p w14:paraId="64DABADE" w14:textId="7870954E" w:rsidR="00C22C8E" w:rsidRPr="00827F7E" w:rsidRDefault="00C47DE8" w:rsidP="003C0256">
      <w:pPr>
        <w:pStyle w:val="ListParagraph"/>
        <w:numPr>
          <w:ilvl w:val="0"/>
          <w:numId w:val="16"/>
        </w:numPr>
        <w:contextualSpacing w:val="0"/>
        <w:rPr>
          <w:rFonts w:cs="Segoe UI"/>
        </w:rPr>
      </w:pPr>
      <w:r w:rsidRPr="0092286D">
        <w:rPr>
          <w:rFonts w:cs="Segoe UI"/>
          <w:b/>
        </w:rPr>
        <w:t>Revoke certificates and publish CRLs</w:t>
      </w:r>
      <w:r w:rsidR="00AB1588" w:rsidRPr="00827F7E">
        <w:rPr>
          <w:rFonts w:cs="Segoe UI"/>
          <w:b/>
        </w:rPr>
        <w:t xml:space="preserve"> </w:t>
      </w:r>
      <w:r w:rsidR="00B46730" w:rsidRPr="00691E3F">
        <w:t>–</w:t>
      </w:r>
      <w:r w:rsidR="00AB1588" w:rsidRPr="00827F7E">
        <w:rPr>
          <w:rFonts w:cs="Segoe UI"/>
          <w:b/>
        </w:rPr>
        <w:t xml:space="preserve"> </w:t>
      </w:r>
      <w:r w:rsidR="00E21AEB" w:rsidRPr="00F05F06">
        <w:rPr>
          <w:rFonts w:cs="Segoe UI"/>
        </w:rPr>
        <w:t xml:space="preserve">Controls </w:t>
      </w:r>
      <w:r w:rsidR="00AB1588" w:rsidRPr="00F05F06">
        <w:rPr>
          <w:rFonts w:cs="Segoe UI"/>
        </w:rPr>
        <w:t>auditing of events related to revocation and publishing of CRLs.</w:t>
      </w:r>
    </w:p>
    <w:p w14:paraId="0A631C40" w14:textId="5B3B25AB" w:rsidR="0092286D" w:rsidRDefault="00C22C8E" w:rsidP="003C0256">
      <w:pPr>
        <w:pStyle w:val="ListParagraph"/>
        <w:numPr>
          <w:ilvl w:val="0"/>
          <w:numId w:val="16"/>
        </w:numPr>
        <w:contextualSpacing w:val="0"/>
      </w:pPr>
      <w:r w:rsidRPr="0092286D">
        <w:rPr>
          <w:b/>
        </w:rPr>
        <w:t>S</w:t>
      </w:r>
      <w:r w:rsidR="00C47DE8" w:rsidRPr="0092286D">
        <w:rPr>
          <w:b/>
        </w:rPr>
        <w:t>tore and retrieve archived keys</w:t>
      </w:r>
      <w:r w:rsidR="00AB1588" w:rsidRPr="0092286D">
        <w:rPr>
          <w:b/>
        </w:rPr>
        <w:t xml:space="preserve"> </w:t>
      </w:r>
      <w:r w:rsidR="00B46730" w:rsidRPr="00691E3F">
        <w:t>–</w:t>
      </w:r>
      <w:r w:rsidR="00AB1588">
        <w:t xml:space="preserve"> </w:t>
      </w:r>
      <w:r w:rsidR="00E21AEB" w:rsidRPr="00AB1588">
        <w:t xml:space="preserve">Controls </w:t>
      </w:r>
      <w:r w:rsidR="00AB1588" w:rsidRPr="00AB1588">
        <w:t>auditing of events related to the CA archiving keys or recovering previously archived keys. This includes when a key is imported into the CA database and archived</w:t>
      </w:r>
      <w:r w:rsidR="00601757">
        <w:t>.</w:t>
      </w:r>
    </w:p>
    <w:p w14:paraId="58B0AE0F" w14:textId="287CE952" w:rsidR="00C47DE8" w:rsidRPr="00AF1D25" w:rsidRDefault="00C47DE8" w:rsidP="003C0256">
      <w:pPr>
        <w:pStyle w:val="ListParagraph"/>
        <w:numPr>
          <w:ilvl w:val="0"/>
          <w:numId w:val="16"/>
        </w:numPr>
        <w:contextualSpacing w:val="0"/>
      </w:pPr>
      <w:r w:rsidRPr="0092286D">
        <w:rPr>
          <w:rFonts w:cs="Segoe UI"/>
          <w:b/>
        </w:rPr>
        <w:t>Start and stop Active Directory Certificate Services</w:t>
      </w:r>
      <w:r w:rsidR="00AB1588" w:rsidRPr="0092286D">
        <w:rPr>
          <w:rFonts w:cs="Segoe UI"/>
          <w:b/>
        </w:rPr>
        <w:t xml:space="preserve"> </w:t>
      </w:r>
      <w:r w:rsidR="00B46730" w:rsidRPr="00691E3F">
        <w:t>–</w:t>
      </w:r>
      <w:r w:rsidR="00AB1588" w:rsidRPr="0092286D">
        <w:rPr>
          <w:rFonts w:cs="Segoe UI"/>
          <w:b/>
        </w:rPr>
        <w:t xml:space="preserve"> </w:t>
      </w:r>
      <w:r w:rsidR="00E21AEB" w:rsidRPr="00BF0D66">
        <w:rPr>
          <w:rFonts w:cs="Segoe UI"/>
        </w:rPr>
        <w:t xml:space="preserve">Controls </w:t>
      </w:r>
      <w:r w:rsidR="00AB1588" w:rsidRPr="00BF0D66">
        <w:rPr>
          <w:rFonts w:cs="Segoe UI"/>
        </w:rPr>
        <w:t>creation of audit events whenever</w:t>
      </w:r>
      <w:r w:rsidR="00C22C8E" w:rsidRPr="00F05F06">
        <w:rPr>
          <w:rFonts w:cs="Segoe UI"/>
        </w:rPr>
        <w:t xml:space="preserve"> </w:t>
      </w:r>
      <w:r w:rsidR="00AB1588" w:rsidRPr="00F05F06">
        <w:rPr>
          <w:rFonts w:cs="Segoe UI"/>
        </w:rPr>
        <w:t>AD</w:t>
      </w:r>
      <w:r w:rsidR="0013200E" w:rsidRPr="00F05F06">
        <w:rPr>
          <w:rFonts w:cs="Segoe UI"/>
        </w:rPr>
        <w:t xml:space="preserve"> </w:t>
      </w:r>
      <w:r w:rsidR="00AB1588" w:rsidRPr="00F05F06">
        <w:rPr>
          <w:rFonts w:cs="Segoe UI"/>
        </w:rPr>
        <w:t xml:space="preserve">CS is started and stopped. </w:t>
      </w:r>
      <w:r w:rsidR="00AB1588" w:rsidRPr="00042F3F">
        <w:rPr>
          <w:rFonts w:cs="Segoe UI"/>
        </w:rPr>
        <w:t xml:space="preserve">A similar event is also logged to the </w:t>
      </w:r>
      <w:r w:rsidR="00E21AEB">
        <w:rPr>
          <w:rFonts w:cs="Segoe UI"/>
        </w:rPr>
        <w:t>a</w:t>
      </w:r>
      <w:r w:rsidR="00AB1588" w:rsidRPr="0092286D">
        <w:rPr>
          <w:rFonts w:cs="Segoe UI"/>
        </w:rPr>
        <w:t xml:space="preserve">pplication </w:t>
      </w:r>
      <w:r w:rsidR="00C22C8E" w:rsidRPr="0092286D">
        <w:rPr>
          <w:rFonts w:cs="Segoe UI"/>
        </w:rPr>
        <w:t>l</w:t>
      </w:r>
      <w:r w:rsidR="00AB1588" w:rsidRPr="0092286D">
        <w:rPr>
          <w:rFonts w:cs="Segoe UI"/>
        </w:rPr>
        <w:t>og</w:t>
      </w:r>
      <w:r w:rsidR="00AB1588" w:rsidRPr="00F05F06">
        <w:rPr>
          <w:rFonts w:cs="Segoe UI"/>
        </w:rPr>
        <w:t xml:space="preserve">, although enabling of this event writes an event to the </w:t>
      </w:r>
      <w:r w:rsidR="00E21AEB" w:rsidRPr="00F05F06">
        <w:rPr>
          <w:rFonts w:cs="Segoe UI"/>
        </w:rPr>
        <w:t xml:space="preserve">security </w:t>
      </w:r>
      <w:r w:rsidR="00AB1588" w:rsidRPr="00F05F06">
        <w:rPr>
          <w:rFonts w:cs="Segoe UI"/>
        </w:rPr>
        <w:t>log.</w:t>
      </w:r>
      <w:r w:rsidR="00AB1588" w:rsidRPr="00F05F06" w:rsidDel="00AB1588">
        <w:rPr>
          <w:rFonts w:cs="Segoe UI"/>
        </w:rPr>
        <w:t xml:space="preserve"> </w:t>
      </w:r>
      <w:r w:rsidR="00AB1588" w:rsidRPr="00042F3F">
        <w:rPr>
          <w:rFonts w:cs="Segoe UI"/>
        </w:rPr>
        <w:t>If enabled, a cryptographic</w:t>
      </w:r>
      <w:r w:rsidR="00C22C8E" w:rsidRPr="00042F3F">
        <w:rPr>
          <w:rFonts w:cs="Segoe UI"/>
        </w:rPr>
        <w:t xml:space="preserve"> </w:t>
      </w:r>
      <w:r w:rsidR="00AB1588" w:rsidRPr="0092286D">
        <w:rPr>
          <w:rFonts w:cs="Segoe UI"/>
        </w:rPr>
        <w:t>hash of the CA database is taken on startup and shutdown of the CA service.</w:t>
      </w:r>
      <w:r w:rsidR="00AB1588" w:rsidRPr="0092286D" w:rsidDel="00AB1588">
        <w:rPr>
          <w:rFonts w:cs="Segoe UI"/>
        </w:rPr>
        <w:t xml:space="preserve"> </w:t>
      </w:r>
      <w:r w:rsidR="00AB1588" w:rsidRPr="0092286D">
        <w:rPr>
          <w:rFonts w:cs="Segoe UI"/>
        </w:rPr>
        <w:t>When the database becomes large, this may begin to impact service availability, as the RPC</w:t>
      </w:r>
      <w:r w:rsidR="00C22C8E" w:rsidRPr="0092286D">
        <w:rPr>
          <w:rFonts w:cs="Segoe UI"/>
        </w:rPr>
        <w:t xml:space="preserve"> </w:t>
      </w:r>
      <w:r w:rsidR="00AB1588" w:rsidRPr="0092286D">
        <w:rPr>
          <w:rFonts w:cs="Segoe UI"/>
        </w:rPr>
        <w:t>interface for the CA is not available while the hash is being computed.</w:t>
      </w:r>
      <w:r w:rsidR="00A24792">
        <w:rPr>
          <w:rFonts w:cs="Segoe UI"/>
        </w:rPr>
        <w:t xml:space="preserve"> The start and stop times of the service may be very long depending on the size of the database.</w:t>
      </w:r>
    </w:p>
    <w:p w14:paraId="0D1262A0" w14:textId="77777777" w:rsidR="00C47DE8" w:rsidRDefault="00C47DE8" w:rsidP="00616E48">
      <w:pPr>
        <w:pStyle w:val="Heading2"/>
      </w:pPr>
      <w:bookmarkStart w:id="1025" w:name="_Toc371591615"/>
      <w:bookmarkStart w:id="1026" w:name="_Toc371948442"/>
      <w:bookmarkStart w:id="1027" w:name="_Toc372039004"/>
      <w:bookmarkStart w:id="1028" w:name="_Toc372120354"/>
      <w:bookmarkStart w:id="1029" w:name="_Toc372287114"/>
      <w:bookmarkStart w:id="1030" w:name="_Toc372815806"/>
      <w:bookmarkStart w:id="1031" w:name="_Toc373259061"/>
      <w:bookmarkStart w:id="1032" w:name="_Toc373753703"/>
      <w:bookmarkStart w:id="1033" w:name="_Toc374967435"/>
      <w:bookmarkStart w:id="1034" w:name="_Toc374969401"/>
      <w:bookmarkStart w:id="1035" w:name="_Toc375310048"/>
      <w:bookmarkStart w:id="1036" w:name="_Toc375573667"/>
      <w:bookmarkStart w:id="1037" w:name="_Toc380667272"/>
      <w:bookmarkStart w:id="1038" w:name="_Toc380673577"/>
      <w:bookmarkStart w:id="1039" w:name="_Toc381699581"/>
      <w:r>
        <w:t>Advanced CA Monitoring</w:t>
      </w:r>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p>
    <w:p w14:paraId="155E5132" w14:textId="43FFC621" w:rsidR="00C47DE8" w:rsidRPr="00C47DE8" w:rsidRDefault="00C47DE8" w:rsidP="00C47DE8">
      <w:pPr>
        <w:rPr>
          <w:rFonts w:cs="Segoe UI"/>
        </w:rPr>
      </w:pPr>
      <w:r w:rsidRPr="00C47DE8">
        <w:rPr>
          <w:rFonts w:cs="Segoe UI"/>
        </w:rPr>
        <w:t>Although enabling auditing for AD</w:t>
      </w:r>
      <w:r w:rsidR="0013200E">
        <w:rPr>
          <w:rFonts w:cs="Segoe UI"/>
        </w:rPr>
        <w:t xml:space="preserve"> </w:t>
      </w:r>
      <w:r w:rsidRPr="00C47DE8">
        <w:rPr>
          <w:rFonts w:cs="Segoe UI"/>
        </w:rPr>
        <w:t xml:space="preserve">CS provides a solid foundation for capturing events that occur within the scope of the </w:t>
      </w:r>
      <w:r w:rsidR="00B46730">
        <w:rPr>
          <w:rFonts w:cs="Segoe UI"/>
        </w:rPr>
        <w:t>CA</w:t>
      </w:r>
      <w:r w:rsidRPr="00C47DE8">
        <w:rPr>
          <w:rFonts w:cs="Segoe UI"/>
        </w:rPr>
        <w:t xml:space="preserve"> service, additional events can occur on the </w:t>
      </w:r>
      <w:r w:rsidR="00B46730">
        <w:rPr>
          <w:rFonts w:cs="Segoe UI"/>
        </w:rPr>
        <w:t>CA</w:t>
      </w:r>
      <w:r w:rsidRPr="00C47DE8">
        <w:rPr>
          <w:rFonts w:cs="Segoe UI"/>
        </w:rPr>
        <w:t xml:space="preserve"> that may indicate a compromise or a potential compromise</w:t>
      </w:r>
      <w:r w:rsidR="00601757">
        <w:rPr>
          <w:rFonts w:cs="Segoe UI"/>
        </w:rPr>
        <w:t>. These additional events are</w:t>
      </w:r>
      <w:r w:rsidRPr="00C47DE8">
        <w:rPr>
          <w:rFonts w:cs="Segoe UI"/>
        </w:rPr>
        <w:t xml:space="preserve"> useful to capture</w:t>
      </w:r>
      <w:r w:rsidR="00C22C8E">
        <w:rPr>
          <w:rFonts w:cs="Segoe UI"/>
        </w:rPr>
        <w:t xml:space="preserve"> in addition to the CA audit events</w:t>
      </w:r>
      <w:r w:rsidRPr="00C47DE8">
        <w:rPr>
          <w:rFonts w:cs="Segoe UI"/>
        </w:rPr>
        <w:t>.</w:t>
      </w:r>
    </w:p>
    <w:p w14:paraId="5E5DA010" w14:textId="7C9DFC91" w:rsidR="00C47DE8" w:rsidRDefault="00C47DE8" w:rsidP="00C47DE8">
      <w:pPr>
        <w:pStyle w:val="Heading3"/>
      </w:pPr>
      <w:bookmarkStart w:id="1040" w:name="_Toc371591616"/>
      <w:bookmarkStart w:id="1041" w:name="_Toc371948443"/>
      <w:bookmarkStart w:id="1042" w:name="_Toc372039005"/>
      <w:bookmarkStart w:id="1043" w:name="_Toc372120355"/>
      <w:bookmarkStart w:id="1044" w:name="_Toc372287115"/>
      <w:bookmarkStart w:id="1045" w:name="_Toc372815807"/>
      <w:bookmarkStart w:id="1046" w:name="_Toc373259062"/>
      <w:bookmarkStart w:id="1047" w:name="_Toc373753704"/>
      <w:bookmarkStart w:id="1048" w:name="_Toc374967436"/>
      <w:bookmarkStart w:id="1049" w:name="_Toc374969402"/>
      <w:bookmarkStart w:id="1050" w:name="_Toc375310049"/>
      <w:bookmarkStart w:id="1051" w:name="_Toc375573668"/>
      <w:bookmarkStart w:id="1052" w:name="_Toc380667273"/>
      <w:bookmarkStart w:id="1053" w:name="_Toc380673578"/>
      <w:bookmarkStart w:id="1054" w:name="_Toc381699582"/>
      <w:r>
        <w:t xml:space="preserve">Auditing </w:t>
      </w:r>
      <w:r w:rsidR="00B46730">
        <w:t>CA</w:t>
      </w:r>
      <w:r>
        <w:t xml:space="preserve"> Registry Changes</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14:paraId="48D268CB" w14:textId="58DB1239" w:rsidR="00C47DE8" w:rsidRPr="00C47DE8" w:rsidRDefault="00C47DE8" w:rsidP="00C47DE8">
      <w:pPr>
        <w:rPr>
          <w:rFonts w:cs="Segoe UI"/>
        </w:rPr>
      </w:pPr>
      <w:r w:rsidRPr="00C47DE8">
        <w:rPr>
          <w:rFonts w:cs="Segoe UI"/>
        </w:rPr>
        <w:t xml:space="preserve">Several of the CA auditing categories capture events triggered when a user changes a configuration setting within the </w:t>
      </w:r>
      <w:r w:rsidR="00A55167">
        <w:rPr>
          <w:rFonts w:cs="Segoe UI"/>
        </w:rPr>
        <w:t>CA</w:t>
      </w:r>
      <w:r w:rsidRPr="00C47DE8">
        <w:rPr>
          <w:rFonts w:cs="Segoe UI"/>
        </w:rPr>
        <w:t xml:space="preserve"> snap-in.</w:t>
      </w:r>
      <w:r w:rsidR="002C0A72">
        <w:rPr>
          <w:rFonts w:cs="Segoe UI"/>
        </w:rPr>
        <w:t xml:space="preserve"> </w:t>
      </w:r>
      <w:r w:rsidRPr="00C47DE8">
        <w:rPr>
          <w:rFonts w:cs="Segoe UI"/>
        </w:rPr>
        <w:t xml:space="preserve">Several methods exist to change many </w:t>
      </w:r>
      <w:r w:rsidR="00A24792">
        <w:rPr>
          <w:rFonts w:cs="Segoe UI"/>
        </w:rPr>
        <w:t xml:space="preserve">of the </w:t>
      </w:r>
      <w:r w:rsidRPr="00C47DE8">
        <w:rPr>
          <w:rFonts w:cs="Segoe UI"/>
        </w:rPr>
        <w:t xml:space="preserve">settings on a </w:t>
      </w:r>
      <w:r w:rsidR="00A55167">
        <w:rPr>
          <w:rFonts w:cs="Segoe UI"/>
        </w:rPr>
        <w:t>CA</w:t>
      </w:r>
      <w:r w:rsidRPr="00C47DE8">
        <w:rPr>
          <w:rFonts w:cs="Segoe UI"/>
        </w:rPr>
        <w:t xml:space="preserve">. For example, </w:t>
      </w:r>
      <w:r w:rsidR="00846B3B">
        <w:rPr>
          <w:rFonts w:cs="Segoe UI"/>
        </w:rPr>
        <w:t>to</w:t>
      </w:r>
      <w:r w:rsidRPr="00C47DE8" w:rsidDel="00846B3B">
        <w:rPr>
          <w:rFonts w:cs="Segoe UI"/>
        </w:rPr>
        <w:t xml:space="preserve"> </w:t>
      </w:r>
      <w:r w:rsidR="00846B3B" w:rsidRPr="00C47DE8">
        <w:rPr>
          <w:rFonts w:cs="Segoe UI"/>
        </w:rPr>
        <w:t>chang</w:t>
      </w:r>
      <w:r w:rsidR="00846B3B">
        <w:rPr>
          <w:rFonts w:cs="Segoe UI"/>
        </w:rPr>
        <w:t>e</w:t>
      </w:r>
      <w:r w:rsidR="00846B3B" w:rsidRPr="00C47DE8">
        <w:rPr>
          <w:rFonts w:cs="Segoe UI"/>
        </w:rPr>
        <w:t xml:space="preserve"> </w:t>
      </w:r>
      <w:r w:rsidRPr="00C47DE8">
        <w:rPr>
          <w:rFonts w:cs="Segoe UI"/>
        </w:rPr>
        <w:t>the validity period of CRLs signed by the CA from one week to two weeks</w:t>
      </w:r>
      <w:r w:rsidR="00846B3B">
        <w:rPr>
          <w:rFonts w:cs="Segoe UI"/>
        </w:rPr>
        <w:t xml:space="preserve">, </w:t>
      </w:r>
      <w:r w:rsidR="00A24792">
        <w:rPr>
          <w:rFonts w:cs="Segoe UI"/>
        </w:rPr>
        <w:t xml:space="preserve">you can </w:t>
      </w:r>
      <w:r w:rsidR="00846B3B">
        <w:rPr>
          <w:rFonts w:cs="Segoe UI"/>
        </w:rPr>
        <w:t>utilize the</w:t>
      </w:r>
      <w:r w:rsidRPr="00C47DE8">
        <w:rPr>
          <w:rFonts w:cs="Segoe UI"/>
        </w:rPr>
        <w:t xml:space="preserve"> </w:t>
      </w:r>
      <w:r w:rsidR="00A55167">
        <w:rPr>
          <w:rFonts w:cs="Segoe UI"/>
        </w:rPr>
        <w:t>CA</w:t>
      </w:r>
      <w:r w:rsidRPr="00C47DE8">
        <w:rPr>
          <w:rFonts w:cs="Segoe UI"/>
        </w:rPr>
        <w:t xml:space="preserve"> snap-in</w:t>
      </w:r>
      <w:r w:rsidR="00ED3212">
        <w:rPr>
          <w:rFonts w:cs="Segoe UI"/>
        </w:rPr>
        <w:t xml:space="preserve"> as illustrated </w:t>
      </w:r>
      <w:r w:rsidR="002704DA">
        <w:rPr>
          <w:rFonts w:cs="Segoe UI"/>
        </w:rPr>
        <w:t>in the screenshot below.</w:t>
      </w:r>
    </w:p>
    <w:p w14:paraId="4B0B0B90" w14:textId="77777777" w:rsidR="00C47DE8" w:rsidRDefault="00C47DE8" w:rsidP="00C47DE8">
      <w:r>
        <w:rPr>
          <w:noProof/>
        </w:rPr>
        <w:lastRenderedPageBreak/>
        <w:drawing>
          <wp:inline distT="0" distB="0" distL="0" distR="0" wp14:anchorId="33748831" wp14:editId="03A9A84D">
            <wp:extent cx="2327163"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_crl_validity_period.PNG"/>
                    <pic:cNvPicPr/>
                  </pic:nvPicPr>
                  <pic:blipFill>
                    <a:blip r:embed="rId81">
                      <a:extLst>
                        <a:ext uri="{28A0092B-C50C-407E-A947-70E740481C1C}">
                          <a14:useLocalDpi xmlns:a14="http://schemas.microsoft.com/office/drawing/2010/main" val="0"/>
                        </a:ext>
                      </a:extLst>
                    </a:blip>
                    <a:stretch>
                      <a:fillRect/>
                    </a:stretch>
                  </pic:blipFill>
                  <pic:spPr>
                    <a:xfrm>
                      <a:off x="0" y="0"/>
                      <a:ext cx="2336264" cy="2696555"/>
                    </a:xfrm>
                    <a:prstGeom prst="rect">
                      <a:avLst/>
                    </a:prstGeom>
                  </pic:spPr>
                </pic:pic>
              </a:graphicData>
            </a:graphic>
          </wp:inline>
        </w:drawing>
      </w:r>
    </w:p>
    <w:p w14:paraId="01C768A9" w14:textId="13309712" w:rsidR="00C47DE8" w:rsidRDefault="00846B3B" w:rsidP="00C47DE8">
      <w:r>
        <w:t>Another method to perform the same task</w:t>
      </w:r>
      <w:r w:rsidR="00C47DE8" w:rsidDel="00846B3B">
        <w:t xml:space="preserve"> </w:t>
      </w:r>
      <w:r>
        <w:t xml:space="preserve">involves </w:t>
      </w:r>
      <w:r w:rsidR="00C47DE8">
        <w:t>using certutil.exe</w:t>
      </w:r>
      <w:r>
        <w:t xml:space="preserve"> with the following commands</w:t>
      </w:r>
      <w:r w:rsidR="00C47DE8">
        <w:t>:</w:t>
      </w:r>
    </w:p>
    <w:p w14:paraId="5A06CA99" w14:textId="77777777" w:rsidR="00C47DE8" w:rsidRDefault="00C47DE8" w:rsidP="008B70A4">
      <w:pPr>
        <w:ind w:left="720"/>
        <w:rPr>
          <w:b/>
        </w:rPr>
      </w:pPr>
      <w:r>
        <w:rPr>
          <w:b/>
        </w:rPr>
        <w:t>certutil –setreg CA\CRLPeriod Weeks</w:t>
      </w:r>
      <w:r>
        <w:rPr>
          <w:b/>
        </w:rPr>
        <w:br/>
        <w:t>certutil –setreg CA\CRLPeriodUnits 2</w:t>
      </w:r>
    </w:p>
    <w:p w14:paraId="51973A0F" w14:textId="3A15E7CB" w:rsidR="00C47DE8" w:rsidRDefault="00846B3B" w:rsidP="00C47DE8">
      <w:r>
        <w:t>Yet another method involves</w:t>
      </w:r>
      <w:r w:rsidR="00C47DE8">
        <w:t xml:space="preserve"> using regedit.exe:</w:t>
      </w:r>
    </w:p>
    <w:p w14:paraId="319B2033" w14:textId="77777777" w:rsidR="00C47DE8" w:rsidRDefault="00C47DE8" w:rsidP="00C47DE8">
      <w:r>
        <w:rPr>
          <w:noProof/>
        </w:rPr>
        <w:drawing>
          <wp:inline distT="0" distB="0" distL="0" distR="0" wp14:anchorId="5882706C" wp14:editId="1EAA3E08">
            <wp:extent cx="3458058" cy="676369"/>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_crl_validity_period_certutil.PNG"/>
                    <pic:cNvPicPr/>
                  </pic:nvPicPr>
                  <pic:blipFill>
                    <a:blip r:embed="rId82">
                      <a:extLst>
                        <a:ext uri="{28A0092B-C50C-407E-A947-70E740481C1C}">
                          <a14:useLocalDpi xmlns:a14="http://schemas.microsoft.com/office/drawing/2010/main" val="0"/>
                        </a:ext>
                      </a:extLst>
                    </a:blip>
                    <a:stretch>
                      <a:fillRect/>
                    </a:stretch>
                  </pic:blipFill>
                  <pic:spPr>
                    <a:xfrm>
                      <a:off x="0" y="0"/>
                      <a:ext cx="3458058" cy="676369"/>
                    </a:xfrm>
                    <a:prstGeom prst="rect">
                      <a:avLst/>
                    </a:prstGeom>
                  </pic:spPr>
                </pic:pic>
              </a:graphicData>
            </a:graphic>
          </wp:inline>
        </w:drawing>
      </w:r>
    </w:p>
    <w:p w14:paraId="272F1AB2" w14:textId="3EC6CF05" w:rsidR="00C47DE8" w:rsidRDefault="00C47DE8" w:rsidP="00C47DE8">
      <w:r>
        <w:t>With an audit filter configured to capture this event, the only method that will trigger an alert is making the change through the snap-in.</w:t>
      </w:r>
      <w:r w:rsidR="002C0A72">
        <w:t xml:space="preserve"> </w:t>
      </w:r>
      <w:r>
        <w:t>To capture changes to all AD</w:t>
      </w:r>
      <w:r w:rsidR="0013200E">
        <w:t xml:space="preserve"> </w:t>
      </w:r>
      <w:r>
        <w:t xml:space="preserve">CS configuration settings stored locally on the </w:t>
      </w:r>
      <w:r w:rsidR="00DC75D2">
        <w:t>CA</w:t>
      </w:r>
      <w:r>
        <w:t xml:space="preserve">, </w:t>
      </w:r>
      <w:r w:rsidR="005E1E4B">
        <w:t xml:space="preserve">configure the </w:t>
      </w:r>
      <w:r>
        <w:t>registry auditing specifically for the AD</w:t>
      </w:r>
      <w:r w:rsidR="0013200E">
        <w:t xml:space="preserve"> </w:t>
      </w:r>
      <w:r>
        <w:t xml:space="preserve">CS registry keys. </w:t>
      </w:r>
      <w:r w:rsidR="005E1E4B">
        <w:t xml:space="preserve">Configuring registry auditing at a broad level </w:t>
      </w:r>
      <w:r>
        <w:t xml:space="preserve">is not recommended </w:t>
      </w:r>
      <w:r w:rsidR="005E1E4B">
        <w:t xml:space="preserve">because </w:t>
      </w:r>
      <w:r>
        <w:t>it can generate a very large number of alerts.</w:t>
      </w:r>
    </w:p>
    <w:p w14:paraId="27489408" w14:textId="460B0F7F" w:rsidR="00B03285" w:rsidRDefault="00C47DE8" w:rsidP="00C47DE8">
      <w:r>
        <w:t xml:space="preserve">To enable registry auditing, </w:t>
      </w:r>
      <w:r w:rsidR="005E1E4B">
        <w:t xml:space="preserve">configure </w:t>
      </w:r>
      <w:r>
        <w:t xml:space="preserve">the </w:t>
      </w:r>
      <w:r w:rsidR="00341F28">
        <w:t xml:space="preserve">Microsoft </w:t>
      </w:r>
      <w:r>
        <w:t>Windows</w:t>
      </w:r>
      <w:r w:rsidR="00341F28" w:rsidRPr="00E534FF">
        <w:t>®</w:t>
      </w:r>
      <w:r>
        <w:t xml:space="preserve"> auditing policy. This can be accomplished with auditpol.exe or through local or group policy.</w:t>
      </w:r>
    </w:p>
    <w:p w14:paraId="551FF428" w14:textId="6C649201" w:rsidR="00C47DE8" w:rsidRDefault="00C47DE8" w:rsidP="00C47DE8">
      <w:r>
        <w:t xml:space="preserve">To </w:t>
      </w:r>
      <w:r w:rsidR="00846B3B">
        <w:t xml:space="preserve">enable registry auditing with </w:t>
      </w:r>
      <w:r>
        <w:t>auditpol.exe</w:t>
      </w:r>
      <w:r w:rsidR="00846B3B">
        <w:t>, use the following</w:t>
      </w:r>
      <w:r w:rsidR="00B03285">
        <w:t xml:space="preserve"> settings</w:t>
      </w:r>
      <w:r>
        <w:t>:</w:t>
      </w:r>
    </w:p>
    <w:p w14:paraId="45E68609" w14:textId="77777777" w:rsidR="00C47DE8" w:rsidRPr="00841437" w:rsidRDefault="00C47DE8" w:rsidP="008B70A4">
      <w:pPr>
        <w:ind w:firstLine="720"/>
        <w:rPr>
          <w:b/>
        </w:rPr>
      </w:pPr>
      <w:r>
        <w:rPr>
          <w:b/>
        </w:rPr>
        <w:t>auditpol /set /subcategory:”Registry” /success:enable /failure:enable</w:t>
      </w:r>
    </w:p>
    <w:p w14:paraId="37B0E980" w14:textId="2B87BC44" w:rsidR="00C47DE8" w:rsidRDefault="00C47DE8" w:rsidP="00C47DE8">
      <w:r>
        <w:t xml:space="preserve">To set audit policy using group policies, configure the “Audit Registry” subcategory under </w:t>
      </w:r>
      <w:r>
        <w:rPr>
          <w:b/>
        </w:rPr>
        <w:t>Computer Configuration\Windows Settings\Security Settings\Advanced Audit Policy</w:t>
      </w:r>
      <w:r>
        <w:t>. Set the subcategory to be enabled for success and failure.</w:t>
      </w:r>
    </w:p>
    <w:p w14:paraId="18FAB25D" w14:textId="6C00BF3E" w:rsidR="00C47DE8" w:rsidRDefault="005E1E4B" w:rsidP="00C47DE8">
      <w:r>
        <w:t xml:space="preserve">After enabling </w:t>
      </w:r>
      <w:r w:rsidR="00C47DE8">
        <w:t>registry auditing, configure auditing for the Certification Services registry keys. To configure auditing for the AD</w:t>
      </w:r>
      <w:r w:rsidR="0013200E">
        <w:t xml:space="preserve"> </w:t>
      </w:r>
      <w:r w:rsidR="00C47DE8">
        <w:t xml:space="preserve">CS </w:t>
      </w:r>
      <w:r w:rsidR="00DC75D2">
        <w:t>CA</w:t>
      </w:r>
      <w:r w:rsidR="001C313B">
        <w:t xml:space="preserve"> </w:t>
      </w:r>
      <w:r w:rsidR="00C47DE8">
        <w:t>registry key:</w:t>
      </w:r>
    </w:p>
    <w:p w14:paraId="64994B9C" w14:textId="564266E3" w:rsidR="00C47DE8" w:rsidRPr="008B70A4" w:rsidRDefault="00C47DE8" w:rsidP="00FB72E0">
      <w:pPr>
        <w:pStyle w:val="ListParagraph"/>
        <w:numPr>
          <w:ilvl w:val="0"/>
          <w:numId w:val="2"/>
        </w:numPr>
        <w:contextualSpacing w:val="0"/>
      </w:pPr>
      <w:r>
        <w:t xml:space="preserve">Open </w:t>
      </w:r>
      <w:r w:rsidRPr="008B70A4">
        <w:rPr>
          <w:b/>
        </w:rPr>
        <w:t>regedit</w:t>
      </w:r>
      <w:r>
        <w:t xml:space="preserve">, </w:t>
      </w:r>
      <w:r w:rsidR="005E1E4B">
        <w:t xml:space="preserve">and </w:t>
      </w:r>
      <w:r w:rsidR="00EE5AAA">
        <w:t xml:space="preserve">navigate </w:t>
      </w:r>
      <w:r>
        <w:t xml:space="preserve">to </w:t>
      </w:r>
      <w:r w:rsidRPr="00EB6305">
        <w:rPr>
          <w:b/>
        </w:rPr>
        <w:t>HKLM\System\Services\CertSvc\Configuration\</w:t>
      </w:r>
    </w:p>
    <w:p w14:paraId="67F697DB" w14:textId="47470EB5" w:rsidR="00C47DE8" w:rsidRDefault="00C47DE8" w:rsidP="00FB72E0">
      <w:pPr>
        <w:pStyle w:val="ListParagraph"/>
        <w:numPr>
          <w:ilvl w:val="0"/>
          <w:numId w:val="2"/>
        </w:numPr>
        <w:contextualSpacing w:val="0"/>
      </w:pPr>
      <w:r>
        <w:t>Right</w:t>
      </w:r>
      <w:r w:rsidR="00B03285">
        <w:t>-</w:t>
      </w:r>
      <w:r>
        <w:t>click</w:t>
      </w:r>
      <w:r w:rsidR="002C0A72">
        <w:t xml:space="preserve"> the </w:t>
      </w:r>
      <w:r w:rsidR="002C0A72">
        <w:rPr>
          <w:b/>
        </w:rPr>
        <w:t xml:space="preserve">Configuration </w:t>
      </w:r>
      <w:r w:rsidR="002C0A72">
        <w:t>registry key and</w:t>
      </w:r>
      <w:r>
        <w:t xml:space="preserve"> c</w:t>
      </w:r>
      <w:r w:rsidR="002C0A72">
        <w:t>lick</w:t>
      </w:r>
      <w:r>
        <w:t xml:space="preserve"> </w:t>
      </w:r>
      <w:r w:rsidRPr="008B70A4">
        <w:rPr>
          <w:b/>
        </w:rPr>
        <w:t>Permissions…</w:t>
      </w:r>
    </w:p>
    <w:p w14:paraId="7A2C93E2" w14:textId="21BFA84A" w:rsidR="00C47DE8" w:rsidRDefault="00C47DE8" w:rsidP="00FB72E0">
      <w:pPr>
        <w:pStyle w:val="ListParagraph"/>
        <w:numPr>
          <w:ilvl w:val="0"/>
          <w:numId w:val="2"/>
        </w:numPr>
        <w:contextualSpacing w:val="0"/>
      </w:pPr>
      <w:r>
        <w:lastRenderedPageBreak/>
        <w:t xml:space="preserve">Click </w:t>
      </w:r>
      <w:r w:rsidRPr="008B70A4">
        <w:rPr>
          <w:b/>
        </w:rPr>
        <w:t>Advanced</w:t>
      </w:r>
      <w:r w:rsidR="00B03285">
        <w:t>.</w:t>
      </w:r>
    </w:p>
    <w:p w14:paraId="1B323173" w14:textId="1C724535" w:rsidR="00C47DE8" w:rsidRDefault="00C47DE8" w:rsidP="00FB72E0">
      <w:pPr>
        <w:pStyle w:val="ListParagraph"/>
        <w:numPr>
          <w:ilvl w:val="0"/>
          <w:numId w:val="2"/>
        </w:numPr>
        <w:contextualSpacing w:val="0"/>
      </w:pPr>
      <w:r>
        <w:t xml:space="preserve">Click </w:t>
      </w:r>
      <w:r w:rsidRPr="008B70A4">
        <w:rPr>
          <w:b/>
        </w:rPr>
        <w:t>Auditing</w:t>
      </w:r>
      <w:r w:rsidR="00B03285">
        <w:t>.</w:t>
      </w:r>
    </w:p>
    <w:p w14:paraId="6F9FD56D" w14:textId="55C732C7" w:rsidR="00C47DE8" w:rsidRDefault="00C47DE8" w:rsidP="00FB72E0">
      <w:pPr>
        <w:pStyle w:val="ListParagraph"/>
        <w:numPr>
          <w:ilvl w:val="0"/>
          <w:numId w:val="2"/>
        </w:numPr>
        <w:contextualSpacing w:val="0"/>
      </w:pPr>
      <w:r>
        <w:t xml:space="preserve">Click </w:t>
      </w:r>
      <w:r w:rsidRPr="008B70A4">
        <w:rPr>
          <w:b/>
        </w:rPr>
        <w:t>Select a principal</w:t>
      </w:r>
      <w:r>
        <w:t xml:space="preserve"> and select </w:t>
      </w:r>
      <w:r w:rsidRPr="008B70A4">
        <w:rPr>
          <w:b/>
        </w:rPr>
        <w:t>Authenticated Users</w:t>
      </w:r>
      <w:r w:rsidR="00B03285">
        <w:t>.</w:t>
      </w:r>
      <w:r>
        <w:t xml:space="preserve"> </w:t>
      </w:r>
      <w:r w:rsidR="002C0A72">
        <w:t xml:space="preserve">From the drop down menus, for </w:t>
      </w:r>
      <w:r w:rsidR="002C0A72">
        <w:rPr>
          <w:b/>
        </w:rPr>
        <w:t xml:space="preserve">Type </w:t>
      </w:r>
      <w:r w:rsidR="002C0A72">
        <w:t>select</w:t>
      </w:r>
      <w:r>
        <w:t xml:space="preserve"> </w:t>
      </w:r>
      <w:r w:rsidRPr="008B70A4">
        <w:rPr>
          <w:b/>
        </w:rPr>
        <w:t>All</w:t>
      </w:r>
      <w:r w:rsidR="002C0A72">
        <w:t xml:space="preserve"> and for </w:t>
      </w:r>
      <w:r w:rsidRPr="008B70A4">
        <w:rPr>
          <w:b/>
        </w:rPr>
        <w:t>Applies To</w:t>
      </w:r>
      <w:r w:rsidR="005E1E4B">
        <w:rPr>
          <w:b/>
        </w:rPr>
        <w:t>,</w:t>
      </w:r>
      <w:r>
        <w:t xml:space="preserve"> </w:t>
      </w:r>
      <w:r w:rsidR="002C0A72">
        <w:t xml:space="preserve">select </w:t>
      </w:r>
      <w:r w:rsidRPr="008B70A4">
        <w:rPr>
          <w:b/>
        </w:rPr>
        <w:t>This key and subkeys</w:t>
      </w:r>
      <w:r w:rsidR="002C0A72" w:rsidRPr="00501F6E">
        <w:t>.</w:t>
      </w:r>
      <w:r>
        <w:br/>
      </w:r>
      <w:r>
        <w:rPr>
          <w:noProof/>
        </w:rPr>
        <w:drawing>
          <wp:inline distT="0" distB="0" distL="0" distR="0" wp14:anchorId="1E092B37" wp14:editId="041A8B42">
            <wp:extent cx="362902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29025" cy="1133475"/>
                    </a:xfrm>
                    <a:prstGeom prst="rect">
                      <a:avLst/>
                    </a:prstGeom>
                  </pic:spPr>
                </pic:pic>
              </a:graphicData>
            </a:graphic>
          </wp:inline>
        </w:drawing>
      </w:r>
    </w:p>
    <w:p w14:paraId="61CBAFD4" w14:textId="06EBC2B7" w:rsidR="00C47DE8" w:rsidRDefault="00C47DE8" w:rsidP="00C61E55">
      <w:pPr>
        <w:pStyle w:val="ListParagraph"/>
        <w:numPr>
          <w:ilvl w:val="0"/>
          <w:numId w:val="2"/>
        </w:numPr>
        <w:contextualSpacing w:val="0"/>
      </w:pPr>
      <w:r>
        <w:t xml:space="preserve">Click </w:t>
      </w:r>
      <w:r w:rsidRPr="005E1E4B">
        <w:rPr>
          <w:b/>
        </w:rPr>
        <w:t>Show advanced permissions</w:t>
      </w:r>
      <w:r>
        <w:t xml:space="preserve"> and </w:t>
      </w:r>
      <w:r w:rsidR="00501F6E">
        <w:t>select the values</w:t>
      </w:r>
      <w:r>
        <w:t xml:space="preserve"> shown below</w:t>
      </w:r>
      <w:r w:rsidR="00501F6E">
        <w:t>.</w:t>
      </w:r>
    </w:p>
    <w:p w14:paraId="5E255452" w14:textId="77777777" w:rsidR="00C47DE8" w:rsidRDefault="00C47DE8" w:rsidP="00DE0AA2">
      <w:pPr>
        <w:ind w:left="720"/>
      </w:pPr>
      <w:r>
        <w:rPr>
          <w:noProof/>
        </w:rPr>
        <w:drawing>
          <wp:inline distT="0" distB="0" distL="0" distR="0" wp14:anchorId="00377EBA" wp14:editId="095D07FF">
            <wp:extent cx="5324475" cy="1609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24475" cy="1609725"/>
                    </a:xfrm>
                    <a:prstGeom prst="rect">
                      <a:avLst/>
                    </a:prstGeom>
                  </pic:spPr>
                </pic:pic>
              </a:graphicData>
            </a:graphic>
          </wp:inline>
        </w:drawing>
      </w:r>
    </w:p>
    <w:p w14:paraId="56C2A687" w14:textId="1995F6E2" w:rsidR="00C47DE8" w:rsidRDefault="00C47DE8" w:rsidP="00C47DE8">
      <w:r>
        <w:t>For specific registry values to watch</w:t>
      </w:r>
      <w:r w:rsidR="001D1EE6">
        <w:t>,</w:t>
      </w:r>
      <w:r>
        <w:t xml:space="preserve"> </w:t>
      </w:r>
      <w:r w:rsidR="001D1EE6">
        <w:t>refer to</w:t>
      </w:r>
      <w:r>
        <w:t xml:space="preserve"> </w:t>
      </w:r>
      <w:hyperlink w:anchor="_Registry_Values_to" w:history="1">
        <w:r w:rsidRPr="00B03285">
          <w:rPr>
            <w:rStyle w:val="Hyperlink"/>
          </w:rPr>
          <w:t>Appendix</w:t>
        </w:r>
        <w:r w:rsidR="001D1EE6" w:rsidRPr="00B03285">
          <w:rPr>
            <w:rStyle w:val="Hyperlink"/>
          </w:rPr>
          <w:t xml:space="preserve"> A</w:t>
        </w:r>
        <w:r w:rsidRPr="00B03285">
          <w:rPr>
            <w:rStyle w:val="Hyperlink"/>
          </w:rPr>
          <w:t>: Events to Monitor</w:t>
        </w:r>
      </w:hyperlink>
      <w:r>
        <w:t xml:space="preserve">. For more information on configuring registry auditing, </w:t>
      </w:r>
      <w:r w:rsidR="00B03285">
        <w:t xml:space="preserve">refer to </w:t>
      </w:r>
      <w:hyperlink r:id="rId85" w:history="1">
        <w:r w:rsidR="00B03285">
          <w:rPr>
            <w:rStyle w:val="Hyperlink"/>
          </w:rPr>
          <w:t>How to use Group Policy to audit registry keys in Windows Server 2003</w:t>
        </w:r>
      </w:hyperlink>
      <w:r>
        <w:t>.</w:t>
      </w:r>
    </w:p>
    <w:p w14:paraId="047B6A27" w14:textId="77777777" w:rsidR="00C47DE8" w:rsidRDefault="00C47DE8" w:rsidP="00C47DE8">
      <w:pPr>
        <w:pStyle w:val="Heading3"/>
      </w:pPr>
      <w:bookmarkStart w:id="1055" w:name="_Monitoring_Changes_to"/>
      <w:bookmarkStart w:id="1056" w:name="_Toc371591617"/>
      <w:bookmarkStart w:id="1057" w:name="_Toc371948444"/>
      <w:bookmarkStart w:id="1058" w:name="_Toc372039006"/>
      <w:bookmarkStart w:id="1059" w:name="_Toc372120356"/>
      <w:bookmarkStart w:id="1060" w:name="_Toc372287116"/>
      <w:bookmarkStart w:id="1061" w:name="_Toc372815808"/>
      <w:bookmarkStart w:id="1062" w:name="_Toc373259063"/>
      <w:bookmarkStart w:id="1063" w:name="_Toc373753705"/>
      <w:bookmarkStart w:id="1064" w:name="_Toc374967437"/>
      <w:bookmarkStart w:id="1065" w:name="_Toc374969403"/>
      <w:bookmarkStart w:id="1066" w:name="_Toc375310050"/>
      <w:bookmarkStart w:id="1067" w:name="_Toc375573669"/>
      <w:bookmarkStart w:id="1068" w:name="_Toc380667274"/>
      <w:bookmarkStart w:id="1069" w:name="_Toc380673579"/>
      <w:bookmarkStart w:id="1070" w:name="_Toc381699583"/>
      <w:bookmarkEnd w:id="1055"/>
      <w:r>
        <w:t>Monitoring Changes to Certificate Templates</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p w14:paraId="0DA41D3B" w14:textId="50B7884A" w:rsidR="00C47DE8" w:rsidRDefault="00C47DE8" w:rsidP="00C47DE8">
      <w:r>
        <w:t xml:space="preserve">Certificate </w:t>
      </w:r>
      <w:r w:rsidR="00E71C7E">
        <w:t xml:space="preserve">templates </w:t>
      </w:r>
      <w:r>
        <w:t>are Active Directory</w:t>
      </w:r>
      <w:r w:rsidR="00204AFA" w:rsidRPr="00E534FF">
        <w:t>®</w:t>
      </w:r>
      <w:r>
        <w:t xml:space="preserve"> objects that define key attributes of certificates issued by an Enterprise C</w:t>
      </w:r>
      <w:r w:rsidR="002C0A72">
        <w:t>A</w:t>
      </w:r>
      <w:r>
        <w:t xml:space="preserve">. </w:t>
      </w:r>
      <w:r w:rsidR="002C0A72">
        <w:t xml:space="preserve">Standalone CAs do not use </w:t>
      </w:r>
      <w:r w:rsidR="004E1FFE">
        <w:t>certificate templates</w:t>
      </w:r>
      <w:r w:rsidR="005E1E4B">
        <w:t xml:space="preserve">. Instead </w:t>
      </w:r>
      <w:r w:rsidR="002C0A72">
        <w:t xml:space="preserve">they rely on information provided in certificate requests and provided by certificate managers to determine certificate content. </w:t>
      </w:r>
      <w:r>
        <w:t>An Enterprise CA use</w:t>
      </w:r>
      <w:r w:rsidR="00B03285">
        <w:t>s</w:t>
      </w:r>
      <w:r>
        <w:t xml:space="preserve"> the information in </w:t>
      </w:r>
      <w:r w:rsidR="00E71C7E">
        <w:t xml:space="preserve">certificate templates </w:t>
      </w:r>
      <w:r>
        <w:t xml:space="preserve">to determine who has permissions to enroll and what usages an issued certificate should be valid for. If an attacker has the ability to modify a </w:t>
      </w:r>
      <w:r w:rsidR="0017460E">
        <w:t xml:space="preserve">Certificate Template </w:t>
      </w:r>
      <w:r>
        <w:t>in Active Directory</w:t>
      </w:r>
      <w:r w:rsidR="00204AFA" w:rsidRPr="00E534FF">
        <w:t>®</w:t>
      </w:r>
      <w:r>
        <w:t>, they could potentially add additional usages or change enrollment permissions that could lead to the issuance of certificates that allow additional access.</w:t>
      </w:r>
    </w:p>
    <w:p w14:paraId="6C0229B6" w14:textId="14959095" w:rsidR="00C47DE8" w:rsidRDefault="00C47DE8" w:rsidP="00C47DE8">
      <w:r>
        <w:t>AD</w:t>
      </w:r>
      <w:r w:rsidR="0013200E">
        <w:t xml:space="preserve"> </w:t>
      </w:r>
      <w:r>
        <w:t xml:space="preserve">CS includes several audit events that allow monitoring of changes to </w:t>
      </w:r>
      <w:r w:rsidR="00E71C7E">
        <w:t xml:space="preserve">certificate templates </w:t>
      </w:r>
      <w:r>
        <w:t xml:space="preserve">that are actively being used by a </w:t>
      </w:r>
      <w:r w:rsidR="00501F6E">
        <w:t>CA</w:t>
      </w:r>
      <w:r>
        <w:t>. The following audit events are available:</w:t>
      </w:r>
    </w:p>
    <w:p w14:paraId="6ECE080A" w14:textId="77777777" w:rsidR="00501F6E" w:rsidRPr="00C5422E" w:rsidRDefault="00C47DE8" w:rsidP="00FB72E0">
      <w:pPr>
        <w:pStyle w:val="ListParagraph"/>
        <w:numPr>
          <w:ilvl w:val="0"/>
          <w:numId w:val="68"/>
        </w:numPr>
        <w:tabs>
          <w:tab w:val="left" w:pos="720"/>
        </w:tabs>
        <w:ind w:hanging="360"/>
        <w:contextualSpacing w:val="0"/>
        <w:rPr>
          <w:b/>
        </w:rPr>
      </w:pPr>
      <w:r w:rsidRPr="00501F6E">
        <w:rPr>
          <w:b/>
        </w:rPr>
        <w:t>Certificate Services loaded a template (Event ID 4898)</w:t>
      </w:r>
      <w:r w:rsidR="00501F6E" w:rsidRPr="00C5422E">
        <w:rPr>
          <w:b/>
        </w:rPr>
        <w:t xml:space="preserve"> </w:t>
      </w:r>
      <w:r w:rsidR="00501F6E" w:rsidRPr="00691E3F">
        <w:t>–</w:t>
      </w:r>
      <w:r w:rsidR="00501F6E" w:rsidRPr="00501F6E">
        <w:t xml:space="preserve"> </w:t>
      </w:r>
      <w:r w:rsidR="00501F6E">
        <w:t>This event is triggered whenever a CA loads a template for the first time. For example, if a CA is configured with three templates, at startup this event will trigger for each template as it loads.</w:t>
      </w:r>
      <w:r w:rsidR="00501F6E" w:rsidDel="004133C7">
        <w:t xml:space="preserve"> </w:t>
      </w:r>
      <w:r w:rsidR="00501F6E">
        <w:t>If a fourth template is added while the CA is running, an event will be triggered on the first attempt to enroll the template on the CA</w:t>
      </w:r>
      <w:r w:rsidR="00501F6E" w:rsidRPr="00C5422E">
        <w:t>.</w:t>
      </w:r>
      <w:r w:rsidR="00501F6E" w:rsidRPr="00C5422E">
        <w:rPr>
          <w:b/>
        </w:rPr>
        <w:t xml:space="preserve"> </w:t>
      </w:r>
    </w:p>
    <w:p w14:paraId="119E9631" w14:textId="77777777" w:rsidR="00501F6E" w:rsidRPr="00501F6E" w:rsidRDefault="00501F6E" w:rsidP="00FB72E0">
      <w:pPr>
        <w:pStyle w:val="ListParagraph"/>
        <w:numPr>
          <w:ilvl w:val="0"/>
          <w:numId w:val="68"/>
        </w:numPr>
        <w:tabs>
          <w:tab w:val="num" w:pos="360"/>
        </w:tabs>
        <w:ind w:hanging="360"/>
        <w:contextualSpacing w:val="0"/>
      </w:pPr>
      <w:r w:rsidRPr="00501F6E">
        <w:rPr>
          <w:b/>
        </w:rPr>
        <w:lastRenderedPageBreak/>
        <w:t>A Certificate Services template was updated (Event ID 4899)</w:t>
      </w:r>
      <w:r w:rsidRPr="00501F6E">
        <w:t xml:space="preserve"> </w:t>
      </w:r>
      <w:r w:rsidRPr="00691E3F">
        <w:t>–</w:t>
      </w:r>
      <w:r w:rsidRPr="00501F6E">
        <w:t xml:space="preserve"> </w:t>
      </w:r>
      <w:r>
        <w:t>This event is triggered when a template loaded by the CA has an attribute updated and an enrollment is attempted for the template. For example, if an additional EKU is added to a template, this event would trigger and provide enough information to determine the change being made.</w:t>
      </w:r>
      <w:r w:rsidRPr="00501F6E">
        <w:rPr>
          <w:b/>
        </w:rPr>
        <w:t xml:space="preserve"> </w:t>
      </w:r>
    </w:p>
    <w:p w14:paraId="468439A7" w14:textId="7E79885B" w:rsidR="00501F6E" w:rsidRDefault="00501F6E" w:rsidP="00FB72E0">
      <w:pPr>
        <w:pStyle w:val="ListParagraph"/>
        <w:numPr>
          <w:ilvl w:val="0"/>
          <w:numId w:val="68"/>
        </w:numPr>
        <w:tabs>
          <w:tab w:val="num" w:pos="360"/>
        </w:tabs>
        <w:ind w:hanging="360"/>
        <w:contextualSpacing w:val="0"/>
      </w:pPr>
      <w:r w:rsidRPr="00501F6E">
        <w:rPr>
          <w:b/>
        </w:rPr>
        <w:t>Certificate Services template se</w:t>
      </w:r>
      <w:r w:rsidRPr="00A56FE3">
        <w:rPr>
          <w:b/>
        </w:rPr>
        <w:t>curity was updated (Event ID 4900)</w:t>
      </w:r>
      <w:r w:rsidRPr="00501F6E">
        <w:t xml:space="preserve"> </w:t>
      </w:r>
      <w:r w:rsidRPr="00691E3F">
        <w:t>–</w:t>
      </w:r>
      <w:r w:rsidRPr="00501F6E">
        <w:t xml:space="preserve"> </w:t>
      </w:r>
      <w:r>
        <w:t xml:space="preserve">This event is triggered when security permissions on a </w:t>
      </w:r>
      <w:r w:rsidR="0017460E">
        <w:t xml:space="preserve">Certificate Template </w:t>
      </w:r>
      <w:r>
        <w:t>loaded on a CA are changed, and an enrollment event for the template occurs.</w:t>
      </w:r>
    </w:p>
    <w:p w14:paraId="3AF88A0D" w14:textId="71684550" w:rsidR="00C47DE8" w:rsidRDefault="002C0A72">
      <w:r>
        <w:t xml:space="preserve">For the template change events to be recorded, </w:t>
      </w:r>
      <w:r w:rsidR="00CA4976">
        <w:t xml:space="preserve">configure </w:t>
      </w:r>
      <w:r>
        <w:t xml:space="preserve">the </w:t>
      </w:r>
      <w:r w:rsidR="00C47DE8">
        <w:t>CA for auditing of CA events</w:t>
      </w:r>
      <w:r>
        <w:t xml:space="preserve"> as described in </w:t>
      </w:r>
      <w:hyperlink w:anchor="_Configuring_Microsoft_Windows" w:history="1">
        <w:r w:rsidR="005C6942" w:rsidRPr="005C6942">
          <w:rPr>
            <w:rStyle w:val="Hyperlink"/>
          </w:rPr>
          <w:t>Configuring Windows Audit Policy</w:t>
        </w:r>
      </w:hyperlink>
      <w:r w:rsidR="005C6942">
        <w:t xml:space="preserve"> </w:t>
      </w:r>
      <w:r w:rsidR="00C47DE8">
        <w:t xml:space="preserve">and </w:t>
      </w:r>
      <w:hyperlink w:anchor="_Configuring_Certification_Authority_1" w:history="1">
        <w:r w:rsidR="00C47DE8" w:rsidRPr="004133C7">
          <w:rPr>
            <w:rStyle w:val="Hyperlink"/>
          </w:rPr>
          <w:t>Configure Certification Authority Auditing</w:t>
        </w:r>
      </w:hyperlink>
      <w:r w:rsidR="00CA4976">
        <w:rPr>
          <w:rStyle w:val="Hyperlink"/>
        </w:rPr>
        <w:t xml:space="preserve">. </w:t>
      </w:r>
      <w:r w:rsidR="00CA4976">
        <w:t xml:space="preserve">In addition, enable </w:t>
      </w:r>
      <w:r>
        <w:t xml:space="preserve">the </w:t>
      </w:r>
      <w:r w:rsidR="00C47DE8">
        <w:t>CA audit setting for “Change CA settings”</w:t>
      </w:r>
      <w:r>
        <w:t xml:space="preserve">, and </w:t>
      </w:r>
      <w:r w:rsidR="00CA4976">
        <w:t xml:space="preserve">enable </w:t>
      </w:r>
      <w:r>
        <w:t xml:space="preserve">a </w:t>
      </w:r>
      <w:r w:rsidR="005B62C2">
        <w:t>specific policy configuration.</w:t>
      </w:r>
      <w:r w:rsidR="00C47DE8">
        <w:t xml:space="preserve"> </w:t>
      </w:r>
      <w:r w:rsidR="005B62C2">
        <w:t>To set the policy configuration to enable audit of template events, run the following command:</w:t>
      </w:r>
    </w:p>
    <w:p w14:paraId="6BD4D948" w14:textId="77777777" w:rsidR="00C47DE8" w:rsidRPr="008B70A4" w:rsidRDefault="00C47DE8" w:rsidP="008B70A4">
      <w:pPr>
        <w:ind w:firstLine="720"/>
        <w:rPr>
          <w:b/>
        </w:rPr>
      </w:pPr>
      <w:r w:rsidRPr="008B70A4">
        <w:rPr>
          <w:b/>
        </w:rPr>
        <w:t>certutil –setreg policy\EditFlags +EDITF_AUDITCERTTEMPLATELOAD</w:t>
      </w:r>
    </w:p>
    <w:p w14:paraId="091E57BD" w14:textId="3C50B3EB" w:rsidR="005B62C2" w:rsidRDefault="005B62C2" w:rsidP="009E38B7">
      <w:pPr>
        <w:pStyle w:val="Heading4"/>
      </w:pPr>
      <w:r>
        <w:t>Certificate Template Scenarios to Monitor</w:t>
      </w:r>
    </w:p>
    <w:p w14:paraId="5FA080B6" w14:textId="364E51D3" w:rsidR="00C47DE8" w:rsidRDefault="00C47DE8" w:rsidP="00C47DE8">
      <w:r>
        <w:t xml:space="preserve">When auditing templates, </w:t>
      </w:r>
      <w:r w:rsidR="00CA4976">
        <w:t xml:space="preserve">consider </w:t>
      </w:r>
      <w:r>
        <w:t>the following scenarios for monitoring:</w:t>
      </w:r>
    </w:p>
    <w:p w14:paraId="2B76B324" w14:textId="3BC897CD" w:rsidR="00C47DE8" w:rsidRDefault="00C47DE8" w:rsidP="00FB72E0">
      <w:pPr>
        <w:pStyle w:val="ListParagraph"/>
        <w:numPr>
          <w:ilvl w:val="0"/>
          <w:numId w:val="3"/>
        </w:numPr>
        <w:contextualSpacing w:val="0"/>
      </w:pPr>
      <w:r>
        <w:t xml:space="preserve">Changes to templates that add new </w:t>
      </w:r>
      <w:r w:rsidR="00C62E2C">
        <w:t>EKUs</w:t>
      </w:r>
      <w:r>
        <w:t xml:space="preserve"> (Code Signing, Enrollment Agent, Smart Card Logon, etc.)</w:t>
      </w:r>
    </w:p>
    <w:p w14:paraId="03C32A93" w14:textId="4C2AA71F" w:rsidR="00C47DE8" w:rsidRDefault="00C47DE8" w:rsidP="00FB72E0">
      <w:pPr>
        <w:pStyle w:val="ListParagraph"/>
        <w:numPr>
          <w:ilvl w:val="0"/>
          <w:numId w:val="3"/>
        </w:numPr>
        <w:contextualSpacing w:val="0"/>
      </w:pPr>
      <w:r>
        <w:t xml:space="preserve">Addition of </w:t>
      </w:r>
      <w:r w:rsidR="00CA4976">
        <w:t xml:space="preserve">unexpected </w:t>
      </w:r>
      <w:r>
        <w:t>new templates on the CA</w:t>
      </w:r>
    </w:p>
    <w:p w14:paraId="7144E93F" w14:textId="4B7C1819" w:rsidR="00C47DE8" w:rsidRDefault="00C47DE8" w:rsidP="00FB72E0">
      <w:pPr>
        <w:pStyle w:val="ListParagraph"/>
        <w:numPr>
          <w:ilvl w:val="0"/>
          <w:numId w:val="3"/>
        </w:numPr>
        <w:contextualSpacing w:val="0"/>
      </w:pPr>
      <w:r>
        <w:t>Changes to permissions for enrollment</w:t>
      </w:r>
    </w:p>
    <w:p w14:paraId="7BB4F74A" w14:textId="2379123B" w:rsidR="00C47DE8" w:rsidRDefault="00C47DE8" w:rsidP="00FB72E0">
      <w:pPr>
        <w:pStyle w:val="ListParagraph"/>
        <w:numPr>
          <w:ilvl w:val="0"/>
          <w:numId w:val="3"/>
        </w:numPr>
        <w:contextualSpacing w:val="0"/>
      </w:pPr>
      <w:r>
        <w:t>Changes to permissions for write access to a template</w:t>
      </w:r>
    </w:p>
    <w:p w14:paraId="468B09E4" w14:textId="326C0E57" w:rsidR="00AB3DC6" w:rsidRPr="0001317A" w:rsidRDefault="00F32A26" w:rsidP="00FB72E0">
      <w:pPr>
        <w:pStyle w:val="ListParagraph"/>
        <w:numPr>
          <w:ilvl w:val="0"/>
          <w:numId w:val="3"/>
        </w:numPr>
        <w:contextualSpacing w:val="0"/>
      </w:pPr>
      <w:bookmarkStart w:id="1071" w:name="_Toc371591618"/>
      <w:bookmarkStart w:id="1072" w:name="_Toc371948445"/>
      <w:bookmarkStart w:id="1073" w:name="_Toc372039007"/>
      <w:bookmarkStart w:id="1074" w:name="_Toc372120357"/>
      <w:bookmarkStart w:id="1075" w:name="_Toc372287117"/>
      <w:bookmarkStart w:id="1076" w:name="_Toc372815809"/>
      <w:r>
        <w:t>Assignment of new templates that allow “supply in request” to build the subject</w:t>
      </w:r>
    </w:p>
    <w:p w14:paraId="6D0ABDCF" w14:textId="75C283B1" w:rsidR="00C5446B" w:rsidRDefault="00C5446B" w:rsidP="00616E48">
      <w:pPr>
        <w:pStyle w:val="Heading2"/>
      </w:pPr>
      <w:bookmarkStart w:id="1077" w:name="_Certificate_Lifecycle_Security"/>
      <w:bookmarkStart w:id="1078" w:name="_Toc380667275"/>
      <w:bookmarkStart w:id="1079" w:name="_Toc380673580"/>
      <w:bookmarkStart w:id="1080" w:name="_Toc381699584"/>
      <w:bookmarkStart w:id="1081" w:name="_Toc373753706"/>
      <w:bookmarkStart w:id="1082" w:name="_Toc374967438"/>
      <w:bookmarkStart w:id="1083" w:name="_Toc374969404"/>
      <w:bookmarkEnd w:id="1077"/>
      <w:r>
        <w:t>Conclusion</w:t>
      </w:r>
      <w:bookmarkEnd w:id="1078"/>
      <w:bookmarkEnd w:id="1079"/>
      <w:bookmarkEnd w:id="1080"/>
    </w:p>
    <w:p w14:paraId="682F32F3" w14:textId="1CCB74BA" w:rsidR="00C5446B" w:rsidRDefault="003C2A24" w:rsidP="00DE0AA2">
      <w:r>
        <w:t>Implementing monitoring and alerting for PKI systems is a strong detective control, and can help limit the extent of damage caused by an attack or identify an attack before it succeeds. Monitoring will help you identify unauthorized changes to the environment that may allow certificates to be issued to unauthorized users or contain unexpected usages.</w:t>
      </w:r>
    </w:p>
    <w:p w14:paraId="799DF406" w14:textId="0C0EBB05" w:rsidR="001001BA" w:rsidRPr="009825D0" w:rsidRDefault="001001BA" w:rsidP="001001BA">
      <w:r>
        <w:t xml:space="preserve">For a complete list of the recommendations for monitoring PKI, along with </w:t>
      </w:r>
      <w:r w:rsidR="00DE0AA2">
        <w:t>the</w:t>
      </w:r>
      <w:r>
        <w:t xml:space="preserve"> level of </w:t>
      </w:r>
      <w:hyperlink w:anchor="_Determining_the_Level" w:history="1">
        <w:r w:rsidRPr="001B3CCC">
          <w:rPr>
            <w:rStyle w:val="Hyperlink"/>
          </w:rPr>
          <w:t>business impact</w:t>
        </w:r>
      </w:hyperlink>
      <w:r>
        <w:t xml:space="preserve"> </w:t>
      </w:r>
      <w:r w:rsidR="00DE0AA2">
        <w:t xml:space="preserve">at which </w:t>
      </w:r>
      <w:r>
        <w:t xml:space="preserve">you should consider implementing them, </w:t>
      </w:r>
      <w:r w:rsidR="00DE0AA2">
        <w:t>refer to</w:t>
      </w:r>
      <w:r>
        <w:t xml:space="preserve"> </w:t>
      </w:r>
      <w:hyperlink w:anchor="_Monitoring_Public_Key_1" w:history="1">
        <w:r w:rsidR="00DE0AA2">
          <w:rPr>
            <w:rStyle w:val="Hyperlink"/>
          </w:rPr>
          <w:t>Appendix F: List of Recommendations by Impact Level</w:t>
        </w:r>
      </w:hyperlink>
      <w:r>
        <w:t>.</w:t>
      </w:r>
    </w:p>
    <w:p w14:paraId="347B27BF" w14:textId="1ACE8A87" w:rsidR="00616E48" w:rsidRDefault="00616E48" w:rsidP="00616E48">
      <w:bookmarkStart w:id="1084" w:name="_Toc373259065"/>
      <w:bookmarkStart w:id="1085" w:name="_Toc373753711"/>
      <w:bookmarkStart w:id="1086" w:name="_Toc374967443"/>
      <w:bookmarkStart w:id="1087" w:name="_Toc374969409"/>
      <w:bookmarkStart w:id="1088" w:name="_Toc375310056"/>
      <w:bookmarkStart w:id="1089" w:name="_Toc375573675"/>
      <w:bookmarkStart w:id="1090" w:name="_Toc380667277"/>
      <w:bookmarkStart w:id="1091" w:name="_Toc380673581"/>
      <w:bookmarkStart w:id="1092" w:name="_Toc371591619"/>
      <w:bookmarkStart w:id="1093" w:name="_Toc371948446"/>
      <w:bookmarkStart w:id="1094" w:name="_Toc372039008"/>
      <w:bookmarkStart w:id="1095" w:name="_Toc372120358"/>
      <w:bookmarkStart w:id="1096" w:name="_Toc372287118"/>
      <w:bookmarkStart w:id="1097" w:name="_Toc372815810"/>
      <w:bookmarkEnd w:id="1071"/>
      <w:bookmarkEnd w:id="1072"/>
      <w:bookmarkEnd w:id="1073"/>
      <w:bookmarkEnd w:id="1074"/>
      <w:bookmarkEnd w:id="1075"/>
      <w:bookmarkEnd w:id="1076"/>
      <w:bookmarkEnd w:id="1081"/>
      <w:bookmarkEnd w:id="1082"/>
      <w:bookmarkEnd w:id="1083"/>
    </w:p>
    <w:p w14:paraId="59D2BFAA" w14:textId="77777777" w:rsidR="00616E48" w:rsidRDefault="00616E48" w:rsidP="00616E48">
      <w:pPr>
        <w:rPr>
          <w:rFonts w:eastAsia="Calibri" w:cs="Times New Roman"/>
          <w:color w:val="2151A2"/>
          <w:sz w:val="56"/>
          <w:szCs w:val="60"/>
        </w:rPr>
      </w:pPr>
      <w:r>
        <w:br w:type="page"/>
      </w:r>
    </w:p>
    <w:p w14:paraId="66FC9079" w14:textId="73B09F0E" w:rsidR="00D80389" w:rsidRPr="00D80389" w:rsidRDefault="00D80389" w:rsidP="00616E48">
      <w:pPr>
        <w:pStyle w:val="Heading1"/>
      </w:pPr>
      <w:bookmarkStart w:id="1098" w:name="_Toc381699585"/>
      <w:r w:rsidRPr="00D80389">
        <w:lastRenderedPageBreak/>
        <w:t>Compromise Response</w:t>
      </w:r>
      <w:bookmarkEnd w:id="1084"/>
      <w:bookmarkEnd w:id="1085"/>
      <w:bookmarkEnd w:id="1086"/>
      <w:bookmarkEnd w:id="1087"/>
      <w:bookmarkEnd w:id="1088"/>
      <w:bookmarkEnd w:id="1089"/>
      <w:bookmarkEnd w:id="1090"/>
      <w:bookmarkEnd w:id="1091"/>
      <w:bookmarkEnd w:id="1098"/>
    </w:p>
    <w:p w14:paraId="002AE2AC" w14:textId="2F283639" w:rsidR="003D1409" w:rsidRDefault="003D1409" w:rsidP="00D80389">
      <w:r>
        <w:t>As with any other critical piece o</w:t>
      </w:r>
      <w:r w:rsidR="003053EA">
        <w:t>f</w:t>
      </w:r>
      <w:r>
        <w:t xml:space="preserve"> infrastructure, i</w:t>
      </w:r>
      <w:r w:rsidR="000B4083">
        <w:t xml:space="preserve">t </w:t>
      </w:r>
      <w:r w:rsidR="00D80389">
        <w:t>is vital to have a plan of action</w:t>
      </w:r>
      <w:r w:rsidR="008249F8">
        <w:t xml:space="preserve"> </w:t>
      </w:r>
      <w:r w:rsidR="000B4083">
        <w:t xml:space="preserve">in the event of a </w:t>
      </w:r>
      <w:r>
        <w:t xml:space="preserve">PKI </w:t>
      </w:r>
      <w:r w:rsidR="008249F8">
        <w:t>compromise</w:t>
      </w:r>
      <w:r w:rsidR="00D80389">
        <w:t xml:space="preserve">. Unfortunately there is not a one-size-fits-all formula for what to do when </w:t>
      </w:r>
      <w:r w:rsidR="008249F8">
        <w:t xml:space="preserve">a PKI is </w:t>
      </w:r>
      <w:r w:rsidR="00D80389">
        <w:t>compromised</w:t>
      </w:r>
      <w:r w:rsidR="000B4083">
        <w:t xml:space="preserve"> or presumed compromised</w:t>
      </w:r>
      <w:r w:rsidR="00D80389">
        <w:t xml:space="preserve">. </w:t>
      </w:r>
      <w:r>
        <w:t>Depending on the type and severity of the compromise, you may have several response options, each with their own positive and negative attributes. This section will focus on steps that can be taken prior to compromise and during response to help you make the best decisions to protect the security and availability of your business.</w:t>
      </w:r>
    </w:p>
    <w:p w14:paraId="5287D48E" w14:textId="77777777" w:rsidR="00D80389" w:rsidRPr="003F06AE" w:rsidRDefault="00D80389" w:rsidP="00616E48">
      <w:pPr>
        <w:pStyle w:val="Heading2"/>
      </w:pPr>
      <w:bookmarkStart w:id="1099" w:name="_Toc373753712"/>
      <w:bookmarkStart w:id="1100" w:name="_Toc374967444"/>
      <w:bookmarkStart w:id="1101" w:name="_Toc374969410"/>
      <w:bookmarkStart w:id="1102" w:name="_Toc375310057"/>
      <w:bookmarkStart w:id="1103" w:name="_Toc375573676"/>
      <w:bookmarkStart w:id="1104" w:name="_Toc380667278"/>
      <w:bookmarkStart w:id="1105" w:name="_Toc380673582"/>
      <w:bookmarkStart w:id="1106" w:name="_Toc381699586"/>
      <w:r w:rsidRPr="003F06AE">
        <w:t>Inventory PKI Consumers</w:t>
      </w:r>
      <w:bookmarkEnd w:id="1099"/>
      <w:bookmarkEnd w:id="1100"/>
      <w:bookmarkEnd w:id="1101"/>
      <w:bookmarkEnd w:id="1102"/>
      <w:bookmarkEnd w:id="1103"/>
      <w:bookmarkEnd w:id="1104"/>
      <w:bookmarkEnd w:id="1105"/>
      <w:bookmarkEnd w:id="1106"/>
    </w:p>
    <w:p w14:paraId="3FF22C05" w14:textId="282EE42F" w:rsidR="00D80389" w:rsidRDefault="00D80389" w:rsidP="00EC6721">
      <w:pPr>
        <w:pStyle w:val="Heading1text"/>
      </w:pPr>
      <w:r>
        <w:t xml:space="preserve">It is very important to know who </w:t>
      </w:r>
      <w:r w:rsidR="00660256">
        <w:t xml:space="preserve">the </w:t>
      </w:r>
      <w:r>
        <w:t>PKI consumers are</w:t>
      </w:r>
      <w:r w:rsidR="00AF786F">
        <w:t xml:space="preserve"> and to i</w:t>
      </w:r>
      <w:r w:rsidR="00660256">
        <w:t>dentify s</w:t>
      </w:r>
      <w:r>
        <w:t xml:space="preserve">ystems dependent on PKI. For a Microsoft PKI using Enterprise CAs, use the </w:t>
      </w:r>
      <w:r w:rsidR="0087222F">
        <w:t>c</w:t>
      </w:r>
      <w:r>
        <w:t xml:space="preserve">ertificate </w:t>
      </w:r>
      <w:r w:rsidR="0087222F">
        <w:t>d</w:t>
      </w:r>
      <w:r>
        <w:t>atabase to get a</w:t>
      </w:r>
      <w:r w:rsidR="006323F8">
        <w:t xml:space="preserve"> general</w:t>
      </w:r>
      <w:r>
        <w:t xml:space="preserve"> idea of </w:t>
      </w:r>
      <w:r w:rsidR="006323F8">
        <w:t>the</w:t>
      </w:r>
      <w:r>
        <w:t xml:space="preserve"> types of certificates issued using the </w:t>
      </w:r>
      <w:r w:rsidR="00985FE2">
        <w:t xml:space="preserve">CA </w:t>
      </w:r>
      <w:r>
        <w:t>MMC snap-in</w:t>
      </w:r>
      <w:r w:rsidR="00594BE0">
        <w:t xml:space="preserve"> or using the </w:t>
      </w:r>
      <w:r w:rsidR="00594BE0">
        <w:rPr>
          <w:b/>
        </w:rPr>
        <w:t xml:space="preserve">certutil –view </w:t>
      </w:r>
      <w:r w:rsidR="00594BE0">
        <w:t>command</w:t>
      </w:r>
      <w:r>
        <w:t xml:space="preserve">. </w:t>
      </w:r>
      <w:r w:rsidR="006323F8">
        <w:t>In general, t</w:t>
      </w:r>
      <w:r>
        <w:t xml:space="preserve">he </w:t>
      </w:r>
      <w:r w:rsidR="00E71C7E">
        <w:t xml:space="preserve">certificate templates </w:t>
      </w:r>
      <w:r>
        <w:t xml:space="preserve">used </w:t>
      </w:r>
      <w:r w:rsidR="006323F8">
        <w:t>by the CA can</w:t>
      </w:r>
      <w:r>
        <w:t xml:space="preserve"> help to identify the consumers</w:t>
      </w:r>
      <w:r w:rsidR="00B10EE9">
        <w:t>.</w:t>
      </w:r>
      <w:r w:rsidR="006323F8">
        <w:t xml:space="preserve"> </w:t>
      </w:r>
      <w:r w:rsidR="00B10EE9">
        <w:t>H</w:t>
      </w:r>
      <w:r w:rsidR="006323F8">
        <w:t xml:space="preserve">owever, the database may have entries removed and there is a configuration option for certificate templates to allow high-volume certificates to be issued without being entered </w:t>
      </w:r>
      <w:r w:rsidR="005925A1">
        <w:t>in</w:t>
      </w:r>
      <w:r w:rsidR="006323F8">
        <w:t>to the certificate database</w:t>
      </w:r>
      <w:r w:rsidR="00B10EE9">
        <w:t>.</w:t>
      </w:r>
      <w:r>
        <w:t xml:space="preserve"> Consumers using </w:t>
      </w:r>
      <w:r w:rsidR="00E71C7E">
        <w:t xml:space="preserve">certificate templates </w:t>
      </w:r>
      <w:r>
        <w:t xml:space="preserve">requiring input for the </w:t>
      </w:r>
      <w:r w:rsidR="005925A1">
        <w:t>s</w:t>
      </w:r>
      <w:r>
        <w:t xml:space="preserve">ubject name, such as those used for issuing certificates to </w:t>
      </w:r>
      <w:r w:rsidR="000C7F73">
        <w:t>w</w:t>
      </w:r>
      <w:r w:rsidR="001C313B">
        <w:t>eb</w:t>
      </w:r>
      <w:r>
        <w:t xml:space="preserve"> servers, or consumers requiring a Certificate Manager approval or an Enrollment Agent need to be handled individually</w:t>
      </w:r>
      <w:r w:rsidR="00660256">
        <w:t>.</w:t>
      </w:r>
      <w:r>
        <w:t xml:space="preserve"> </w:t>
      </w:r>
      <w:r w:rsidR="00660256">
        <w:t>C</w:t>
      </w:r>
      <w:r>
        <w:t xml:space="preserve">onsumers using </w:t>
      </w:r>
      <w:r w:rsidR="00E71C7E">
        <w:t xml:space="preserve">certificate templates </w:t>
      </w:r>
      <w:r>
        <w:t xml:space="preserve">with </w:t>
      </w:r>
      <w:r w:rsidR="00883CA9">
        <w:t>a</w:t>
      </w:r>
      <w:r w:rsidR="00776D6A">
        <w:t>utoenrollment</w:t>
      </w:r>
      <w:r>
        <w:t xml:space="preserve"> </w:t>
      </w:r>
      <w:r w:rsidR="00594BE0">
        <w:t xml:space="preserve">where </w:t>
      </w:r>
      <w:r>
        <w:t>the request processing is transparent merely need a</w:t>
      </w:r>
      <w:r w:rsidR="00594BE0">
        <w:t xml:space="preserve"> </w:t>
      </w:r>
      <w:r w:rsidR="006323F8">
        <w:t xml:space="preserve">refresh of their </w:t>
      </w:r>
      <w:r w:rsidR="00594BE0">
        <w:t>certificate</w:t>
      </w:r>
      <w:r>
        <w:t xml:space="preserve">. </w:t>
      </w:r>
    </w:p>
    <w:p w14:paraId="488FA3E4" w14:textId="56D89B89" w:rsidR="00D80389" w:rsidRPr="00616E48" w:rsidRDefault="00D80389" w:rsidP="00616E48">
      <w:pPr>
        <w:pStyle w:val="Heading2"/>
      </w:pPr>
      <w:bookmarkStart w:id="1107" w:name="_Toc375310058"/>
      <w:bookmarkStart w:id="1108" w:name="_Toc373753713"/>
      <w:bookmarkStart w:id="1109" w:name="_Toc374967445"/>
      <w:bookmarkStart w:id="1110" w:name="_Toc374969411"/>
      <w:bookmarkStart w:id="1111" w:name="_Toc375573677"/>
      <w:bookmarkStart w:id="1112" w:name="_Toc380667279"/>
      <w:bookmarkStart w:id="1113" w:name="_Toc380673583"/>
      <w:bookmarkStart w:id="1114" w:name="_Toc381699587"/>
      <w:r w:rsidRPr="00616E48">
        <w:t xml:space="preserve">Understanding Compromise </w:t>
      </w:r>
      <w:r w:rsidR="003D1409" w:rsidRPr="00616E48">
        <w:t>Scenarios</w:t>
      </w:r>
      <w:bookmarkEnd w:id="1107"/>
      <w:bookmarkEnd w:id="1108"/>
      <w:bookmarkEnd w:id="1109"/>
      <w:bookmarkEnd w:id="1110"/>
      <w:bookmarkEnd w:id="1111"/>
      <w:bookmarkEnd w:id="1112"/>
      <w:bookmarkEnd w:id="1113"/>
      <w:bookmarkEnd w:id="1114"/>
    </w:p>
    <w:p w14:paraId="4F23DD8A" w14:textId="77A603E2" w:rsidR="00456755" w:rsidRDefault="00D80389" w:rsidP="00D80389">
      <w:r>
        <w:t xml:space="preserve">There are </w:t>
      </w:r>
      <w:r w:rsidR="00594BE0">
        <w:t>many</w:t>
      </w:r>
      <w:r>
        <w:t xml:space="preserve"> </w:t>
      </w:r>
      <w:hyperlink w:anchor="_Compromising_PKI_1" w:history="1">
        <w:r w:rsidRPr="00456755">
          <w:rPr>
            <w:rStyle w:val="Hyperlink"/>
          </w:rPr>
          <w:t>different attack vectors</w:t>
        </w:r>
      </w:hyperlink>
      <w:r>
        <w:t xml:space="preserve"> for a PKI</w:t>
      </w:r>
      <w:r w:rsidR="00456755">
        <w:t>. In general, attack scenarios can be brok</w:t>
      </w:r>
      <w:r w:rsidR="00987005">
        <w:t>en down into four main categories</w:t>
      </w:r>
      <w:r w:rsidR="00456755">
        <w:t>.</w:t>
      </w:r>
    </w:p>
    <w:p w14:paraId="73D22E90" w14:textId="2E3BF8A8" w:rsidR="00456755" w:rsidRDefault="00456755" w:rsidP="003053EA">
      <w:pPr>
        <w:pStyle w:val="Heading3"/>
      </w:pPr>
      <w:bookmarkStart w:id="1115" w:name="_Toc375310059"/>
      <w:bookmarkStart w:id="1116" w:name="_Toc375573678"/>
      <w:bookmarkStart w:id="1117" w:name="_Toc380667280"/>
      <w:bookmarkStart w:id="1118" w:name="_Toc380673584"/>
      <w:bookmarkStart w:id="1119" w:name="_Toc381699588"/>
      <w:r>
        <w:t>Full Key Compromise</w:t>
      </w:r>
      <w:bookmarkEnd w:id="1115"/>
      <w:bookmarkEnd w:id="1116"/>
      <w:bookmarkEnd w:id="1117"/>
      <w:bookmarkEnd w:id="1118"/>
      <w:bookmarkEnd w:id="1119"/>
    </w:p>
    <w:p w14:paraId="5745DCFF" w14:textId="2B0E23B9" w:rsidR="00456755" w:rsidRDefault="00D611BD">
      <w:r>
        <w:t>An</w:t>
      </w:r>
      <w:r w:rsidR="00456755">
        <w:t xml:space="preserve"> attacker has a copy of the private key and can sign whatever they desire. </w:t>
      </w:r>
      <w:r w:rsidR="00E405AC">
        <w:t xml:space="preserve">An example is </w:t>
      </w:r>
      <w:r w:rsidR="00456755">
        <w:t>a case where an attacker steals a code</w:t>
      </w:r>
      <w:r w:rsidR="005925A1">
        <w:t>-</w:t>
      </w:r>
      <w:r w:rsidR="00456755">
        <w:t>signing certificate and can sign arbitrary code from any system of their choosing</w:t>
      </w:r>
      <w:r w:rsidR="001B7B4C">
        <w:t>, or where a PKCS#12 file containing the CA private key is exported from the CA</w:t>
      </w:r>
      <w:r w:rsidR="00456755">
        <w:t>.</w:t>
      </w:r>
    </w:p>
    <w:p w14:paraId="4DBF0C96" w14:textId="6C179C7A" w:rsidR="00456755" w:rsidRDefault="00456755" w:rsidP="003053EA">
      <w:pPr>
        <w:pStyle w:val="Heading3"/>
      </w:pPr>
      <w:bookmarkStart w:id="1120" w:name="_Toc375310060"/>
      <w:bookmarkStart w:id="1121" w:name="_Toc375573679"/>
      <w:bookmarkStart w:id="1122" w:name="_Toc380667281"/>
      <w:bookmarkStart w:id="1123" w:name="_Toc380673585"/>
      <w:bookmarkStart w:id="1124" w:name="_Toc381699589"/>
      <w:r>
        <w:t>Full Key Access</w:t>
      </w:r>
      <w:bookmarkEnd w:id="1120"/>
      <w:bookmarkEnd w:id="1121"/>
      <w:bookmarkEnd w:id="1122"/>
      <w:bookmarkEnd w:id="1123"/>
      <w:bookmarkEnd w:id="1124"/>
    </w:p>
    <w:p w14:paraId="42F27FA4" w14:textId="4317F2FC" w:rsidR="00456755" w:rsidRDefault="00456755">
      <w:r>
        <w:t xml:space="preserve">An attacker has access to the private key, such that the CA does not have sufficient information to determine the set of certificates that needs to be revoked. An example is when an attacker gains access to a CA where the key is stored on an HSM, but allows arbitrary requests to be signed such as with </w:t>
      </w:r>
      <w:r>
        <w:rPr>
          <w:b/>
        </w:rPr>
        <w:t xml:space="preserve">certutil –sign </w:t>
      </w:r>
      <w:r>
        <w:t>in a Windows</w:t>
      </w:r>
      <w:r w:rsidR="00E71C7E" w:rsidRPr="00E534FF">
        <w:t>®</w:t>
      </w:r>
      <w:r>
        <w:t xml:space="preserve"> environment.</w:t>
      </w:r>
      <w:r w:rsidR="00F869B8">
        <w:t xml:space="preserve"> </w:t>
      </w:r>
    </w:p>
    <w:p w14:paraId="1C91A048" w14:textId="45B77586" w:rsidR="00456755" w:rsidRDefault="00456755" w:rsidP="003053EA">
      <w:pPr>
        <w:pStyle w:val="Heading3"/>
      </w:pPr>
      <w:bookmarkStart w:id="1125" w:name="_Toc375310061"/>
      <w:bookmarkStart w:id="1126" w:name="_Toc375573680"/>
      <w:bookmarkStart w:id="1127" w:name="_Toc380667282"/>
      <w:bookmarkStart w:id="1128" w:name="_Toc380673586"/>
      <w:bookmarkStart w:id="1129" w:name="_Toc381699590"/>
      <w:r>
        <w:lastRenderedPageBreak/>
        <w:t>Limited Key Access</w:t>
      </w:r>
      <w:bookmarkEnd w:id="1125"/>
      <w:bookmarkEnd w:id="1126"/>
      <w:bookmarkEnd w:id="1127"/>
      <w:bookmarkEnd w:id="1128"/>
      <w:bookmarkEnd w:id="1129"/>
    </w:p>
    <w:p w14:paraId="4178789A" w14:textId="54F93A6A" w:rsidR="00456755" w:rsidRDefault="00456755">
      <w:r>
        <w:t>An attacker has access to a certificate issuance system and can get certificates, but the system has full records of the unauthorized certificates issued. In this situation, revocation is possible. An example is if enrollment agent credentials are obtained. The CA will still log all issued certificates.</w:t>
      </w:r>
    </w:p>
    <w:p w14:paraId="2A247DC2" w14:textId="3945D7B9" w:rsidR="00456755" w:rsidRDefault="00456755" w:rsidP="003053EA">
      <w:pPr>
        <w:pStyle w:val="Heading3"/>
      </w:pPr>
      <w:bookmarkStart w:id="1130" w:name="_Toc375310062"/>
      <w:bookmarkStart w:id="1131" w:name="_Toc375573681"/>
      <w:bookmarkStart w:id="1132" w:name="_Toc380667283"/>
      <w:bookmarkStart w:id="1133" w:name="_Toc380673587"/>
      <w:bookmarkStart w:id="1134" w:name="_Toc381699591"/>
      <w:r>
        <w:t>Other Attacks</w:t>
      </w:r>
      <w:bookmarkEnd w:id="1130"/>
      <w:bookmarkEnd w:id="1131"/>
      <w:bookmarkEnd w:id="1132"/>
      <w:bookmarkEnd w:id="1133"/>
      <w:bookmarkEnd w:id="1134"/>
    </w:p>
    <w:p w14:paraId="76884994" w14:textId="6489A4C8" w:rsidR="00987005" w:rsidRDefault="00456755" w:rsidP="00D80389">
      <w:r>
        <w:t>This category includes other attacks such as Denial of Service (DoS) which may block the issuance of new cer</w:t>
      </w:r>
      <w:r w:rsidR="00987005">
        <w:t xml:space="preserve">tificates and revocation lists, </w:t>
      </w:r>
      <w:r>
        <w:t>theft of a</w:t>
      </w:r>
      <w:r w:rsidR="004F714A">
        <w:t xml:space="preserve">n </w:t>
      </w:r>
      <w:r>
        <w:t>HSM without access token</w:t>
      </w:r>
      <w:r w:rsidR="00987005">
        <w:t>,</w:t>
      </w:r>
      <w:r>
        <w:t xml:space="preserve"> or theft of partial set of HSM access tokens which may make it easier for the attacker to obtain the CA’s private key.</w:t>
      </w:r>
    </w:p>
    <w:p w14:paraId="10BF2A38" w14:textId="30066E39" w:rsidR="00987005" w:rsidRPr="005F5CBD" w:rsidRDefault="00987005" w:rsidP="00616E48">
      <w:pPr>
        <w:pStyle w:val="Heading2"/>
      </w:pPr>
      <w:bookmarkStart w:id="1135" w:name="_Toc375310063"/>
      <w:bookmarkStart w:id="1136" w:name="_Toc375573682"/>
      <w:bookmarkStart w:id="1137" w:name="_Toc380667284"/>
      <w:bookmarkStart w:id="1138" w:name="_Toc380673588"/>
      <w:bookmarkStart w:id="1139" w:name="_Toc381699592"/>
      <w:r>
        <w:t>Full Key Compromise and Access</w:t>
      </w:r>
      <w:bookmarkEnd w:id="1135"/>
      <w:bookmarkEnd w:id="1136"/>
      <w:bookmarkEnd w:id="1137"/>
      <w:bookmarkEnd w:id="1138"/>
      <w:bookmarkEnd w:id="1139"/>
    </w:p>
    <w:p w14:paraId="184689C3" w14:textId="2EA9FC7F" w:rsidR="00D80389" w:rsidRDefault="00D80389" w:rsidP="00D80389">
      <w:r>
        <w:t xml:space="preserve">When a CA is compromised, </w:t>
      </w:r>
      <w:r w:rsidR="00B8118A">
        <w:t>assume</w:t>
      </w:r>
      <w:r w:rsidR="006106A6">
        <w:t xml:space="preserve"> that </w:t>
      </w:r>
      <w:r>
        <w:t xml:space="preserve">every certificate issued by the CA </w:t>
      </w:r>
      <w:r w:rsidR="006106A6">
        <w:t xml:space="preserve">is </w:t>
      </w:r>
      <w:r w:rsidR="0087222F">
        <w:t xml:space="preserve">potentially </w:t>
      </w:r>
      <w:r>
        <w:t xml:space="preserve">compromised. The response from an </w:t>
      </w:r>
      <w:r w:rsidR="00A87DC8">
        <w:t xml:space="preserve">End Entity </w:t>
      </w:r>
      <w:r>
        <w:t xml:space="preserve">perspective is slightly different, and the handling of the CA or PKI in general depends on the type of compromise. </w:t>
      </w:r>
    </w:p>
    <w:p w14:paraId="651FC2FF" w14:textId="7B913A3D" w:rsidR="00D80389" w:rsidRDefault="00B8118A" w:rsidP="00D80389">
      <w:r>
        <w:t>There are two major</w:t>
      </w:r>
      <w:r w:rsidR="00D80389">
        <w:t xml:space="preserve"> compromise possibilities for </w:t>
      </w:r>
      <w:r w:rsidR="00987005">
        <w:t>full key compromise or access for a</w:t>
      </w:r>
      <w:r w:rsidR="00D80389">
        <w:t xml:space="preserve"> CA</w:t>
      </w:r>
      <w:r w:rsidR="00E405AC">
        <w:t xml:space="preserve"> </w:t>
      </w:r>
      <w:r w:rsidR="00987005">
        <w:t>-</w:t>
      </w:r>
      <w:r w:rsidR="00D80389">
        <w:t xml:space="preserve"> an </w:t>
      </w:r>
      <w:r w:rsidR="006106A6">
        <w:t xml:space="preserve">operating system </w:t>
      </w:r>
      <w:r w:rsidR="00D80389">
        <w:t xml:space="preserve">compromise or a </w:t>
      </w:r>
      <w:r w:rsidR="006106A6">
        <w:t xml:space="preserve">cryptographic </w:t>
      </w:r>
      <w:r w:rsidR="00D80389">
        <w:t xml:space="preserve">compromise. </w:t>
      </w:r>
      <w:r>
        <w:t>Both of these compromises are covered below.</w:t>
      </w:r>
    </w:p>
    <w:p w14:paraId="0E88A394" w14:textId="77777777" w:rsidR="00D80389" w:rsidRPr="003F06AE" w:rsidRDefault="00D80389" w:rsidP="003053EA">
      <w:pPr>
        <w:pStyle w:val="Heading3"/>
      </w:pPr>
      <w:bookmarkStart w:id="1140" w:name="_Toc373753714"/>
      <w:bookmarkStart w:id="1141" w:name="_Toc374967446"/>
      <w:bookmarkStart w:id="1142" w:name="_Toc374969412"/>
      <w:bookmarkStart w:id="1143" w:name="_Toc375310064"/>
      <w:bookmarkStart w:id="1144" w:name="_Toc375573683"/>
      <w:bookmarkStart w:id="1145" w:name="_Toc380667285"/>
      <w:bookmarkStart w:id="1146" w:name="_Toc380673589"/>
      <w:bookmarkStart w:id="1147" w:name="_Toc381699593"/>
      <w:r w:rsidRPr="003F06AE">
        <w:t>Operating System Compromise</w:t>
      </w:r>
      <w:bookmarkEnd w:id="1140"/>
      <w:bookmarkEnd w:id="1141"/>
      <w:bookmarkEnd w:id="1142"/>
      <w:bookmarkEnd w:id="1143"/>
      <w:bookmarkEnd w:id="1144"/>
      <w:bookmarkEnd w:id="1145"/>
      <w:bookmarkEnd w:id="1146"/>
      <w:bookmarkEnd w:id="1147"/>
    </w:p>
    <w:p w14:paraId="43BD936A" w14:textId="6DA6D137" w:rsidR="006106A6" w:rsidRDefault="00D80389" w:rsidP="00D80389">
      <w:r>
        <w:t xml:space="preserve">There are a number of </w:t>
      </w:r>
      <w:r w:rsidR="00277289">
        <w:t xml:space="preserve">attack </w:t>
      </w:r>
      <w:r>
        <w:t xml:space="preserve">vectors for the </w:t>
      </w:r>
      <w:r w:rsidR="006106A6">
        <w:t xml:space="preserve">operating system </w:t>
      </w:r>
      <w:r>
        <w:t xml:space="preserve">of a CA </w:t>
      </w:r>
      <w:r w:rsidR="0018207E">
        <w:t>s</w:t>
      </w:r>
      <w:r>
        <w:t xml:space="preserve">erver and the response depends on many factors. Operating systems can be compromised physically or remotely. </w:t>
      </w:r>
    </w:p>
    <w:p w14:paraId="6861126A" w14:textId="47AAECEF" w:rsidR="00AC4365" w:rsidRDefault="00D80389" w:rsidP="00D80389">
      <w:r>
        <w:t>Examples of physical attacks involve an attacker gaining access to a server by using the console due to</w:t>
      </w:r>
      <w:r w:rsidR="00AC4365">
        <w:t>:</w:t>
      </w:r>
    </w:p>
    <w:p w14:paraId="3D666713" w14:textId="3E185322" w:rsidR="00AC4365" w:rsidRDefault="00AC4365" w:rsidP="00FB72E0">
      <w:pPr>
        <w:pStyle w:val="ListParagraph"/>
        <w:numPr>
          <w:ilvl w:val="0"/>
          <w:numId w:val="57"/>
        </w:numPr>
        <w:contextualSpacing w:val="0"/>
      </w:pPr>
      <w:r>
        <w:t>A</w:t>
      </w:r>
      <w:r w:rsidR="00D80389">
        <w:t>n unlocked server</w:t>
      </w:r>
    </w:p>
    <w:p w14:paraId="0C37E526" w14:textId="463A1CB6" w:rsidR="00AC4365" w:rsidRDefault="00AC4365" w:rsidP="00FB72E0">
      <w:pPr>
        <w:pStyle w:val="ListParagraph"/>
        <w:numPr>
          <w:ilvl w:val="0"/>
          <w:numId w:val="57"/>
        </w:numPr>
        <w:contextualSpacing w:val="0"/>
      </w:pPr>
      <w:r>
        <w:t>A</w:t>
      </w:r>
      <w:r w:rsidR="00D80389">
        <w:t>n attack against credentials</w:t>
      </w:r>
    </w:p>
    <w:p w14:paraId="6C0CEDD0" w14:textId="7396CD03" w:rsidR="00AC4365" w:rsidRDefault="00AC4365" w:rsidP="00FB72E0">
      <w:pPr>
        <w:pStyle w:val="ListParagraph"/>
        <w:numPr>
          <w:ilvl w:val="0"/>
          <w:numId w:val="57"/>
        </w:numPr>
        <w:contextualSpacing w:val="0"/>
      </w:pPr>
      <w:r>
        <w:t>A</w:t>
      </w:r>
      <w:r w:rsidR="00D80389">
        <w:t xml:space="preserve">n insider attack </w:t>
      </w:r>
      <w:r w:rsidR="00277289">
        <w:t xml:space="preserve">using </w:t>
      </w:r>
      <w:r w:rsidR="00D80389">
        <w:t>stolen or known good credentials</w:t>
      </w:r>
    </w:p>
    <w:p w14:paraId="331E86F9" w14:textId="72535DB8" w:rsidR="00AC4365" w:rsidRDefault="00277289" w:rsidP="00FB72E0">
      <w:pPr>
        <w:pStyle w:val="ListParagraph"/>
        <w:numPr>
          <w:ilvl w:val="0"/>
          <w:numId w:val="57"/>
        </w:numPr>
        <w:contextualSpacing w:val="0"/>
      </w:pPr>
      <w:r>
        <w:t xml:space="preserve">The use of </w:t>
      </w:r>
      <w:r w:rsidR="00D80389">
        <w:t xml:space="preserve">storage media to inject an exploit or create a unique bootable </w:t>
      </w:r>
      <w:r w:rsidR="00AD3318">
        <w:t xml:space="preserve">operating system </w:t>
      </w:r>
      <w:r w:rsidR="00D80389">
        <w:t xml:space="preserve">partition to make changes to the primary </w:t>
      </w:r>
      <w:r w:rsidR="00B8118A">
        <w:t xml:space="preserve">operating system </w:t>
      </w:r>
      <w:r w:rsidR="00D80389">
        <w:t>drive</w:t>
      </w:r>
    </w:p>
    <w:p w14:paraId="14A6C108" w14:textId="52C6AC26" w:rsidR="00277289" w:rsidRDefault="00D80389" w:rsidP="00AC4365">
      <w:r>
        <w:t xml:space="preserve">Both offline and online CA server types are susceptible to physical attack, whether it </w:t>
      </w:r>
      <w:r w:rsidR="00277289">
        <w:t xml:space="preserve">is </w:t>
      </w:r>
      <w:r>
        <w:t>by an intruder, an insider attack, or an unknowing person via a social engineering attack or infected file transfer device. If an offline CA is kept offline, it is not susceptible to remote attacks</w:t>
      </w:r>
      <w:r w:rsidR="00277289">
        <w:t>.</w:t>
      </w:r>
      <w:r>
        <w:t xml:space="preserve"> </w:t>
      </w:r>
      <w:r w:rsidR="00277289">
        <w:t>H</w:t>
      </w:r>
      <w:r>
        <w:t>owever</w:t>
      </w:r>
      <w:r w:rsidR="00277289">
        <w:t>,</w:t>
      </w:r>
      <w:r>
        <w:t xml:space="preserve"> online CA servers as well as </w:t>
      </w:r>
      <w:r w:rsidR="000C7F73">
        <w:t>w</w:t>
      </w:r>
      <w:r w:rsidR="001C313B">
        <w:t>eb</w:t>
      </w:r>
      <w:r>
        <w:t xml:space="preserve"> servers responsible for enrollment services or enrollment validation are susceptible. </w:t>
      </w:r>
    </w:p>
    <w:p w14:paraId="58853A9C" w14:textId="77777777" w:rsidR="00277289" w:rsidRDefault="00D80389" w:rsidP="00AC4365">
      <w:r>
        <w:t>Examples of remote attacks are</w:t>
      </w:r>
      <w:r w:rsidR="00277289">
        <w:t>:</w:t>
      </w:r>
    </w:p>
    <w:p w14:paraId="4D98A2A4" w14:textId="11F07B92" w:rsidR="00277289" w:rsidRDefault="00277289" w:rsidP="00FB72E0">
      <w:pPr>
        <w:pStyle w:val="ListParagraph"/>
        <w:numPr>
          <w:ilvl w:val="0"/>
          <w:numId w:val="58"/>
        </w:numPr>
        <w:contextualSpacing w:val="0"/>
      </w:pPr>
      <w:r>
        <w:t>B</w:t>
      </w:r>
      <w:r w:rsidR="00D80389">
        <w:t>rute force attacks against credentials to gain access using Remote Desktop Services</w:t>
      </w:r>
      <w:r w:rsidR="000C0B76">
        <w:t xml:space="preserve"> or other remote management tools</w:t>
      </w:r>
      <w:r w:rsidR="00D80389">
        <w:t xml:space="preserve"> </w:t>
      </w:r>
    </w:p>
    <w:p w14:paraId="1808F927" w14:textId="5545E671" w:rsidR="00277289" w:rsidRDefault="00277289" w:rsidP="00FB72E0">
      <w:pPr>
        <w:pStyle w:val="ListParagraph"/>
        <w:numPr>
          <w:ilvl w:val="0"/>
          <w:numId w:val="58"/>
        </w:numPr>
        <w:contextualSpacing w:val="0"/>
      </w:pPr>
      <w:r>
        <w:lastRenderedPageBreak/>
        <w:t>U</w:t>
      </w:r>
      <w:r w:rsidR="00D80389">
        <w:t xml:space="preserve">tilizing an </w:t>
      </w:r>
      <w:r w:rsidR="00B8118A">
        <w:t xml:space="preserve">operating system </w:t>
      </w:r>
      <w:r w:rsidR="00D80389">
        <w:t>vulnerability to gain access to a system</w:t>
      </w:r>
    </w:p>
    <w:p w14:paraId="2AF830AB" w14:textId="560AA21B" w:rsidR="00D80389" w:rsidRDefault="00277289" w:rsidP="00FB72E0">
      <w:pPr>
        <w:pStyle w:val="ListParagraph"/>
        <w:numPr>
          <w:ilvl w:val="0"/>
          <w:numId w:val="58"/>
        </w:numPr>
        <w:contextualSpacing w:val="0"/>
      </w:pPr>
      <w:r>
        <w:t>M</w:t>
      </w:r>
      <w:r w:rsidR="00D80389">
        <w:t xml:space="preserve">alware introduced by an </w:t>
      </w:r>
      <w:r w:rsidR="00B8118A">
        <w:t xml:space="preserve">operating system </w:t>
      </w:r>
      <w:r w:rsidR="00D80389">
        <w:t>vulnerability or an unknowing person with access to the system being coerced into installing the malware</w:t>
      </w:r>
    </w:p>
    <w:p w14:paraId="0E6FEA0A" w14:textId="3CD8261D" w:rsidR="00D80389" w:rsidRDefault="00D80389" w:rsidP="00D80389">
      <w:r>
        <w:t xml:space="preserve">For CA servers, regardless if the operating system compromise is physical or remote, the severity of the compromise and the corresponding response depends on </w:t>
      </w:r>
      <w:r w:rsidR="00277289">
        <w:t xml:space="preserve">whether </w:t>
      </w:r>
      <w:r>
        <w:t xml:space="preserve">the private key integrity is known to be good or if the key integrity is unknown or compromised. </w:t>
      </w:r>
    </w:p>
    <w:p w14:paraId="767233E8" w14:textId="77777777" w:rsidR="00D80389" w:rsidRPr="003F06AE" w:rsidRDefault="00D80389" w:rsidP="003053EA">
      <w:pPr>
        <w:pStyle w:val="Heading3"/>
      </w:pPr>
      <w:bookmarkStart w:id="1148" w:name="_Toc373753715"/>
      <w:bookmarkStart w:id="1149" w:name="_Toc374967447"/>
      <w:bookmarkStart w:id="1150" w:name="_Toc374969413"/>
      <w:bookmarkStart w:id="1151" w:name="_Toc375310065"/>
      <w:bookmarkStart w:id="1152" w:name="_Toc375573684"/>
      <w:bookmarkStart w:id="1153" w:name="_Toc380667286"/>
      <w:bookmarkStart w:id="1154" w:name="_Toc380673590"/>
      <w:bookmarkStart w:id="1155" w:name="_Toc381699594"/>
      <w:r w:rsidRPr="003F06AE">
        <w:t>Cryptographic Compromise</w:t>
      </w:r>
      <w:bookmarkEnd w:id="1148"/>
      <w:bookmarkEnd w:id="1149"/>
      <w:bookmarkEnd w:id="1150"/>
      <w:bookmarkEnd w:id="1151"/>
      <w:bookmarkEnd w:id="1152"/>
      <w:bookmarkEnd w:id="1153"/>
      <w:bookmarkEnd w:id="1154"/>
      <w:bookmarkEnd w:id="1155"/>
    </w:p>
    <w:p w14:paraId="163E46EA" w14:textId="62241B70" w:rsidR="00D80389" w:rsidRDefault="00D80389" w:rsidP="00D80389">
      <w:r>
        <w:t xml:space="preserve">Another </w:t>
      </w:r>
      <w:r w:rsidR="00277289">
        <w:t xml:space="preserve">attack </w:t>
      </w:r>
      <w:r>
        <w:t xml:space="preserve">vector </w:t>
      </w:r>
      <w:r w:rsidR="00987005">
        <w:t>that can lead to full key access</w:t>
      </w:r>
      <w:r>
        <w:t xml:space="preserve"> is the </w:t>
      </w:r>
      <w:r w:rsidR="00277289">
        <w:t>c</w:t>
      </w:r>
      <w:r>
        <w:t xml:space="preserve">ryptography of the PKI. </w:t>
      </w:r>
      <w:r w:rsidR="00277289">
        <w:t>F</w:t>
      </w:r>
      <w:r>
        <w:t>or each public key, there is only one mathematically unique private key and the algorithm to perform encryption and decryption is well</w:t>
      </w:r>
      <w:r w:rsidR="005030F4">
        <w:t xml:space="preserve"> </w:t>
      </w:r>
      <w:r>
        <w:t xml:space="preserve">known. Researchers or dedicated attackers can dedicate multiple servers and build testing algorithms to try to derive the private key by brute force. If a weakness is found in </w:t>
      </w:r>
      <w:r w:rsidR="00987005">
        <w:t>an</w:t>
      </w:r>
      <w:r w:rsidR="00AF5451">
        <w:t xml:space="preserve"> </w:t>
      </w:r>
      <w:r>
        <w:t>algorithm</w:t>
      </w:r>
      <w:r w:rsidR="00987005">
        <w:t xml:space="preserve"> used by the CA</w:t>
      </w:r>
      <w:r>
        <w:t>, the weakness c</w:t>
      </w:r>
      <w:r w:rsidR="00987005">
        <w:t>ould</w:t>
      </w:r>
      <w:r>
        <w:t xml:space="preserve"> be further exploited to identify the private key</w:t>
      </w:r>
      <w:r w:rsidR="00987005">
        <w:t xml:space="preserve"> or issue certificates that appear to come from the CA</w:t>
      </w:r>
      <w:r>
        <w:t xml:space="preserve">. </w:t>
      </w:r>
    </w:p>
    <w:p w14:paraId="6E334DC1" w14:textId="16AF66CF" w:rsidR="00D80389" w:rsidRPr="003F06AE" w:rsidRDefault="00D80389" w:rsidP="00616E48">
      <w:pPr>
        <w:pStyle w:val="Heading2"/>
      </w:pPr>
      <w:bookmarkStart w:id="1156" w:name="_Toc373753716"/>
      <w:bookmarkStart w:id="1157" w:name="_Toc374967448"/>
      <w:bookmarkStart w:id="1158" w:name="_Toc374969414"/>
      <w:bookmarkStart w:id="1159" w:name="_Toc375310066"/>
      <w:bookmarkStart w:id="1160" w:name="_Toc375573685"/>
      <w:bookmarkStart w:id="1161" w:name="_Toc380667287"/>
      <w:bookmarkStart w:id="1162" w:name="_Toc380673591"/>
      <w:bookmarkStart w:id="1163" w:name="_Toc381699595"/>
      <w:r w:rsidRPr="003F06AE">
        <w:t>CA Compromise Response Actions</w:t>
      </w:r>
      <w:bookmarkEnd w:id="1156"/>
      <w:bookmarkEnd w:id="1157"/>
      <w:bookmarkEnd w:id="1158"/>
      <w:bookmarkEnd w:id="1159"/>
      <w:bookmarkEnd w:id="1160"/>
      <w:bookmarkEnd w:id="1161"/>
      <w:bookmarkEnd w:id="1162"/>
      <w:bookmarkEnd w:id="1163"/>
    </w:p>
    <w:p w14:paraId="413AE1A5" w14:textId="5F9D47C7" w:rsidR="00D80389" w:rsidRDefault="00982976" w:rsidP="00D80389">
      <w:r>
        <w:t>After identifying there has been compromise, t</w:t>
      </w:r>
      <w:r w:rsidR="00D80389">
        <w:t xml:space="preserve">he </w:t>
      </w:r>
      <w:r>
        <w:t xml:space="preserve">first </w:t>
      </w:r>
      <w:r w:rsidR="00D80389">
        <w:t xml:space="preserve">actions </w:t>
      </w:r>
      <w:r w:rsidR="008A579F">
        <w:t>taken after determining the nature and degree of damage</w:t>
      </w:r>
      <w:r w:rsidR="00D80389">
        <w:t xml:space="preserve"> </w:t>
      </w:r>
      <w:r w:rsidR="008A579F">
        <w:t>are</w:t>
      </w:r>
      <w:r w:rsidR="00D80389">
        <w:t xml:space="preserve"> to restore functionality </w:t>
      </w:r>
      <w:r w:rsidR="008A579F">
        <w:t>and assurance of</w:t>
      </w:r>
      <w:r w:rsidR="00D80389">
        <w:t xml:space="preserve"> the CA and any </w:t>
      </w:r>
      <w:r w:rsidR="00A87DC8">
        <w:t xml:space="preserve">End Entity </w:t>
      </w:r>
      <w:r w:rsidR="00D80389">
        <w:t xml:space="preserve">certificate consumers. Some actions are more severe than others and </w:t>
      </w:r>
      <w:r w:rsidR="000C0B76">
        <w:t xml:space="preserve">which actions you execute </w:t>
      </w:r>
      <w:r w:rsidR="00D80389">
        <w:t>depend</w:t>
      </w:r>
      <w:r w:rsidR="000C0B76">
        <w:t>s</w:t>
      </w:r>
      <w:r w:rsidR="00D80389">
        <w:t xml:space="preserve"> on the type of compromise. </w:t>
      </w:r>
      <w:r>
        <w:t>You should document r</w:t>
      </w:r>
      <w:r w:rsidR="00D80389">
        <w:t xml:space="preserve">esponse actions in an Operations Guide or </w:t>
      </w:r>
      <w:r w:rsidR="005030F4">
        <w:t xml:space="preserve">in </w:t>
      </w:r>
      <w:r w:rsidR="00D80389">
        <w:t xml:space="preserve">Business Continuity plans. </w:t>
      </w:r>
      <w:r w:rsidR="005030F4">
        <w:t xml:space="preserve">The following </w:t>
      </w:r>
      <w:r w:rsidR="00D80389">
        <w:t>are some example</w:t>
      </w:r>
      <w:r w:rsidR="005030F4">
        <w:t>s of</w:t>
      </w:r>
      <w:r w:rsidR="00D80389">
        <w:t xml:space="preserve"> response actions.</w:t>
      </w:r>
    </w:p>
    <w:p w14:paraId="0AEF4C97" w14:textId="77777777" w:rsidR="00D80389" w:rsidRDefault="00D80389" w:rsidP="00FB72E0">
      <w:pPr>
        <w:pStyle w:val="ListParagraph"/>
        <w:numPr>
          <w:ilvl w:val="0"/>
          <w:numId w:val="55"/>
        </w:numPr>
        <w:contextualSpacing w:val="0"/>
      </w:pPr>
      <w:r>
        <w:t>Revoke individual CA certificate and publish parent CRL</w:t>
      </w:r>
    </w:p>
    <w:p w14:paraId="1959E193" w14:textId="43D4A1E6" w:rsidR="00D80389" w:rsidRDefault="004F625A" w:rsidP="00FB72E0">
      <w:pPr>
        <w:pStyle w:val="ListParagraph"/>
        <w:numPr>
          <w:ilvl w:val="1"/>
          <w:numId w:val="55"/>
        </w:numPr>
        <w:ind w:left="1080"/>
        <w:contextualSpacing w:val="0"/>
      </w:pPr>
      <w:hyperlink r:id="rId86" w:history="1">
        <w:r w:rsidR="00D80389" w:rsidRPr="00564F6D">
          <w:rPr>
            <w:rStyle w:val="Hyperlink"/>
          </w:rPr>
          <w:t>Log on to the parent CA and revoke the subordinate CA certificate</w:t>
        </w:r>
      </w:hyperlink>
    </w:p>
    <w:p w14:paraId="282F7808" w14:textId="0C1CC0A4" w:rsidR="00D80389" w:rsidRDefault="004F625A" w:rsidP="00FB72E0">
      <w:pPr>
        <w:pStyle w:val="ListParagraph"/>
        <w:numPr>
          <w:ilvl w:val="1"/>
          <w:numId w:val="55"/>
        </w:numPr>
        <w:ind w:left="1080"/>
        <w:contextualSpacing w:val="0"/>
      </w:pPr>
      <w:hyperlink r:id="rId87" w:history="1">
        <w:r w:rsidR="00D80389" w:rsidRPr="00564F6D">
          <w:rPr>
            <w:rStyle w:val="Hyperlink"/>
          </w:rPr>
          <w:t>Publish a new full CRL</w:t>
        </w:r>
      </w:hyperlink>
      <w:r w:rsidR="00D80389">
        <w:t xml:space="preserve"> </w:t>
      </w:r>
    </w:p>
    <w:p w14:paraId="401C8427" w14:textId="77777777" w:rsidR="00D80389" w:rsidRDefault="00D80389" w:rsidP="00FB72E0">
      <w:pPr>
        <w:pStyle w:val="ListParagraph"/>
        <w:numPr>
          <w:ilvl w:val="1"/>
          <w:numId w:val="55"/>
        </w:numPr>
        <w:ind w:left="1080"/>
        <w:contextualSpacing w:val="0"/>
      </w:pPr>
      <w:r>
        <w:t>Ensure CRL is copied to CDP locations</w:t>
      </w:r>
    </w:p>
    <w:p w14:paraId="1814E685" w14:textId="404477D9" w:rsidR="00D80389" w:rsidRDefault="00D80389" w:rsidP="00FB72E0">
      <w:pPr>
        <w:pStyle w:val="ListParagraph"/>
        <w:numPr>
          <w:ilvl w:val="1"/>
          <w:numId w:val="55"/>
        </w:numPr>
        <w:ind w:left="1080"/>
        <w:contextualSpacing w:val="0"/>
      </w:pPr>
      <w:r>
        <w:t>Force CRL Cache renewal on client workstations</w:t>
      </w:r>
    </w:p>
    <w:p w14:paraId="2AD4DACB" w14:textId="5097EBE9" w:rsidR="00F869B8" w:rsidRDefault="00F869B8" w:rsidP="00FB72E0">
      <w:pPr>
        <w:pStyle w:val="ListParagraph"/>
        <w:numPr>
          <w:ilvl w:val="1"/>
          <w:numId w:val="55"/>
        </w:numPr>
        <w:ind w:left="1080"/>
        <w:contextualSpacing w:val="0"/>
      </w:pPr>
      <w:r>
        <w:t xml:space="preserve">Update </w:t>
      </w:r>
      <w:r w:rsidR="0088126F">
        <w:t xml:space="preserve">parent </w:t>
      </w:r>
      <w:r>
        <w:t>OCSP Responders</w:t>
      </w:r>
    </w:p>
    <w:p w14:paraId="21069D51" w14:textId="7BE26313" w:rsidR="00D80389" w:rsidRDefault="00D80389" w:rsidP="00FB72E0">
      <w:pPr>
        <w:pStyle w:val="ListParagraph"/>
        <w:numPr>
          <w:ilvl w:val="0"/>
          <w:numId w:val="56"/>
        </w:numPr>
        <w:contextualSpacing w:val="0"/>
      </w:pPr>
      <w:r>
        <w:t xml:space="preserve">Force new issuance of </w:t>
      </w:r>
      <w:r w:rsidR="00AF6339">
        <w:t>End Entity</w:t>
      </w:r>
      <w:r>
        <w:t xml:space="preserve"> certificates</w:t>
      </w:r>
    </w:p>
    <w:p w14:paraId="15CDFB67" w14:textId="3213D604" w:rsidR="00D80389" w:rsidRDefault="005030F4" w:rsidP="00FB72E0">
      <w:pPr>
        <w:pStyle w:val="ListParagraph"/>
        <w:numPr>
          <w:ilvl w:val="1"/>
          <w:numId w:val="56"/>
        </w:numPr>
        <w:ind w:left="1080"/>
        <w:contextualSpacing w:val="0"/>
      </w:pPr>
      <w:r>
        <w:t>Auto enrollment</w:t>
      </w:r>
      <w:r w:rsidR="00D80389">
        <w:t xml:space="preserve"> to replace user or computer certificates as possible</w:t>
      </w:r>
    </w:p>
    <w:p w14:paraId="1A326321" w14:textId="2108371A" w:rsidR="00D80389" w:rsidRDefault="00D80389" w:rsidP="00FB72E0">
      <w:pPr>
        <w:pStyle w:val="ListParagraph"/>
        <w:numPr>
          <w:ilvl w:val="1"/>
          <w:numId w:val="56"/>
        </w:numPr>
        <w:ind w:left="1080"/>
        <w:contextualSpacing w:val="0"/>
      </w:pPr>
      <w:r>
        <w:t xml:space="preserve">Certificates requiring an enrollment agent, certificate manager approval, or other intervention handled individually. </w:t>
      </w:r>
    </w:p>
    <w:p w14:paraId="1A11B21F" w14:textId="77777777" w:rsidR="00D80389" w:rsidRDefault="00D80389" w:rsidP="00FB72E0">
      <w:pPr>
        <w:pStyle w:val="ListParagraph"/>
        <w:numPr>
          <w:ilvl w:val="0"/>
          <w:numId w:val="56"/>
        </w:numPr>
        <w:contextualSpacing w:val="0"/>
      </w:pPr>
      <w:r>
        <w:t>Addition of CA certificate to untrusted store</w:t>
      </w:r>
    </w:p>
    <w:p w14:paraId="33EB0D87" w14:textId="756B414A" w:rsidR="00D80389" w:rsidRDefault="004F625A" w:rsidP="00FB72E0">
      <w:pPr>
        <w:pStyle w:val="ListParagraph"/>
        <w:numPr>
          <w:ilvl w:val="1"/>
          <w:numId w:val="56"/>
        </w:numPr>
        <w:ind w:left="1080"/>
        <w:contextualSpacing w:val="0"/>
      </w:pPr>
      <w:hyperlink r:id="rId88" w:history="1">
        <w:r w:rsidR="00D80389" w:rsidRPr="00564F6D">
          <w:rPr>
            <w:rStyle w:val="Hyperlink"/>
          </w:rPr>
          <w:t>Publish in Group Policy</w:t>
        </w:r>
      </w:hyperlink>
    </w:p>
    <w:p w14:paraId="5B72CBB5" w14:textId="3EC5C882" w:rsidR="00D80389" w:rsidRDefault="00D80389" w:rsidP="00FB72E0">
      <w:pPr>
        <w:pStyle w:val="ListParagraph"/>
        <w:numPr>
          <w:ilvl w:val="0"/>
          <w:numId w:val="53"/>
        </w:numPr>
        <w:contextualSpacing w:val="0"/>
      </w:pPr>
      <w:r>
        <w:t xml:space="preserve">Retire CA </w:t>
      </w:r>
      <w:r w:rsidR="0018207E">
        <w:t>s</w:t>
      </w:r>
      <w:r>
        <w:t>erver</w:t>
      </w:r>
    </w:p>
    <w:p w14:paraId="5DFDCC86" w14:textId="26E303D9" w:rsidR="00D80389" w:rsidRDefault="003D1409" w:rsidP="00FB72E0">
      <w:pPr>
        <w:pStyle w:val="ListParagraph"/>
        <w:numPr>
          <w:ilvl w:val="1"/>
          <w:numId w:val="53"/>
        </w:numPr>
        <w:ind w:left="1080"/>
        <w:contextualSpacing w:val="0"/>
      </w:pPr>
      <w:r>
        <w:t>Copy</w:t>
      </w:r>
      <w:r w:rsidR="00D80389">
        <w:t xml:space="preserve"> any data, logs, or databases needed for retention</w:t>
      </w:r>
    </w:p>
    <w:p w14:paraId="6C9C0E7D" w14:textId="77777777" w:rsidR="00D80389" w:rsidRDefault="00D80389" w:rsidP="00FB72E0">
      <w:pPr>
        <w:pStyle w:val="ListParagraph"/>
        <w:numPr>
          <w:ilvl w:val="1"/>
          <w:numId w:val="53"/>
        </w:numPr>
        <w:ind w:left="1080"/>
        <w:contextualSpacing w:val="0"/>
      </w:pPr>
      <w:r>
        <w:lastRenderedPageBreak/>
        <w:t>Reformat or destroy the hard drives</w:t>
      </w:r>
    </w:p>
    <w:p w14:paraId="39E4BB22" w14:textId="77777777" w:rsidR="00D80389" w:rsidRDefault="00D80389" w:rsidP="00FB72E0">
      <w:pPr>
        <w:pStyle w:val="ListParagraph"/>
        <w:numPr>
          <w:ilvl w:val="1"/>
          <w:numId w:val="53"/>
        </w:numPr>
        <w:ind w:left="1080"/>
        <w:contextualSpacing w:val="0"/>
      </w:pPr>
      <w:r>
        <w:t>Recycle server chassis parts</w:t>
      </w:r>
    </w:p>
    <w:p w14:paraId="16EBEC95" w14:textId="521EF0CB" w:rsidR="00D80389" w:rsidRDefault="00D80389" w:rsidP="00FB72E0">
      <w:pPr>
        <w:pStyle w:val="ListParagraph"/>
        <w:numPr>
          <w:ilvl w:val="0"/>
          <w:numId w:val="53"/>
        </w:numPr>
        <w:contextualSpacing w:val="0"/>
      </w:pPr>
      <w:r>
        <w:t xml:space="preserve">Complete </w:t>
      </w:r>
      <w:r w:rsidR="0018207E">
        <w:t>s</w:t>
      </w:r>
      <w:r>
        <w:t xml:space="preserve">erver </w:t>
      </w:r>
      <w:r w:rsidR="007F255C">
        <w:t>r</w:t>
      </w:r>
      <w:r>
        <w:t>eplacement and HSM re-initialization</w:t>
      </w:r>
    </w:p>
    <w:p w14:paraId="73DFD2D0" w14:textId="77777777" w:rsidR="00D80389" w:rsidRDefault="00D80389" w:rsidP="00FB72E0">
      <w:pPr>
        <w:pStyle w:val="ListParagraph"/>
        <w:numPr>
          <w:ilvl w:val="1"/>
          <w:numId w:val="53"/>
        </w:numPr>
        <w:ind w:left="1080"/>
        <w:contextualSpacing w:val="0"/>
      </w:pPr>
      <w:r>
        <w:t>Obtain new CA server hardware</w:t>
      </w:r>
    </w:p>
    <w:p w14:paraId="6CA768BA" w14:textId="77777777" w:rsidR="00D80389" w:rsidRDefault="00D80389" w:rsidP="00FB72E0">
      <w:pPr>
        <w:pStyle w:val="ListParagraph"/>
        <w:numPr>
          <w:ilvl w:val="1"/>
          <w:numId w:val="53"/>
        </w:numPr>
        <w:ind w:left="1080"/>
        <w:contextualSpacing w:val="0"/>
      </w:pPr>
      <w:r>
        <w:t>Re-initialize HSM security world or partition</w:t>
      </w:r>
    </w:p>
    <w:p w14:paraId="6D698873" w14:textId="77777777" w:rsidR="00D80389" w:rsidRDefault="00D80389" w:rsidP="00FB72E0">
      <w:pPr>
        <w:pStyle w:val="ListParagraph"/>
        <w:numPr>
          <w:ilvl w:val="1"/>
          <w:numId w:val="53"/>
        </w:numPr>
        <w:ind w:left="1080"/>
        <w:contextualSpacing w:val="0"/>
      </w:pPr>
      <w:r>
        <w:t>Perform a new key ceremony</w:t>
      </w:r>
      <w:r w:rsidRPr="00254676">
        <w:t xml:space="preserve"> </w:t>
      </w:r>
    </w:p>
    <w:p w14:paraId="04A49EBD" w14:textId="77777777" w:rsidR="00D80389" w:rsidRDefault="00D80389" w:rsidP="00FB72E0">
      <w:pPr>
        <w:pStyle w:val="ListParagraph"/>
        <w:numPr>
          <w:ilvl w:val="0"/>
          <w:numId w:val="53"/>
        </w:numPr>
        <w:contextualSpacing w:val="0"/>
      </w:pPr>
      <w:r>
        <w:t>Use existing server or replace server hardware and restore backup</w:t>
      </w:r>
    </w:p>
    <w:p w14:paraId="3A6A6EFC" w14:textId="77777777" w:rsidR="00D80389" w:rsidRDefault="00D80389" w:rsidP="00FB72E0">
      <w:pPr>
        <w:pStyle w:val="ListParagraph"/>
        <w:numPr>
          <w:ilvl w:val="1"/>
          <w:numId w:val="53"/>
        </w:numPr>
        <w:ind w:left="1080"/>
        <w:contextualSpacing w:val="0"/>
      </w:pPr>
      <w:r>
        <w:t>Use existing CA server hardware as possible or obtain new hardware</w:t>
      </w:r>
    </w:p>
    <w:p w14:paraId="20308779" w14:textId="522490C8" w:rsidR="00D80389" w:rsidRDefault="00D80389" w:rsidP="00FB72E0">
      <w:pPr>
        <w:pStyle w:val="ListParagraph"/>
        <w:numPr>
          <w:ilvl w:val="1"/>
          <w:numId w:val="53"/>
        </w:numPr>
        <w:ind w:left="1080"/>
        <w:contextualSpacing w:val="0"/>
      </w:pPr>
      <w:r>
        <w:t xml:space="preserve">Reinstall </w:t>
      </w:r>
      <w:r w:rsidR="001950C5">
        <w:t>operating s</w:t>
      </w:r>
      <w:r>
        <w:t>ystem and dependent parts</w:t>
      </w:r>
    </w:p>
    <w:p w14:paraId="00CA0334" w14:textId="77777777" w:rsidR="00D80389" w:rsidRDefault="00D80389" w:rsidP="00FB72E0">
      <w:pPr>
        <w:pStyle w:val="ListParagraph"/>
        <w:numPr>
          <w:ilvl w:val="1"/>
          <w:numId w:val="53"/>
        </w:numPr>
        <w:ind w:left="1080"/>
        <w:contextualSpacing w:val="0"/>
      </w:pPr>
      <w:r>
        <w:t>Restore a known good backup</w:t>
      </w:r>
    </w:p>
    <w:p w14:paraId="60E997FD" w14:textId="1227C495" w:rsidR="00D80389" w:rsidRDefault="00F869B8" w:rsidP="00FB72E0">
      <w:pPr>
        <w:pStyle w:val="ListParagraph"/>
        <w:numPr>
          <w:ilvl w:val="0"/>
          <w:numId w:val="53"/>
        </w:numPr>
        <w:contextualSpacing w:val="0"/>
      </w:pPr>
      <w:r>
        <w:t xml:space="preserve">Update </w:t>
      </w:r>
      <w:r w:rsidR="00D80389">
        <w:t>exploited vulnerability</w:t>
      </w:r>
    </w:p>
    <w:p w14:paraId="7C78A44B" w14:textId="77777777" w:rsidR="00D80389" w:rsidRDefault="00D80389" w:rsidP="00FB72E0">
      <w:pPr>
        <w:pStyle w:val="ListParagraph"/>
        <w:numPr>
          <w:ilvl w:val="1"/>
          <w:numId w:val="53"/>
        </w:numPr>
        <w:ind w:left="1080"/>
        <w:contextualSpacing w:val="0"/>
      </w:pPr>
      <w:r>
        <w:t>Utilize existing hardware as possible or obtain new hardware</w:t>
      </w:r>
    </w:p>
    <w:p w14:paraId="3B43BF51" w14:textId="0EA48722" w:rsidR="00D80389" w:rsidRDefault="00D80389" w:rsidP="00FB72E0">
      <w:pPr>
        <w:pStyle w:val="ListParagraph"/>
        <w:numPr>
          <w:ilvl w:val="1"/>
          <w:numId w:val="53"/>
        </w:numPr>
        <w:ind w:left="1080"/>
        <w:contextualSpacing w:val="0"/>
      </w:pPr>
      <w:r>
        <w:t xml:space="preserve">Reinstall </w:t>
      </w:r>
      <w:r w:rsidR="001950C5">
        <w:t>operating s</w:t>
      </w:r>
      <w:r>
        <w:t>ystem and dependent parts</w:t>
      </w:r>
    </w:p>
    <w:p w14:paraId="310F59D2" w14:textId="77777777" w:rsidR="00D80389" w:rsidRDefault="00D80389" w:rsidP="00FB72E0">
      <w:pPr>
        <w:pStyle w:val="ListParagraph"/>
        <w:numPr>
          <w:ilvl w:val="1"/>
          <w:numId w:val="53"/>
        </w:numPr>
        <w:ind w:left="1080"/>
        <w:contextualSpacing w:val="0"/>
      </w:pPr>
      <w:r>
        <w:t>Restore a known good backup</w:t>
      </w:r>
    </w:p>
    <w:p w14:paraId="34F5AD7F" w14:textId="6151FFEF" w:rsidR="00D80389" w:rsidRDefault="00F869B8" w:rsidP="00FB72E0">
      <w:pPr>
        <w:pStyle w:val="ListParagraph"/>
        <w:numPr>
          <w:ilvl w:val="1"/>
          <w:numId w:val="53"/>
        </w:numPr>
        <w:ind w:left="1080"/>
        <w:contextualSpacing w:val="0"/>
      </w:pPr>
      <w:r>
        <w:t xml:space="preserve">Update </w:t>
      </w:r>
      <w:r w:rsidR="00D80389">
        <w:t xml:space="preserve">system after </w:t>
      </w:r>
      <w:r w:rsidR="00AD3318">
        <w:t xml:space="preserve">operating system </w:t>
      </w:r>
      <w:r w:rsidR="00D80389">
        <w:t>is restored</w:t>
      </w:r>
    </w:p>
    <w:p w14:paraId="500DC3AB" w14:textId="0F1F1715" w:rsidR="00D80389" w:rsidRDefault="00D80389" w:rsidP="00FB72E0">
      <w:pPr>
        <w:pStyle w:val="ListParagraph"/>
        <w:numPr>
          <w:ilvl w:val="0"/>
          <w:numId w:val="54"/>
        </w:numPr>
        <w:contextualSpacing w:val="0"/>
      </w:pPr>
      <w:r>
        <w:t xml:space="preserve">Renew CA Keys </w:t>
      </w:r>
      <w:r w:rsidR="00365CE8">
        <w:t>[For the entire chain</w:t>
      </w:r>
      <w:r w:rsidR="00982976">
        <w:t>/</w:t>
      </w:r>
      <w:r w:rsidR="00365CE8">
        <w:t xml:space="preserve"> use a larger key size </w:t>
      </w:r>
      <w:r w:rsidR="00982976">
        <w:t>/</w:t>
      </w:r>
      <w:r w:rsidR="00365CE8">
        <w:t xml:space="preserve"> use an uncompromised algorithm]</w:t>
      </w:r>
    </w:p>
    <w:p w14:paraId="3B184B7E" w14:textId="77777777" w:rsidR="00D80389" w:rsidRDefault="00D80389" w:rsidP="00FB72E0">
      <w:pPr>
        <w:pStyle w:val="ListParagraph"/>
        <w:numPr>
          <w:ilvl w:val="1"/>
          <w:numId w:val="54"/>
        </w:numPr>
        <w:ind w:left="1080"/>
        <w:contextualSpacing w:val="0"/>
      </w:pPr>
      <w:r>
        <w:t>Offline and Online renewal of CA Keys</w:t>
      </w:r>
    </w:p>
    <w:p w14:paraId="2E14E87B" w14:textId="47C57863" w:rsidR="00D80389" w:rsidRDefault="00D80389" w:rsidP="00FB72E0">
      <w:pPr>
        <w:pStyle w:val="ListParagraph"/>
        <w:numPr>
          <w:ilvl w:val="1"/>
          <w:numId w:val="54"/>
        </w:numPr>
        <w:ind w:left="1080"/>
        <w:contextualSpacing w:val="0"/>
      </w:pPr>
      <w:r>
        <w:t xml:space="preserve">Ensure </w:t>
      </w:r>
      <w:r w:rsidR="001950C5">
        <w:t>c</w:t>
      </w:r>
      <w:r>
        <w:t>ertificates are published to AIA locations</w:t>
      </w:r>
    </w:p>
    <w:p w14:paraId="73278A00" w14:textId="77777777" w:rsidR="00D80389" w:rsidRDefault="00D80389" w:rsidP="00FB72E0">
      <w:pPr>
        <w:pStyle w:val="ListParagraph"/>
        <w:numPr>
          <w:ilvl w:val="0"/>
          <w:numId w:val="54"/>
        </w:numPr>
        <w:contextualSpacing w:val="0"/>
      </w:pPr>
      <w:r>
        <w:t>Migrate Key Archive</w:t>
      </w:r>
    </w:p>
    <w:p w14:paraId="4EE6219A" w14:textId="77777777" w:rsidR="00D80389" w:rsidRDefault="00D80389" w:rsidP="00FB72E0">
      <w:pPr>
        <w:pStyle w:val="ListParagraph"/>
        <w:numPr>
          <w:ilvl w:val="1"/>
          <w:numId w:val="54"/>
        </w:numPr>
        <w:ind w:left="1080"/>
        <w:contextualSpacing w:val="0"/>
      </w:pPr>
      <w:r>
        <w:t>Extract key archival data</w:t>
      </w:r>
    </w:p>
    <w:p w14:paraId="6DA3F7AB" w14:textId="77777777" w:rsidR="00D80389" w:rsidRDefault="00D80389" w:rsidP="00FB72E0">
      <w:pPr>
        <w:pStyle w:val="ListParagraph"/>
        <w:numPr>
          <w:ilvl w:val="1"/>
          <w:numId w:val="54"/>
        </w:numPr>
        <w:ind w:left="1080"/>
        <w:contextualSpacing w:val="0"/>
      </w:pPr>
      <w:r>
        <w:t>Migrate to new server</w:t>
      </w:r>
    </w:p>
    <w:p w14:paraId="46615C73" w14:textId="77777777" w:rsidR="00D80389" w:rsidRDefault="00D80389" w:rsidP="00FB72E0">
      <w:pPr>
        <w:pStyle w:val="ListParagraph"/>
        <w:numPr>
          <w:ilvl w:val="0"/>
          <w:numId w:val="54"/>
        </w:numPr>
        <w:contextualSpacing w:val="0"/>
      </w:pPr>
      <w:r>
        <w:t>Establish new Enrollment Agents</w:t>
      </w:r>
    </w:p>
    <w:p w14:paraId="20246F09" w14:textId="77777777" w:rsidR="00D80389" w:rsidRDefault="00D80389" w:rsidP="00FB72E0">
      <w:pPr>
        <w:pStyle w:val="ListParagraph"/>
        <w:numPr>
          <w:ilvl w:val="1"/>
          <w:numId w:val="54"/>
        </w:numPr>
        <w:ind w:left="1080"/>
        <w:contextualSpacing w:val="0"/>
      </w:pPr>
      <w:r>
        <w:t>Enroll for certificates</w:t>
      </w:r>
    </w:p>
    <w:p w14:paraId="30C47C25" w14:textId="77777777" w:rsidR="00D80389" w:rsidRDefault="00D80389" w:rsidP="00FB72E0">
      <w:pPr>
        <w:pStyle w:val="ListParagraph"/>
        <w:numPr>
          <w:ilvl w:val="0"/>
          <w:numId w:val="54"/>
        </w:numPr>
        <w:contextualSpacing w:val="0"/>
      </w:pPr>
      <w:r>
        <w:t>Establish new Key Recovery Agents</w:t>
      </w:r>
    </w:p>
    <w:p w14:paraId="7CDB630A" w14:textId="77777777" w:rsidR="00D80389" w:rsidRDefault="00D80389" w:rsidP="00FB72E0">
      <w:pPr>
        <w:pStyle w:val="ListParagraph"/>
        <w:numPr>
          <w:ilvl w:val="1"/>
          <w:numId w:val="54"/>
        </w:numPr>
        <w:ind w:left="1080"/>
        <w:contextualSpacing w:val="0"/>
      </w:pPr>
      <w:r>
        <w:t>Enroll for certificates</w:t>
      </w:r>
    </w:p>
    <w:p w14:paraId="75380F2D" w14:textId="1C6B181E" w:rsidR="00D80389" w:rsidRDefault="00D80389" w:rsidP="00FB72E0">
      <w:pPr>
        <w:pStyle w:val="ListParagraph"/>
        <w:numPr>
          <w:ilvl w:val="1"/>
          <w:numId w:val="54"/>
        </w:numPr>
        <w:ind w:left="1080"/>
        <w:contextualSpacing w:val="0"/>
      </w:pPr>
      <w:r>
        <w:t>Configure Key Archive for new agents</w:t>
      </w:r>
    </w:p>
    <w:p w14:paraId="375B619A" w14:textId="77777777" w:rsidR="008962E9" w:rsidRDefault="008962E9">
      <w:pPr>
        <w:spacing w:before="0" w:after="0" w:line="240" w:lineRule="auto"/>
        <w:rPr>
          <w:rFonts w:eastAsia="Calibri" w:cs="Times New Roman"/>
          <w:bCs/>
          <w:color w:val="2151A2"/>
          <w:sz w:val="48"/>
          <w:szCs w:val="60"/>
        </w:rPr>
      </w:pPr>
      <w:bookmarkStart w:id="1164" w:name="_Toc373753717"/>
      <w:bookmarkStart w:id="1165" w:name="_Toc374967449"/>
      <w:bookmarkStart w:id="1166" w:name="_Toc374969415"/>
      <w:bookmarkStart w:id="1167" w:name="_Toc375310067"/>
      <w:bookmarkStart w:id="1168" w:name="_Toc375573686"/>
      <w:bookmarkStart w:id="1169" w:name="_Toc380667288"/>
      <w:bookmarkStart w:id="1170" w:name="_Toc380673592"/>
      <w:r>
        <w:br w:type="page"/>
      </w:r>
    </w:p>
    <w:p w14:paraId="02AB2B7C" w14:textId="0E499164" w:rsidR="00D80389" w:rsidRPr="003F06AE" w:rsidRDefault="00D80389" w:rsidP="00616E48">
      <w:pPr>
        <w:pStyle w:val="Heading2"/>
      </w:pPr>
      <w:bookmarkStart w:id="1171" w:name="_Toc381699596"/>
      <w:r w:rsidRPr="003F06AE">
        <w:lastRenderedPageBreak/>
        <w:t>Correlating Compromise Types and Response Actions</w:t>
      </w:r>
      <w:bookmarkEnd w:id="1164"/>
      <w:bookmarkEnd w:id="1165"/>
      <w:bookmarkEnd w:id="1166"/>
      <w:bookmarkEnd w:id="1167"/>
      <w:bookmarkEnd w:id="1168"/>
      <w:bookmarkEnd w:id="1169"/>
      <w:bookmarkEnd w:id="1170"/>
      <w:bookmarkEnd w:id="1171"/>
    </w:p>
    <w:p w14:paraId="7BAFEA84" w14:textId="4045D03D" w:rsidR="00D80389" w:rsidRDefault="001950C5" w:rsidP="00D80389">
      <w:r>
        <w:t xml:space="preserve">Once you </w:t>
      </w:r>
      <w:r w:rsidR="00D80389">
        <w:t>understand the types of compromises and</w:t>
      </w:r>
      <w:r w:rsidR="00982976">
        <w:t xml:space="preserve"> have established</w:t>
      </w:r>
      <w:r w:rsidR="00D80389">
        <w:t xml:space="preserve"> the potential actions for response, </w:t>
      </w:r>
      <w:r>
        <w:t xml:space="preserve">put a </w:t>
      </w:r>
      <w:r w:rsidR="00594BE0">
        <w:t xml:space="preserve">response </w:t>
      </w:r>
      <w:r>
        <w:t>plan in place</w:t>
      </w:r>
      <w:r w:rsidR="00D80389">
        <w:t xml:space="preserve">. </w:t>
      </w:r>
      <w:r>
        <w:t>The diagrams</w:t>
      </w:r>
      <w:r w:rsidR="00D80389">
        <w:t xml:space="preserve"> below shows an example correlation between compromise and actions for a </w:t>
      </w:r>
      <w:r w:rsidR="0018207E">
        <w:t>s</w:t>
      </w:r>
      <w:r w:rsidR="00D80389">
        <w:t xml:space="preserve">erver </w:t>
      </w:r>
      <w:r w:rsidR="00AD3318">
        <w:t xml:space="preserve">operating system </w:t>
      </w:r>
      <w:r w:rsidR="00E405AC">
        <w:t>c</w:t>
      </w:r>
      <w:r w:rsidR="00D80389">
        <w:t xml:space="preserve">ompromise and an example correlation between compromise and actions for a </w:t>
      </w:r>
      <w:r w:rsidR="00E405AC">
        <w:t>cryptographic compromise</w:t>
      </w:r>
      <w:r>
        <w:t>.</w:t>
      </w:r>
    </w:p>
    <w:p w14:paraId="26C4CC2F" w14:textId="0088A7CC" w:rsidR="00D80389" w:rsidRDefault="00D80389" w:rsidP="00D80389">
      <w:r>
        <w:object w:dxaOrig="9610" w:dyaOrig="10590" w14:anchorId="0AD22EB6">
          <v:shape id="_x0000_i1032" type="#_x0000_t75" style="width:468pt;height:510.75pt" o:ole="">
            <v:imagedata r:id="rId89" o:title=""/>
          </v:shape>
          <o:OLEObject Type="Embed" ProgID="Visio.Drawing.15" ShapeID="_x0000_i1032" DrawAspect="Content" ObjectID="_1463422258" r:id="rId90"/>
        </w:object>
      </w:r>
    </w:p>
    <w:p w14:paraId="66D9E5CA" w14:textId="6FDC64BF" w:rsidR="00D80389" w:rsidRPr="00776D6A" w:rsidRDefault="00D80389" w:rsidP="00D80389">
      <w:pPr>
        <w:rPr>
          <w:b/>
        </w:rPr>
      </w:pPr>
      <w:r w:rsidRPr="00776D6A">
        <w:rPr>
          <w:b/>
        </w:rPr>
        <w:lastRenderedPageBreak/>
        <w:t xml:space="preserve">Example Compromise Action Correlation for Server </w:t>
      </w:r>
      <w:r w:rsidR="00AD3318">
        <w:rPr>
          <w:b/>
        </w:rPr>
        <w:t>Operating System</w:t>
      </w:r>
      <w:r w:rsidR="00AD3318" w:rsidRPr="00776D6A">
        <w:rPr>
          <w:b/>
        </w:rPr>
        <w:t xml:space="preserve"> </w:t>
      </w:r>
      <w:r w:rsidRPr="00776D6A">
        <w:rPr>
          <w:b/>
        </w:rPr>
        <w:t>Compromise</w:t>
      </w:r>
    </w:p>
    <w:p w14:paraId="5AB04A2E" w14:textId="1FA52171" w:rsidR="00D80389" w:rsidRDefault="001950C5" w:rsidP="00D80389">
      <w:r>
        <w:object w:dxaOrig="9610" w:dyaOrig="12030" w14:anchorId="3C56BF7A">
          <v:shape id="_x0000_i1033" type="#_x0000_t75" style="width:453.75pt;height:569.25pt" o:ole="">
            <v:imagedata r:id="rId91" o:title=""/>
          </v:shape>
          <o:OLEObject Type="Embed" ProgID="Visio.Drawing.15" ShapeID="_x0000_i1033" DrawAspect="Content" ObjectID="_1463422259" r:id="rId92"/>
        </w:object>
      </w:r>
    </w:p>
    <w:p w14:paraId="381AA6C5" w14:textId="74B52C99" w:rsidR="00D80389" w:rsidRPr="001950C5" w:rsidRDefault="00D80389" w:rsidP="00D80389">
      <w:pPr>
        <w:rPr>
          <w:b/>
        </w:rPr>
      </w:pPr>
      <w:r w:rsidRPr="001950C5">
        <w:rPr>
          <w:b/>
        </w:rPr>
        <w:t xml:space="preserve">Example Compromise Action Correlation for </w:t>
      </w:r>
      <w:r w:rsidR="001950C5" w:rsidRPr="001950C5">
        <w:rPr>
          <w:b/>
        </w:rPr>
        <w:t>Cryp</w:t>
      </w:r>
      <w:r w:rsidR="001950C5">
        <w:rPr>
          <w:b/>
        </w:rPr>
        <w:t>t</w:t>
      </w:r>
      <w:r w:rsidR="001950C5" w:rsidRPr="001950C5">
        <w:rPr>
          <w:b/>
        </w:rPr>
        <w:t>ographic</w:t>
      </w:r>
      <w:r w:rsidRPr="001950C5">
        <w:rPr>
          <w:b/>
        </w:rPr>
        <w:t xml:space="preserve"> Compromise</w:t>
      </w:r>
    </w:p>
    <w:p w14:paraId="521EA64D" w14:textId="25CC95D2" w:rsidR="00776D6A" w:rsidRDefault="00D80389" w:rsidP="00B27975">
      <w:r>
        <w:t xml:space="preserve">Once the response plan is complete, </w:t>
      </w:r>
      <w:r w:rsidR="00776D6A">
        <w:t xml:space="preserve">perform </w:t>
      </w:r>
      <w:r>
        <w:t xml:space="preserve">drills to practice execution of a compromise response in a test environment. </w:t>
      </w:r>
      <w:r w:rsidR="00365CE8">
        <w:t xml:space="preserve">Some compromise types can be addressed using the same set of actions. For </w:t>
      </w:r>
      <w:r w:rsidR="00776D6A">
        <w:lastRenderedPageBreak/>
        <w:t>example</w:t>
      </w:r>
      <w:r w:rsidR="00365CE8">
        <w:t>, the</w:t>
      </w:r>
      <w:r w:rsidR="00050186">
        <w:t xml:space="preserve"> response for the compromise type in</w:t>
      </w:r>
      <w:r w:rsidR="00365CE8">
        <w:t xml:space="preserve"> </w:t>
      </w:r>
      <w:r w:rsidR="00776D6A">
        <w:t xml:space="preserve">the diagram </w:t>
      </w:r>
      <w:r w:rsidR="00776D6A" w:rsidRPr="00776D6A">
        <w:rPr>
          <w:b/>
        </w:rPr>
        <w:t>Example Compromise Action Correlation for Server OS Compromise</w:t>
      </w:r>
      <w:r w:rsidR="00776D6A">
        <w:rPr>
          <w:b/>
        </w:rPr>
        <w:t xml:space="preserve"> </w:t>
      </w:r>
      <w:r w:rsidR="00776D6A">
        <w:t xml:space="preserve">| Online | Remote\Vulnerability | </w:t>
      </w:r>
      <w:r w:rsidR="00594BE0">
        <w:t>Unknown\Compromised</w:t>
      </w:r>
      <w:r w:rsidR="00776D6A">
        <w:t xml:space="preserve"> is identical to the response in the diagram </w:t>
      </w:r>
      <w:r w:rsidR="00776D6A" w:rsidRPr="001950C5">
        <w:rPr>
          <w:b/>
        </w:rPr>
        <w:t>Example Compromise Action Correlation for Cryp</w:t>
      </w:r>
      <w:r w:rsidR="00776D6A">
        <w:rPr>
          <w:b/>
        </w:rPr>
        <w:t>t</w:t>
      </w:r>
      <w:r w:rsidR="00776D6A" w:rsidRPr="001950C5">
        <w:rPr>
          <w:b/>
        </w:rPr>
        <w:t>ographic Compromise</w:t>
      </w:r>
      <w:r w:rsidR="00776D6A">
        <w:rPr>
          <w:b/>
        </w:rPr>
        <w:t xml:space="preserve"> </w:t>
      </w:r>
      <w:r w:rsidR="00776D6A">
        <w:t>\Online\Logical\OS Vulnerability compromise type.</w:t>
      </w:r>
      <w:bookmarkStart w:id="1172" w:name="_Toc371591621"/>
      <w:bookmarkStart w:id="1173" w:name="_Toc371948448"/>
      <w:bookmarkStart w:id="1174" w:name="_Toc372039010"/>
      <w:bookmarkStart w:id="1175" w:name="_Toc372120360"/>
      <w:bookmarkStart w:id="1176" w:name="_Toc372287120"/>
      <w:bookmarkStart w:id="1177" w:name="_Toc372815811"/>
      <w:bookmarkStart w:id="1178" w:name="_Toc373259066"/>
      <w:bookmarkEnd w:id="50"/>
      <w:bookmarkEnd w:id="51"/>
      <w:bookmarkEnd w:id="52"/>
      <w:bookmarkEnd w:id="53"/>
      <w:bookmarkEnd w:id="54"/>
      <w:bookmarkEnd w:id="55"/>
      <w:bookmarkEnd w:id="56"/>
      <w:bookmarkEnd w:id="57"/>
      <w:bookmarkEnd w:id="58"/>
      <w:bookmarkEnd w:id="59"/>
      <w:bookmarkEnd w:id="60"/>
      <w:bookmarkEnd w:id="1092"/>
      <w:bookmarkEnd w:id="1093"/>
      <w:bookmarkEnd w:id="1094"/>
      <w:bookmarkEnd w:id="1095"/>
      <w:bookmarkEnd w:id="1096"/>
      <w:bookmarkEnd w:id="1097"/>
      <w:bookmarkEnd w:id="3"/>
      <w:bookmarkEnd w:id="2"/>
      <w:bookmarkEnd w:id="1"/>
    </w:p>
    <w:p w14:paraId="6DC10B88" w14:textId="10910999" w:rsidR="005E3535" w:rsidRDefault="005E3535" w:rsidP="00616E48">
      <w:pPr>
        <w:pStyle w:val="Heading2"/>
      </w:pPr>
      <w:bookmarkStart w:id="1179" w:name="_Toc380667289"/>
      <w:bookmarkStart w:id="1180" w:name="_Toc380673593"/>
      <w:bookmarkStart w:id="1181" w:name="_Toc381699597"/>
      <w:r>
        <w:t>Conclusion</w:t>
      </w:r>
      <w:bookmarkEnd w:id="1179"/>
      <w:bookmarkEnd w:id="1180"/>
      <w:bookmarkEnd w:id="1181"/>
    </w:p>
    <w:p w14:paraId="0697594C" w14:textId="59842EC1" w:rsidR="001001BA" w:rsidRPr="009825D0" w:rsidRDefault="005E3535" w:rsidP="001001BA">
      <w:r>
        <w:t>While it is</w:t>
      </w:r>
      <w:r w:rsidR="008B0260">
        <w:t xml:space="preserve"> not</w:t>
      </w:r>
      <w:r>
        <w:t xml:space="preserve"> possible to enumerate every potential avenue of compromise, having a generalized response plan in mind prior to an event will </w:t>
      </w:r>
      <w:r w:rsidR="002B1971">
        <w:t xml:space="preserve">accelerate the efforts for recovery and remediation. </w:t>
      </w:r>
      <w:r w:rsidR="001001BA">
        <w:t xml:space="preserve">For a complete list of the recommendations for </w:t>
      </w:r>
      <w:r w:rsidR="00782A51">
        <w:t>compromise response</w:t>
      </w:r>
      <w:r w:rsidR="001001BA">
        <w:t xml:space="preserve">, along with </w:t>
      </w:r>
      <w:r w:rsidR="009F63C0">
        <w:t>the</w:t>
      </w:r>
      <w:r w:rsidR="001001BA">
        <w:t xml:space="preserve"> level of </w:t>
      </w:r>
      <w:hyperlink w:anchor="_Determining_the_Level" w:history="1">
        <w:r w:rsidR="001001BA" w:rsidRPr="001B3CCC">
          <w:rPr>
            <w:rStyle w:val="Hyperlink"/>
          </w:rPr>
          <w:t>business impact</w:t>
        </w:r>
      </w:hyperlink>
      <w:r w:rsidR="001001BA">
        <w:t xml:space="preserve"> </w:t>
      </w:r>
      <w:r w:rsidR="009F63C0">
        <w:t xml:space="preserve">at which </w:t>
      </w:r>
      <w:r w:rsidR="001001BA">
        <w:t xml:space="preserve">you should consider implementing them, </w:t>
      </w:r>
      <w:r w:rsidR="009F63C0">
        <w:t>refer to</w:t>
      </w:r>
      <w:r w:rsidR="00C17C32">
        <w:t xml:space="preserve"> </w:t>
      </w:r>
      <w:hyperlink w:anchor="_Compromise_Response" w:history="1">
        <w:r w:rsidR="009F63C0">
          <w:rPr>
            <w:rStyle w:val="Hyperlink"/>
          </w:rPr>
          <w:t>Appendix F: List of Recommendations by Impact Level</w:t>
        </w:r>
      </w:hyperlink>
      <w:r w:rsidR="001001BA">
        <w:t>.</w:t>
      </w:r>
    </w:p>
    <w:p w14:paraId="163BD618" w14:textId="25828C82" w:rsidR="005E3535" w:rsidRPr="005E3535" w:rsidRDefault="005E3535"/>
    <w:p w14:paraId="2E544416" w14:textId="07612178" w:rsidR="00370597" w:rsidRDefault="00776D6A" w:rsidP="00616E48">
      <w:pPr>
        <w:pStyle w:val="Heading1"/>
      </w:pPr>
      <w:r>
        <w:br w:type="page"/>
      </w:r>
      <w:bookmarkStart w:id="1182" w:name="_Toc373753718"/>
      <w:bookmarkStart w:id="1183" w:name="_Toc374967450"/>
      <w:bookmarkStart w:id="1184" w:name="_Toc374969416"/>
      <w:bookmarkStart w:id="1185" w:name="_Toc375310068"/>
      <w:bookmarkStart w:id="1186" w:name="_Toc375573687"/>
      <w:bookmarkStart w:id="1187" w:name="_Toc380667290"/>
      <w:bookmarkStart w:id="1188" w:name="_Toc380673594"/>
      <w:bookmarkStart w:id="1189" w:name="_Toc381699598"/>
      <w:r w:rsidR="00370597">
        <w:lastRenderedPageBreak/>
        <w:t>Appendices</w:t>
      </w:r>
      <w:bookmarkEnd w:id="1172"/>
      <w:bookmarkEnd w:id="1173"/>
      <w:bookmarkEnd w:id="1174"/>
      <w:bookmarkEnd w:id="1175"/>
      <w:bookmarkEnd w:id="1176"/>
      <w:bookmarkEnd w:id="1177"/>
      <w:bookmarkEnd w:id="1178"/>
      <w:bookmarkEnd w:id="1182"/>
      <w:bookmarkEnd w:id="1183"/>
      <w:bookmarkEnd w:id="1184"/>
      <w:bookmarkEnd w:id="1185"/>
      <w:bookmarkEnd w:id="1186"/>
      <w:bookmarkEnd w:id="1187"/>
      <w:bookmarkEnd w:id="1188"/>
      <w:bookmarkEnd w:id="1189"/>
    </w:p>
    <w:p w14:paraId="2D633CDA" w14:textId="77777777" w:rsidR="00494DD7" w:rsidRDefault="00494DD7" w:rsidP="00494DD7">
      <w:pPr>
        <w:ind w:right="432"/>
        <w:rPr>
          <w:rFonts w:cs="Segoe UI"/>
        </w:rPr>
      </w:pPr>
      <w:r>
        <w:rPr>
          <w:rFonts w:cs="Segoe UI"/>
        </w:rPr>
        <w:t xml:space="preserve">Appendices are included in this document to augment the information contained in the body of the document. The list of appendices and a brief description of each in included the following table. </w:t>
      </w:r>
    </w:p>
    <w:tbl>
      <w:tblPr>
        <w:tblStyle w:val="TableGrid"/>
        <w:tblW w:w="0" w:type="auto"/>
        <w:tblInd w:w="-5" w:type="dxa"/>
        <w:tblLook w:val="04A0" w:firstRow="1" w:lastRow="0" w:firstColumn="1" w:lastColumn="0" w:noHBand="0" w:noVBand="1"/>
      </w:tblPr>
      <w:tblGrid>
        <w:gridCol w:w="3150"/>
        <w:gridCol w:w="5940"/>
      </w:tblGrid>
      <w:tr w:rsidR="00590D89" w14:paraId="46C6F849" w14:textId="77777777" w:rsidTr="00590D89">
        <w:tc>
          <w:tcPr>
            <w:tcW w:w="3150" w:type="dxa"/>
            <w:shd w:val="clear" w:color="auto" w:fill="D9D9D9" w:themeFill="background1" w:themeFillShade="D9"/>
          </w:tcPr>
          <w:p w14:paraId="41C329FB" w14:textId="7351D5DE" w:rsidR="00590D89" w:rsidRPr="00611864" w:rsidRDefault="00590D89" w:rsidP="00590D89">
            <w:pPr>
              <w:ind w:left="229"/>
              <w:jc w:val="center"/>
              <w:rPr>
                <w:b/>
                <w:color w:val="14376A"/>
              </w:rPr>
            </w:pPr>
            <w:r>
              <w:rPr>
                <w:b/>
                <w:color w:val="14376A"/>
              </w:rPr>
              <w:t>Appendix</w:t>
            </w:r>
          </w:p>
        </w:tc>
        <w:tc>
          <w:tcPr>
            <w:tcW w:w="5940" w:type="dxa"/>
            <w:shd w:val="clear" w:color="auto" w:fill="D9D9D9" w:themeFill="background1" w:themeFillShade="D9"/>
          </w:tcPr>
          <w:p w14:paraId="772E502E" w14:textId="36E8F26C" w:rsidR="00590D89" w:rsidRPr="00611864" w:rsidRDefault="00590D89" w:rsidP="00931F89">
            <w:pPr>
              <w:jc w:val="center"/>
              <w:rPr>
                <w:b/>
                <w:color w:val="14376A"/>
              </w:rPr>
            </w:pPr>
            <w:r>
              <w:rPr>
                <w:b/>
                <w:color w:val="14376A"/>
              </w:rPr>
              <w:t>Description</w:t>
            </w:r>
          </w:p>
        </w:tc>
      </w:tr>
      <w:tr w:rsidR="00590D89" w14:paraId="10AEED4C" w14:textId="77777777" w:rsidTr="00590D89">
        <w:tc>
          <w:tcPr>
            <w:tcW w:w="3150" w:type="dxa"/>
          </w:tcPr>
          <w:p w14:paraId="5A2FE0DC" w14:textId="5CA417E9" w:rsidR="00590D89" w:rsidRDefault="004F625A" w:rsidP="00590D89">
            <w:pPr>
              <w:ind w:left="229"/>
            </w:pPr>
            <w:hyperlink w:anchor="_Appendix_A:_Events" w:history="1">
              <w:r w:rsidR="00590D89" w:rsidRPr="00204AFA">
                <w:rPr>
                  <w:rStyle w:val="Hyperlink"/>
                  <w:rFonts w:cs="Segoe UI"/>
                </w:rPr>
                <w:t>Appendix A: Events to Monitor</w:t>
              </w:r>
            </w:hyperlink>
          </w:p>
        </w:tc>
        <w:tc>
          <w:tcPr>
            <w:tcW w:w="5940" w:type="dxa"/>
          </w:tcPr>
          <w:p w14:paraId="79D237AD" w14:textId="37D59F7F" w:rsidR="00590D89" w:rsidRDefault="00590D89" w:rsidP="00931F89">
            <w:r w:rsidRPr="00204AFA">
              <w:rPr>
                <w:rFonts w:cs="Segoe UI"/>
              </w:rPr>
              <w:t xml:space="preserve">Provides a full list of events generated by Active Directory® Certificate Services </w:t>
            </w:r>
            <w:r>
              <w:rPr>
                <w:rFonts w:cs="Segoe UI"/>
              </w:rPr>
              <w:t>CA</w:t>
            </w:r>
            <w:r w:rsidRPr="00204AFA">
              <w:rPr>
                <w:rFonts w:cs="Segoe UI"/>
              </w:rPr>
              <w:t xml:space="preserve"> role, along with recommendations for which events should be monitored.</w:t>
            </w:r>
          </w:p>
        </w:tc>
      </w:tr>
      <w:tr w:rsidR="00590D89" w14:paraId="02BD43F1" w14:textId="77777777" w:rsidTr="00590D89">
        <w:tc>
          <w:tcPr>
            <w:tcW w:w="3150" w:type="dxa"/>
          </w:tcPr>
          <w:p w14:paraId="21D2436B" w14:textId="0821D768" w:rsidR="00590D89" w:rsidRDefault="004F625A" w:rsidP="00590D89">
            <w:pPr>
              <w:ind w:left="229"/>
            </w:pPr>
            <w:hyperlink w:anchor="_Appendix_B:_Certification" w:history="1">
              <w:r w:rsidR="00590D89" w:rsidRPr="00204AFA">
                <w:rPr>
                  <w:rStyle w:val="Hyperlink"/>
                  <w:rFonts w:cs="Segoe UI"/>
                </w:rPr>
                <w:t>Appendix B: Certification Authority Audit Filter</w:t>
              </w:r>
            </w:hyperlink>
          </w:p>
        </w:tc>
        <w:tc>
          <w:tcPr>
            <w:tcW w:w="5940" w:type="dxa"/>
          </w:tcPr>
          <w:p w14:paraId="1A712C4D" w14:textId="3D2147B1" w:rsidR="00590D89" w:rsidRDefault="00590D89" w:rsidP="00931F89">
            <w:r w:rsidRPr="00204AFA">
              <w:rPr>
                <w:rFonts w:cs="Segoe UI"/>
              </w:rPr>
              <w:t xml:space="preserve">The </w:t>
            </w:r>
            <w:r>
              <w:rPr>
                <w:rFonts w:cs="Segoe UI"/>
              </w:rPr>
              <w:t>CA</w:t>
            </w:r>
            <w:r w:rsidRPr="00204AFA">
              <w:rPr>
                <w:rFonts w:cs="Segoe UI"/>
              </w:rPr>
              <w:t xml:space="preserve"> audit filter is a bitmask value representing the seven different audit categories that can be enabled</w:t>
            </w:r>
            <w:r>
              <w:rPr>
                <w:rFonts w:cs="Segoe UI"/>
              </w:rPr>
              <w:t>.</w:t>
            </w:r>
          </w:p>
        </w:tc>
      </w:tr>
      <w:tr w:rsidR="00590D89" w14:paraId="4446263D" w14:textId="77777777" w:rsidTr="00590D89">
        <w:tc>
          <w:tcPr>
            <w:tcW w:w="3150" w:type="dxa"/>
          </w:tcPr>
          <w:p w14:paraId="31E43058" w14:textId="2A88544C" w:rsidR="00590D89" w:rsidRDefault="004F625A" w:rsidP="00590D89">
            <w:pPr>
              <w:ind w:left="229"/>
            </w:pPr>
            <w:hyperlink w:anchor="_Appendix_C:_Delegating" w:history="1">
              <w:r w:rsidR="00590D89" w:rsidRPr="00204AFA">
                <w:rPr>
                  <w:rStyle w:val="Hyperlink"/>
                  <w:rFonts w:cs="Segoe UI"/>
                  <w:lang w:val="en-GB" w:eastAsia="en-GB"/>
                </w:rPr>
                <w:t>Appendix C: Delegating Active Directory PKI Permissions</w:t>
              </w:r>
            </w:hyperlink>
          </w:p>
        </w:tc>
        <w:tc>
          <w:tcPr>
            <w:tcW w:w="5940" w:type="dxa"/>
          </w:tcPr>
          <w:p w14:paraId="1A1F77DD" w14:textId="72BF2C66" w:rsidR="00590D89" w:rsidRDefault="00590D89" w:rsidP="00931F89">
            <w:r w:rsidRPr="004B596B">
              <w:rPr>
                <w:rFonts w:cs="Segoe UI"/>
              </w:rPr>
              <w:t>Provides instructions for delegating permissions for Enterprise CA Installations and permissions for Managing certificate templates.</w:t>
            </w:r>
          </w:p>
        </w:tc>
      </w:tr>
      <w:tr w:rsidR="00590D89" w14:paraId="6F975859" w14:textId="77777777" w:rsidTr="00590D89">
        <w:tc>
          <w:tcPr>
            <w:tcW w:w="3150" w:type="dxa"/>
          </w:tcPr>
          <w:p w14:paraId="5235BA8A" w14:textId="059FB117" w:rsidR="00590D89" w:rsidRDefault="004F625A" w:rsidP="00590D89">
            <w:pPr>
              <w:ind w:left="229"/>
            </w:pPr>
            <w:hyperlink w:anchor="_Appendix_D:_Glossary" w:history="1">
              <w:r w:rsidR="00590D89" w:rsidRPr="009503E5">
                <w:rPr>
                  <w:rStyle w:val="Hyperlink"/>
                  <w:rFonts w:cs="Segoe UI"/>
                  <w:lang w:val="en-GB" w:eastAsia="en-GB"/>
                </w:rPr>
                <w:t>Appendix D: Glossary of Terms</w:t>
              </w:r>
            </w:hyperlink>
          </w:p>
        </w:tc>
        <w:tc>
          <w:tcPr>
            <w:tcW w:w="5940" w:type="dxa"/>
          </w:tcPr>
          <w:p w14:paraId="72422BCD" w14:textId="4677215F" w:rsidR="00590D89" w:rsidRDefault="00590D89" w:rsidP="00931F89">
            <w:r>
              <w:rPr>
                <w:rFonts w:cs="Segoe UI"/>
                <w:lang w:val="en-GB" w:eastAsia="en-GB"/>
              </w:rPr>
              <w:t>A list if PKI terms and their definitions</w:t>
            </w:r>
            <w:r w:rsidRPr="004B596B">
              <w:rPr>
                <w:rFonts w:cs="Segoe UI"/>
                <w:lang w:val="en-GB" w:eastAsia="en-GB"/>
              </w:rPr>
              <w:t>.</w:t>
            </w:r>
          </w:p>
        </w:tc>
      </w:tr>
      <w:tr w:rsidR="00590D89" w14:paraId="3DE9CBAD" w14:textId="77777777" w:rsidTr="00590D89">
        <w:tc>
          <w:tcPr>
            <w:tcW w:w="3150" w:type="dxa"/>
          </w:tcPr>
          <w:p w14:paraId="1C25385C" w14:textId="68B66359" w:rsidR="00590D89" w:rsidRDefault="004F625A" w:rsidP="00590D89">
            <w:pPr>
              <w:ind w:left="229"/>
            </w:pPr>
            <w:hyperlink w:anchor="_Appendix_E:_PKI" w:history="1">
              <w:r w:rsidR="00590D89" w:rsidRPr="002977D8">
                <w:rPr>
                  <w:rStyle w:val="Hyperlink"/>
                  <w:rFonts w:cs="Segoe UI"/>
                </w:rPr>
                <w:t>Appendix E: PKI Basics</w:t>
              </w:r>
            </w:hyperlink>
          </w:p>
        </w:tc>
        <w:tc>
          <w:tcPr>
            <w:tcW w:w="5940" w:type="dxa"/>
          </w:tcPr>
          <w:p w14:paraId="5AEFD5CC" w14:textId="76EA3ED8" w:rsidR="00590D89" w:rsidRDefault="00590D89" w:rsidP="00931F89">
            <w:r>
              <w:rPr>
                <w:rFonts w:cs="Segoe UI"/>
                <w:lang w:val="en-GB" w:eastAsia="en-GB"/>
              </w:rPr>
              <w:t>Provides</w:t>
            </w:r>
            <w:r w:rsidRPr="002977D8">
              <w:rPr>
                <w:rFonts w:cs="Segoe UI"/>
                <w:lang w:val="en-GB" w:eastAsia="en-GB"/>
              </w:rPr>
              <w:t xml:space="preserve"> an introduction to some PKI basic concepts.</w:t>
            </w:r>
          </w:p>
        </w:tc>
      </w:tr>
      <w:tr w:rsidR="00590D89" w14:paraId="4C13C0E6" w14:textId="77777777" w:rsidTr="00590D89">
        <w:tc>
          <w:tcPr>
            <w:tcW w:w="3150" w:type="dxa"/>
          </w:tcPr>
          <w:p w14:paraId="4D377A26" w14:textId="4322EEE7" w:rsidR="00590D89" w:rsidRDefault="004F625A" w:rsidP="00590D89">
            <w:pPr>
              <w:ind w:left="229"/>
            </w:pPr>
            <w:hyperlink w:anchor="_Appendix_F:_List" w:history="1">
              <w:r w:rsidR="00590D89" w:rsidRPr="002977D8">
                <w:rPr>
                  <w:rStyle w:val="Hyperlink"/>
                  <w:rFonts w:cs="Segoe UI"/>
                </w:rPr>
                <w:t>Appendix F: List of Recommendations by Impact Level</w:t>
              </w:r>
            </w:hyperlink>
          </w:p>
        </w:tc>
        <w:tc>
          <w:tcPr>
            <w:tcW w:w="5940" w:type="dxa"/>
          </w:tcPr>
          <w:p w14:paraId="6455D686" w14:textId="51CB25FC" w:rsidR="00590D89" w:rsidRDefault="00590D89" w:rsidP="00931F89">
            <w:r>
              <w:rPr>
                <w:rFonts w:cs="Segoe UI"/>
              </w:rPr>
              <w:t>A</w:t>
            </w:r>
            <w:r w:rsidRPr="002977D8">
              <w:rPr>
                <w:rFonts w:cs="Segoe UI"/>
              </w:rPr>
              <w:t xml:space="preserve"> complete list of all recommendations made throughout this paper, classified according to the </w:t>
            </w:r>
            <w:hyperlink w:anchor="_Determining_the_Level" w:history="1">
              <w:r w:rsidRPr="002977D8">
                <w:rPr>
                  <w:rStyle w:val="Hyperlink"/>
                  <w:rFonts w:cs="Segoe UI"/>
                </w:rPr>
                <w:t>impact level</w:t>
              </w:r>
            </w:hyperlink>
            <w:r w:rsidRPr="002977D8">
              <w:rPr>
                <w:rFonts w:cs="Segoe UI"/>
              </w:rPr>
              <w:t xml:space="preserve"> of the CA</w:t>
            </w:r>
          </w:p>
        </w:tc>
      </w:tr>
    </w:tbl>
    <w:p w14:paraId="6278AFF3" w14:textId="62D5F8C0" w:rsidR="00590D89" w:rsidRDefault="00590D89" w:rsidP="00494DD7">
      <w:pPr>
        <w:ind w:right="432"/>
        <w:rPr>
          <w:rFonts w:cs="Segoe UI"/>
        </w:rPr>
      </w:pPr>
    </w:p>
    <w:p w14:paraId="4739DCD9" w14:textId="77777777" w:rsidR="00590D89" w:rsidRDefault="00590D89" w:rsidP="00494DD7">
      <w:pPr>
        <w:ind w:right="432"/>
        <w:rPr>
          <w:rFonts w:cs="Segoe UI"/>
        </w:rPr>
      </w:pPr>
    </w:p>
    <w:p w14:paraId="4BE2470F" w14:textId="77777777" w:rsidR="00494DD7" w:rsidRPr="00494DD7" w:rsidRDefault="00494DD7" w:rsidP="008B70A4"/>
    <w:p w14:paraId="30D69D56" w14:textId="77777777" w:rsidR="00494DD7" w:rsidRDefault="00494DD7">
      <w:pPr>
        <w:spacing w:before="0" w:after="0" w:line="240" w:lineRule="auto"/>
        <w:rPr>
          <w:rFonts w:eastAsia="Calibri" w:cs="Times New Roman"/>
          <w:bCs/>
          <w:color w:val="2151A2"/>
          <w:sz w:val="56"/>
          <w:szCs w:val="60"/>
        </w:rPr>
      </w:pPr>
      <w:bookmarkStart w:id="1190" w:name="_Toc371591622"/>
      <w:r>
        <w:br w:type="page"/>
      </w:r>
    </w:p>
    <w:p w14:paraId="26EAFC54" w14:textId="45D461A2" w:rsidR="00C47DE8" w:rsidRDefault="00C47DE8" w:rsidP="00616E48">
      <w:pPr>
        <w:pStyle w:val="Heading1"/>
      </w:pPr>
      <w:bookmarkStart w:id="1191" w:name="_Appendix_A:_Events"/>
      <w:bookmarkStart w:id="1192" w:name="_Toc371948449"/>
      <w:bookmarkStart w:id="1193" w:name="_Toc372039011"/>
      <w:bookmarkStart w:id="1194" w:name="_Toc372120361"/>
      <w:bookmarkStart w:id="1195" w:name="_Toc372287121"/>
      <w:bookmarkStart w:id="1196" w:name="_Toc372815812"/>
      <w:bookmarkStart w:id="1197" w:name="_Toc373259067"/>
      <w:bookmarkStart w:id="1198" w:name="_Toc373753719"/>
      <w:bookmarkStart w:id="1199" w:name="_Toc374967451"/>
      <w:bookmarkStart w:id="1200" w:name="_Toc374969417"/>
      <w:bookmarkStart w:id="1201" w:name="_Toc375310069"/>
      <w:bookmarkStart w:id="1202" w:name="_Toc375573688"/>
      <w:bookmarkStart w:id="1203" w:name="_Toc380667291"/>
      <w:bookmarkStart w:id="1204" w:name="_Toc380673595"/>
      <w:bookmarkStart w:id="1205" w:name="_Toc381699599"/>
      <w:bookmarkEnd w:id="1191"/>
      <w:r>
        <w:lastRenderedPageBreak/>
        <w:t>Appendix A: Events to Monitor</w:t>
      </w:r>
      <w:bookmarkEnd w:id="1190"/>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p>
    <w:p w14:paraId="1FDEFBFB" w14:textId="27A22B31" w:rsidR="00C47DE8" w:rsidRDefault="00C47DE8" w:rsidP="00C47DE8">
      <w:r>
        <w:t>The following tables provide a full list of events generate</w:t>
      </w:r>
      <w:r w:rsidR="00494DD7">
        <w:t>d</w:t>
      </w:r>
      <w:r>
        <w:t xml:space="preserve"> by Active Directory</w:t>
      </w:r>
      <w:r w:rsidR="00523C6C" w:rsidRPr="00E534FF">
        <w:t>®</w:t>
      </w:r>
      <w:r>
        <w:t xml:space="preserve"> Certificate Services </w:t>
      </w:r>
      <w:r w:rsidR="00DC75D2">
        <w:t>CA</w:t>
      </w:r>
      <w:r>
        <w:t xml:space="preserve"> role, along with recommendations for which events should be monitored. Unless otherwise specified in the description, the events are available on </w:t>
      </w:r>
      <w:r w:rsidR="00A033D1">
        <w:t xml:space="preserve">Microsoft </w:t>
      </w:r>
      <w:r>
        <w:t>Windows Server 2008</w:t>
      </w:r>
      <w:r w:rsidR="00A033D1" w:rsidRPr="00E534FF">
        <w:t>®</w:t>
      </w:r>
      <w:r>
        <w:t xml:space="preserve"> and </w:t>
      </w:r>
      <w:r w:rsidR="00C8178C">
        <w:t>more recent</w:t>
      </w:r>
      <w:r w:rsidR="00A033D1">
        <w:t xml:space="preserve"> versions</w:t>
      </w:r>
      <w:r w:rsidR="00E405AC">
        <w:t xml:space="preserve"> of Windows</w:t>
      </w:r>
      <w:r w:rsidR="00E405AC" w:rsidRPr="00E534FF">
        <w:t>®</w:t>
      </w:r>
      <w:r>
        <w:t>.</w:t>
      </w:r>
    </w:p>
    <w:p w14:paraId="4875A160" w14:textId="1BCF0741" w:rsidR="00C47DE8" w:rsidRDefault="00C47DE8" w:rsidP="00C47DE8">
      <w:r>
        <w:t xml:space="preserve">The “Current Windows Event ID” column lists the current event ID as it is implemented in versions of </w:t>
      </w:r>
      <w:r w:rsidR="00523C6C">
        <w:t xml:space="preserve">Microsoft </w:t>
      </w:r>
      <w:r>
        <w:t>Windows Server</w:t>
      </w:r>
      <w:r w:rsidR="00523C6C" w:rsidRPr="00E534FF">
        <w:t>®</w:t>
      </w:r>
      <w:r>
        <w:t xml:space="preserve"> that are currently in mainstream support. The “Potential Criticality” column identifies whether the event should be considered low, medium or high criticality in detecting attacks. The event summary contains a brief description of the event.</w:t>
      </w:r>
    </w:p>
    <w:p w14:paraId="63BCCDDE" w14:textId="7D8235C5" w:rsidR="00C47DE8" w:rsidRDefault="00C47DE8" w:rsidP="00C47DE8">
      <w:r w:rsidRPr="00EB6305">
        <w:t xml:space="preserve">A potential criticality of </w:t>
      </w:r>
      <w:r w:rsidR="00327729">
        <w:t>h</w:t>
      </w:r>
      <w:r w:rsidR="00327729" w:rsidRPr="00EB6305">
        <w:t xml:space="preserve">igh </w:t>
      </w:r>
      <w:r w:rsidRPr="00EB6305">
        <w:t xml:space="preserve">means that one occurrence of the event should be investigated. Potential criticality of </w:t>
      </w:r>
      <w:r w:rsidR="00327729">
        <w:t>m</w:t>
      </w:r>
      <w:r w:rsidR="00327729" w:rsidRPr="00EB6305">
        <w:t xml:space="preserve">edium </w:t>
      </w:r>
      <w:r w:rsidRPr="00EB6305">
        <w:t>or</w:t>
      </w:r>
      <w:r w:rsidRPr="00EB6305" w:rsidDel="00327729">
        <w:t xml:space="preserve"> </w:t>
      </w:r>
      <w:r w:rsidR="00327729">
        <w:t>l</w:t>
      </w:r>
      <w:r w:rsidR="00327729" w:rsidRPr="00EB6305">
        <w:t xml:space="preserve">ow </w:t>
      </w:r>
      <w:r w:rsidRPr="00EB6305">
        <w:t xml:space="preserve">means that these events should only be investigated if they occur </w:t>
      </w:r>
      <w:r>
        <w:t xml:space="preserve">unexpectedly </w:t>
      </w:r>
      <w:r w:rsidRPr="00EB6305">
        <w:t>in numbers that significantly exceed the expected baseline in a measured period of time</w:t>
      </w:r>
      <w:r>
        <w:t>, or the content of the message meets a specific criteria</w:t>
      </w:r>
      <w:r w:rsidRPr="00EB6305">
        <w:t xml:space="preserve">. All organizations should test these recommendations in their environments before creating alerts that require mandatory investigative responses. Every environment is different, and some of the events ranked with a potential criticality of </w:t>
      </w:r>
      <w:r w:rsidR="00327729">
        <w:t>h</w:t>
      </w:r>
      <w:r w:rsidR="00327729" w:rsidRPr="00EB6305">
        <w:t xml:space="preserve">igh </w:t>
      </w:r>
      <w:r w:rsidRPr="00EB6305">
        <w:t>may occur due to other harmless events.</w:t>
      </w:r>
    </w:p>
    <w:p w14:paraId="5D32B05D" w14:textId="2D5561E5" w:rsidR="00C47DE8" w:rsidRDefault="00C47DE8" w:rsidP="00C47DE8">
      <w:r>
        <w:rPr>
          <w:b/>
        </w:rPr>
        <w:t>Microsoft</w:t>
      </w:r>
      <w:r w:rsidR="00523C6C">
        <w:rPr>
          <w:b/>
        </w:rPr>
        <w:t xml:space="preserve"> </w:t>
      </w:r>
      <w:r>
        <w:rPr>
          <w:b/>
        </w:rPr>
        <w:t>Windows</w:t>
      </w:r>
      <w:r w:rsidR="00523C6C" w:rsidRPr="00E534FF">
        <w:t>®</w:t>
      </w:r>
      <w:r w:rsidR="00523C6C">
        <w:rPr>
          <w:b/>
        </w:rPr>
        <w:t xml:space="preserve"> </w:t>
      </w:r>
      <w:r>
        <w:rPr>
          <w:b/>
        </w:rPr>
        <w:t>Security</w:t>
      </w:r>
      <w:r w:rsidR="00523C6C">
        <w:rPr>
          <w:b/>
        </w:rPr>
        <w:t xml:space="preserve"> </w:t>
      </w:r>
      <w:r>
        <w:rPr>
          <w:b/>
        </w:rPr>
        <w:t>Auditing</w:t>
      </w:r>
    </w:p>
    <w:tbl>
      <w:tblPr>
        <w:tblStyle w:val="TableGrid"/>
        <w:tblW w:w="0" w:type="auto"/>
        <w:tblLayout w:type="fixed"/>
        <w:tblLook w:val="04A0" w:firstRow="1" w:lastRow="0" w:firstColumn="1" w:lastColumn="0" w:noHBand="0" w:noVBand="1"/>
      </w:tblPr>
      <w:tblGrid>
        <w:gridCol w:w="1368"/>
        <w:gridCol w:w="1283"/>
        <w:gridCol w:w="3578"/>
        <w:gridCol w:w="1520"/>
        <w:gridCol w:w="1917"/>
      </w:tblGrid>
      <w:tr w:rsidR="00C47DE8" w:rsidRPr="00C8178C" w14:paraId="3E4B4780" w14:textId="77777777" w:rsidTr="00F020CD">
        <w:trPr>
          <w:trHeight w:val="300"/>
          <w:tblHeader/>
        </w:trPr>
        <w:tc>
          <w:tcPr>
            <w:tcW w:w="1368" w:type="dxa"/>
            <w:shd w:val="clear" w:color="auto" w:fill="D9D9D9" w:themeFill="background1" w:themeFillShade="D9"/>
            <w:noWrap/>
            <w:hideMark/>
          </w:tcPr>
          <w:p w14:paraId="7CA4BD24" w14:textId="77777777" w:rsidR="00C47DE8" w:rsidRPr="00611864" w:rsidRDefault="00C47DE8" w:rsidP="00F020CD">
            <w:pPr>
              <w:jc w:val="center"/>
              <w:rPr>
                <w:rFonts w:eastAsia="Times New Roman" w:cs="Segoe UI"/>
                <w:b/>
                <w:color w:val="14376A"/>
              </w:rPr>
            </w:pPr>
            <w:r w:rsidRPr="00611864">
              <w:rPr>
                <w:rFonts w:eastAsia="Times New Roman" w:cs="Segoe UI"/>
                <w:b/>
                <w:color w:val="14376A"/>
              </w:rPr>
              <w:t>Current Windows Event ID</w:t>
            </w:r>
          </w:p>
        </w:tc>
        <w:tc>
          <w:tcPr>
            <w:tcW w:w="1283" w:type="dxa"/>
            <w:shd w:val="clear" w:color="auto" w:fill="D9D9D9" w:themeFill="background1" w:themeFillShade="D9"/>
          </w:tcPr>
          <w:p w14:paraId="56F91AB8" w14:textId="77777777" w:rsidR="00C47DE8" w:rsidRPr="00611864" w:rsidRDefault="00C47DE8" w:rsidP="00F020CD">
            <w:pPr>
              <w:jc w:val="center"/>
              <w:rPr>
                <w:rFonts w:eastAsia="Times New Roman" w:cs="Segoe UI"/>
                <w:b/>
                <w:color w:val="14376A"/>
              </w:rPr>
            </w:pPr>
            <w:r w:rsidRPr="00611864">
              <w:rPr>
                <w:rFonts w:eastAsia="Times New Roman" w:cs="Segoe UI"/>
                <w:b/>
                <w:color w:val="14376A"/>
              </w:rPr>
              <w:t>Potential Criticality</w:t>
            </w:r>
          </w:p>
        </w:tc>
        <w:tc>
          <w:tcPr>
            <w:tcW w:w="3578" w:type="dxa"/>
            <w:shd w:val="clear" w:color="auto" w:fill="D9D9D9" w:themeFill="background1" w:themeFillShade="D9"/>
            <w:hideMark/>
          </w:tcPr>
          <w:p w14:paraId="2D82DC70" w14:textId="77777777" w:rsidR="00C47DE8" w:rsidRPr="00611864" w:rsidRDefault="00C47DE8" w:rsidP="00F020CD">
            <w:pPr>
              <w:jc w:val="center"/>
              <w:rPr>
                <w:rFonts w:eastAsia="Times New Roman" w:cs="Segoe UI"/>
                <w:b/>
                <w:color w:val="14376A"/>
              </w:rPr>
            </w:pPr>
            <w:r w:rsidRPr="00611864">
              <w:rPr>
                <w:rFonts w:eastAsia="Times New Roman" w:cs="Segoe UI"/>
                <w:b/>
                <w:color w:val="14376A"/>
              </w:rPr>
              <w:t>Event Summary</w:t>
            </w:r>
          </w:p>
        </w:tc>
        <w:tc>
          <w:tcPr>
            <w:tcW w:w="1520" w:type="dxa"/>
            <w:shd w:val="clear" w:color="auto" w:fill="D9D9D9" w:themeFill="background1" w:themeFillShade="D9"/>
          </w:tcPr>
          <w:p w14:paraId="104F7521" w14:textId="7D86BD1F" w:rsidR="00C47DE8" w:rsidRPr="00611864" w:rsidRDefault="00C47DE8" w:rsidP="00F020CD">
            <w:pPr>
              <w:jc w:val="center"/>
              <w:rPr>
                <w:rFonts w:eastAsia="Times New Roman" w:cs="Segoe UI"/>
                <w:b/>
                <w:color w:val="14376A"/>
              </w:rPr>
            </w:pPr>
            <w:r w:rsidRPr="00611864">
              <w:rPr>
                <w:rFonts w:eastAsia="Times New Roman" w:cs="Segoe UI"/>
                <w:b/>
                <w:color w:val="14376A"/>
              </w:rPr>
              <w:t>Audit Filter</w:t>
            </w:r>
            <w:r w:rsidR="0070301D" w:rsidRPr="00611864">
              <w:rPr>
                <w:rFonts w:eastAsia="Times New Roman" w:cs="Segoe UI"/>
                <w:b/>
                <w:color w:val="14376A"/>
              </w:rPr>
              <w:t xml:space="preserve"> Required</w:t>
            </w:r>
          </w:p>
          <w:p w14:paraId="534D2E8E" w14:textId="77777777" w:rsidR="00C47DE8" w:rsidRPr="00611864" w:rsidRDefault="00C47DE8" w:rsidP="00F020CD">
            <w:pPr>
              <w:jc w:val="center"/>
              <w:rPr>
                <w:rFonts w:eastAsia="Times New Roman" w:cs="Segoe UI"/>
                <w:b/>
                <w:color w:val="14376A"/>
              </w:rPr>
            </w:pPr>
          </w:p>
        </w:tc>
        <w:tc>
          <w:tcPr>
            <w:tcW w:w="1917" w:type="dxa"/>
            <w:shd w:val="clear" w:color="auto" w:fill="D9D9D9" w:themeFill="background1" w:themeFillShade="D9"/>
          </w:tcPr>
          <w:p w14:paraId="52FFE6EF" w14:textId="77777777" w:rsidR="00C47DE8" w:rsidRPr="00611864" w:rsidRDefault="00C47DE8" w:rsidP="00F020CD">
            <w:pPr>
              <w:jc w:val="center"/>
              <w:rPr>
                <w:rFonts w:eastAsia="Times New Roman" w:cs="Segoe UI"/>
                <w:b/>
                <w:color w:val="14376A"/>
              </w:rPr>
            </w:pPr>
            <w:r w:rsidRPr="00611864">
              <w:rPr>
                <w:rFonts w:eastAsia="Times New Roman" w:cs="Segoe UI"/>
                <w:b/>
                <w:color w:val="14376A"/>
              </w:rPr>
              <w:t>Description</w:t>
            </w:r>
          </w:p>
        </w:tc>
      </w:tr>
      <w:tr w:rsidR="00C47DE8" w:rsidRPr="00C8178C" w14:paraId="49B80833" w14:textId="77777777" w:rsidTr="00F020CD">
        <w:trPr>
          <w:trHeight w:val="600"/>
        </w:trPr>
        <w:tc>
          <w:tcPr>
            <w:tcW w:w="1368" w:type="dxa"/>
            <w:noWrap/>
            <w:hideMark/>
          </w:tcPr>
          <w:p w14:paraId="6902C9D2" w14:textId="77777777" w:rsidR="00C47DE8" w:rsidRPr="008B70A4" w:rsidRDefault="00C47DE8" w:rsidP="00C47DE8">
            <w:pPr>
              <w:rPr>
                <w:rFonts w:eastAsia="Times New Roman" w:cs="Segoe UI"/>
                <w:color w:val="000000"/>
              </w:rPr>
            </w:pPr>
            <w:r w:rsidRPr="008B70A4">
              <w:rPr>
                <w:rFonts w:eastAsia="Times New Roman" w:cs="Segoe UI"/>
                <w:color w:val="000000"/>
              </w:rPr>
              <w:t>4868</w:t>
            </w:r>
          </w:p>
        </w:tc>
        <w:tc>
          <w:tcPr>
            <w:tcW w:w="1283" w:type="dxa"/>
          </w:tcPr>
          <w:p w14:paraId="2B0572B4"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0B0E2F12" w14:textId="77777777" w:rsidR="00C47DE8" w:rsidRPr="008B70A4" w:rsidRDefault="00C47DE8" w:rsidP="00C47DE8">
            <w:pPr>
              <w:rPr>
                <w:rFonts w:eastAsia="Times New Roman" w:cs="Segoe UI"/>
                <w:color w:val="000000"/>
              </w:rPr>
            </w:pPr>
            <w:r w:rsidRPr="008B70A4">
              <w:rPr>
                <w:rFonts w:eastAsia="Times New Roman" w:cs="Segoe UI"/>
                <w:color w:val="000000"/>
              </w:rPr>
              <w:t>The certificate manager denied a pending certificate request.   Request ID: %1</w:t>
            </w:r>
          </w:p>
        </w:tc>
        <w:tc>
          <w:tcPr>
            <w:tcW w:w="1520" w:type="dxa"/>
          </w:tcPr>
          <w:p w14:paraId="3A308A8C" w14:textId="77777777" w:rsidR="00C47DE8" w:rsidRPr="008B70A4" w:rsidRDefault="00C47DE8" w:rsidP="00C47DE8">
            <w:pPr>
              <w:rPr>
                <w:rFonts w:cs="Segoe UI"/>
                <w:color w:val="000000"/>
              </w:rPr>
            </w:pPr>
            <w:r w:rsidRPr="008B70A4">
              <w:rPr>
                <w:rFonts w:cs="Segoe UI"/>
                <w:color w:val="000000"/>
              </w:rPr>
              <w:t>Issue and manage certificate requests</w:t>
            </w:r>
          </w:p>
          <w:p w14:paraId="734001DC" w14:textId="77777777" w:rsidR="00C47DE8" w:rsidRPr="008B70A4" w:rsidRDefault="00C47DE8" w:rsidP="00C47DE8">
            <w:pPr>
              <w:rPr>
                <w:rFonts w:eastAsia="Times New Roman" w:cs="Segoe UI"/>
                <w:color w:val="000000"/>
              </w:rPr>
            </w:pPr>
          </w:p>
        </w:tc>
        <w:tc>
          <w:tcPr>
            <w:tcW w:w="1917" w:type="dxa"/>
          </w:tcPr>
          <w:p w14:paraId="79944F6D" w14:textId="77777777" w:rsidR="00C47DE8" w:rsidRPr="008B70A4" w:rsidRDefault="00C47DE8" w:rsidP="00C47DE8">
            <w:pPr>
              <w:rPr>
                <w:rFonts w:eastAsia="Times New Roman" w:cs="Segoe UI"/>
                <w:color w:val="000000"/>
              </w:rPr>
            </w:pPr>
          </w:p>
        </w:tc>
      </w:tr>
      <w:tr w:rsidR="00C47DE8" w:rsidRPr="00C8178C" w14:paraId="4433B5F0" w14:textId="77777777" w:rsidTr="00F020CD">
        <w:trPr>
          <w:trHeight w:val="600"/>
        </w:trPr>
        <w:tc>
          <w:tcPr>
            <w:tcW w:w="1368" w:type="dxa"/>
            <w:noWrap/>
            <w:hideMark/>
          </w:tcPr>
          <w:p w14:paraId="341F7341" w14:textId="77777777" w:rsidR="00C47DE8" w:rsidRPr="008B70A4" w:rsidRDefault="00C47DE8" w:rsidP="00C47DE8">
            <w:pPr>
              <w:rPr>
                <w:rFonts w:eastAsia="Times New Roman" w:cs="Segoe UI"/>
                <w:color w:val="000000"/>
              </w:rPr>
            </w:pPr>
            <w:r w:rsidRPr="008B70A4">
              <w:rPr>
                <w:rFonts w:eastAsia="Times New Roman" w:cs="Segoe UI"/>
                <w:color w:val="000000"/>
              </w:rPr>
              <w:t>4869</w:t>
            </w:r>
          </w:p>
        </w:tc>
        <w:tc>
          <w:tcPr>
            <w:tcW w:w="1283" w:type="dxa"/>
          </w:tcPr>
          <w:p w14:paraId="35955F94"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3E8077DF"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received a resubmitted certificate request.   Request ID: %1</w:t>
            </w:r>
          </w:p>
        </w:tc>
        <w:tc>
          <w:tcPr>
            <w:tcW w:w="1520" w:type="dxa"/>
          </w:tcPr>
          <w:p w14:paraId="61838E4F" w14:textId="77777777" w:rsidR="00C47DE8" w:rsidRPr="008B70A4" w:rsidRDefault="00C47DE8" w:rsidP="00C47DE8">
            <w:pPr>
              <w:rPr>
                <w:rFonts w:eastAsia="Times New Roman" w:cs="Segoe UI"/>
                <w:color w:val="000000"/>
              </w:rPr>
            </w:pPr>
            <w:r w:rsidRPr="008B70A4">
              <w:rPr>
                <w:rFonts w:eastAsia="Times New Roman" w:cs="Segoe UI"/>
                <w:color w:val="000000"/>
              </w:rPr>
              <w:t>Issue and manage certificate requests</w:t>
            </w:r>
          </w:p>
        </w:tc>
        <w:tc>
          <w:tcPr>
            <w:tcW w:w="1917" w:type="dxa"/>
          </w:tcPr>
          <w:p w14:paraId="0EF766E9" w14:textId="77777777" w:rsidR="00C47DE8" w:rsidRPr="008B70A4" w:rsidRDefault="00C47DE8" w:rsidP="00C47DE8">
            <w:pPr>
              <w:rPr>
                <w:rFonts w:eastAsia="Times New Roman" w:cs="Segoe UI"/>
                <w:color w:val="000000"/>
              </w:rPr>
            </w:pPr>
          </w:p>
        </w:tc>
      </w:tr>
      <w:tr w:rsidR="00C47DE8" w:rsidRPr="00C8178C" w14:paraId="572269D2" w14:textId="77777777" w:rsidTr="00F020CD">
        <w:trPr>
          <w:trHeight w:val="600"/>
        </w:trPr>
        <w:tc>
          <w:tcPr>
            <w:tcW w:w="1368" w:type="dxa"/>
            <w:noWrap/>
            <w:hideMark/>
          </w:tcPr>
          <w:p w14:paraId="0ED781FF" w14:textId="77777777" w:rsidR="00C47DE8" w:rsidRPr="008B70A4" w:rsidRDefault="00C47DE8" w:rsidP="00C47DE8">
            <w:pPr>
              <w:rPr>
                <w:rFonts w:eastAsia="Times New Roman" w:cs="Segoe UI"/>
                <w:color w:val="000000"/>
              </w:rPr>
            </w:pPr>
            <w:r w:rsidRPr="008B70A4">
              <w:rPr>
                <w:rFonts w:eastAsia="Times New Roman" w:cs="Segoe UI"/>
                <w:color w:val="000000"/>
              </w:rPr>
              <w:t>4870</w:t>
            </w:r>
          </w:p>
        </w:tc>
        <w:tc>
          <w:tcPr>
            <w:tcW w:w="1283" w:type="dxa"/>
          </w:tcPr>
          <w:p w14:paraId="7CA2C3E3"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0B41DAC6"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revoked a certificate.   Serial Number: %1 Reason: %2</w:t>
            </w:r>
          </w:p>
        </w:tc>
        <w:tc>
          <w:tcPr>
            <w:tcW w:w="1520" w:type="dxa"/>
          </w:tcPr>
          <w:p w14:paraId="7872826B" w14:textId="77777777" w:rsidR="00C47DE8" w:rsidRPr="008B70A4" w:rsidRDefault="00C47DE8" w:rsidP="00C47DE8">
            <w:pPr>
              <w:rPr>
                <w:rFonts w:cs="Segoe UI"/>
                <w:color w:val="000000"/>
              </w:rPr>
            </w:pPr>
            <w:r w:rsidRPr="008B70A4">
              <w:rPr>
                <w:rFonts w:cs="Segoe UI"/>
                <w:color w:val="000000"/>
              </w:rPr>
              <w:t>Revoke certificates and publish CRLs</w:t>
            </w:r>
          </w:p>
          <w:p w14:paraId="5C022E51" w14:textId="77777777" w:rsidR="00C47DE8" w:rsidRPr="008B70A4" w:rsidRDefault="00C47DE8" w:rsidP="00C47DE8">
            <w:pPr>
              <w:rPr>
                <w:rFonts w:eastAsia="Times New Roman" w:cs="Segoe UI"/>
                <w:color w:val="000000"/>
              </w:rPr>
            </w:pPr>
          </w:p>
        </w:tc>
        <w:tc>
          <w:tcPr>
            <w:tcW w:w="1917" w:type="dxa"/>
          </w:tcPr>
          <w:p w14:paraId="5AB7C58C" w14:textId="77777777" w:rsidR="00C47DE8" w:rsidRPr="008B70A4" w:rsidRDefault="00C47DE8" w:rsidP="00C47DE8">
            <w:pPr>
              <w:rPr>
                <w:rFonts w:eastAsia="Times New Roman" w:cs="Segoe UI"/>
                <w:color w:val="000000"/>
              </w:rPr>
            </w:pPr>
          </w:p>
        </w:tc>
      </w:tr>
      <w:tr w:rsidR="00C47DE8" w:rsidRPr="00C8178C" w14:paraId="4202E8DC" w14:textId="77777777" w:rsidTr="00F020CD">
        <w:trPr>
          <w:trHeight w:val="600"/>
        </w:trPr>
        <w:tc>
          <w:tcPr>
            <w:tcW w:w="1368" w:type="dxa"/>
            <w:noWrap/>
            <w:hideMark/>
          </w:tcPr>
          <w:p w14:paraId="5E426E96" w14:textId="77777777" w:rsidR="00C47DE8" w:rsidRPr="008B70A4" w:rsidRDefault="00C47DE8" w:rsidP="00C47DE8">
            <w:pPr>
              <w:rPr>
                <w:rFonts w:eastAsia="Times New Roman" w:cs="Segoe UI"/>
                <w:color w:val="000000"/>
              </w:rPr>
            </w:pPr>
            <w:r w:rsidRPr="008B70A4">
              <w:rPr>
                <w:rFonts w:eastAsia="Times New Roman" w:cs="Segoe UI"/>
                <w:color w:val="000000"/>
              </w:rPr>
              <w:lastRenderedPageBreak/>
              <w:t>4871</w:t>
            </w:r>
          </w:p>
        </w:tc>
        <w:tc>
          <w:tcPr>
            <w:tcW w:w="1283" w:type="dxa"/>
          </w:tcPr>
          <w:p w14:paraId="35994D67"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553B4B3F"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received a request to publish the certificate revocation list (CRL).   Next Update: %1 Publish Base: %2 Publish Delta: %3</w:t>
            </w:r>
          </w:p>
        </w:tc>
        <w:tc>
          <w:tcPr>
            <w:tcW w:w="1520" w:type="dxa"/>
          </w:tcPr>
          <w:p w14:paraId="5EC2A021" w14:textId="77777777" w:rsidR="00C47DE8" w:rsidRPr="008B70A4" w:rsidRDefault="00C47DE8" w:rsidP="00C47DE8">
            <w:pPr>
              <w:rPr>
                <w:rFonts w:cs="Segoe UI"/>
                <w:color w:val="000000"/>
              </w:rPr>
            </w:pPr>
            <w:r w:rsidRPr="008B70A4">
              <w:rPr>
                <w:rFonts w:cs="Segoe UI"/>
                <w:color w:val="000000"/>
              </w:rPr>
              <w:t>Revoke certificates and publish CRLs</w:t>
            </w:r>
          </w:p>
          <w:p w14:paraId="6B85EF92" w14:textId="77777777" w:rsidR="00C47DE8" w:rsidRPr="008B70A4" w:rsidRDefault="00C47DE8" w:rsidP="00C47DE8">
            <w:pPr>
              <w:rPr>
                <w:rFonts w:eastAsia="Times New Roman" w:cs="Segoe UI"/>
                <w:color w:val="000000"/>
              </w:rPr>
            </w:pPr>
          </w:p>
        </w:tc>
        <w:tc>
          <w:tcPr>
            <w:tcW w:w="1917" w:type="dxa"/>
          </w:tcPr>
          <w:p w14:paraId="0C44AF3A" w14:textId="77777777" w:rsidR="00C47DE8" w:rsidRPr="008B70A4" w:rsidRDefault="00C47DE8" w:rsidP="00C47DE8">
            <w:pPr>
              <w:rPr>
                <w:rFonts w:eastAsia="Times New Roman" w:cs="Segoe UI"/>
                <w:color w:val="000000"/>
              </w:rPr>
            </w:pPr>
          </w:p>
        </w:tc>
      </w:tr>
      <w:tr w:rsidR="00C47DE8" w:rsidRPr="00C8178C" w14:paraId="7717D6CA" w14:textId="77777777" w:rsidTr="00F020CD">
        <w:trPr>
          <w:trHeight w:val="600"/>
        </w:trPr>
        <w:tc>
          <w:tcPr>
            <w:tcW w:w="1368" w:type="dxa"/>
            <w:noWrap/>
            <w:hideMark/>
          </w:tcPr>
          <w:p w14:paraId="04AC20E2" w14:textId="77777777" w:rsidR="00C47DE8" w:rsidRPr="008B70A4" w:rsidRDefault="00C47DE8" w:rsidP="00C47DE8">
            <w:pPr>
              <w:rPr>
                <w:rFonts w:eastAsia="Times New Roman" w:cs="Segoe UI"/>
                <w:color w:val="000000"/>
              </w:rPr>
            </w:pPr>
            <w:r w:rsidRPr="008B70A4">
              <w:rPr>
                <w:rFonts w:eastAsia="Times New Roman" w:cs="Segoe UI"/>
                <w:color w:val="000000"/>
              </w:rPr>
              <w:t>4872</w:t>
            </w:r>
          </w:p>
        </w:tc>
        <w:tc>
          <w:tcPr>
            <w:tcW w:w="1283" w:type="dxa"/>
          </w:tcPr>
          <w:p w14:paraId="5A763339"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03980999"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published the certificate revocation list (CRL).   Base CRL: %1 CRL Number: %2 Key Container: %3 Next Publish: %4 Publish URLs: %5</w:t>
            </w:r>
          </w:p>
        </w:tc>
        <w:tc>
          <w:tcPr>
            <w:tcW w:w="1520" w:type="dxa"/>
          </w:tcPr>
          <w:p w14:paraId="7AB4D7AB" w14:textId="77777777" w:rsidR="00C47DE8" w:rsidRPr="008B70A4" w:rsidRDefault="00C47DE8" w:rsidP="00C47DE8">
            <w:pPr>
              <w:rPr>
                <w:rFonts w:cs="Segoe UI"/>
                <w:color w:val="000000"/>
              </w:rPr>
            </w:pPr>
            <w:r w:rsidRPr="008B70A4">
              <w:rPr>
                <w:rFonts w:cs="Segoe UI"/>
                <w:color w:val="000000"/>
              </w:rPr>
              <w:t>Revoke certificates and publish CRL</w:t>
            </w:r>
          </w:p>
        </w:tc>
        <w:tc>
          <w:tcPr>
            <w:tcW w:w="1917" w:type="dxa"/>
          </w:tcPr>
          <w:p w14:paraId="06C2B7F5" w14:textId="77777777" w:rsidR="00C47DE8" w:rsidRPr="008B70A4" w:rsidRDefault="00C47DE8" w:rsidP="00C47DE8">
            <w:pPr>
              <w:rPr>
                <w:rFonts w:eastAsia="Times New Roman" w:cs="Segoe UI"/>
                <w:color w:val="000000"/>
              </w:rPr>
            </w:pPr>
          </w:p>
        </w:tc>
      </w:tr>
      <w:tr w:rsidR="00C47DE8" w:rsidRPr="00C8178C" w14:paraId="45E1F1B9" w14:textId="77777777" w:rsidTr="00F020CD">
        <w:trPr>
          <w:trHeight w:val="557"/>
        </w:trPr>
        <w:tc>
          <w:tcPr>
            <w:tcW w:w="1368" w:type="dxa"/>
            <w:noWrap/>
            <w:hideMark/>
          </w:tcPr>
          <w:p w14:paraId="68980AB3" w14:textId="77777777" w:rsidR="00C47DE8" w:rsidRPr="008B70A4" w:rsidRDefault="00C47DE8" w:rsidP="00C47DE8">
            <w:pPr>
              <w:rPr>
                <w:rFonts w:eastAsia="Times New Roman" w:cs="Segoe UI"/>
                <w:color w:val="000000"/>
              </w:rPr>
            </w:pPr>
            <w:r w:rsidRPr="008B70A4">
              <w:rPr>
                <w:rFonts w:eastAsia="Times New Roman" w:cs="Segoe UI"/>
                <w:color w:val="000000"/>
              </w:rPr>
              <w:t>4873</w:t>
            </w:r>
          </w:p>
        </w:tc>
        <w:tc>
          <w:tcPr>
            <w:tcW w:w="1283" w:type="dxa"/>
          </w:tcPr>
          <w:p w14:paraId="2BDF7708"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36E62701" w14:textId="77777777" w:rsidR="00C47DE8" w:rsidRPr="008B70A4" w:rsidRDefault="00C47DE8" w:rsidP="00C47DE8">
            <w:pPr>
              <w:rPr>
                <w:rFonts w:eastAsia="Times New Roman" w:cs="Segoe UI"/>
                <w:color w:val="000000"/>
              </w:rPr>
            </w:pPr>
            <w:r w:rsidRPr="008B70A4">
              <w:rPr>
                <w:rFonts w:eastAsia="Times New Roman" w:cs="Segoe UI"/>
                <w:color w:val="000000"/>
              </w:rPr>
              <w:t>A certificate request extension changed.   Request ID: %1 Name: %2 Type: %3 Flags: %4 Data: %5</w:t>
            </w:r>
          </w:p>
        </w:tc>
        <w:tc>
          <w:tcPr>
            <w:tcW w:w="1520" w:type="dxa"/>
          </w:tcPr>
          <w:p w14:paraId="36731493" w14:textId="77777777" w:rsidR="00C47DE8" w:rsidRPr="008B70A4" w:rsidRDefault="00C47DE8" w:rsidP="00C47DE8">
            <w:pPr>
              <w:rPr>
                <w:rFonts w:cs="Segoe UI"/>
                <w:color w:val="000000"/>
              </w:rPr>
            </w:pPr>
            <w:r w:rsidRPr="008B70A4">
              <w:rPr>
                <w:rFonts w:cs="Segoe UI"/>
                <w:color w:val="000000"/>
              </w:rPr>
              <w:t>Issue and manage certificate requests</w:t>
            </w:r>
          </w:p>
        </w:tc>
        <w:tc>
          <w:tcPr>
            <w:tcW w:w="1917" w:type="dxa"/>
          </w:tcPr>
          <w:p w14:paraId="77E9229E" w14:textId="77777777" w:rsidR="00C47DE8" w:rsidRPr="008B70A4" w:rsidRDefault="00C47DE8" w:rsidP="00C47DE8">
            <w:pPr>
              <w:rPr>
                <w:rFonts w:eastAsia="Times New Roman" w:cs="Segoe UI"/>
                <w:color w:val="000000"/>
              </w:rPr>
            </w:pPr>
            <w:r w:rsidRPr="008B70A4">
              <w:rPr>
                <w:rFonts w:eastAsia="Times New Roman" w:cs="Segoe UI"/>
                <w:color w:val="000000"/>
              </w:rPr>
              <w:t>If this functionality is not used by the CA, it may indicate tampering with a request</w:t>
            </w:r>
          </w:p>
        </w:tc>
      </w:tr>
      <w:tr w:rsidR="00C47DE8" w:rsidRPr="00C8178C" w14:paraId="231945DA" w14:textId="77777777" w:rsidTr="00F020CD">
        <w:trPr>
          <w:trHeight w:val="170"/>
        </w:trPr>
        <w:tc>
          <w:tcPr>
            <w:tcW w:w="1368" w:type="dxa"/>
            <w:noWrap/>
            <w:hideMark/>
          </w:tcPr>
          <w:p w14:paraId="08031675" w14:textId="77777777" w:rsidR="00C47DE8" w:rsidRPr="008B70A4" w:rsidRDefault="00C47DE8" w:rsidP="00C47DE8">
            <w:pPr>
              <w:rPr>
                <w:rFonts w:eastAsia="Times New Roman" w:cs="Segoe UI"/>
                <w:color w:val="000000"/>
              </w:rPr>
            </w:pPr>
            <w:r w:rsidRPr="008B70A4">
              <w:rPr>
                <w:rFonts w:eastAsia="Times New Roman" w:cs="Segoe UI"/>
                <w:color w:val="000000"/>
              </w:rPr>
              <w:t>4874</w:t>
            </w:r>
          </w:p>
        </w:tc>
        <w:tc>
          <w:tcPr>
            <w:tcW w:w="1283" w:type="dxa"/>
          </w:tcPr>
          <w:p w14:paraId="79814E95"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70B0A04A" w14:textId="77777777" w:rsidR="00C47DE8" w:rsidRPr="008B70A4" w:rsidRDefault="00C47DE8" w:rsidP="00C47DE8">
            <w:pPr>
              <w:rPr>
                <w:rFonts w:eastAsia="Times New Roman" w:cs="Segoe UI"/>
                <w:color w:val="000000"/>
              </w:rPr>
            </w:pPr>
            <w:r w:rsidRPr="008B70A4">
              <w:rPr>
                <w:rFonts w:eastAsia="Times New Roman" w:cs="Segoe UI"/>
                <w:color w:val="000000"/>
              </w:rPr>
              <w:t>One or more certificate request attributes changed.   Request ID: %1 Attributes: %2</w:t>
            </w:r>
          </w:p>
        </w:tc>
        <w:tc>
          <w:tcPr>
            <w:tcW w:w="1520" w:type="dxa"/>
          </w:tcPr>
          <w:p w14:paraId="430221F5" w14:textId="77777777" w:rsidR="00C47DE8" w:rsidRPr="008B70A4" w:rsidRDefault="00C47DE8" w:rsidP="00C47DE8">
            <w:pPr>
              <w:rPr>
                <w:rFonts w:cs="Segoe UI"/>
                <w:color w:val="000000"/>
              </w:rPr>
            </w:pPr>
            <w:r w:rsidRPr="008B70A4">
              <w:rPr>
                <w:rFonts w:cs="Segoe UI"/>
                <w:color w:val="000000"/>
              </w:rPr>
              <w:t>Issue and manage certificate requests</w:t>
            </w:r>
          </w:p>
        </w:tc>
        <w:tc>
          <w:tcPr>
            <w:tcW w:w="1917" w:type="dxa"/>
          </w:tcPr>
          <w:p w14:paraId="43DD7D35" w14:textId="77777777" w:rsidR="00C47DE8" w:rsidRPr="008B70A4" w:rsidRDefault="00C47DE8" w:rsidP="00C47DE8">
            <w:pPr>
              <w:rPr>
                <w:rFonts w:eastAsia="Times New Roman" w:cs="Segoe UI"/>
                <w:color w:val="000000"/>
              </w:rPr>
            </w:pPr>
            <w:r w:rsidRPr="008B70A4">
              <w:rPr>
                <w:rFonts w:eastAsia="Times New Roman" w:cs="Segoe UI"/>
                <w:color w:val="000000"/>
              </w:rPr>
              <w:t>If this functionality is not used by the CA, it may indicate tampering with a request</w:t>
            </w:r>
          </w:p>
        </w:tc>
      </w:tr>
      <w:tr w:rsidR="00C47DE8" w:rsidRPr="00C8178C" w14:paraId="2490ED17" w14:textId="77777777" w:rsidTr="00F020CD">
        <w:trPr>
          <w:trHeight w:val="600"/>
        </w:trPr>
        <w:tc>
          <w:tcPr>
            <w:tcW w:w="1368" w:type="dxa"/>
            <w:noWrap/>
            <w:hideMark/>
          </w:tcPr>
          <w:p w14:paraId="1B998FBE" w14:textId="77777777" w:rsidR="00C47DE8" w:rsidRPr="008B70A4" w:rsidRDefault="00C47DE8" w:rsidP="00C47DE8">
            <w:pPr>
              <w:rPr>
                <w:rFonts w:eastAsia="Times New Roman" w:cs="Segoe UI"/>
                <w:color w:val="000000"/>
              </w:rPr>
            </w:pPr>
            <w:r w:rsidRPr="008B70A4">
              <w:rPr>
                <w:rFonts w:eastAsia="Times New Roman" w:cs="Segoe UI"/>
                <w:color w:val="000000"/>
              </w:rPr>
              <w:t>4875</w:t>
            </w:r>
          </w:p>
        </w:tc>
        <w:tc>
          <w:tcPr>
            <w:tcW w:w="1283" w:type="dxa"/>
          </w:tcPr>
          <w:p w14:paraId="6D2C33CD"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53CC4020"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received a request to shut down.</w:t>
            </w:r>
          </w:p>
        </w:tc>
        <w:tc>
          <w:tcPr>
            <w:tcW w:w="1520" w:type="dxa"/>
          </w:tcPr>
          <w:p w14:paraId="5DC4E0D1" w14:textId="3AEF6C98" w:rsidR="00C47DE8" w:rsidRPr="008B70A4" w:rsidRDefault="00C47DE8" w:rsidP="00C47DE8">
            <w:pPr>
              <w:rPr>
                <w:rFonts w:cs="Segoe UI"/>
                <w:color w:val="000000"/>
              </w:rPr>
            </w:pPr>
            <w:r w:rsidRPr="008B70A4">
              <w:rPr>
                <w:rFonts w:cs="Segoe UI"/>
                <w:color w:val="000000"/>
              </w:rPr>
              <w:t>Start and stop Active Directory</w:t>
            </w:r>
            <w:r w:rsidR="00204AFA" w:rsidRPr="00E534FF">
              <w:t>®</w:t>
            </w:r>
            <w:r w:rsidRPr="008B70A4">
              <w:rPr>
                <w:rFonts w:cs="Segoe UI"/>
                <w:color w:val="000000"/>
              </w:rPr>
              <w:t xml:space="preserve"> Certificate Services</w:t>
            </w:r>
          </w:p>
        </w:tc>
        <w:tc>
          <w:tcPr>
            <w:tcW w:w="1917" w:type="dxa"/>
          </w:tcPr>
          <w:p w14:paraId="64F19FEB" w14:textId="77777777" w:rsidR="00C47DE8" w:rsidRPr="008B70A4" w:rsidRDefault="00C47DE8" w:rsidP="00C47DE8">
            <w:pPr>
              <w:rPr>
                <w:rFonts w:eastAsia="Times New Roman" w:cs="Segoe UI"/>
                <w:color w:val="000000"/>
              </w:rPr>
            </w:pPr>
            <w:r w:rsidRPr="008B70A4">
              <w:rPr>
                <w:rFonts w:eastAsia="Times New Roman" w:cs="Segoe UI"/>
                <w:color w:val="000000"/>
              </w:rPr>
              <w:t xml:space="preserve">This event is triggered when the </w:t>
            </w:r>
            <w:r w:rsidRPr="008B70A4">
              <w:rPr>
                <w:rFonts w:eastAsia="Times New Roman" w:cs="Segoe UI"/>
                <w:b/>
                <w:color w:val="000000"/>
              </w:rPr>
              <w:t xml:space="preserve">certutil –shutdown </w:t>
            </w:r>
            <w:r w:rsidRPr="008B70A4">
              <w:rPr>
                <w:rFonts w:eastAsia="Times New Roman" w:cs="Segoe UI"/>
                <w:color w:val="000000"/>
              </w:rPr>
              <w:t>command is issued to the CA</w:t>
            </w:r>
          </w:p>
        </w:tc>
      </w:tr>
      <w:tr w:rsidR="00C47DE8" w:rsidRPr="00C8178C" w14:paraId="515AD4CC" w14:textId="77777777" w:rsidTr="00F020CD">
        <w:trPr>
          <w:trHeight w:val="300"/>
        </w:trPr>
        <w:tc>
          <w:tcPr>
            <w:tcW w:w="1368" w:type="dxa"/>
            <w:noWrap/>
            <w:hideMark/>
          </w:tcPr>
          <w:p w14:paraId="66E4425A" w14:textId="77777777" w:rsidR="00C47DE8" w:rsidRPr="008B70A4" w:rsidRDefault="00C47DE8" w:rsidP="00C47DE8">
            <w:pPr>
              <w:rPr>
                <w:rFonts w:eastAsia="Times New Roman" w:cs="Segoe UI"/>
                <w:color w:val="000000"/>
              </w:rPr>
            </w:pPr>
            <w:r w:rsidRPr="008B70A4">
              <w:rPr>
                <w:rFonts w:eastAsia="Times New Roman" w:cs="Segoe UI"/>
                <w:color w:val="000000"/>
              </w:rPr>
              <w:t>4876</w:t>
            </w:r>
          </w:p>
        </w:tc>
        <w:tc>
          <w:tcPr>
            <w:tcW w:w="1283" w:type="dxa"/>
          </w:tcPr>
          <w:p w14:paraId="5DD25CF9"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6A4593F9"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backup started.  Backup Type: %1</w:t>
            </w:r>
          </w:p>
        </w:tc>
        <w:tc>
          <w:tcPr>
            <w:tcW w:w="1520" w:type="dxa"/>
          </w:tcPr>
          <w:p w14:paraId="0A4A974B" w14:textId="6724710F" w:rsidR="00C47DE8" w:rsidRPr="008B70A4" w:rsidRDefault="00C47DE8" w:rsidP="00C47DE8">
            <w:pPr>
              <w:rPr>
                <w:rFonts w:cs="Segoe UI"/>
                <w:color w:val="000000"/>
              </w:rPr>
            </w:pPr>
            <w:r w:rsidRPr="008B70A4">
              <w:rPr>
                <w:rFonts w:cs="Segoe UI"/>
                <w:color w:val="000000"/>
              </w:rPr>
              <w:t>Back</w:t>
            </w:r>
            <w:r w:rsidR="00BC4CC2">
              <w:rPr>
                <w:rFonts w:cs="Segoe UI"/>
                <w:color w:val="000000"/>
              </w:rPr>
              <w:t xml:space="preserve"> </w:t>
            </w:r>
            <w:r w:rsidRPr="008B70A4">
              <w:rPr>
                <w:rFonts w:cs="Segoe UI"/>
                <w:color w:val="000000"/>
              </w:rPr>
              <w:t>up and restore the CA database</w:t>
            </w:r>
          </w:p>
        </w:tc>
        <w:tc>
          <w:tcPr>
            <w:tcW w:w="1917" w:type="dxa"/>
          </w:tcPr>
          <w:p w14:paraId="6A9AD7EF" w14:textId="77777777" w:rsidR="00C47DE8" w:rsidRPr="008B70A4" w:rsidRDefault="00C47DE8" w:rsidP="00C47DE8">
            <w:pPr>
              <w:rPr>
                <w:rFonts w:eastAsia="Times New Roman" w:cs="Segoe UI"/>
                <w:color w:val="000000"/>
              </w:rPr>
            </w:pPr>
          </w:p>
        </w:tc>
      </w:tr>
      <w:tr w:rsidR="00C47DE8" w:rsidRPr="00C8178C" w14:paraId="25FC150D" w14:textId="77777777" w:rsidTr="00F020CD">
        <w:trPr>
          <w:trHeight w:val="300"/>
        </w:trPr>
        <w:tc>
          <w:tcPr>
            <w:tcW w:w="1368" w:type="dxa"/>
            <w:noWrap/>
            <w:hideMark/>
          </w:tcPr>
          <w:p w14:paraId="24A2824F" w14:textId="77777777" w:rsidR="00C47DE8" w:rsidRPr="008B70A4" w:rsidRDefault="00C47DE8" w:rsidP="00C47DE8">
            <w:pPr>
              <w:rPr>
                <w:rFonts w:eastAsia="Times New Roman" w:cs="Segoe UI"/>
                <w:color w:val="000000"/>
              </w:rPr>
            </w:pPr>
            <w:r w:rsidRPr="008B70A4">
              <w:rPr>
                <w:rFonts w:eastAsia="Times New Roman" w:cs="Segoe UI"/>
                <w:color w:val="000000"/>
              </w:rPr>
              <w:lastRenderedPageBreak/>
              <w:t>4877</w:t>
            </w:r>
          </w:p>
        </w:tc>
        <w:tc>
          <w:tcPr>
            <w:tcW w:w="1283" w:type="dxa"/>
          </w:tcPr>
          <w:p w14:paraId="096DCF45"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54B530E1"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backup completed.</w:t>
            </w:r>
          </w:p>
        </w:tc>
        <w:tc>
          <w:tcPr>
            <w:tcW w:w="1520" w:type="dxa"/>
          </w:tcPr>
          <w:p w14:paraId="46210506" w14:textId="136C4F35" w:rsidR="00C47DE8" w:rsidRPr="008B70A4" w:rsidRDefault="00C47DE8" w:rsidP="00C47DE8">
            <w:pPr>
              <w:spacing w:after="160" w:line="259" w:lineRule="auto"/>
              <w:rPr>
                <w:rFonts w:cs="Segoe UI"/>
                <w:color w:val="000000"/>
              </w:rPr>
            </w:pPr>
            <w:r w:rsidRPr="008B70A4">
              <w:rPr>
                <w:rFonts w:cs="Segoe UI"/>
                <w:color w:val="000000"/>
              </w:rPr>
              <w:t>Back</w:t>
            </w:r>
            <w:r w:rsidR="00BC4CC2">
              <w:rPr>
                <w:rFonts w:cs="Segoe UI"/>
                <w:color w:val="000000"/>
              </w:rPr>
              <w:t xml:space="preserve"> </w:t>
            </w:r>
            <w:r w:rsidRPr="008B70A4">
              <w:rPr>
                <w:rFonts w:cs="Segoe UI"/>
                <w:color w:val="000000"/>
              </w:rPr>
              <w:t>up and restore the CA database</w:t>
            </w:r>
          </w:p>
        </w:tc>
        <w:tc>
          <w:tcPr>
            <w:tcW w:w="1917" w:type="dxa"/>
          </w:tcPr>
          <w:p w14:paraId="7BCA967C" w14:textId="77777777" w:rsidR="00C47DE8" w:rsidRPr="008B70A4" w:rsidRDefault="00C47DE8" w:rsidP="00C47DE8">
            <w:pPr>
              <w:rPr>
                <w:rFonts w:eastAsia="Times New Roman" w:cs="Segoe UI"/>
                <w:color w:val="000000"/>
              </w:rPr>
            </w:pPr>
          </w:p>
        </w:tc>
      </w:tr>
      <w:tr w:rsidR="00C47DE8" w:rsidRPr="00C8178C" w14:paraId="03AD301D" w14:textId="77777777" w:rsidTr="00F020CD">
        <w:trPr>
          <w:trHeight w:val="300"/>
        </w:trPr>
        <w:tc>
          <w:tcPr>
            <w:tcW w:w="1368" w:type="dxa"/>
            <w:noWrap/>
            <w:hideMark/>
          </w:tcPr>
          <w:p w14:paraId="52C04CE4" w14:textId="77777777" w:rsidR="00C47DE8" w:rsidRPr="008B70A4" w:rsidRDefault="00C47DE8" w:rsidP="00C47DE8">
            <w:pPr>
              <w:rPr>
                <w:rFonts w:eastAsia="Times New Roman" w:cs="Segoe UI"/>
                <w:color w:val="000000"/>
              </w:rPr>
            </w:pPr>
            <w:r w:rsidRPr="008B70A4">
              <w:rPr>
                <w:rFonts w:eastAsia="Times New Roman" w:cs="Segoe UI"/>
                <w:color w:val="000000"/>
              </w:rPr>
              <w:t>4878</w:t>
            </w:r>
          </w:p>
        </w:tc>
        <w:tc>
          <w:tcPr>
            <w:tcW w:w="1283" w:type="dxa"/>
          </w:tcPr>
          <w:p w14:paraId="3652B75F"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1E518A9C"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restore started.</w:t>
            </w:r>
          </w:p>
        </w:tc>
        <w:tc>
          <w:tcPr>
            <w:tcW w:w="1520" w:type="dxa"/>
          </w:tcPr>
          <w:p w14:paraId="393F4702" w14:textId="340A21C0" w:rsidR="00C47DE8" w:rsidRPr="008B70A4" w:rsidRDefault="00C47DE8" w:rsidP="00C47DE8">
            <w:pPr>
              <w:rPr>
                <w:rFonts w:cs="Segoe UI"/>
                <w:color w:val="000000"/>
              </w:rPr>
            </w:pPr>
            <w:r w:rsidRPr="008B70A4">
              <w:rPr>
                <w:rFonts w:cs="Segoe UI"/>
                <w:color w:val="000000"/>
              </w:rPr>
              <w:t>Back</w:t>
            </w:r>
            <w:r w:rsidR="00BC4CC2">
              <w:rPr>
                <w:rFonts w:cs="Segoe UI"/>
                <w:color w:val="000000"/>
              </w:rPr>
              <w:t xml:space="preserve"> </w:t>
            </w:r>
            <w:r w:rsidRPr="008B70A4">
              <w:rPr>
                <w:rFonts w:cs="Segoe UI"/>
                <w:color w:val="000000"/>
              </w:rPr>
              <w:t>up and restore the CA database</w:t>
            </w:r>
          </w:p>
        </w:tc>
        <w:tc>
          <w:tcPr>
            <w:tcW w:w="1917" w:type="dxa"/>
          </w:tcPr>
          <w:p w14:paraId="4B93E461" w14:textId="77777777" w:rsidR="00C47DE8" w:rsidRPr="008B70A4" w:rsidRDefault="00C47DE8" w:rsidP="00C47DE8">
            <w:pPr>
              <w:rPr>
                <w:rFonts w:eastAsia="Times New Roman" w:cs="Segoe UI"/>
                <w:color w:val="000000"/>
              </w:rPr>
            </w:pPr>
          </w:p>
        </w:tc>
      </w:tr>
      <w:tr w:rsidR="00C47DE8" w:rsidRPr="00C8178C" w14:paraId="1B57DAD6" w14:textId="77777777" w:rsidTr="00F020CD">
        <w:trPr>
          <w:trHeight w:val="300"/>
        </w:trPr>
        <w:tc>
          <w:tcPr>
            <w:tcW w:w="1368" w:type="dxa"/>
            <w:noWrap/>
            <w:hideMark/>
          </w:tcPr>
          <w:p w14:paraId="261B77F7" w14:textId="77777777" w:rsidR="00C47DE8" w:rsidRPr="008B70A4" w:rsidRDefault="00C47DE8" w:rsidP="00C47DE8">
            <w:pPr>
              <w:rPr>
                <w:rFonts w:eastAsia="Times New Roman" w:cs="Segoe UI"/>
                <w:color w:val="000000"/>
              </w:rPr>
            </w:pPr>
            <w:r w:rsidRPr="008B70A4">
              <w:rPr>
                <w:rFonts w:eastAsia="Times New Roman" w:cs="Segoe UI"/>
                <w:color w:val="000000"/>
              </w:rPr>
              <w:t>4879</w:t>
            </w:r>
          </w:p>
        </w:tc>
        <w:tc>
          <w:tcPr>
            <w:tcW w:w="1283" w:type="dxa"/>
          </w:tcPr>
          <w:p w14:paraId="06D617C0"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5E59CC22"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restore completed.</w:t>
            </w:r>
          </w:p>
        </w:tc>
        <w:tc>
          <w:tcPr>
            <w:tcW w:w="1520" w:type="dxa"/>
          </w:tcPr>
          <w:p w14:paraId="35F914B6" w14:textId="37A9499D" w:rsidR="00C47DE8" w:rsidRPr="008B70A4" w:rsidRDefault="00C47DE8" w:rsidP="00C47DE8">
            <w:pPr>
              <w:rPr>
                <w:rFonts w:cs="Segoe UI"/>
                <w:color w:val="000000"/>
              </w:rPr>
            </w:pPr>
            <w:r w:rsidRPr="008B70A4">
              <w:rPr>
                <w:rFonts w:cs="Segoe UI"/>
                <w:color w:val="000000"/>
              </w:rPr>
              <w:t>Back</w:t>
            </w:r>
            <w:r w:rsidR="00BC4CC2">
              <w:rPr>
                <w:rFonts w:cs="Segoe UI"/>
                <w:color w:val="000000"/>
              </w:rPr>
              <w:t xml:space="preserve"> </w:t>
            </w:r>
            <w:r w:rsidRPr="008B70A4">
              <w:rPr>
                <w:rFonts w:cs="Segoe UI"/>
                <w:color w:val="000000"/>
              </w:rPr>
              <w:t>up and restore the CA database</w:t>
            </w:r>
          </w:p>
        </w:tc>
        <w:tc>
          <w:tcPr>
            <w:tcW w:w="1917" w:type="dxa"/>
          </w:tcPr>
          <w:p w14:paraId="2F9C5439" w14:textId="77777777" w:rsidR="00C47DE8" w:rsidRPr="008B70A4" w:rsidRDefault="00C47DE8" w:rsidP="00C47DE8">
            <w:pPr>
              <w:rPr>
                <w:rFonts w:eastAsia="Times New Roman" w:cs="Segoe UI"/>
                <w:color w:val="000000"/>
              </w:rPr>
            </w:pPr>
          </w:p>
        </w:tc>
      </w:tr>
      <w:tr w:rsidR="00C47DE8" w:rsidRPr="00C8178C" w14:paraId="294121A7" w14:textId="77777777" w:rsidTr="00F020CD">
        <w:trPr>
          <w:trHeight w:val="600"/>
        </w:trPr>
        <w:tc>
          <w:tcPr>
            <w:tcW w:w="1368" w:type="dxa"/>
            <w:noWrap/>
            <w:hideMark/>
          </w:tcPr>
          <w:p w14:paraId="14730C33" w14:textId="77777777" w:rsidR="00C47DE8" w:rsidRPr="008B70A4" w:rsidRDefault="00C47DE8" w:rsidP="00C47DE8">
            <w:pPr>
              <w:rPr>
                <w:rFonts w:eastAsia="Times New Roman" w:cs="Segoe UI"/>
                <w:color w:val="000000"/>
              </w:rPr>
            </w:pPr>
            <w:r w:rsidRPr="008B70A4">
              <w:rPr>
                <w:rFonts w:eastAsia="Times New Roman" w:cs="Segoe UI"/>
                <w:color w:val="000000"/>
              </w:rPr>
              <w:t>4880</w:t>
            </w:r>
          </w:p>
        </w:tc>
        <w:tc>
          <w:tcPr>
            <w:tcW w:w="1283" w:type="dxa"/>
          </w:tcPr>
          <w:p w14:paraId="1CA7CCCF"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6C68D13A"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started.   Certificate Database Hash: %1 Private Key Usage Count: %2 CA Certificate Hash: %3 CA Public Key Hash: %4</w:t>
            </w:r>
          </w:p>
        </w:tc>
        <w:tc>
          <w:tcPr>
            <w:tcW w:w="1520" w:type="dxa"/>
          </w:tcPr>
          <w:p w14:paraId="0C2F8879" w14:textId="0DD62C14" w:rsidR="00C47DE8" w:rsidRPr="008B70A4" w:rsidRDefault="00C47DE8" w:rsidP="00C47DE8">
            <w:pPr>
              <w:rPr>
                <w:rFonts w:cs="Segoe UI"/>
                <w:color w:val="000000"/>
              </w:rPr>
            </w:pPr>
            <w:r w:rsidRPr="008B70A4">
              <w:rPr>
                <w:rFonts w:cs="Segoe UI"/>
                <w:color w:val="000000"/>
              </w:rPr>
              <w:t>Start and stop Active Directory</w:t>
            </w:r>
            <w:r w:rsidR="00204AFA" w:rsidRPr="00E534FF">
              <w:t>®</w:t>
            </w:r>
            <w:r w:rsidRPr="008B70A4">
              <w:rPr>
                <w:rFonts w:cs="Segoe UI"/>
                <w:color w:val="000000"/>
              </w:rPr>
              <w:t xml:space="preserve"> Certificate Services</w:t>
            </w:r>
          </w:p>
        </w:tc>
        <w:tc>
          <w:tcPr>
            <w:tcW w:w="1917" w:type="dxa"/>
          </w:tcPr>
          <w:p w14:paraId="16933ABD" w14:textId="77777777" w:rsidR="00C47DE8" w:rsidRPr="008B70A4" w:rsidRDefault="00C47DE8" w:rsidP="00C47DE8">
            <w:pPr>
              <w:rPr>
                <w:rFonts w:eastAsia="Times New Roman" w:cs="Segoe UI"/>
                <w:color w:val="000000"/>
              </w:rPr>
            </w:pPr>
          </w:p>
        </w:tc>
      </w:tr>
      <w:tr w:rsidR="00C47DE8" w:rsidRPr="00C8178C" w14:paraId="14452748" w14:textId="77777777" w:rsidTr="00F020CD">
        <w:trPr>
          <w:trHeight w:val="600"/>
        </w:trPr>
        <w:tc>
          <w:tcPr>
            <w:tcW w:w="1368" w:type="dxa"/>
            <w:noWrap/>
            <w:hideMark/>
          </w:tcPr>
          <w:p w14:paraId="42B4D7F6" w14:textId="77777777" w:rsidR="00C47DE8" w:rsidRPr="008B70A4" w:rsidRDefault="00C47DE8" w:rsidP="00C47DE8">
            <w:pPr>
              <w:rPr>
                <w:rFonts w:eastAsia="Times New Roman" w:cs="Segoe UI"/>
                <w:color w:val="000000"/>
              </w:rPr>
            </w:pPr>
            <w:r w:rsidRPr="008B70A4">
              <w:rPr>
                <w:rFonts w:eastAsia="Times New Roman" w:cs="Segoe UI"/>
                <w:color w:val="000000"/>
              </w:rPr>
              <w:t>4881</w:t>
            </w:r>
          </w:p>
        </w:tc>
        <w:tc>
          <w:tcPr>
            <w:tcW w:w="1283" w:type="dxa"/>
          </w:tcPr>
          <w:p w14:paraId="2ECDDF78"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2B02D609"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stopped.   Certificate Database Hash: %1 Private Key Usage Count: %2 CA Certificate Hash: %3 CA Public Key Hash: %4</w:t>
            </w:r>
          </w:p>
        </w:tc>
        <w:tc>
          <w:tcPr>
            <w:tcW w:w="1520" w:type="dxa"/>
          </w:tcPr>
          <w:p w14:paraId="26D9F023" w14:textId="3285F248" w:rsidR="00C47DE8" w:rsidRPr="008B70A4" w:rsidRDefault="00C47DE8" w:rsidP="00C47DE8">
            <w:pPr>
              <w:rPr>
                <w:rFonts w:cs="Segoe UI"/>
                <w:color w:val="000000"/>
              </w:rPr>
            </w:pPr>
            <w:r w:rsidRPr="008B70A4">
              <w:rPr>
                <w:rFonts w:cs="Segoe UI"/>
                <w:color w:val="000000"/>
              </w:rPr>
              <w:t>Start and stop Active Directory</w:t>
            </w:r>
            <w:r w:rsidR="00204AFA" w:rsidRPr="00E534FF">
              <w:t>®</w:t>
            </w:r>
            <w:r w:rsidRPr="008B70A4">
              <w:rPr>
                <w:rFonts w:cs="Segoe UI"/>
                <w:color w:val="000000"/>
              </w:rPr>
              <w:t xml:space="preserve"> Certificate Services</w:t>
            </w:r>
          </w:p>
        </w:tc>
        <w:tc>
          <w:tcPr>
            <w:tcW w:w="1917" w:type="dxa"/>
          </w:tcPr>
          <w:p w14:paraId="11DE3287" w14:textId="77777777" w:rsidR="00C47DE8" w:rsidRPr="008B70A4" w:rsidRDefault="00C47DE8" w:rsidP="00C47DE8">
            <w:pPr>
              <w:rPr>
                <w:rFonts w:eastAsia="Times New Roman" w:cs="Segoe UI"/>
                <w:color w:val="000000"/>
              </w:rPr>
            </w:pPr>
          </w:p>
        </w:tc>
      </w:tr>
      <w:tr w:rsidR="00C47DE8" w:rsidRPr="00C8178C" w14:paraId="3A8F5BAA" w14:textId="77777777" w:rsidTr="00F020CD">
        <w:trPr>
          <w:trHeight w:val="1500"/>
        </w:trPr>
        <w:tc>
          <w:tcPr>
            <w:tcW w:w="1368" w:type="dxa"/>
            <w:noWrap/>
            <w:hideMark/>
          </w:tcPr>
          <w:p w14:paraId="3C00BE83" w14:textId="77777777" w:rsidR="00C47DE8" w:rsidRPr="008B70A4" w:rsidRDefault="00C47DE8" w:rsidP="00C47DE8">
            <w:pPr>
              <w:rPr>
                <w:rFonts w:eastAsia="Times New Roman" w:cs="Segoe UI"/>
                <w:color w:val="000000"/>
              </w:rPr>
            </w:pPr>
            <w:r w:rsidRPr="008B70A4">
              <w:rPr>
                <w:rFonts w:eastAsia="Times New Roman" w:cs="Segoe UI"/>
                <w:color w:val="000000"/>
              </w:rPr>
              <w:t>4882</w:t>
            </w:r>
          </w:p>
        </w:tc>
        <w:tc>
          <w:tcPr>
            <w:tcW w:w="1283" w:type="dxa"/>
          </w:tcPr>
          <w:p w14:paraId="03997AC4" w14:textId="77777777" w:rsidR="00C47DE8" w:rsidRPr="008B70A4" w:rsidRDefault="00C47DE8" w:rsidP="00C47DE8">
            <w:pPr>
              <w:rPr>
                <w:rFonts w:eastAsia="Times New Roman" w:cs="Segoe UI"/>
                <w:color w:val="000000"/>
              </w:rPr>
            </w:pPr>
            <w:r w:rsidRPr="008B70A4">
              <w:rPr>
                <w:rFonts w:eastAsia="Times New Roman" w:cs="Segoe UI"/>
                <w:color w:val="000000"/>
              </w:rPr>
              <w:t>High</w:t>
            </w:r>
          </w:p>
        </w:tc>
        <w:tc>
          <w:tcPr>
            <w:tcW w:w="3578" w:type="dxa"/>
            <w:hideMark/>
          </w:tcPr>
          <w:p w14:paraId="32075625" w14:textId="77777777" w:rsidR="00C47DE8" w:rsidRPr="008B70A4" w:rsidRDefault="00C47DE8" w:rsidP="00C47DE8">
            <w:pPr>
              <w:rPr>
                <w:rFonts w:eastAsia="Times New Roman" w:cs="Segoe UI"/>
                <w:color w:val="000000"/>
              </w:rPr>
            </w:pPr>
            <w:r w:rsidRPr="008B70A4">
              <w:rPr>
                <w:rFonts w:eastAsia="Times New Roman" w:cs="Segoe UI"/>
                <w:color w:val="000000"/>
              </w:rPr>
              <w:t>The security permissions for Certificate Services changed.   %1</w:t>
            </w:r>
          </w:p>
        </w:tc>
        <w:tc>
          <w:tcPr>
            <w:tcW w:w="1520" w:type="dxa"/>
          </w:tcPr>
          <w:p w14:paraId="5E8091F8" w14:textId="77777777" w:rsidR="00C47DE8" w:rsidRPr="008B70A4" w:rsidRDefault="00C47DE8" w:rsidP="00C47DE8">
            <w:pPr>
              <w:rPr>
                <w:rFonts w:cs="Segoe UI"/>
                <w:color w:val="000000"/>
              </w:rPr>
            </w:pPr>
            <w:r w:rsidRPr="008B70A4">
              <w:rPr>
                <w:rFonts w:cs="Segoe UI"/>
                <w:color w:val="000000"/>
              </w:rPr>
              <w:t>Change CA security settings</w:t>
            </w:r>
          </w:p>
        </w:tc>
        <w:tc>
          <w:tcPr>
            <w:tcW w:w="1917" w:type="dxa"/>
          </w:tcPr>
          <w:p w14:paraId="056CD0B5" w14:textId="77777777" w:rsidR="00C47DE8" w:rsidRPr="008B70A4" w:rsidRDefault="00C47DE8" w:rsidP="00C47DE8">
            <w:pPr>
              <w:rPr>
                <w:rFonts w:eastAsia="Times New Roman" w:cs="Segoe UI"/>
                <w:color w:val="000000"/>
              </w:rPr>
            </w:pPr>
            <w:r w:rsidRPr="008B70A4">
              <w:rPr>
                <w:rFonts w:eastAsia="Times New Roman" w:cs="Segoe UI"/>
                <w:color w:val="000000"/>
              </w:rPr>
              <w:t>May indicate an attacker granting permissions for other accounts to enroll.</w:t>
            </w:r>
          </w:p>
        </w:tc>
      </w:tr>
      <w:tr w:rsidR="00C47DE8" w:rsidRPr="00C8178C" w14:paraId="66EAD968" w14:textId="77777777" w:rsidTr="00F020CD">
        <w:trPr>
          <w:trHeight w:val="300"/>
        </w:trPr>
        <w:tc>
          <w:tcPr>
            <w:tcW w:w="1368" w:type="dxa"/>
            <w:noWrap/>
            <w:hideMark/>
          </w:tcPr>
          <w:p w14:paraId="28BC4D2B" w14:textId="77777777" w:rsidR="00C47DE8" w:rsidRPr="008B70A4" w:rsidRDefault="00C47DE8" w:rsidP="00C47DE8">
            <w:pPr>
              <w:rPr>
                <w:rFonts w:eastAsia="Times New Roman" w:cs="Segoe UI"/>
                <w:color w:val="000000"/>
              </w:rPr>
            </w:pPr>
            <w:r w:rsidRPr="008B70A4">
              <w:rPr>
                <w:rFonts w:eastAsia="Times New Roman" w:cs="Segoe UI"/>
                <w:color w:val="000000"/>
              </w:rPr>
              <w:t>4883</w:t>
            </w:r>
          </w:p>
        </w:tc>
        <w:tc>
          <w:tcPr>
            <w:tcW w:w="1283" w:type="dxa"/>
          </w:tcPr>
          <w:p w14:paraId="5AE93E3D"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41059F46"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retrieved an archived key.   Request ID: %1</w:t>
            </w:r>
          </w:p>
        </w:tc>
        <w:tc>
          <w:tcPr>
            <w:tcW w:w="1520" w:type="dxa"/>
          </w:tcPr>
          <w:p w14:paraId="0FBC169A" w14:textId="77777777" w:rsidR="00C47DE8" w:rsidRPr="008B70A4" w:rsidRDefault="00C47DE8" w:rsidP="00C47DE8">
            <w:pPr>
              <w:rPr>
                <w:rFonts w:cs="Segoe UI"/>
                <w:color w:val="000000"/>
              </w:rPr>
            </w:pPr>
            <w:r w:rsidRPr="008B70A4">
              <w:rPr>
                <w:rFonts w:cs="Segoe UI"/>
                <w:color w:val="000000"/>
              </w:rPr>
              <w:t>Store and retrieve archived keys</w:t>
            </w:r>
          </w:p>
        </w:tc>
        <w:tc>
          <w:tcPr>
            <w:tcW w:w="1917" w:type="dxa"/>
          </w:tcPr>
          <w:p w14:paraId="3DBBC113" w14:textId="77777777" w:rsidR="00C47DE8" w:rsidRPr="008B70A4" w:rsidRDefault="00C47DE8" w:rsidP="00C47DE8">
            <w:pPr>
              <w:rPr>
                <w:rFonts w:eastAsia="Times New Roman" w:cs="Segoe UI"/>
                <w:color w:val="000000"/>
              </w:rPr>
            </w:pPr>
          </w:p>
        </w:tc>
      </w:tr>
      <w:tr w:rsidR="00C47DE8" w:rsidRPr="00C8178C" w14:paraId="5CB685B9" w14:textId="77777777" w:rsidTr="00F020CD">
        <w:trPr>
          <w:trHeight w:val="600"/>
        </w:trPr>
        <w:tc>
          <w:tcPr>
            <w:tcW w:w="1368" w:type="dxa"/>
            <w:noWrap/>
            <w:hideMark/>
          </w:tcPr>
          <w:p w14:paraId="5AA34D03" w14:textId="77777777" w:rsidR="00C47DE8" w:rsidRPr="008B70A4" w:rsidRDefault="00C47DE8" w:rsidP="00C47DE8">
            <w:pPr>
              <w:rPr>
                <w:rFonts w:eastAsia="Times New Roman" w:cs="Segoe UI"/>
                <w:color w:val="000000"/>
              </w:rPr>
            </w:pPr>
            <w:r w:rsidRPr="008B70A4">
              <w:rPr>
                <w:rFonts w:eastAsia="Times New Roman" w:cs="Segoe UI"/>
                <w:color w:val="000000"/>
              </w:rPr>
              <w:t>4884</w:t>
            </w:r>
          </w:p>
        </w:tc>
        <w:tc>
          <w:tcPr>
            <w:tcW w:w="1283" w:type="dxa"/>
          </w:tcPr>
          <w:p w14:paraId="45CE4AF3"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161E2479"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imported a certificate into its database.   Certificate: %1 Request ID: %2</w:t>
            </w:r>
          </w:p>
        </w:tc>
        <w:tc>
          <w:tcPr>
            <w:tcW w:w="1520" w:type="dxa"/>
          </w:tcPr>
          <w:p w14:paraId="1D69E16B" w14:textId="77777777" w:rsidR="00C47DE8" w:rsidRPr="008B70A4" w:rsidRDefault="00C47DE8" w:rsidP="00C47DE8">
            <w:pPr>
              <w:spacing w:after="160" w:line="259" w:lineRule="auto"/>
              <w:rPr>
                <w:rFonts w:cs="Segoe UI"/>
                <w:color w:val="000000"/>
              </w:rPr>
            </w:pPr>
            <w:r w:rsidRPr="008B70A4">
              <w:rPr>
                <w:rFonts w:cs="Segoe UI"/>
                <w:color w:val="000000"/>
              </w:rPr>
              <w:t>Issue and manage certificate requests</w:t>
            </w:r>
          </w:p>
        </w:tc>
        <w:tc>
          <w:tcPr>
            <w:tcW w:w="1917" w:type="dxa"/>
          </w:tcPr>
          <w:p w14:paraId="01F986D7" w14:textId="77777777" w:rsidR="00C47DE8" w:rsidRPr="008B70A4" w:rsidRDefault="00C47DE8" w:rsidP="00C47DE8">
            <w:pPr>
              <w:rPr>
                <w:rFonts w:eastAsia="Times New Roman" w:cs="Segoe UI"/>
                <w:color w:val="000000"/>
              </w:rPr>
            </w:pPr>
          </w:p>
        </w:tc>
      </w:tr>
      <w:tr w:rsidR="00C47DE8" w:rsidRPr="00C8178C" w14:paraId="27445505" w14:textId="77777777" w:rsidTr="00F020CD">
        <w:trPr>
          <w:trHeight w:val="1200"/>
        </w:trPr>
        <w:tc>
          <w:tcPr>
            <w:tcW w:w="1368" w:type="dxa"/>
            <w:noWrap/>
            <w:hideMark/>
          </w:tcPr>
          <w:p w14:paraId="6134FD13" w14:textId="77777777" w:rsidR="00C47DE8" w:rsidRPr="008B70A4" w:rsidRDefault="00C47DE8" w:rsidP="00C47DE8">
            <w:pPr>
              <w:rPr>
                <w:rFonts w:eastAsia="Times New Roman" w:cs="Segoe UI"/>
                <w:color w:val="000000"/>
              </w:rPr>
            </w:pPr>
            <w:r w:rsidRPr="008B70A4">
              <w:rPr>
                <w:rFonts w:eastAsia="Times New Roman" w:cs="Segoe UI"/>
                <w:color w:val="000000"/>
              </w:rPr>
              <w:lastRenderedPageBreak/>
              <w:t>4885</w:t>
            </w:r>
          </w:p>
        </w:tc>
        <w:tc>
          <w:tcPr>
            <w:tcW w:w="1283" w:type="dxa"/>
          </w:tcPr>
          <w:p w14:paraId="48DD9DD7" w14:textId="77777777" w:rsidR="00C47DE8" w:rsidRPr="008B70A4" w:rsidRDefault="00C47DE8" w:rsidP="00C47DE8">
            <w:pPr>
              <w:rPr>
                <w:rFonts w:eastAsia="Times New Roman" w:cs="Segoe UI"/>
                <w:color w:val="000000"/>
              </w:rPr>
            </w:pPr>
            <w:r w:rsidRPr="008B70A4">
              <w:rPr>
                <w:rFonts w:eastAsia="Times New Roman" w:cs="Segoe UI"/>
                <w:color w:val="000000"/>
              </w:rPr>
              <w:t>High</w:t>
            </w:r>
          </w:p>
        </w:tc>
        <w:tc>
          <w:tcPr>
            <w:tcW w:w="3578" w:type="dxa"/>
            <w:hideMark/>
          </w:tcPr>
          <w:p w14:paraId="78FD1612" w14:textId="77777777" w:rsidR="00C47DE8" w:rsidRPr="008B70A4" w:rsidRDefault="00C47DE8" w:rsidP="00C47DE8">
            <w:pPr>
              <w:rPr>
                <w:rFonts w:eastAsia="Times New Roman" w:cs="Segoe UI"/>
                <w:color w:val="000000"/>
              </w:rPr>
            </w:pPr>
            <w:r w:rsidRPr="008B70A4">
              <w:rPr>
                <w:rFonts w:eastAsia="Times New Roman" w:cs="Segoe UI"/>
                <w:color w:val="000000"/>
              </w:rPr>
              <w:t>The audit filter for Certificate Services changed.   Filter: %1</w:t>
            </w:r>
          </w:p>
        </w:tc>
        <w:tc>
          <w:tcPr>
            <w:tcW w:w="1520" w:type="dxa"/>
          </w:tcPr>
          <w:p w14:paraId="2044AFFF" w14:textId="77777777" w:rsidR="00C47DE8" w:rsidRPr="008B70A4" w:rsidRDefault="00C47DE8" w:rsidP="00C47DE8">
            <w:pPr>
              <w:rPr>
                <w:rFonts w:cs="Segoe UI"/>
                <w:color w:val="000000"/>
              </w:rPr>
            </w:pPr>
            <w:r w:rsidRPr="008B70A4">
              <w:rPr>
                <w:rFonts w:cs="Segoe UI"/>
                <w:color w:val="000000"/>
              </w:rPr>
              <w:t>Change CA security settings</w:t>
            </w:r>
          </w:p>
        </w:tc>
        <w:tc>
          <w:tcPr>
            <w:tcW w:w="1917" w:type="dxa"/>
          </w:tcPr>
          <w:p w14:paraId="06207C11" w14:textId="77777777" w:rsidR="00C47DE8" w:rsidRPr="008B70A4" w:rsidRDefault="00C47DE8" w:rsidP="00C47DE8">
            <w:pPr>
              <w:rPr>
                <w:rFonts w:eastAsia="Times New Roman" w:cs="Segoe UI"/>
                <w:color w:val="000000"/>
              </w:rPr>
            </w:pPr>
            <w:r w:rsidRPr="008B70A4">
              <w:rPr>
                <w:rFonts w:eastAsia="Times New Roman" w:cs="Segoe UI"/>
                <w:color w:val="000000"/>
              </w:rPr>
              <w:t>May indicate an attacker disabling monitoring in an attempt to cover their tracks prior to certificate activities.</w:t>
            </w:r>
          </w:p>
        </w:tc>
      </w:tr>
      <w:tr w:rsidR="00C47DE8" w:rsidRPr="00C8178C" w14:paraId="79DAEEDC" w14:textId="77777777" w:rsidTr="00F020CD">
        <w:trPr>
          <w:trHeight w:val="600"/>
        </w:trPr>
        <w:tc>
          <w:tcPr>
            <w:tcW w:w="1368" w:type="dxa"/>
            <w:noWrap/>
            <w:hideMark/>
          </w:tcPr>
          <w:p w14:paraId="037E672E" w14:textId="77777777" w:rsidR="00C47DE8" w:rsidRPr="008B70A4" w:rsidRDefault="00C47DE8" w:rsidP="00C47DE8">
            <w:pPr>
              <w:rPr>
                <w:rFonts w:eastAsia="Times New Roman" w:cs="Segoe UI"/>
                <w:color w:val="000000"/>
              </w:rPr>
            </w:pPr>
            <w:r w:rsidRPr="008B70A4">
              <w:rPr>
                <w:rFonts w:eastAsia="Times New Roman" w:cs="Segoe UI"/>
                <w:color w:val="000000"/>
              </w:rPr>
              <w:t>4886</w:t>
            </w:r>
          </w:p>
        </w:tc>
        <w:tc>
          <w:tcPr>
            <w:tcW w:w="1283" w:type="dxa"/>
          </w:tcPr>
          <w:p w14:paraId="2348F254"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40855735"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received a certificate request.   Request ID: %1 Requester: %2 Attributes: %3</w:t>
            </w:r>
          </w:p>
        </w:tc>
        <w:tc>
          <w:tcPr>
            <w:tcW w:w="1520" w:type="dxa"/>
          </w:tcPr>
          <w:p w14:paraId="566F6C29" w14:textId="77777777" w:rsidR="00C47DE8" w:rsidRPr="008B70A4" w:rsidRDefault="00C47DE8" w:rsidP="00C47DE8">
            <w:pPr>
              <w:rPr>
                <w:rFonts w:cs="Segoe UI"/>
                <w:color w:val="000000"/>
              </w:rPr>
            </w:pPr>
            <w:r w:rsidRPr="008B70A4">
              <w:rPr>
                <w:rFonts w:cs="Segoe UI"/>
                <w:color w:val="000000"/>
              </w:rPr>
              <w:t>Issue and manage certificate requests</w:t>
            </w:r>
          </w:p>
        </w:tc>
        <w:tc>
          <w:tcPr>
            <w:tcW w:w="1917" w:type="dxa"/>
          </w:tcPr>
          <w:p w14:paraId="0B954DEB" w14:textId="77777777" w:rsidR="00C47DE8" w:rsidRPr="008B70A4" w:rsidRDefault="00C47DE8" w:rsidP="00C47DE8">
            <w:pPr>
              <w:rPr>
                <w:rFonts w:eastAsia="Times New Roman" w:cs="Segoe UI"/>
                <w:color w:val="000000"/>
              </w:rPr>
            </w:pPr>
          </w:p>
        </w:tc>
      </w:tr>
      <w:tr w:rsidR="00C47DE8" w:rsidRPr="00C8178C" w14:paraId="6A9BC682" w14:textId="77777777" w:rsidTr="00F020CD">
        <w:trPr>
          <w:trHeight w:val="1205"/>
        </w:trPr>
        <w:tc>
          <w:tcPr>
            <w:tcW w:w="1368" w:type="dxa"/>
            <w:noWrap/>
            <w:hideMark/>
          </w:tcPr>
          <w:p w14:paraId="5F0A5A7E" w14:textId="77777777" w:rsidR="00C47DE8" w:rsidRPr="008B70A4" w:rsidRDefault="00C47DE8" w:rsidP="00C47DE8">
            <w:pPr>
              <w:rPr>
                <w:rFonts w:eastAsia="Times New Roman" w:cs="Segoe UI"/>
                <w:color w:val="000000"/>
              </w:rPr>
            </w:pPr>
            <w:r w:rsidRPr="008B70A4">
              <w:rPr>
                <w:rFonts w:eastAsia="Times New Roman" w:cs="Segoe UI"/>
                <w:color w:val="000000"/>
              </w:rPr>
              <w:t>4887</w:t>
            </w:r>
          </w:p>
        </w:tc>
        <w:tc>
          <w:tcPr>
            <w:tcW w:w="1283" w:type="dxa"/>
          </w:tcPr>
          <w:p w14:paraId="2B3E7542"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16252485"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approved a certificate request and issued a certificate.   Request ID: %1 Requester: %2 Attributes: %3 Disposition: %4 SKI:  %5 Subject: %6</w:t>
            </w:r>
          </w:p>
        </w:tc>
        <w:tc>
          <w:tcPr>
            <w:tcW w:w="1520" w:type="dxa"/>
          </w:tcPr>
          <w:p w14:paraId="29F6B6FE" w14:textId="77777777" w:rsidR="00C47DE8" w:rsidRPr="008B70A4" w:rsidRDefault="00C47DE8" w:rsidP="00C47DE8">
            <w:pPr>
              <w:rPr>
                <w:rFonts w:cs="Segoe UI"/>
                <w:color w:val="000000"/>
              </w:rPr>
            </w:pPr>
            <w:r w:rsidRPr="008B70A4">
              <w:rPr>
                <w:rFonts w:cs="Segoe UI"/>
                <w:color w:val="000000"/>
              </w:rPr>
              <w:t>Issue and manage certificate requests</w:t>
            </w:r>
          </w:p>
        </w:tc>
        <w:tc>
          <w:tcPr>
            <w:tcW w:w="1917" w:type="dxa"/>
          </w:tcPr>
          <w:p w14:paraId="78D6FC58" w14:textId="77777777" w:rsidR="00C47DE8" w:rsidRPr="008B70A4" w:rsidRDefault="00C47DE8" w:rsidP="00C47DE8">
            <w:pPr>
              <w:rPr>
                <w:rFonts w:eastAsia="Times New Roman" w:cs="Segoe UI"/>
                <w:color w:val="000000"/>
              </w:rPr>
            </w:pPr>
            <w:r w:rsidRPr="008B70A4">
              <w:rPr>
                <w:rFonts w:eastAsia="Times New Roman" w:cs="Segoe UI"/>
                <w:color w:val="000000"/>
              </w:rPr>
              <w:t>Issuance of certificates that contain usages that allow the owner to perform privileged operations (Enrollment Agent, Code Signing etc.) or certificates issued to VIP users should be monitored.</w:t>
            </w:r>
          </w:p>
        </w:tc>
      </w:tr>
      <w:tr w:rsidR="00C47DE8" w:rsidRPr="00C8178C" w14:paraId="1263C082" w14:textId="77777777" w:rsidTr="00F020CD">
        <w:trPr>
          <w:trHeight w:val="600"/>
        </w:trPr>
        <w:tc>
          <w:tcPr>
            <w:tcW w:w="1368" w:type="dxa"/>
            <w:noWrap/>
            <w:hideMark/>
          </w:tcPr>
          <w:p w14:paraId="751B63E2" w14:textId="77777777" w:rsidR="00C47DE8" w:rsidRPr="008B70A4" w:rsidRDefault="00C47DE8" w:rsidP="00C47DE8">
            <w:pPr>
              <w:rPr>
                <w:rFonts w:eastAsia="Times New Roman" w:cs="Segoe UI"/>
                <w:color w:val="000000"/>
              </w:rPr>
            </w:pPr>
            <w:r w:rsidRPr="008B70A4">
              <w:rPr>
                <w:rFonts w:eastAsia="Times New Roman" w:cs="Segoe UI"/>
                <w:color w:val="000000"/>
              </w:rPr>
              <w:t>4888</w:t>
            </w:r>
          </w:p>
        </w:tc>
        <w:tc>
          <w:tcPr>
            <w:tcW w:w="1283" w:type="dxa"/>
          </w:tcPr>
          <w:p w14:paraId="36D3BC34"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73E7EE54"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denied a certificate request.   Request ID: %1 Requester: %2 Attributes: %3 Disposition: %4 SKI:  %5 Subject: %6</w:t>
            </w:r>
          </w:p>
        </w:tc>
        <w:tc>
          <w:tcPr>
            <w:tcW w:w="1520" w:type="dxa"/>
          </w:tcPr>
          <w:p w14:paraId="23AF0BBF" w14:textId="77777777" w:rsidR="00C47DE8" w:rsidRPr="008B70A4" w:rsidRDefault="00C47DE8" w:rsidP="00C47DE8">
            <w:pPr>
              <w:rPr>
                <w:rFonts w:cs="Segoe UI"/>
                <w:color w:val="000000"/>
              </w:rPr>
            </w:pPr>
            <w:r w:rsidRPr="008B70A4">
              <w:rPr>
                <w:rFonts w:cs="Segoe UI"/>
                <w:color w:val="000000"/>
              </w:rPr>
              <w:t>Issue and manage certificate requests</w:t>
            </w:r>
          </w:p>
        </w:tc>
        <w:tc>
          <w:tcPr>
            <w:tcW w:w="1917" w:type="dxa"/>
          </w:tcPr>
          <w:p w14:paraId="0D62625A" w14:textId="77777777" w:rsidR="00C47DE8" w:rsidRPr="008B70A4" w:rsidRDefault="00C47DE8" w:rsidP="00C47DE8">
            <w:pPr>
              <w:rPr>
                <w:rFonts w:eastAsia="Times New Roman" w:cs="Segoe UI"/>
                <w:color w:val="000000"/>
              </w:rPr>
            </w:pPr>
          </w:p>
        </w:tc>
      </w:tr>
      <w:tr w:rsidR="00C47DE8" w:rsidRPr="00C8178C" w14:paraId="1F3CB2B2" w14:textId="77777777" w:rsidTr="00F020CD">
        <w:trPr>
          <w:trHeight w:val="600"/>
        </w:trPr>
        <w:tc>
          <w:tcPr>
            <w:tcW w:w="1368" w:type="dxa"/>
            <w:noWrap/>
            <w:hideMark/>
          </w:tcPr>
          <w:p w14:paraId="17DCFC58" w14:textId="77777777" w:rsidR="00C47DE8" w:rsidRPr="008B70A4" w:rsidRDefault="00C47DE8" w:rsidP="00C47DE8">
            <w:pPr>
              <w:rPr>
                <w:rFonts w:eastAsia="Times New Roman" w:cs="Segoe UI"/>
                <w:color w:val="000000"/>
              </w:rPr>
            </w:pPr>
            <w:r w:rsidRPr="008B70A4">
              <w:rPr>
                <w:rFonts w:eastAsia="Times New Roman" w:cs="Segoe UI"/>
                <w:color w:val="000000"/>
              </w:rPr>
              <w:t>4889</w:t>
            </w:r>
          </w:p>
        </w:tc>
        <w:tc>
          <w:tcPr>
            <w:tcW w:w="1283" w:type="dxa"/>
          </w:tcPr>
          <w:p w14:paraId="13C96987"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30E2244E" w14:textId="77777777" w:rsidR="00C47DE8" w:rsidRPr="008B70A4" w:rsidRDefault="00C47DE8" w:rsidP="00C47DE8">
            <w:pPr>
              <w:rPr>
                <w:rFonts w:eastAsia="Times New Roman" w:cs="Segoe UI"/>
                <w:color w:val="000000"/>
              </w:rPr>
            </w:pPr>
            <w:r w:rsidRPr="008B70A4">
              <w:rPr>
                <w:rFonts w:eastAsia="Times New Roman" w:cs="Segoe UI"/>
                <w:color w:val="000000"/>
              </w:rPr>
              <w:t xml:space="preserve">Certificate Services set the status of a certificate request to pending.   Request ID: %1 Requester: %2 </w:t>
            </w:r>
            <w:r w:rsidRPr="008B70A4">
              <w:rPr>
                <w:rFonts w:eastAsia="Times New Roman" w:cs="Segoe UI"/>
                <w:color w:val="000000"/>
              </w:rPr>
              <w:lastRenderedPageBreak/>
              <w:t>Attributes: %3 Disposition: %4 SKI:  %5 Subject: %6</w:t>
            </w:r>
          </w:p>
        </w:tc>
        <w:tc>
          <w:tcPr>
            <w:tcW w:w="1520" w:type="dxa"/>
          </w:tcPr>
          <w:p w14:paraId="6E978A04" w14:textId="77777777" w:rsidR="00C47DE8" w:rsidRPr="008B70A4" w:rsidRDefault="00C47DE8" w:rsidP="00C47DE8">
            <w:pPr>
              <w:rPr>
                <w:rFonts w:cs="Segoe UI"/>
                <w:color w:val="000000"/>
              </w:rPr>
            </w:pPr>
            <w:r w:rsidRPr="008B70A4">
              <w:rPr>
                <w:rFonts w:cs="Segoe UI"/>
                <w:color w:val="000000"/>
              </w:rPr>
              <w:lastRenderedPageBreak/>
              <w:t xml:space="preserve">Issue and manage </w:t>
            </w:r>
            <w:r w:rsidRPr="008B70A4">
              <w:rPr>
                <w:rFonts w:cs="Segoe UI"/>
                <w:color w:val="000000"/>
              </w:rPr>
              <w:lastRenderedPageBreak/>
              <w:t>certificate requests</w:t>
            </w:r>
          </w:p>
        </w:tc>
        <w:tc>
          <w:tcPr>
            <w:tcW w:w="1917" w:type="dxa"/>
          </w:tcPr>
          <w:p w14:paraId="4696B8CF" w14:textId="77777777" w:rsidR="00C47DE8" w:rsidRPr="008B70A4" w:rsidRDefault="00C47DE8" w:rsidP="00C47DE8">
            <w:pPr>
              <w:rPr>
                <w:rFonts w:eastAsia="Times New Roman" w:cs="Segoe UI"/>
                <w:color w:val="000000"/>
              </w:rPr>
            </w:pPr>
          </w:p>
        </w:tc>
      </w:tr>
      <w:tr w:rsidR="00C47DE8" w:rsidRPr="00C8178C" w14:paraId="2C8D193B" w14:textId="77777777" w:rsidTr="00F020CD">
        <w:trPr>
          <w:trHeight w:val="1200"/>
        </w:trPr>
        <w:tc>
          <w:tcPr>
            <w:tcW w:w="1368" w:type="dxa"/>
            <w:noWrap/>
            <w:hideMark/>
          </w:tcPr>
          <w:p w14:paraId="76A013CD" w14:textId="77777777" w:rsidR="00C47DE8" w:rsidRPr="008B70A4" w:rsidRDefault="00C47DE8" w:rsidP="00C47DE8">
            <w:pPr>
              <w:rPr>
                <w:rFonts w:eastAsia="Times New Roman" w:cs="Segoe UI"/>
                <w:color w:val="000000"/>
              </w:rPr>
            </w:pPr>
            <w:r w:rsidRPr="008B70A4">
              <w:rPr>
                <w:rFonts w:eastAsia="Times New Roman" w:cs="Segoe UI"/>
                <w:color w:val="000000"/>
              </w:rPr>
              <w:lastRenderedPageBreak/>
              <w:t>4890</w:t>
            </w:r>
          </w:p>
        </w:tc>
        <w:tc>
          <w:tcPr>
            <w:tcW w:w="1283" w:type="dxa"/>
          </w:tcPr>
          <w:p w14:paraId="7624A810" w14:textId="77777777" w:rsidR="00C47DE8" w:rsidRPr="008B70A4" w:rsidRDefault="00C47DE8" w:rsidP="00C47DE8">
            <w:pPr>
              <w:rPr>
                <w:rFonts w:eastAsia="Times New Roman" w:cs="Segoe UI"/>
                <w:color w:val="000000"/>
              </w:rPr>
            </w:pPr>
            <w:r w:rsidRPr="008B70A4">
              <w:rPr>
                <w:rFonts w:eastAsia="Times New Roman" w:cs="Segoe UI"/>
                <w:color w:val="000000"/>
              </w:rPr>
              <w:t>High</w:t>
            </w:r>
          </w:p>
        </w:tc>
        <w:tc>
          <w:tcPr>
            <w:tcW w:w="3578" w:type="dxa"/>
            <w:hideMark/>
          </w:tcPr>
          <w:p w14:paraId="7750731B" w14:textId="77777777" w:rsidR="00C47DE8" w:rsidRPr="008B70A4" w:rsidRDefault="00C47DE8" w:rsidP="00C47DE8">
            <w:pPr>
              <w:rPr>
                <w:rFonts w:eastAsia="Times New Roman" w:cs="Segoe UI"/>
                <w:color w:val="000000"/>
              </w:rPr>
            </w:pPr>
            <w:r w:rsidRPr="008B70A4">
              <w:rPr>
                <w:rFonts w:eastAsia="Times New Roman" w:cs="Segoe UI"/>
                <w:color w:val="000000"/>
              </w:rPr>
              <w:t>The certificate manager settings for Certificate Services changed.   Enable: %1  %2</w:t>
            </w:r>
          </w:p>
        </w:tc>
        <w:tc>
          <w:tcPr>
            <w:tcW w:w="1520" w:type="dxa"/>
          </w:tcPr>
          <w:p w14:paraId="645CD867" w14:textId="77777777" w:rsidR="00C47DE8" w:rsidRPr="008B70A4" w:rsidRDefault="00C47DE8" w:rsidP="00C47DE8">
            <w:pPr>
              <w:rPr>
                <w:rFonts w:cs="Segoe UI"/>
                <w:color w:val="000000"/>
              </w:rPr>
            </w:pPr>
            <w:r w:rsidRPr="008B70A4">
              <w:rPr>
                <w:rFonts w:cs="Segoe UI"/>
                <w:color w:val="000000"/>
              </w:rPr>
              <w:t>Change CA security settings</w:t>
            </w:r>
          </w:p>
        </w:tc>
        <w:tc>
          <w:tcPr>
            <w:tcW w:w="1917" w:type="dxa"/>
          </w:tcPr>
          <w:p w14:paraId="58E6E286" w14:textId="77777777" w:rsidR="00C47DE8" w:rsidRPr="008B70A4" w:rsidRDefault="00C47DE8" w:rsidP="00C47DE8">
            <w:pPr>
              <w:rPr>
                <w:rFonts w:eastAsia="Times New Roman" w:cs="Segoe UI"/>
                <w:color w:val="000000"/>
              </w:rPr>
            </w:pPr>
            <w:r w:rsidRPr="008B70A4">
              <w:rPr>
                <w:rFonts w:eastAsia="Times New Roman" w:cs="Segoe UI"/>
                <w:color w:val="000000"/>
              </w:rPr>
              <w:t>May indicate tampering with permissions with what users are able to enroll on behalf of other users, commonly used to issue smart card certificates.</w:t>
            </w:r>
          </w:p>
        </w:tc>
      </w:tr>
      <w:tr w:rsidR="00C47DE8" w:rsidRPr="00C8178C" w14:paraId="2AF7B992" w14:textId="77777777" w:rsidTr="00F020CD">
        <w:trPr>
          <w:trHeight w:val="3600"/>
        </w:trPr>
        <w:tc>
          <w:tcPr>
            <w:tcW w:w="1368" w:type="dxa"/>
            <w:noWrap/>
            <w:hideMark/>
          </w:tcPr>
          <w:p w14:paraId="3C0DAB26" w14:textId="77777777" w:rsidR="00C47DE8" w:rsidRPr="008B70A4" w:rsidRDefault="00C47DE8" w:rsidP="00C47DE8">
            <w:pPr>
              <w:rPr>
                <w:rFonts w:eastAsia="Times New Roman" w:cs="Segoe UI"/>
                <w:color w:val="000000"/>
              </w:rPr>
            </w:pPr>
            <w:r w:rsidRPr="008B70A4">
              <w:rPr>
                <w:rFonts w:eastAsia="Times New Roman" w:cs="Segoe UI"/>
                <w:color w:val="000000"/>
              </w:rPr>
              <w:t>4891</w:t>
            </w:r>
          </w:p>
        </w:tc>
        <w:tc>
          <w:tcPr>
            <w:tcW w:w="1283" w:type="dxa"/>
          </w:tcPr>
          <w:p w14:paraId="736BABEA"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04AF2B6B" w14:textId="77777777" w:rsidR="00C47DE8" w:rsidRPr="008B70A4" w:rsidRDefault="00C47DE8" w:rsidP="00C47DE8">
            <w:pPr>
              <w:rPr>
                <w:rFonts w:eastAsia="Times New Roman" w:cs="Segoe UI"/>
                <w:color w:val="000000"/>
              </w:rPr>
            </w:pPr>
            <w:r w:rsidRPr="008B70A4">
              <w:rPr>
                <w:rFonts w:eastAsia="Times New Roman" w:cs="Segoe UI"/>
                <w:color w:val="000000"/>
              </w:rPr>
              <w:t>A configuration entry changed in Certificate Services.   Node: %1 Entry: %2 Value: %3</w:t>
            </w:r>
          </w:p>
        </w:tc>
        <w:tc>
          <w:tcPr>
            <w:tcW w:w="1520" w:type="dxa"/>
          </w:tcPr>
          <w:p w14:paraId="4F2161A4" w14:textId="77777777" w:rsidR="00C47DE8" w:rsidRPr="008B70A4" w:rsidRDefault="00C47DE8" w:rsidP="00C47DE8">
            <w:pPr>
              <w:rPr>
                <w:rFonts w:cs="Segoe UI"/>
                <w:color w:val="000000"/>
              </w:rPr>
            </w:pPr>
            <w:r w:rsidRPr="008B70A4">
              <w:rPr>
                <w:rFonts w:cs="Segoe UI"/>
                <w:color w:val="000000"/>
              </w:rPr>
              <w:t>Change CA configuration</w:t>
            </w:r>
          </w:p>
        </w:tc>
        <w:tc>
          <w:tcPr>
            <w:tcW w:w="1917" w:type="dxa"/>
          </w:tcPr>
          <w:p w14:paraId="4EABAC24" w14:textId="77777777" w:rsidR="00C47DE8" w:rsidRPr="008B70A4" w:rsidRDefault="00C47DE8" w:rsidP="00C47DE8">
            <w:pPr>
              <w:rPr>
                <w:rFonts w:eastAsia="Times New Roman" w:cs="Segoe UI"/>
                <w:color w:val="000000"/>
              </w:rPr>
            </w:pPr>
            <w:r w:rsidRPr="008B70A4">
              <w:rPr>
                <w:rFonts w:eastAsia="Times New Roman" w:cs="Segoe UI"/>
                <w:color w:val="000000"/>
              </w:rPr>
              <w:t>Can be used to monitor for changes to Policy/Exit modules on the CA or configuration of CDP/AIA extensions.</w:t>
            </w:r>
          </w:p>
        </w:tc>
      </w:tr>
      <w:tr w:rsidR="00C47DE8" w:rsidRPr="00C8178C" w14:paraId="61D1069E" w14:textId="77777777" w:rsidTr="00F020CD">
        <w:trPr>
          <w:trHeight w:val="1200"/>
        </w:trPr>
        <w:tc>
          <w:tcPr>
            <w:tcW w:w="1368" w:type="dxa"/>
            <w:noWrap/>
            <w:hideMark/>
          </w:tcPr>
          <w:p w14:paraId="7C96DD5E" w14:textId="77777777" w:rsidR="00C47DE8" w:rsidRPr="008B70A4" w:rsidRDefault="00C47DE8" w:rsidP="00C47DE8">
            <w:pPr>
              <w:rPr>
                <w:rFonts w:eastAsia="Times New Roman" w:cs="Segoe UI"/>
                <w:color w:val="000000"/>
              </w:rPr>
            </w:pPr>
            <w:r w:rsidRPr="008B70A4">
              <w:rPr>
                <w:rFonts w:eastAsia="Times New Roman" w:cs="Segoe UI"/>
                <w:color w:val="000000"/>
              </w:rPr>
              <w:t>4892</w:t>
            </w:r>
          </w:p>
        </w:tc>
        <w:tc>
          <w:tcPr>
            <w:tcW w:w="1283" w:type="dxa"/>
          </w:tcPr>
          <w:p w14:paraId="42B75C5B"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0F5ED69E" w14:textId="77777777" w:rsidR="00C47DE8" w:rsidRPr="008B70A4" w:rsidRDefault="00C47DE8" w:rsidP="00C47DE8">
            <w:pPr>
              <w:rPr>
                <w:rFonts w:eastAsia="Times New Roman" w:cs="Segoe UI"/>
                <w:color w:val="000000"/>
              </w:rPr>
            </w:pPr>
            <w:r w:rsidRPr="008B70A4">
              <w:rPr>
                <w:rFonts w:eastAsia="Times New Roman" w:cs="Segoe UI"/>
                <w:color w:val="000000"/>
              </w:rPr>
              <w:t>A property of Certificate Services changed.   Property: %1 Index: %2 Type: %3 Value: %4</w:t>
            </w:r>
          </w:p>
        </w:tc>
        <w:tc>
          <w:tcPr>
            <w:tcW w:w="1520" w:type="dxa"/>
          </w:tcPr>
          <w:p w14:paraId="445C30C8" w14:textId="77777777" w:rsidR="00C47DE8" w:rsidRPr="008B70A4" w:rsidRDefault="00C47DE8" w:rsidP="00C47DE8">
            <w:pPr>
              <w:rPr>
                <w:rFonts w:cs="Segoe UI"/>
                <w:color w:val="000000"/>
              </w:rPr>
            </w:pPr>
            <w:r w:rsidRPr="008B70A4">
              <w:rPr>
                <w:rFonts w:cs="Segoe UI"/>
                <w:color w:val="000000"/>
              </w:rPr>
              <w:t>Change CA configuration</w:t>
            </w:r>
          </w:p>
        </w:tc>
        <w:tc>
          <w:tcPr>
            <w:tcW w:w="1917" w:type="dxa"/>
          </w:tcPr>
          <w:p w14:paraId="1FC84A24" w14:textId="77777777" w:rsidR="00C47DE8" w:rsidRPr="008B70A4" w:rsidRDefault="00C47DE8" w:rsidP="00C47DE8">
            <w:pPr>
              <w:rPr>
                <w:rFonts w:eastAsia="Times New Roman" w:cs="Segoe UI"/>
                <w:color w:val="000000"/>
              </w:rPr>
            </w:pPr>
            <w:r w:rsidRPr="008B70A4">
              <w:rPr>
                <w:rFonts w:eastAsia="Times New Roman" w:cs="Segoe UI"/>
                <w:color w:val="000000"/>
              </w:rPr>
              <w:t>Can be used to track changes to Key Recovery Agent configuration</w:t>
            </w:r>
          </w:p>
        </w:tc>
      </w:tr>
      <w:tr w:rsidR="00C47DE8" w:rsidRPr="00C8178C" w14:paraId="2EE822DF" w14:textId="77777777" w:rsidTr="00F020CD">
        <w:trPr>
          <w:trHeight w:val="300"/>
        </w:trPr>
        <w:tc>
          <w:tcPr>
            <w:tcW w:w="1368" w:type="dxa"/>
            <w:noWrap/>
            <w:hideMark/>
          </w:tcPr>
          <w:p w14:paraId="2AF7B670" w14:textId="77777777" w:rsidR="00C47DE8" w:rsidRPr="008B70A4" w:rsidRDefault="00C47DE8" w:rsidP="00C47DE8">
            <w:pPr>
              <w:rPr>
                <w:rFonts w:eastAsia="Times New Roman" w:cs="Segoe UI"/>
                <w:color w:val="000000"/>
              </w:rPr>
            </w:pPr>
            <w:r w:rsidRPr="008B70A4">
              <w:rPr>
                <w:rFonts w:eastAsia="Times New Roman" w:cs="Segoe UI"/>
                <w:color w:val="000000"/>
              </w:rPr>
              <w:t>4893</w:t>
            </w:r>
          </w:p>
        </w:tc>
        <w:tc>
          <w:tcPr>
            <w:tcW w:w="1283" w:type="dxa"/>
          </w:tcPr>
          <w:p w14:paraId="7C1EB4C2"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41098105"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archived a key.   Request ID: %1 Requester: %2 KRA Hashes: %3</w:t>
            </w:r>
          </w:p>
        </w:tc>
        <w:tc>
          <w:tcPr>
            <w:tcW w:w="1520" w:type="dxa"/>
          </w:tcPr>
          <w:p w14:paraId="24A7711D" w14:textId="77777777" w:rsidR="00C47DE8" w:rsidRPr="008B70A4" w:rsidRDefault="00C47DE8" w:rsidP="00C47DE8">
            <w:pPr>
              <w:rPr>
                <w:rFonts w:cs="Segoe UI"/>
                <w:color w:val="000000"/>
              </w:rPr>
            </w:pPr>
            <w:r w:rsidRPr="008B70A4">
              <w:rPr>
                <w:rFonts w:cs="Segoe UI"/>
                <w:color w:val="000000"/>
              </w:rPr>
              <w:t>Store and retrieve archived keys</w:t>
            </w:r>
          </w:p>
        </w:tc>
        <w:tc>
          <w:tcPr>
            <w:tcW w:w="1917" w:type="dxa"/>
          </w:tcPr>
          <w:p w14:paraId="46AB2646" w14:textId="77777777" w:rsidR="00C47DE8" w:rsidRPr="008B70A4" w:rsidRDefault="00C47DE8" w:rsidP="00C47DE8">
            <w:pPr>
              <w:rPr>
                <w:rFonts w:eastAsia="Times New Roman" w:cs="Segoe UI"/>
                <w:color w:val="000000"/>
              </w:rPr>
            </w:pPr>
          </w:p>
        </w:tc>
      </w:tr>
      <w:tr w:rsidR="00C47DE8" w:rsidRPr="00C8178C" w14:paraId="5507B70A" w14:textId="77777777" w:rsidTr="00F020CD">
        <w:trPr>
          <w:trHeight w:val="300"/>
        </w:trPr>
        <w:tc>
          <w:tcPr>
            <w:tcW w:w="1368" w:type="dxa"/>
            <w:noWrap/>
            <w:hideMark/>
          </w:tcPr>
          <w:p w14:paraId="1A8E9DE1" w14:textId="77777777" w:rsidR="00C47DE8" w:rsidRPr="008B70A4" w:rsidRDefault="00C47DE8" w:rsidP="00C47DE8">
            <w:pPr>
              <w:rPr>
                <w:rFonts w:eastAsia="Times New Roman" w:cs="Segoe UI"/>
                <w:color w:val="000000"/>
              </w:rPr>
            </w:pPr>
            <w:r w:rsidRPr="008B70A4">
              <w:rPr>
                <w:rFonts w:eastAsia="Times New Roman" w:cs="Segoe UI"/>
                <w:color w:val="000000"/>
              </w:rPr>
              <w:t>4894</w:t>
            </w:r>
          </w:p>
        </w:tc>
        <w:tc>
          <w:tcPr>
            <w:tcW w:w="1283" w:type="dxa"/>
          </w:tcPr>
          <w:p w14:paraId="6C4B848C"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2828D776"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imported and archived a key.   Request ID: %1</w:t>
            </w:r>
          </w:p>
        </w:tc>
        <w:tc>
          <w:tcPr>
            <w:tcW w:w="1520" w:type="dxa"/>
          </w:tcPr>
          <w:p w14:paraId="41DE9339" w14:textId="77777777" w:rsidR="00C47DE8" w:rsidRPr="008B70A4" w:rsidRDefault="00C47DE8" w:rsidP="00C47DE8">
            <w:pPr>
              <w:rPr>
                <w:rFonts w:cs="Segoe UI"/>
                <w:color w:val="000000"/>
              </w:rPr>
            </w:pPr>
            <w:r w:rsidRPr="008B70A4">
              <w:rPr>
                <w:rFonts w:cs="Segoe UI"/>
                <w:color w:val="000000"/>
              </w:rPr>
              <w:t>Store and retrieve archived keys</w:t>
            </w:r>
          </w:p>
        </w:tc>
        <w:tc>
          <w:tcPr>
            <w:tcW w:w="1917" w:type="dxa"/>
          </w:tcPr>
          <w:p w14:paraId="12C2C4E1" w14:textId="77777777" w:rsidR="00C47DE8" w:rsidRPr="008B70A4" w:rsidRDefault="00C47DE8" w:rsidP="00C47DE8">
            <w:pPr>
              <w:rPr>
                <w:rFonts w:eastAsia="Times New Roman" w:cs="Segoe UI"/>
                <w:color w:val="000000"/>
              </w:rPr>
            </w:pPr>
          </w:p>
        </w:tc>
      </w:tr>
      <w:tr w:rsidR="00C47DE8" w:rsidRPr="00C8178C" w14:paraId="1A47F5BD" w14:textId="77777777" w:rsidTr="00F020CD">
        <w:trPr>
          <w:trHeight w:val="600"/>
        </w:trPr>
        <w:tc>
          <w:tcPr>
            <w:tcW w:w="1368" w:type="dxa"/>
            <w:noWrap/>
            <w:hideMark/>
          </w:tcPr>
          <w:p w14:paraId="2405E987" w14:textId="77777777" w:rsidR="00C47DE8" w:rsidRPr="008B70A4" w:rsidRDefault="00C47DE8" w:rsidP="00C47DE8">
            <w:pPr>
              <w:rPr>
                <w:rFonts w:eastAsia="Times New Roman" w:cs="Segoe UI"/>
                <w:color w:val="000000"/>
              </w:rPr>
            </w:pPr>
            <w:r w:rsidRPr="008B70A4">
              <w:rPr>
                <w:rFonts w:eastAsia="Times New Roman" w:cs="Segoe UI"/>
                <w:color w:val="000000"/>
              </w:rPr>
              <w:lastRenderedPageBreak/>
              <w:t>4895</w:t>
            </w:r>
          </w:p>
        </w:tc>
        <w:tc>
          <w:tcPr>
            <w:tcW w:w="1283" w:type="dxa"/>
          </w:tcPr>
          <w:p w14:paraId="11DCB34B" w14:textId="77777777" w:rsidR="00C47DE8" w:rsidRPr="008B70A4" w:rsidRDefault="00C47DE8" w:rsidP="00C47DE8">
            <w:pPr>
              <w:rPr>
                <w:rFonts w:eastAsia="Times New Roman" w:cs="Segoe UI"/>
                <w:color w:val="000000"/>
              </w:rPr>
            </w:pPr>
            <w:r w:rsidRPr="008B70A4">
              <w:rPr>
                <w:rFonts w:eastAsia="Times New Roman" w:cs="Segoe UI"/>
                <w:color w:val="000000"/>
              </w:rPr>
              <w:t>Low</w:t>
            </w:r>
          </w:p>
        </w:tc>
        <w:tc>
          <w:tcPr>
            <w:tcW w:w="3578" w:type="dxa"/>
            <w:hideMark/>
          </w:tcPr>
          <w:p w14:paraId="5AD6F027" w14:textId="10C463B5" w:rsidR="00C47DE8" w:rsidRPr="008B70A4" w:rsidRDefault="00C47DE8" w:rsidP="00C47DE8">
            <w:pPr>
              <w:rPr>
                <w:rFonts w:eastAsia="Times New Roman" w:cs="Segoe UI"/>
                <w:color w:val="000000"/>
              </w:rPr>
            </w:pPr>
            <w:r w:rsidRPr="008B70A4">
              <w:rPr>
                <w:rFonts w:eastAsia="Times New Roman" w:cs="Segoe UI"/>
                <w:color w:val="000000"/>
              </w:rPr>
              <w:t>Certificate Services published the CA certificate to Active Directory</w:t>
            </w:r>
            <w:r w:rsidR="00163CD7" w:rsidRPr="00E534FF">
              <w:t>®</w:t>
            </w:r>
            <w:r w:rsidRPr="008B70A4">
              <w:rPr>
                <w:rFonts w:eastAsia="Times New Roman" w:cs="Segoe UI"/>
                <w:color w:val="000000"/>
              </w:rPr>
              <w:t xml:space="preserve"> Domain Services.   Certificate Hash: %1 Valid From: %2 Valid To:  %3</w:t>
            </w:r>
          </w:p>
        </w:tc>
        <w:tc>
          <w:tcPr>
            <w:tcW w:w="1520" w:type="dxa"/>
          </w:tcPr>
          <w:p w14:paraId="02C7F2F2" w14:textId="77777777" w:rsidR="00C47DE8" w:rsidRPr="008B70A4" w:rsidRDefault="00C47DE8" w:rsidP="00C47DE8">
            <w:pPr>
              <w:rPr>
                <w:rFonts w:eastAsia="Times New Roman" w:cs="Segoe UI"/>
                <w:color w:val="000000"/>
              </w:rPr>
            </w:pPr>
          </w:p>
        </w:tc>
        <w:tc>
          <w:tcPr>
            <w:tcW w:w="1917" w:type="dxa"/>
          </w:tcPr>
          <w:p w14:paraId="4BBFDB2C" w14:textId="77777777" w:rsidR="00C47DE8" w:rsidRPr="008B70A4" w:rsidRDefault="00C47DE8" w:rsidP="00C47DE8">
            <w:pPr>
              <w:rPr>
                <w:rFonts w:eastAsia="Times New Roman" w:cs="Segoe UI"/>
                <w:color w:val="000000"/>
              </w:rPr>
            </w:pPr>
          </w:p>
        </w:tc>
      </w:tr>
      <w:tr w:rsidR="00C47DE8" w:rsidRPr="00C8178C" w14:paraId="79C8C945" w14:textId="77777777" w:rsidTr="00F020CD">
        <w:trPr>
          <w:trHeight w:val="1500"/>
        </w:trPr>
        <w:tc>
          <w:tcPr>
            <w:tcW w:w="1368" w:type="dxa"/>
            <w:noWrap/>
            <w:hideMark/>
          </w:tcPr>
          <w:p w14:paraId="55AB1A77" w14:textId="77777777" w:rsidR="00C47DE8" w:rsidRPr="008B70A4" w:rsidRDefault="00C47DE8" w:rsidP="00C47DE8">
            <w:pPr>
              <w:rPr>
                <w:rFonts w:eastAsia="Times New Roman" w:cs="Segoe UI"/>
                <w:color w:val="000000"/>
              </w:rPr>
            </w:pPr>
            <w:r w:rsidRPr="008B70A4">
              <w:rPr>
                <w:rFonts w:eastAsia="Times New Roman" w:cs="Segoe UI"/>
                <w:color w:val="000000"/>
              </w:rPr>
              <w:t>4896</w:t>
            </w:r>
          </w:p>
        </w:tc>
        <w:tc>
          <w:tcPr>
            <w:tcW w:w="1283" w:type="dxa"/>
          </w:tcPr>
          <w:p w14:paraId="20233A06" w14:textId="77777777" w:rsidR="00C47DE8" w:rsidRPr="008B70A4" w:rsidRDefault="00C47DE8" w:rsidP="00C47DE8">
            <w:pPr>
              <w:rPr>
                <w:rFonts w:eastAsia="Times New Roman" w:cs="Segoe UI"/>
                <w:color w:val="000000"/>
              </w:rPr>
            </w:pPr>
            <w:r w:rsidRPr="008B70A4">
              <w:rPr>
                <w:rFonts w:eastAsia="Times New Roman" w:cs="Segoe UI"/>
                <w:color w:val="000000"/>
              </w:rPr>
              <w:t>High</w:t>
            </w:r>
          </w:p>
        </w:tc>
        <w:tc>
          <w:tcPr>
            <w:tcW w:w="3578" w:type="dxa"/>
            <w:hideMark/>
          </w:tcPr>
          <w:p w14:paraId="0275B626" w14:textId="77777777" w:rsidR="00C47DE8" w:rsidRPr="008B70A4" w:rsidRDefault="00C47DE8" w:rsidP="00C47DE8">
            <w:pPr>
              <w:rPr>
                <w:rFonts w:eastAsia="Times New Roman" w:cs="Segoe UI"/>
                <w:color w:val="000000"/>
              </w:rPr>
            </w:pPr>
            <w:r w:rsidRPr="008B70A4">
              <w:rPr>
                <w:rFonts w:eastAsia="Times New Roman" w:cs="Segoe UI"/>
                <w:color w:val="000000"/>
              </w:rPr>
              <w:t>One or more rows have been deleted from the certificate database.   Table ID: %1 Filter: %2 Rows Deleted: %3</w:t>
            </w:r>
          </w:p>
        </w:tc>
        <w:tc>
          <w:tcPr>
            <w:tcW w:w="1520" w:type="dxa"/>
          </w:tcPr>
          <w:p w14:paraId="78D98B98" w14:textId="77777777" w:rsidR="00C47DE8" w:rsidRPr="008B70A4" w:rsidRDefault="00C47DE8" w:rsidP="00C47DE8">
            <w:pPr>
              <w:rPr>
                <w:rFonts w:cs="Segoe UI"/>
                <w:color w:val="000000"/>
              </w:rPr>
            </w:pPr>
            <w:r w:rsidRPr="008B70A4">
              <w:rPr>
                <w:rFonts w:cs="Segoe UI"/>
                <w:color w:val="000000"/>
              </w:rPr>
              <w:t>Issue and manage certificate requests</w:t>
            </w:r>
          </w:p>
        </w:tc>
        <w:tc>
          <w:tcPr>
            <w:tcW w:w="1917" w:type="dxa"/>
          </w:tcPr>
          <w:p w14:paraId="4CCD447A" w14:textId="77777777" w:rsidR="00C47DE8" w:rsidRPr="008B70A4" w:rsidRDefault="00C47DE8" w:rsidP="00C47DE8">
            <w:pPr>
              <w:rPr>
                <w:rFonts w:eastAsia="Times New Roman" w:cs="Segoe UI"/>
                <w:color w:val="000000"/>
              </w:rPr>
            </w:pPr>
            <w:r w:rsidRPr="008B70A4">
              <w:rPr>
                <w:rFonts w:eastAsia="Times New Roman" w:cs="Segoe UI"/>
                <w:color w:val="000000"/>
              </w:rPr>
              <w:t>May indicate an attacker covering their tracks after issuing certificates.</w:t>
            </w:r>
          </w:p>
        </w:tc>
      </w:tr>
      <w:tr w:rsidR="00C47DE8" w:rsidRPr="00C8178C" w14:paraId="090ED66D" w14:textId="77777777" w:rsidTr="00F020CD">
        <w:trPr>
          <w:trHeight w:val="1800"/>
        </w:trPr>
        <w:tc>
          <w:tcPr>
            <w:tcW w:w="1368" w:type="dxa"/>
            <w:noWrap/>
            <w:hideMark/>
          </w:tcPr>
          <w:p w14:paraId="26DE4AD0" w14:textId="77777777" w:rsidR="00C47DE8" w:rsidRPr="008B70A4" w:rsidRDefault="00C47DE8" w:rsidP="00C47DE8">
            <w:pPr>
              <w:rPr>
                <w:rFonts w:eastAsia="Times New Roman" w:cs="Segoe UI"/>
                <w:color w:val="000000"/>
              </w:rPr>
            </w:pPr>
            <w:r w:rsidRPr="008B70A4">
              <w:rPr>
                <w:rFonts w:eastAsia="Times New Roman" w:cs="Segoe UI"/>
                <w:color w:val="000000"/>
              </w:rPr>
              <w:t>4897</w:t>
            </w:r>
          </w:p>
        </w:tc>
        <w:tc>
          <w:tcPr>
            <w:tcW w:w="1283" w:type="dxa"/>
          </w:tcPr>
          <w:p w14:paraId="38E8D306"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56F44F44" w14:textId="77777777" w:rsidR="00C47DE8" w:rsidRPr="008B70A4" w:rsidRDefault="00C47DE8" w:rsidP="00C47DE8">
            <w:pPr>
              <w:rPr>
                <w:rFonts w:eastAsia="Times New Roman" w:cs="Segoe UI"/>
                <w:color w:val="000000"/>
              </w:rPr>
            </w:pPr>
            <w:r w:rsidRPr="008B70A4">
              <w:rPr>
                <w:rFonts w:eastAsia="Times New Roman" w:cs="Segoe UI"/>
                <w:color w:val="000000"/>
              </w:rPr>
              <w:t>Role separation enabled: %1</w:t>
            </w:r>
          </w:p>
        </w:tc>
        <w:tc>
          <w:tcPr>
            <w:tcW w:w="1520" w:type="dxa"/>
          </w:tcPr>
          <w:p w14:paraId="7591C57B" w14:textId="77777777" w:rsidR="00C47DE8" w:rsidRPr="008B70A4" w:rsidRDefault="00C47DE8" w:rsidP="00C47DE8">
            <w:pPr>
              <w:rPr>
                <w:rFonts w:cs="Segoe UI"/>
                <w:color w:val="000000"/>
              </w:rPr>
            </w:pPr>
            <w:r w:rsidRPr="008B70A4">
              <w:rPr>
                <w:rFonts w:cs="Segoe UI"/>
                <w:color w:val="000000"/>
              </w:rPr>
              <w:t>Change CA security settings</w:t>
            </w:r>
          </w:p>
        </w:tc>
        <w:tc>
          <w:tcPr>
            <w:tcW w:w="1917" w:type="dxa"/>
          </w:tcPr>
          <w:p w14:paraId="74520175" w14:textId="77777777" w:rsidR="00C47DE8" w:rsidRPr="008B70A4" w:rsidRDefault="00C47DE8" w:rsidP="00C47DE8">
            <w:pPr>
              <w:rPr>
                <w:rFonts w:eastAsia="Times New Roman" w:cs="Segoe UI"/>
                <w:color w:val="000000"/>
              </w:rPr>
            </w:pPr>
            <w:r w:rsidRPr="008B70A4">
              <w:rPr>
                <w:rFonts w:eastAsia="Times New Roman" w:cs="Segoe UI"/>
                <w:color w:val="000000"/>
              </w:rPr>
              <w:t>If role separation is used, this can be used to trigger an alert if the expected configuration changes.</w:t>
            </w:r>
          </w:p>
        </w:tc>
      </w:tr>
      <w:tr w:rsidR="00C47DE8" w:rsidRPr="00C8178C" w14:paraId="5E171435" w14:textId="77777777" w:rsidTr="00F020CD">
        <w:trPr>
          <w:trHeight w:val="4200"/>
        </w:trPr>
        <w:tc>
          <w:tcPr>
            <w:tcW w:w="1368" w:type="dxa"/>
            <w:noWrap/>
            <w:hideMark/>
          </w:tcPr>
          <w:p w14:paraId="1944BCE3" w14:textId="77777777" w:rsidR="00C47DE8" w:rsidRPr="008B70A4" w:rsidRDefault="00C47DE8" w:rsidP="00C47DE8">
            <w:pPr>
              <w:rPr>
                <w:rFonts w:eastAsia="Times New Roman" w:cs="Segoe UI"/>
                <w:color w:val="000000"/>
              </w:rPr>
            </w:pPr>
            <w:r w:rsidRPr="008B70A4">
              <w:rPr>
                <w:rFonts w:eastAsia="Times New Roman" w:cs="Segoe UI"/>
                <w:color w:val="000000"/>
              </w:rPr>
              <w:t>4898</w:t>
            </w:r>
          </w:p>
        </w:tc>
        <w:tc>
          <w:tcPr>
            <w:tcW w:w="1283" w:type="dxa"/>
          </w:tcPr>
          <w:p w14:paraId="7D0F0729"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4492A0A9"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loaded a template.  %1 v%2 (Schema V%3) %4 %5  Template Information:  Template Content:  %7  Security Descriptor:  %8  Additional Information:  Domain Controller: %6</w:t>
            </w:r>
          </w:p>
        </w:tc>
        <w:tc>
          <w:tcPr>
            <w:tcW w:w="1520" w:type="dxa"/>
          </w:tcPr>
          <w:p w14:paraId="482A5B78" w14:textId="77777777" w:rsidR="00C47DE8" w:rsidRPr="008B70A4" w:rsidRDefault="00C47DE8" w:rsidP="00C47DE8">
            <w:pPr>
              <w:rPr>
                <w:rFonts w:cs="Segoe UI"/>
                <w:color w:val="000000"/>
              </w:rPr>
            </w:pPr>
            <w:r w:rsidRPr="008B70A4">
              <w:rPr>
                <w:rFonts w:cs="Segoe UI"/>
                <w:color w:val="000000"/>
              </w:rPr>
              <w:t>Change CA security settings</w:t>
            </w:r>
          </w:p>
        </w:tc>
        <w:tc>
          <w:tcPr>
            <w:tcW w:w="1917" w:type="dxa"/>
          </w:tcPr>
          <w:p w14:paraId="1C03EFE6" w14:textId="77777777" w:rsidR="00C47DE8" w:rsidRPr="008B70A4" w:rsidRDefault="00C47DE8" w:rsidP="00C47DE8">
            <w:pPr>
              <w:rPr>
                <w:rFonts w:eastAsia="Times New Roman" w:cs="Segoe UI"/>
                <w:color w:val="000000"/>
              </w:rPr>
            </w:pPr>
            <w:r w:rsidRPr="008B70A4">
              <w:rPr>
                <w:rFonts w:eastAsia="Times New Roman" w:cs="Segoe UI"/>
                <w:color w:val="000000"/>
              </w:rPr>
              <w:t>Alert if templates that are not expected on a CA are loaded.</w:t>
            </w:r>
          </w:p>
        </w:tc>
      </w:tr>
      <w:tr w:rsidR="00C47DE8" w:rsidRPr="00C8178C" w14:paraId="349E84BF" w14:textId="77777777" w:rsidTr="00F020CD">
        <w:trPr>
          <w:trHeight w:val="3900"/>
        </w:trPr>
        <w:tc>
          <w:tcPr>
            <w:tcW w:w="1368" w:type="dxa"/>
            <w:noWrap/>
            <w:hideMark/>
          </w:tcPr>
          <w:p w14:paraId="366F244C" w14:textId="77777777" w:rsidR="00C47DE8" w:rsidRPr="008B70A4" w:rsidRDefault="00C47DE8" w:rsidP="00C47DE8">
            <w:pPr>
              <w:rPr>
                <w:rFonts w:eastAsia="Times New Roman" w:cs="Segoe UI"/>
                <w:color w:val="000000"/>
              </w:rPr>
            </w:pPr>
            <w:r w:rsidRPr="008B70A4">
              <w:rPr>
                <w:rFonts w:eastAsia="Times New Roman" w:cs="Segoe UI"/>
                <w:color w:val="000000"/>
              </w:rPr>
              <w:lastRenderedPageBreak/>
              <w:t>4899</w:t>
            </w:r>
          </w:p>
        </w:tc>
        <w:tc>
          <w:tcPr>
            <w:tcW w:w="1283" w:type="dxa"/>
          </w:tcPr>
          <w:p w14:paraId="60D058CA"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33EB2DC7" w14:textId="77777777" w:rsidR="00C47DE8" w:rsidRPr="008B70A4" w:rsidRDefault="00C47DE8" w:rsidP="00C47DE8">
            <w:pPr>
              <w:rPr>
                <w:rFonts w:eastAsia="Times New Roman" w:cs="Segoe UI"/>
                <w:color w:val="000000"/>
              </w:rPr>
            </w:pPr>
            <w:r w:rsidRPr="008B70A4">
              <w:rPr>
                <w:rFonts w:eastAsia="Times New Roman" w:cs="Segoe UI"/>
                <w:color w:val="000000"/>
              </w:rPr>
              <w:t>A Certificate Services template was updated.  %1 v%2 (Schema V%3) %4 %5  Template Change Information:  Old Template Content: %8  New Template Content:  %7  Additional Information:  Domain Controller: %6</w:t>
            </w:r>
          </w:p>
        </w:tc>
        <w:tc>
          <w:tcPr>
            <w:tcW w:w="1520" w:type="dxa"/>
          </w:tcPr>
          <w:p w14:paraId="6047F073" w14:textId="77777777" w:rsidR="00C47DE8" w:rsidRPr="008B70A4" w:rsidRDefault="00C47DE8" w:rsidP="00C47DE8">
            <w:pPr>
              <w:rPr>
                <w:rFonts w:cs="Segoe UI"/>
                <w:color w:val="000000"/>
              </w:rPr>
            </w:pPr>
            <w:r w:rsidRPr="008B70A4">
              <w:rPr>
                <w:rFonts w:cs="Segoe UI"/>
                <w:color w:val="000000"/>
              </w:rPr>
              <w:t>Change CA security settings</w:t>
            </w:r>
          </w:p>
        </w:tc>
        <w:tc>
          <w:tcPr>
            <w:tcW w:w="1917" w:type="dxa"/>
          </w:tcPr>
          <w:p w14:paraId="42E05EB8" w14:textId="77777777" w:rsidR="00C47DE8" w:rsidRPr="008B70A4" w:rsidRDefault="00C47DE8" w:rsidP="00C47DE8">
            <w:pPr>
              <w:rPr>
                <w:rFonts w:eastAsia="Times New Roman" w:cs="Segoe UI"/>
                <w:color w:val="000000"/>
              </w:rPr>
            </w:pPr>
          </w:p>
        </w:tc>
      </w:tr>
      <w:tr w:rsidR="00C47DE8" w:rsidRPr="00C8178C" w14:paraId="3EE4A242" w14:textId="77777777" w:rsidTr="00F020CD">
        <w:trPr>
          <w:trHeight w:val="3900"/>
        </w:trPr>
        <w:tc>
          <w:tcPr>
            <w:tcW w:w="1368" w:type="dxa"/>
            <w:noWrap/>
            <w:hideMark/>
          </w:tcPr>
          <w:p w14:paraId="40576D4D" w14:textId="77777777" w:rsidR="00C47DE8" w:rsidRPr="008B70A4" w:rsidRDefault="00C47DE8" w:rsidP="00C47DE8">
            <w:pPr>
              <w:rPr>
                <w:rFonts w:eastAsia="Times New Roman" w:cs="Segoe UI"/>
                <w:color w:val="000000"/>
              </w:rPr>
            </w:pPr>
            <w:r w:rsidRPr="008B70A4">
              <w:rPr>
                <w:rFonts w:eastAsia="Times New Roman" w:cs="Segoe UI"/>
                <w:color w:val="000000"/>
              </w:rPr>
              <w:t>4900</w:t>
            </w:r>
          </w:p>
        </w:tc>
        <w:tc>
          <w:tcPr>
            <w:tcW w:w="1283" w:type="dxa"/>
          </w:tcPr>
          <w:p w14:paraId="7508FB9C" w14:textId="77777777" w:rsidR="00C47DE8" w:rsidRPr="008B70A4" w:rsidRDefault="00C47DE8" w:rsidP="00C47DE8">
            <w:pPr>
              <w:rPr>
                <w:rFonts w:eastAsia="Times New Roman" w:cs="Segoe UI"/>
                <w:color w:val="000000"/>
              </w:rPr>
            </w:pPr>
            <w:r w:rsidRPr="008B70A4">
              <w:rPr>
                <w:rFonts w:eastAsia="Times New Roman" w:cs="Segoe UI"/>
                <w:color w:val="000000"/>
              </w:rPr>
              <w:t>Medium</w:t>
            </w:r>
          </w:p>
        </w:tc>
        <w:tc>
          <w:tcPr>
            <w:tcW w:w="3578" w:type="dxa"/>
            <w:hideMark/>
          </w:tcPr>
          <w:p w14:paraId="74A98B4D" w14:textId="77777777" w:rsidR="00C47DE8" w:rsidRPr="008B70A4" w:rsidRDefault="00C47DE8" w:rsidP="00C47DE8">
            <w:pPr>
              <w:rPr>
                <w:rFonts w:eastAsia="Times New Roman" w:cs="Segoe UI"/>
                <w:color w:val="000000"/>
              </w:rPr>
            </w:pPr>
            <w:r w:rsidRPr="008B70A4">
              <w:rPr>
                <w:rFonts w:eastAsia="Times New Roman" w:cs="Segoe UI"/>
                <w:color w:val="000000"/>
              </w:rPr>
              <w:t>Certificate Services template security was updated.  %1 v%2 (Schema V%3) %4 %5  Template Change Information:  Old Template Content:  %9  New Template Content: %7  Old Security Descriptor:  %10  New Security Descriptor:  %8  Additional Information:  Domain Controller: %6</w:t>
            </w:r>
          </w:p>
        </w:tc>
        <w:tc>
          <w:tcPr>
            <w:tcW w:w="1520" w:type="dxa"/>
          </w:tcPr>
          <w:p w14:paraId="2751FE16" w14:textId="77777777" w:rsidR="00C47DE8" w:rsidRPr="008B70A4" w:rsidRDefault="00C47DE8" w:rsidP="00C47DE8">
            <w:pPr>
              <w:rPr>
                <w:rFonts w:cs="Segoe UI"/>
                <w:color w:val="000000"/>
              </w:rPr>
            </w:pPr>
            <w:r w:rsidRPr="008B70A4">
              <w:rPr>
                <w:rFonts w:cs="Segoe UI"/>
                <w:color w:val="000000"/>
              </w:rPr>
              <w:t>Change CA security settings</w:t>
            </w:r>
          </w:p>
        </w:tc>
        <w:tc>
          <w:tcPr>
            <w:tcW w:w="1917" w:type="dxa"/>
          </w:tcPr>
          <w:p w14:paraId="0F8D683D" w14:textId="27A84DB8" w:rsidR="00C47DE8" w:rsidRPr="008B70A4" w:rsidRDefault="00C47DE8" w:rsidP="00C47DE8">
            <w:pPr>
              <w:rPr>
                <w:rFonts w:eastAsia="Times New Roman" w:cs="Segoe UI"/>
                <w:color w:val="000000"/>
              </w:rPr>
            </w:pPr>
          </w:p>
        </w:tc>
      </w:tr>
    </w:tbl>
    <w:p w14:paraId="64319D5C" w14:textId="77777777" w:rsidR="00C47DE8" w:rsidRDefault="00C47DE8" w:rsidP="00C47DE8"/>
    <w:p w14:paraId="5E6EB507" w14:textId="26F87C81" w:rsidR="00C47DE8" w:rsidRPr="006E0D90" w:rsidRDefault="00C47DE8" w:rsidP="00C47DE8">
      <w:r>
        <w:rPr>
          <w:b/>
        </w:rPr>
        <w:t>Microsoft</w:t>
      </w:r>
      <w:r w:rsidR="00D86F00">
        <w:rPr>
          <w:b/>
        </w:rPr>
        <w:t>-</w:t>
      </w:r>
      <w:r>
        <w:rPr>
          <w:b/>
        </w:rPr>
        <w:t>Windows</w:t>
      </w:r>
      <w:r w:rsidR="00D86F00">
        <w:rPr>
          <w:b/>
        </w:rPr>
        <w:t>-</w:t>
      </w:r>
      <w:r>
        <w:rPr>
          <w:b/>
        </w:rPr>
        <w:t>CertificationAuthority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1283"/>
        <w:gridCol w:w="4140"/>
        <w:gridCol w:w="2785"/>
      </w:tblGrid>
      <w:tr w:rsidR="00C47DE8" w:rsidRPr="00611864" w14:paraId="3F9C16F5" w14:textId="77777777" w:rsidTr="00DD5B7A">
        <w:trPr>
          <w:trHeight w:val="1152"/>
          <w:tblHeader/>
        </w:trPr>
        <w:tc>
          <w:tcPr>
            <w:tcW w:w="1255" w:type="dxa"/>
            <w:shd w:val="clear" w:color="auto" w:fill="D9D9D9" w:themeFill="background1" w:themeFillShade="D9"/>
            <w:noWrap/>
            <w:hideMark/>
          </w:tcPr>
          <w:p w14:paraId="5823A8E1" w14:textId="64DF89B1" w:rsidR="00DD5B7A" w:rsidRPr="00523C6C" w:rsidRDefault="00C47DE8" w:rsidP="00DD5B7A">
            <w:pPr>
              <w:spacing w:after="0" w:line="240" w:lineRule="auto"/>
              <w:jc w:val="center"/>
              <w:rPr>
                <w:rFonts w:eastAsia="Times New Roman" w:cs="Segoe UI"/>
                <w:b/>
                <w:color w:val="14376A"/>
              </w:rPr>
            </w:pPr>
            <w:r w:rsidRPr="00523C6C">
              <w:rPr>
                <w:rFonts w:eastAsia="Times New Roman" w:cs="Segoe UI"/>
                <w:b/>
                <w:color w:val="14376A"/>
              </w:rPr>
              <w:t>Current Windows Event ID</w:t>
            </w:r>
          </w:p>
        </w:tc>
        <w:tc>
          <w:tcPr>
            <w:tcW w:w="1283" w:type="dxa"/>
            <w:shd w:val="clear" w:color="auto" w:fill="D9D9D9" w:themeFill="background1" w:themeFillShade="D9"/>
          </w:tcPr>
          <w:p w14:paraId="6B12A9AF" w14:textId="77777777" w:rsidR="00C47DE8" w:rsidRPr="00523C6C" w:rsidRDefault="00C47DE8" w:rsidP="003246CB">
            <w:pPr>
              <w:spacing w:after="0" w:line="240" w:lineRule="auto"/>
              <w:jc w:val="center"/>
              <w:rPr>
                <w:rFonts w:eastAsia="Times New Roman" w:cs="Segoe UI"/>
                <w:b/>
                <w:color w:val="14376A"/>
              </w:rPr>
            </w:pPr>
            <w:r w:rsidRPr="00523C6C">
              <w:rPr>
                <w:rFonts w:eastAsia="Times New Roman" w:cs="Segoe UI"/>
                <w:b/>
                <w:color w:val="14376A"/>
              </w:rPr>
              <w:t>Potential Criticality</w:t>
            </w:r>
          </w:p>
        </w:tc>
        <w:tc>
          <w:tcPr>
            <w:tcW w:w="4140" w:type="dxa"/>
            <w:shd w:val="clear" w:color="auto" w:fill="D9D9D9" w:themeFill="background1" w:themeFillShade="D9"/>
            <w:hideMark/>
          </w:tcPr>
          <w:p w14:paraId="460498A2" w14:textId="77777777" w:rsidR="00C47DE8" w:rsidRPr="00523C6C" w:rsidRDefault="00C47DE8" w:rsidP="003246CB">
            <w:pPr>
              <w:spacing w:after="0" w:line="240" w:lineRule="auto"/>
              <w:jc w:val="center"/>
              <w:rPr>
                <w:rFonts w:eastAsia="Times New Roman" w:cs="Segoe UI"/>
                <w:b/>
                <w:color w:val="14376A"/>
              </w:rPr>
            </w:pPr>
            <w:r w:rsidRPr="00523C6C">
              <w:rPr>
                <w:rFonts w:eastAsia="Times New Roman" w:cs="Segoe UI"/>
                <w:b/>
                <w:color w:val="14376A"/>
              </w:rPr>
              <w:t>Message</w:t>
            </w:r>
          </w:p>
        </w:tc>
        <w:tc>
          <w:tcPr>
            <w:tcW w:w="2785" w:type="dxa"/>
            <w:shd w:val="clear" w:color="auto" w:fill="D9D9D9" w:themeFill="background1" w:themeFillShade="D9"/>
          </w:tcPr>
          <w:p w14:paraId="396054A5" w14:textId="77777777" w:rsidR="00C47DE8" w:rsidRPr="00523C6C" w:rsidRDefault="00C47DE8" w:rsidP="003246CB">
            <w:pPr>
              <w:spacing w:after="0" w:line="240" w:lineRule="auto"/>
              <w:jc w:val="center"/>
              <w:rPr>
                <w:rFonts w:eastAsia="Times New Roman" w:cs="Segoe UI"/>
                <w:b/>
                <w:color w:val="14376A"/>
              </w:rPr>
            </w:pPr>
            <w:r w:rsidRPr="00523C6C">
              <w:rPr>
                <w:rFonts w:eastAsia="Times New Roman" w:cs="Segoe UI"/>
                <w:b/>
                <w:color w:val="14376A"/>
              </w:rPr>
              <w:t>Description</w:t>
            </w:r>
          </w:p>
        </w:tc>
      </w:tr>
      <w:tr w:rsidR="00C47DE8" w:rsidRPr="00A319E8" w14:paraId="37E2D910" w14:textId="77777777" w:rsidTr="00523C6C">
        <w:trPr>
          <w:trHeight w:val="300"/>
        </w:trPr>
        <w:tc>
          <w:tcPr>
            <w:tcW w:w="1255" w:type="dxa"/>
            <w:shd w:val="clear" w:color="auto" w:fill="auto"/>
            <w:noWrap/>
            <w:hideMark/>
          </w:tcPr>
          <w:p w14:paraId="622986C0"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3</w:t>
            </w:r>
          </w:p>
        </w:tc>
        <w:tc>
          <w:tcPr>
            <w:tcW w:w="1283" w:type="dxa"/>
          </w:tcPr>
          <w:p w14:paraId="6E23541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C5E804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Request failed</w:t>
            </w:r>
          </w:p>
        </w:tc>
        <w:tc>
          <w:tcPr>
            <w:tcW w:w="2785" w:type="dxa"/>
          </w:tcPr>
          <w:p w14:paraId="306BEFFF" w14:textId="71D237B7" w:rsidR="00C47DE8" w:rsidRPr="00523C6C" w:rsidRDefault="00C47DE8" w:rsidP="00D3643F">
            <w:pPr>
              <w:spacing w:after="0" w:line="240" w:lineRule="auto"/>
              <w:rPr>
                <w:rFonts w:eastAsia="Times New Roman" w:cs="Segoe UI"/>
                <w:color w:val="000000"/>
              </w:rPr>
            </w:pPr>
            <w:r w:rsidRPr="00523C6C">
              <w:rPr>
                <w:rFonts w:eastAsia="Times New Roman" w:cs="Segoe UI"/>
                <w:color w:val="000000"/>
              </w:rPr>
              <w:t xml:space="preserve">Not available in </w:t>
            </w:r>
            <w:r w:rsidR="00D3643F" w:rsidRPr="00523C6C">
              <w:rPr>
                <w:rFonts w:eastAsia="Times New Roman" w:cs="Segoe UI"/>
                <w:color w:val="000000"/>
              </w:rPr>
              <w:t xml:space="preserve">Microsoft </w:t>
            </w:r>
            <w:r w:rsidRPr="00523C6C">
              <w:rPr>
                <w:rFonts w:eastAsia="Times New Roman" w:cs="Segoe UI"/>
                <w:color w:val="000000"/>
              </w:rPr>
              <w:t>Windows Server 2012</w:t>
            </w:r>
            <w:r w:rsidR="00D3643F" w:rsidRPr="00523C6C">
              <w:rPr>
                <w:rFonts w:cs="Segoe UI"/>
              </w:rPr>
              <w:t>®</w:t>
            </w:r>
          </w:p>
        </w:tc>
      </w:tr>
      <w:tr w:rsidR="00C47DE8" w:rsidRPr="00A319E8" w14:paraId="00DEB0D4" w14:textId="77777777" w:rsidTr="00523C6C">
        <w:trPr>
          <w:trHeight w:val="600"/>
        </w:trPr>
        <w:tc>
          <w:tcPr>
            <w:tcW w:w="1255" w:type="dxa"/>
            <w:shd w:val="clear" w:color="auto" w:fill="auto"/>
            <w:noWrap/>
            <w:hideMark/>
          </w:tcPr>
          <w:p w14:paraId="14AE02F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w:t>
            </w:r>
          </w:p>
        </w:tc>
        <w:tc>
          <w:tcPr>
            <w:tcW w:w="1283" w:type="dxa"/>
          </w:tcPr>
          <w:p w14:paraId="72B4BAD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A7170CD" w14:textId="07DE9300"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Active Directory Certificate Services could not find required registry information. The Active Directory </w:t>
            </w:r>
            <w:r w:rsidRPr="00523C6C">
              <w:rPr>
                <w:rFonts w:eastAsia="Times New Roman" w:cs="Segoe UI"/>
                <w:color w:val="000000"/>
              </w:rPr>
              <w:lastRenderedPageBreak/>
              <w:t>Certificate Services may need to be reinstalled.</w:t>
            </w:r>
          </w:p>
        </w:tc>
        <w:tc>
          <w:tcPr>
            <w:tcW w:w="2785" w:type="dxa"/>
          </w:tcPr>
          <w:p w14:paraId="0D012B16" w14:textId="77777777" w:rsidR="00C47DE8" w:rsidRPr="00523C6C" w:rsidRDefault="00C47DE8" w:rsidP="00C47DE8">
            <w:pPr>
              <w:spacing w:after="0" w:line="240" w:lineRule="auto"/>
              <w:rPr>
                <w:rFonts w:eastAsia="Times New Roman" w:cs="Segoe UI"/>
                <w:color w:val="000000"/>
              </w:rPr>
            </w:pPr>
          </w:p>
        </w:tc>
      </w:tr>
      <w:tr w:rsidR="00C47DE8" w:rsidRPr="00A319E8" w14:paraId="75A16535" w14:textId="77777777" w:rsidTr="00523C6C">
        <w:trPr>
          <w:trHeight w:val="300"/>
        </w:trPr>
        <w:tc>
          <w:tcPr>
            <w:tcW w:w="1255" w:type="dxa"/>
            <w:shd w:val="clear" w:color="auto" w:fill="auto"/>
            <w:noWrap/>
            <w:hideMark/>
          </w:tcPr>
          <w:p w14:paraId="7A327394"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6</w:t>
            </w:r>
          </w:p>
        </w:tc>
        <w:tc>
          <w:tcPr>
            <w:tcW w:w="1283" w:type="dxa"/>
          </w:tcPr>
          <w:p w14:paraId="7C88E84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B44E12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issued a certificate for request %1 for %2.</w:t>
            </w:r>
          </w:p>
        </w:tc>
        <w:tc>
          <w:tcPr>
            <w:tcW w:w="2785" w:type="dxa"/>
          </w:tcPr>
          <w:p w14:paraId="0C7EC03C" w14:textId="77777777" w:rsidR="00C47DE8" w:rsidRPr="00523C6C" w:rsidRDefault="00C47DE8" w:rsidP="00C47DE8">
            <w:pPr>
              <w:spacing w:after="0" w:line="240" w:lineRule="auto"/>
              <w:rPr>
                <w:rFonts w:eastAsia="Times New Roman" w:cs="Segoe UI"/>
                <w:color w:val="000000"/>
              </w:rPr>
            </w:pPr>
          </w:p>
        </w:tc>
      </w:tr>
      <w:tr w:rsidR="00C47DE8" w:rsidRPr="00A319E8" w14:paraId="11917714" w14:textId="77777777" w:rsidTr="00523C6C">
        <w:trPr>
          <w:trHeight w:val="300"/>
        </w:trPr>
        <w:tc>
          <w:tcPr>
            <w:tcW w:w="1255" w:type="dxa"/>
            <w:shd w:val="clear" w:color="auto" w:fill="auto"/>
            <w:noWrap/>
            <w:hideMark/>
          </w:tcPr>
          <w:p w14:paraId="4BB490E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w:t>
            </w:r>
          </w:p>
        </w:tc>
        <w:tc>
          <w:tcPr>
            <w:tcW w:w="1283" w:type="dxa"/>
          </w:tcPr>
          <w:p w14:paraId="6928928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4899131" w14:textId="398D4229"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denied request %1 because %2. The request was for %3.</w:t>
            </w:r>
          </w:p>
        </w:tc>
        <w:tc>
          <w:tcPr>
            <w:tcW w:w="2785" w:type="dxa"/>
          </w:tcPr>
          <w:p w14:paraId="3C93EA54" w14:textId="77777777" w:rsidR="00C47DE8" w:rsidRPr="00523C6C" w:rsidRDefault="00C47DE8" w:rsidP="00C47DE8">
            <w:pPr>
              <w:spacing w:after="0" w:line="240" w:lineRule="auto"/>
              <w:rPr>
                <w:rFonts w:eastAsia="Times New Roman" w:cs="Segoe UI"/>
                <w:color w:val="000000"/>
              </w:rPr>
            </w:pPr>
          </w:p>
        </w:tc>
      </w:tr>
      <w:tr w:rsidR="00C47DE8" w:rsidRPr="00A319E8" w14:paraId="17021E5C" w14:textId="77777777" w:rsidTr="00523C6C">
        <w:trPr>
          <w:trHeight w:val="300"/>
        </w:trPr>
        <w:tc>
          <w:tcPr>
            <w:tcW w:w="1255" w:type="dxa"/>
            <w:shd w:val="clear" w:color="auto" w:fill="auto"/>
            <w:noWrap/>
            <w:hideMark/>
          </w:tcPr>
          <w:p w14:paraId="1491F696"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w:t>
            </w:r>
          </w:p>
        </w:tc>
        <w:tc>
          <w:tcPr>
            <w:tcW w:w="1283" w:type="dxa"/>
          </w:tcPr>
          <w:p w14:paraId="3EAD946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4244C2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left request %1 pending in the queue for %2.</w:t>
            </w:r>
          </w:p>
        </w:tc>
        <w:tc>
          <w:tcPr>
            <w:tcW w:w="2785" w:type="dxa"/>
          </w:tcPr>
          <w:p w14:paraId="1F8A483D" w14:textId="77777777" w:rsidR="00C47DE8" w:rsidRPr="00523C6C" w:rsidRDefault="00C47DE8" w:rsidP="00C47DE8">
            <w:pPr>
              <w:spacing w:after="0" w:line="240" w:lineRule="auto"/>
              <w:rPr>
                <w:rFonts w:eastAsia="Times New Roman" w:cs="Segoe UI"/>
                <w:color w:val="000000"/>
              </w:rPr>
            </w:pPr>
          </w:p>
        </w:tc>
      </w:tr>
      <w:tr w:rsidR="00C47DE8" w:rsidRPr="00A319E8" w14:paraId="39827AA0" w14:textId="77777777" w:rsidTr="00523C6C">
        <w:trPr>
          <w:trHeight w:val="300"/>
        </w:trPr>
        <w:tc>
          <w:tcPr>
            <w:tcW w:w="1255" w:type="dxa"/>
            <w:shd w:val="clear" w:color="auto" w:fill="auto"/>
            <w:noWrap/>
            <w:hideMark/>
          </w:tcPr>
          <w:p w14:paraId="47536CD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w:t>
            </w:r>
          </w:p>
        </w:tc>
        <w:tc>
          <w:tcPr>
            <w:tcW w:w="1283" w:type="dxa"/>
          </w:tcPr>
          <w:p w14:paraId="6684320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88004E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Active Directory Certificate Services did not start: Unable to load an external policy module.</w:t>
            </w:r>
          </w:p>
        </w:tc>
        <w:tc>
          <w:tcPr>
            <w:tcW w:w="2785" w:type="dxa"/>
          </w:tcPr>
          <w:p w14:paraId="6249850F" w14:textId="77777777" w:rsidR="00C47DE8" w:rsidRPr="00523C6C" w:rsidRDefault="00C47DE8" w:rsidP="00C47DE8">
            <w:pPr>
              <w:spacing w:after="0" w:line="240" w:lineRule="auto"/>
              <w:rPr>
                <w:rFonts w:eastAsia="Times New Roman" w:cs="Segoe UI"/>
                <w:color w:val="000000"/>
              </w:rPr>
            </w:pPr>
          </w:p>
        </w:tc>
      </w:tr>
      <w:tr w:rsidR="00C47DE8" w:rsidRPr="00A319E8" w14:paraId="108D6CDC" w14:textId="77777777" w:rsidTr="00523C6C">
        <w:trPr>
          <w:trHeight w:val="300"/>
        </w:trPr>
        <w:tc>
          <w:tcPr>
            <w:tcW w:w="1255" w:type="dxa"/>
            <w:shd w:val="clear" w:color="auto" w:fill="auto"/>
            <w:noWrap/>
            <w:hideMark/>
          </w:tcPr>
          <w:p w14:paraId="5DA70E5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w:t>
            </w:r>
          </w:p>
        </w:tc>
        <w:tc>
          <w:tcPr>
            <w:tcW w:w="1283" w:type="dxa"/>
          </w:tcPr>
          <w:p w14:paraId="6CDECF2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ABD6B4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were unable to build a new certificate or certificate chain: %1.</w:t>
            </w:r>
          </w:p>
        </w:tc>
        <w:tc>
          <w:tcPr>
            <w:tcW w:w="2785" w:type="dxa"/>
          </w:tcPr>
          <w:p w14:paraId="0FC841B5" w14:textId="77777777" w:rsidR="00C47DE8" w:rsidRPr="00523C6C" w:rsidRDefault="00C47DE8" w:rsidP="00C47DE8">
            <w:pPr>
              <w:spacing w:after="0" w:line="240" w:lineRule="auto"/>
              <w:rPr>
                <w:rFonts w:eastAsia="Times New Roman" w:cs="Segoe UI"/>
                <w:color w:val="000000"/>
              </w:rPr>
            </w:pPr>
          </w:p>
        </w:tc>
      </w:tr>
      <w:tr w:rsidR="00C47DE8" w:rsidRPr="00A319E8" w14:paraId="17D86CD7" w14:textId="77777777" w:rsidTr="00523C6C">
        <w:trPr>
          <w:trHeight w:val="600"/>
        </w:trPr>
        <w:tc>
          <w:tcPr>
            <w:tcW w:w="1255" w:type="dxa"/>
            <w:shd w:val="clear" w:color="auto" w:fill="auto"/>
            <w:noWrap/>
            <w:hideMark/>
          </w:tcPr>
          <w:p w14:paraId="1C95FEE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15</w:t>
            </w:r>
          </w:p>
        </w:tc>
        <w:tc>
          <w:tcPr>
            <w:tcW w:w="1283" w:type="dxa"/>
          </w:tcPr>
          <w:p w14:paraId="41619D1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High</w:t>
            </w:r>
          </w:p>
        </w:tc>
        <w:tc>
          <w:tcPr>
            <w:tcW w:w="4140" w:type="dxa"/>
            <w:shd w:val="clear" w:color="auto" w:fill="auto"/>
            <w:hideMark/>
          </w:tcPr>
          <w:p w14:paraId="58D56BA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Version does not match certif.dll.</w:t>
            </w:r>
          </w:p>
        </w:tc>
        <w:tc>
          <w:tcPr>
            <w:tcW w:w="2785" w:type="dxa"/>
          </w:tcPr>
          <w:p w14:paraId="0E8ED044" w14:textId="77777777" w:rsidR="00C47DE8" w:rsidRPr="00523C6C" w:rsidRDefault="00C47DE8" w:rsidP="00C47DE8">
            <w:pPr>
              <w:spacing w:after="0" w:line="240" w:lineRule="auto"/>
              <w:rPr>
                <w:rFonts w:eastAsia="Times New Roman" w:cs="Segoe UI"/>
                <w:color w:val="000000"/>
              </w:rPr>
            </w:pPr>
          </w:p>
        </w:tc>
      </w:tr>
      <w:tr w:rsidR="00C47DE8" w:rsidRPr="00A319E8" w14:paraId="542FAEC2" w14:textId="77777777" w:rsidTr="00523C6C">
        <w:trPr>
          <w:trHeight w:val="300"/>
        </w:trPr>
        <w:tc>
          <w:tcPr>
            <w:tcW w:w="1255" w:type="dxa"/>
            <w:shd w:val="clear" w:color="auto" w:fill="auto"/>
            <w:noWrap/>
            <w:hideMark/>
          </w:tcPr>
          <w:p w14:paraId="64D4270E"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16</w:t>
            </w:r>
          </w:p>
        </w:tc>
        <w:tc>
          <w:tcPr>
            <w:tcW w:w="1283" w:type="dxa"/>
          </w:tcPr>
          <w:p w14:paraId="39EB31B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EDEBCA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Unable to initialize OLE: %1.</w:t>
            </w:r>
          </w:p>
        </w:tc>
        <w:tc>
          <w:tcPr>
            <w:tcW w:w="2785" w:type="dxa"/>
          </w:tcPr>
          <w:p w14:paraId="11F73818" w14:textId="77777777" w:rsidR="00C47DE8" w:rsidRPr="00523C6C" w:rsidRDefault="00C47DE8" w:rsidP="00C47DE8">
            <w:pPr>
              <w:spacing w:after="0" w:line="240" w:lineRule="auto"/>
              <w:rPr>
                <w:rFonts w:eastAsia="Times New Roman" w:cs="Segoe UI"/>
                <w:color w:val="000000"/>
              </w:rPr>
            </w:pPr>
          </w:p>
        </w:tc>
      </w:tr>
      <w:tr w:rsidR="00C47DE8" w:rsidRPr="00A319E8" w14:paraId="765A8919" w14:textId="77777777" w:rsidTr="00523C6C">
        <w:trPr>
          <w:trHeight w:val="300"/>
        </w:trPr>
        <w:tc>
          <w:tcPr>
            <w:tcW w:w="1255" w:type="dxa"/>
            <w:shd w:val="clear" w:color="auto" w:fill="auto"/>
            <w:noWrap/>
            <w:hideMark/>
          </w:tcPr>
          <w:p w14:paraId="4450319A"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17</w:t>
            </w:r>
          </w:p>
        </w:tc>
        <w:tc>
          <w:tcPr>
            <w:tcW w:w="1283" w:type="dxa"/>
          </w:tcPr>
          <w:p w14:paraId="538BB4B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1A0AD2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Unable to initialize the database connection for %1.  %2.</w:t>
            </w:r>
          </w:p>
        </w:tc>
        <w:tc>
          <w:tcPr>
            <w:tcW w:w="2785" w:type="dxa"/>
          </w:tcPr>
          <w:p w14:paraId="7C20188B" w14:textId="77777777" w:rsidR="00C47DE8" w:rsidRPr="00523C6C" w:rsidRDefault="00C47DE8" w:rsidP="00C47DE8">
            <w:pPr>
              <w:spacing w:after="0" w:line="240" w:lineRule="auto"/>
              <w:rPr>
                <w:rFonts w:eastAsia="Times New Roman" w:cs="Segoe UI"/>
                <w:color w:val="000000"/>
              </w:rPr>
            </w:pPr>
          </w:p>
        </w:tc>
      </w:tr>
      <w:tr w:rsidR="00C47DE8" w:rsidRPr="00A319E8" w14:paraId="79EE46C7" w14:textId="77777777" w:rsidTr="00523C6C">
        <w:trPr>
          <w:trHeight w:val="900"/>
        </w:trPr>
        <w:tc>
          <w:tcPr>
            <w:tcW w:w="1255" w:type="dxa"/>
            <w:shd w:val="clear" w:color="auto" w:fill="auto"/>
            <w:noWrap/>
            <w:hideMark/>
          </w:tcPr>
          <w:p w14:paraId="0A4A86F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19</w:t>
            </w:r>
          </w:p>
        </w:tc>
        <w:tc>
          <w:tcPr>
            <w:tcW w:w="1283" w:type="dxa"/>
          </w:tcPr>
          <w:p w14:paraId="6829319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F61132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The Subject Name Template string in the registry value HKEY_LOCAL_MACHINE\SYSTEM\CurrentControlSet\Services\CertSvc\Configuration\%1\SubjectTemplate is invalid.  An example of a valid string is: CommonName OrganizationalUnit Organization Locality State Country</w:t>
            </w:r>
          </w:p>
        </w:tc>
        <w:tc>
          <w:tcPr>
            <w:tcW w:w="2785" w:type="dxa"/>
          </w:tcPr>
          <w:p w14:paraId="1A278A38" w14:textId="77777777" w:rsidR="00C47DE8" w:rsidRPr="00523C6C" w:rsidRDefault="00C47DE8" w:rsidP="00C47DE8">
            <w:pPr>
              <w:spacing w:after="0" w:line="240" w:lineRule="auto"/>
              <w:rPr>
                <w:rFonts w:eastAsia="Times New Roman" w:cs="Segoe UI"/>
                <w:color w:val="000000"/>
              </w:rPr>
            </w:pPr>
          </w:p>
        </w:tc>
      </w:tr>
      <w:tr w:rsidR="00C47DE8" w:rsidRPr="00A319E8" w14:paraId="40813B70" w14:textId="77777777" w:rsidTr="00523C6C">
        <w:trPr>
          <w:trHeight w:val="900"/>
        </w:trPr>
        <w:tc>
          <w:tcPr>
            <w:tcW w:w="1255" w:type="dxa"/>
            <w:shd w:val="clear" w:color="auto" w:fill="auto"/>
            <w:noWrap/>
            <w:hideMark/>
          </w:tcPr>
          <w:p w14:paraId="451E4896"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20</w:t>
            </w:r>
          </w:p>
        </w:tc>
        <w:tc>
          <w:tcPr>
            <w:tcW w:w="1283" w:type="dxa"/>
          </w:tcPr>
          <w:p w14:paraId="35D38BE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FAB7FA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The Certificate Date Validity Period string in the registry value HKEY_LOCAL_MACHINE\SYSTEM\CurrentControlSet\Services\CertSvc\Configuration\%1\ValidityPeriod is invalid.  Valid strings are "Seconds", "Minutes", "Hours", "Days", "Weeks", "Months" and "Years".</w:t>
            </w:r>
          </w:p>
        </w:tc>
        <w:tc>
          <w:tcPr>
            <w:tcW w:w="2785" w:type="dxa"/>
          </w:tcPr>
          <w:p w14:paraId="414CF5DF" w14:textId="77777777" w:rsidR="00C47DE8" w:rsidRPr="00523C6C" w:rsidRDefault="00C47DE8" w:rsidP="00C47DE8">
            <w:pPr>
              <w:spacing w:after="0" w:line="240" w:lineRule="auto"/>
              <w:rPr>
                <w:rFonts w:eastAsia="Times New Roman" w:cs="Segoe UI"/>
                <w:color w:val="000000"/>
              </w:rPr>
            </w:pPr>
          </w:p>
        </w:tc>
      </w:tr>
      <w:tr w:rsidR="00C47DE8" w:rsidRPr="00A319E8" w14:paraId="08FE43B4" w14:textId="77777777" w:rsidTr="00523C6C">
        <w:trPr>
          <w:trHeight w:val="300"/>
        </w:trPr>
        <w:tc>
          <w:tcPr>
            <w:tcW w:w="1255" w:type="dxa"/>
            <w:shd w:val="clear" w:color="auto" w:fill="auto"/>
            <w:noWrap/>
            <w:hideMark/>
          </w:tcPr>
          <w:p w14:paraId="38D1FFD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21</w:t>
            </w:r>
          </w:p>
        </w:tc>
        <w:tc>
          <w:tcPr>
            <w:tcW w:w="1283" w:type="dxa"/>
          </w:tcPr>
          <w:p w14:paraId="6B50D83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7845CA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process request %1 due to an error: %2.  The request was for %3.</w:t>
            </w:r>
          </w:p>
        </w:tc>
        <w:tc>
          <w:tcPr>
            <w:tcW w:w="2785" w:type="dxa"/>
          </w:tcPr>
          <w:p w14:paraId="4BE41B75" w14:textId="77777777" w:rsidR="00C47DE8" w:rsidRPr="00523C6C" w:rsidRDefault="00C47DE8" w:rsidP="00C47DE8">
            <w:pPr>
              <w:spacing w:after="0" w:line="240" w:lineRule="auto"/>
              <w:rPr>
                <w:rFonts w:eastAsia="Times New Roman" w:cs="Segoe UI"/>
                <w:color w:val="000000"/>
              </w:rPr>
            </w:pPr>
          </w:p>
        </w:tc>
      </w:tr>
      <w:tr w:rsidR="00C47DE8" w:rsidRPr="00A319E8" w14:paraId="089A4B8E" w14:textId="77777777" w:rsidTr="00523C6C">
        <w:trPr>
          <w:trHeight w:val="600"/>
        </w:trPr>
        <w:tc>
          <w:tcPr>
            <w:tcW w:w="1255" w:type="dxa"/>
            <w:shd w:val="clear" w:color="auto" w:fill="auto"/>
            <w:noWrap/>
            <w:hideMark/>
          </w:tcPr>
          <w:p w14:paraId="1D780EF5"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22</w:t>
            </w:r>
          </w:p>
        </w:tc>
        <w:tc>
          <w:tcPr>
            <w:tcW w:w="1283" w:type="dxa"/>
          </w:tcPr>
          <w:p w14:paraId="21E29A2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D41B400" w14:textId="764D1452"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process request %1 due to an error: %2.  The request was for %3.</w:t>
            </w:r>
            <w:r w:rsidRPr="00523C6C" w:rsidDel="00C8178C">
              <w:rPr>
                <w:rFonts w:eastAsia="Times New Roman" w:cs="Segoe UI"/>
                <w:color w:val="000000"/>
              </w:rPr>
              <w:t xml:space="preserve"> </w:t>
            </w:r>
            <w:r w:rsidRPr="00523C6C">
              <w:rPr>
                <w:rFonts w:eastAsia="Times New Roman" w:cs="Segoe UI"/>
                <w:color w:val="000000"/>
              </w:rPr>
              <w:t>Additional information: %4</w:t>
            </w:r>
          </w:p>
        </w:tc>
        <w:tc>
          <w:tcPr>
            <w:tcW w:w="2785" w:type="dxa"/>
          </w:tcPr>
          <w:p w14:paraId="2CA31CF2" w14:textId="77777777" w:rsidR="00C47DE8" w:rsidRPr="00523C6C" w:rsidRDefault="00C47DE8" w:rsidP="00C47DE8">
            <w:pPr>
              <w:spacing w:after="0" w:line="240" w:lineRule="auto"/>
              <w:rPr>
                <w:rFonts w:eastAsia="Times New Roman" w:cs="Segoe UI"/>
                <w:color w:val="000000"/>
              </w:rPr>
            </w:pPr>
          </w:p>
        </w:tc>
      </w:tr>
      <w:tr w:rsidR="00C47DE8" w:rsidRPr="00A319E8" w14:paraId="0E203E70" w14:textId="77777777" w:rsidTr="00523C6C">
        <w:trPr>
          <w:trHeight w:val="900"/>
        </w:trPr>
        <w:tc>
          <w:tcPr>
            <w:tcW w:w="1255" w:type="dxa"/>
            <w:shd w:val="clear" w:color="auto" w:fill="auto"/>
            <w:noWrap/>
            <w:hideMark/>
          </w:tcPr>
          <w:p w14:paraId="22513FAF"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23</w:t>
            </w:r>
          </w:p>
        </w:tc>
        <w:tc>
          <w:tcPr>
            <w:tcW w:w="1283" w:type="dxa"/>
          </w:tcPr>
          <w:p w14:paraId="2204DFC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009F93D" w14:textId="6275121B"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process request %1 due to an error: %2. The request was for %3.  The certificate would contain an encoded length that is potentially incompatible with older enrollment software.  Submit a new request using different length input data for the following field: %4</w:t>
            </w:r>
          </w:p>
        </w:tc>
        <w:tc>
          <w:tcPr>
            <w:tcW w:w="2785" w:type="dxa"/>
          </w:tcPr>
          <w:p w14:paraId="09AB5D20" w14:textId="77777777" w:rsidR="00C47DE8" w:rsidRPr="00523C6C" w:rsidRDefault="00C47DE8" w:rsidP="00C47DE8">
            <w:pPr>
              <w:spacing w:after="0" w:line="240" w:lineRule="auto"/>
              <w:rPr>
                <w:rFonts w:eastAsia="Times New Roman" w:cs="Segoe UI"/>
                <w:color w:val="000000"/>
              </w:rPr>
            </w:pPr>
          </w:p>
        </w:tc>
      </w:tr>
      <w:tr w:rsidR="00C47DE8" w:rsidRPr="00A319E8" w14:paraId="4658F604" w14:textId="77777777" w:rsidTr="00523C6C">
        <w:trPr>
          <w:trHeight w:val="600"/>
        </w:trPr>
        <w:tc>
          <w:tcPr>
            <w:tcW w:w="1255" w:type="dxa"/>
            <w:shd w:val="clear" w:color="auto" w:fill="auto"/>
            <w:noWrap/>
            <w:hideMark/>
          </w:tcPr>
          <w:p w14:paraId="06080FCE"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25</w:t>
            </w:r>
          </w:p>
        </w:tc>
        <w:tc>
          <w:tcPr>
            <w:tcW w:w="1283" w:type="dxa"/>
          </w:tcPr>
          <w:p w14:paraId="7E52FF6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11C89F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revoked the certificate for request %1 for %2.</w:t>
            </w:r>
          </w:p>
        </w:tc>
        <w:tc>
          <w:tcPr>
            <w:tcW w:w="2785" w:type="dxa"/>
          </w:tcPr>
          <w:p w14:paraId="4EE51B66" w14:textId="77777777" w:rsidR="00C47DE8" w:rsidRPr="00523C6C" w:rsidRDefault="00C47DE8" w:rsidP="00C47DE8">
            <w:pPr>
              <w:spacing w:after="0" w:line="240" w:lineRule="auto"/>
              <w:rPr>
                <w:rFonts w:eastAsia="Times New Roman" w:cs="Segoe UI"/>
                <w:color w:val="000000"/>
              </w:rPr>
            </w:pPr>
          </w:p>
        </w:tc>
      </w:tr>
      <w:tr w:rsidR="00C47DE8" w:rsidRPr="00A319E8" w14:paraId="6BF671DC" w14:textId="77777777" w:rsidTr="00523C6C">
        <w:trPr>
          <w:trHeight w:val="300"/>
        </w:trPr>
        <w:tc>
          <w:tcPr>
            <w:tcW w:w="1255" w:type="dxa"/>
            <w:shd w:val="clear" w:color="auto" w:fill="auto"/>
            <w:noWrap/>
            <w:hideMark/>
          </w:tcPr>
          <w:p w14:paraId="5DE2C8C0"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26</w:t>
            </w:r>
          </w:p>
        </w:tc>
        <w:tc>
          <w:tcPr>
            <w:tcW w:w="1283" w:type="dxa"/>
          </w:tcPr>
          <w:p w14:paraId="603C4AA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409183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for %1 was started.%2%3</w:t>
            </w:r>
          </w:p>
        </w:tc>
        <w:tc>
          <w:tcPr>
            <w:tcW w:w="2785" w:type="dxa"/>
          </w:tcPr>
          <w:p w14:paraId="6BF332F2" w14:textId="77777777" w:rsidR="00C47DE8" w:rsidRPr="00523C6C" w:rsidRDefault="00C47DE8" w:rsidP="00C47DE8">
            <w:pPr>
              <w:spacing w:after="0" w:line="240" w:lineRule="auto"/>
              <w:rPr>
                <w:rFonts w:eastAsia="Times New Roman" w:cs="Segoe UI"/>
                <w:color w:val="000000"/>
              </w:rPr>
            </w:pPr>
          </w:p>
        </w:tc>
      </w:tr>
      <w:tr w:rsidR="00C47DE8" w:rsidRPr="00A319E8" w14:paraId="6DA827AB" w14:textId="77777777" w:rsidTr="00523C6C">
        <w:trPr>
          <w:trHeight w:val="900"/>
        </w:trPr>
        <w:tc>
          <w:tcPr>
            <w:tcW w:w="1255" w:type="dxa"/>
            <w:shd w:val="clear" w:color="auto" w:fill="auto"/>
            <w:noWrap/>
            <w:hideMark/>
          </w:tcPr>
          <w:p w14:paraId="687B002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27</w:t>
            </w:r>
          </w:p>
        </w:tc>
        <w:tc>
          <w:tcPr>
            <w:tcW w:w="1283" w:type="dxa"/>
          </w:tcPr>
          <w:p w14:paraId="51C2B6E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5EFC616" w14:textId="7E887D01" w:rsidR="00C47DE8" w:rsidRPr="00523C6C" w:rsidRDefault="00C47DE8" w:rsidP="00985FE2">
            <w:pPr>
              <w:spacing w:after="0" w:line="240" w:lineRule="auto"/>
              <w:rPr>
                <w:rFonts w:eastAsia="Times New Roman" w:cs="Segoe UI"/>
                <w:color w:val="000000"/>
              </w:rPr>
            </w:pPr>
            <w:r w:rsidRPr="00523C6C">
              <w:rPr>
                <w:rFonts w:eastAsia="Times New Roman" w:cs="Segoe UI"/>
                <w:color w:val="000000"/>
              </w:rPr>
              <w:t xml:space="preserve">Active Directory Certificate Services did not start: Hierarchical setup is incomplete. Use the request file in %1.req to obtain a certificate for this Certificate </w:t>
            </w:r>
            <w:r w:rsidR="00204AFA">
              <w:rPr>
                <w:rFonts w:eastAsia="Times New Roman" w:cs="Segoe UI"/>
                <w:color w:val="000000"/>
              </w:rPr>
              <w:t>S</w:t>
            </w:r>
            <w:r w:rsidRPr="00523C6C">
              <w:rPr>
                <w:rFonts w:eastAsia="Times New Roman" w:cs="Segoe UI"/>
                <w:color w:val="000000"/>
              </w:rPr>
              <w:t xml:space="preserve">erver, and use the </w:t>
            </w:r>
            <w:r w:rsidR="00985FE2">
              <w:rPr>
                <w:rFonts w:eastAsia="Times New Roman" w:cs="Segoe UI"/>
                <w:color w:val="000000"/>
              </w:rPr>
              <w:t>CA</w:t>
            </w:r>
            <w:r w:rsidRPr="00523C6C">
              <w:rPr>
                <w:rFonts w:eastAsia="Times New Roman" w:cs="Segoe UI"/>
                <w:color w:val="000000"/>
              </w:rPr>
              <w:t xml:space="preserve"> administration tool to install the new certificate and complete the installation.</w:t>
            </w:r>
          </w:p>
        </w:tc>
        <w:tc>
          <w:tcPr>
            <w:tcW w:w="2785" w:type="dxa"/>
          </w:tcPr>
          <w:p w14:paraId="4A8F11BC" w14:textId="77777777" w:rsidR="00C47DE8" w:rsidRPr="00523C6C" w:rsidRDefault="00C47DE8" w:rsidP="00C47DE8">
            <w:pPr>
              <w:spacing w:after="0" w:line="240" w:lineRule="auto"/>
              <w:rPr>
                <w:rFonts w:eastAsia="Times New Roman" w:cs="Segoe UI"/>
                <w:color w:val="000000"/>
              </w:rPr>
            </w:pPr>
          </w:p>
        </w:tc>
      </w:tr>
      <w:tr w:rsidR="00C47DE8" w:rsidRPr="00A319E8" w14:paraId="4A9953ED" w14:textId="77777777" w:rsidTr="00523C6C">
        <w:trPr>
          <w:trHeight w:val="1200"/>
        </w:trPr>
        <w:tc>
          <w:tcPr>
            <w:tcW w:w="1255" w:type="dxa"/>
            <w:shd w:val="clear" w:color="auto" w:fill="auto"/>
            <w:noWrap/>
            <w:hideMark/>
          </w:tcPr>
          <w:p w14:paraId="6706CB2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28</w:t>
            </w:r>
          </w:p>
        </w:tc>
        <w:tc>
          <w:tcPr>
            <w:tcW w:w="1283" w:type="dxa"/>
          </w:tcPr>
          <w:p w14:paraId="0AAD412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3A9842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The Certificate Revocation List Period string is invalid in the registry value HKEY_LOCAL_MACHINE\SYSTEM\CurrentControlSet\Services\CertSvc\Configuration\%1\CRLPeriod.  Valid strings are "Seconds", "Minutes", "Hours", "Days", "Weeks", "Months" and "Years".</w:t>
            </w:r>
          </w:p>
        </w:tc>
        <w:tc>
          <w:tcPr>
            <w:tcW w:w="2785" w:type="dxa"/>
          </w:tcPr>
          <w:p w14:paraId="093ED5B6" w14:textId="1F2F8F7F" w:rsidR="00C47DE8" w:rsidRPr="00523C6C" w:rsidRDefault="00D3643F" w:rsidP="00D3643F">
            <w:pPr>
              <w:spacing w:after="0" w:line="240" w:lineRule="auto"/>
              <w:rPr>
                <w:rFonts w:eastAsia="Times New Roman" w:cs="Segoe UI"/>
                <w:color w:val="000000"/>
              </w:rPr>
            </w:pPr>
            <w:r w:rsidRPr="00523C6C">
              <w:rPr>
                <w:rFonts w:eastAsia="Times New Roman" w:cs="Segoe UI"/>
                <w:color w:val="000000"/>
              </w:rPr>
              <w:t>Not available in Microsoft Windows Server 2008</w:t>
            </w:r>
            <w:r w:rsidRPr="00523C6C">
              <w:rPr>
                <w:rFonts w:cs="Segoe UI"/>
              </w:rPr>
              <w:t>®</w:t>
            </w:r>
          </w:p>
        </w:tc>
      </w:tr>
      <w:tr w:rsidR="00C47DE8" w:rsidRPr="00A319E8" w14:paraId="0B9F310E" w14:textId="77777777" w:rsidTr="00523C6C">
        <w:trPr>
          <w:trHeight w:val="300"/>
        </w:trPr>
        <w:tc>
          <w:tcPr>
            <w:tcW w:w="1255" w:type="dxa"/>
            <w:shd w:val="clear" w:color="auto" w:fill="auto"/>
            <w:noWrap/>
            <w:hideMark/>
          </w:tcPr>
          <w:p w14:paraId="77357666"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29</w:t>
            </w:r>
          </w:p>
        </w:tc>
        <w:tc>
          <w:tcPr>
            <w:tcW w:w="1283" w:type="dxa"/>
          </w:tcPr>
          <w:p w14:paraId="590C15F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FB2DE8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issued a new Certificate Revocation List for %1.</w:t>
            </w:r>
          </w:p>
        </w:tc>
        <w:tc>
          <w:tcPr>
            <w:tcW w:w="2785" w:type="dxa"/>
          </w:tcPr>
          <w:p w14:paraId="4C0F8CF3" w14:textId="18223AC1" w:rsidR="00C47DE8" w:rsidRPr="00523C6C" w:rsidRDefault="00D3643F" w:rsidP="00C47DE8">
            <w:pPr>
              <w:spacing w:after="0" w:line="240" w:lineRule="auto"/>
              <w:rPr>
                <w:rFonts w:eastAsia="Times New Roman" w:cs="Segoe UI"/>
                <w:color w:val="000000"/>
              </w:rPr>
            </w:pPr>
            <w:r w:rsidRPr="00523C6C">
              <w:rPr>
                <w:rFonts w:eastAsia="Times New Roman" w:cs="Segoe UI"/>
                <w:color w:val="000000"/>
              </w:rPr>
              <w:t>Not available in Microsoft Windows Server 2008</w:t>
            </w:r>
            <w:r w:rsidRPr="00523C6C">
              <w:rPr>
                <w:rFonts w:cs="Segoe UI"/>
              </w:rPr>
              <w:t>®</w:t>
            </w:r>
          </w:p>
        </w:tc>
      </w:tr>
      <w:tr w:rsidR="00C47DE8" w:rsidRPr="00A319E8" w14:paraId="46343386" w14:textId="77777777" w:rsidTr="00523C6C">
        <w:trPr>
          <w:trHeight w:val="600"/>
        </w:trPr>
        <w:tc>
          <w:tcPr>
            <w:tcW w:w="1255" w:type="dxa"/>
            <w:shd w:val="clear" w:color="auto" w:fill="auto"/>
            <w:noWrap/>
            <w:hideMark/>
          </w:tcPr>
          <w:p w14:paraId="7529935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33</w:t>
            </w:r>
          </w:p>
        </w:tc>
        <w:tc>
          <w:tcPr>
            <w:tcW w:w="1283" w:type="dxa"/>
          </w:tcPr>
          <w:p w14:paraId="570665B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B791A1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Could not create the Certificate Server service thread for %1.  %2.</w:t>
            </w:r>
          </w:p>
        </w:tc>
        <w:tc>
          <w:tcPr>
            <w:tcW w:w="2785" w:type="dxa"/>
          </w:tcPr>
          <w:p w14:paraId="5FEA9A74" w14:textId="77777777" w:rsidR="00C47DE8" w:rsidRPr="00523C6C" w:rsidRDefault="00C47DE8" w:rsidP="00C47DE8">
            <w:pPr>
              <w:spacing w:after="0" w:line="240" w:lineRule="auto"/>
              <w:rPr>
                <w:rFonts w:eastAsia="Times New Roman" w:cs="Segoe UI"/>
                <w:color w:val="000000"/>
              </w:rPr>
            </w:pPr>
          </w:p>
        </w:tc>
      </w:tr>
      <w:tr w:rsidR="00C47DE8" w:rsidRPr="00A319E8" w14:paraId="16983175" w14:textId="77777777" w:rsidTr="00523C6C">
        <w:trPr>
          <w:trHeight w:val="300"/>
        </w:trPr>
        <w:tc>
          <w:tcPr>
            <w:tcW w:w="1255" w:type="dxa"/>
            <w:shd w:val="clear" w:color="auto" w:fill="auto"/>
            <w:noWrap/>
            <w:hideMark/>
          </w:tcPr>
          <w:p w14:paraId="5BA97E4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34</w:t>
            </w:r>
          </w:p>
        </w:tc>
        <w:tc>
          <w:tcPr>
            <w:tcW w:w="1283" w:type="dxa"/>
          </w:tcPr>
          <w:p w14:paraId="105E91D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70E688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Could not initialize RPC for %1.  %2.</w:t>
            </w:r>
          </w:p>
        </w:tc>
        <w:tc>
          <w:tcPr>
            <w:tcW w:w="2785" w:type="dxa"/>
          </w:tcPr>
          <w:p w14:paraId="1ECC16EC" w14:textId="77777777" w:rsidR="00C47DE8" w:rsidRPr="00523C6C" w:rsidRDefault="00C47DE8" w:rsidP="00C47DE8">
            <w:pPr>
              <w:spacing w:after="0" w:line="240" w:lineRule="auto"/>
              <w:rPr>
                <w:rFonts w:eastAsia="Times New Roman" w:cs="Segoe UI"/>
                <w:color w:val="000000"/>
              </w:rPr>
            </w:pPr>
          </w:p>
        </w:tc>
      </w:tr>
      <w:tr w:rsidR="00C47DE8" w:rsidRPr="00A319E8" w14:paraId="3E8F223E" w14:textId="77777777" w:rsidTr="00523C6C">
        <w:trPr>
          <w:trHeight w:val="300"/>
        </w:trPr>
        <w:tc>
          <w:tcPr>
            <w:tcW w:w="1255" w:type="dxa"/>
            <w:shd w:val="clear" w:color="auto" w:fill="auto"/>
            <w:noWrap/>
            <w:hideMark/>
          </w:tcPr>
          <w:p w14:paraId="67AE012F"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35</w:t>
            </w:r>
          </w:p>
        </w:tc>
        <w:tc>
          <w:tcPr>
            <w:tcW w:w="1283" w:type="dxa"/>
          </w:tcPr>
          <w:p w14:paraId="1970644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7C4E45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Could not initialize OLE for %1.  %2.</w:t>
            </w:r>
          </w:p>
        </w:tc>
        <w:tc>
          <w:tcPr>
            <w:tcW w:w="2785" w:type="dxa"/>
          </w:tcPr>
          <w:p w14:paraId="2777EB6B" w14:textId="77777777" w:rsidR="00C47DE8" w:rsidRPr="00523C6C" w:rsidRDefault="00C47DE8" w:rsidP="00C47DE8">
            <w:pPr>
              <w:spacing w:after="0" w:line="240" w:lineRule="auto"/>
              <w:rPr>
                <w:rFonts w:eastAsia="Times New Roman" w:cs="Segoe UI"/>
                <w:color w:val="000000"/>
              </w:rPr>
            </w:pPr>
          </w:p>
        </w:tc>
      </w:tr>
      <w:tr w:rsidR="00C47DE8" w:rsidRPr="00A319E8" w14:paraId="142BADCB" w14:textId="77777777" w:rsidTr="00523C6C">
        <w:trPr>
          <w:trHeight w:val="300"/>
        </w:trPr>
        <w:tc>
          <w:tcPr>
            <w:tcW w:w="1255" w:type="dxa"/>
            <w:shd w:val="clear" w:color="auto" w:fill="auto"/>
            <w:noWrap/>
            <w:hideMark/>
          </w:tcPr>
          <w:p w14:paraId="14216B1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38</w:t>
            </w:r>
          </w:p>
        </w:tc>
        <w:tc>
          <w:tcPr>
            <w:tcW w:w="1283" w:type="dxa"/>
          </w:tcPr>
          <w:p w14:paraId="6116C8B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21E1EF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for %1 was stopped.</w:t>
            </w:r>
          </w:p>
        </w:tc>
        <w:tc>
          <w:tcPr>
            <w:tcW w:w="2785" w:type="dxa"/>
          </w:tcPr>
          <w:p w14:paraId="1897D74F" w14:textId="77777777" w:rsidR="00C47DE8" w:rsidRPr="00523C6C" w:rsidRDefault="00C47DE8" w:rsidP="00C47DE8">
            <w:pPr>
              <w:spacing w:after="0" w:line="240" w:lineRule="auto"/>
              <w:rPr>
                <w:rFonts w:eastAsia="Times New Roman" w:cs="Segoe UI"/>
                <w:color w:val="000000"/>
              </w:rPr>
            </w:pPr>
          </w:p>
        </w:tc>
      </w:tr>
      <w:tr w:rsidR="00C47DE8" w:rsidRPr="00A319E8" w14:paraId="4E96F9E8" w14:textId="77777777" w:rsidTr="00523C6C">
        <w:trPr>
          <w:trHeight w:val="600"/>
        </w:trPr>
        <w:tc>
          <w:tcPr>
            <w:tcW w:w="1255" w:type="dxa"/>
            <w:shd w:val="clear" w:color="auto" w:fill="auto"/>
            <w:noWrap/>
            <w:hideMark/>
          </w:tcPr>
          <w:p w14:paraId="6AB71225"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39</w:t>
            </w:r>
          </w:p>
        </w:tc>
        <w:tc>
          <w:tcPr>
            <w:tcW w:w="1283" w:type="dxa"/>
          </w:tcPr>
          <w:p w14:paraId="0C4007A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F71A4CD" w14:textId="3DBE4907" w:rsidR="00C47DE8" w:rsidRPr="00523C6C" w:rsidRDefault="00C47DE8" w:rsidP="00985FE2">
            <w:pPr>
              <w:spacing w:after="0" w:line="240" w:lineRule="auto"/>
              <w:rPr>
                <w:rFonts w:eastAsia="Times New Roman" w:cs="Segoe UI"/>
                <w:color w:val="000000"/>
              </w:rPr>
            </w:pPr>
            <w:r w:rsidRPr="00523C6C">
              <w:rPr>
                <w:rFonts w:eastAsia="Times New Roman" w:cs="Segoe UI"/>
                <w:color w:val="000000"/>
              </w:rPr>
              <w:t xml:space="preserve">Active Directory Certificate Services did not start: The </w:t>
            </w:r>
            <w:r w:rsidR="00985FE2">
              <w:rPr>
                <w:rFonts w:eastAsia="Times New Roman" w:cs="Segoe UI"/>
                <w:color w:val="000000"/>
              </w:rPr>
              <w:t>CA</w:t>
            </w:r>
            <w:r w:rsidRPr="00523C6C">
              <w:rPr>
                <w:rFonts w:eastAsia="Times New Roman" w:cs="Segoe UI"/>
                <w:color w:val="000000"/>
              </w:rPr>
              <w:t xml:space="preserve"> DCOM class for %1 could not be registered.  %2. Use the services administration tool to change the </w:t>
            </w:r>
            <w:r w:rsidR="00985FE2">
              <w:rPr>
                <w:rFonts w:eastAsia="Times New Roman" w:cs="Segoe UI"/>
                <w:color w:val="000000"/>
              </w:rPr>
              <w:t xml:space="preserve">CA </w:t>
            </w:r>
            <w:r w:rsidRPr="00523C6C">
              <w:rPr>
                <w:rFonts w:eastAsia="Times New Roman" w:cs="Segoe UI"/>
                <w:color w:val="000000"/>
              </w:rPr>
              <w:t>logon context.</w:t>
            </w:r>
          </w:p>
        </w:tc>
        <w:tc>
          <w:tcPr>
            <w:tcW w:w="2785" w:type="dxa"/>
          </w:tcPr>
          <w:p w14:paraId="15CC02E0" w14:textId="77777777" w:rsidR="00C47DE8" w:rsidRPr="00523C6C" w:rsidRDefault="00C47DE8" w:rsidP="00C47DE8">
            <w:pPr>
              <w:spacing w:after="0" w:line="240" w:lineRule="auto"/>
              <w:rPr>
                <w:rFonts w:eastAsia="Times New Roman" w:cs="Segoe UI"/>
                <w:color w:val="000000"/>
              </w:rPr>
            </w:pPr>
          </w:p>
        </w:tc>
      </w:tr>
      <w:tr w:rsidR="00C47DE8" w:rsidRPr="00A319E8" w14:paraId="6A227CBD" w14:textId="77777777" w:rsidTr="00523C6C">
        <w:trPr>
          <w:trHeight w:val="300"/>
        </w:trPr>
        <w:tc>
          <w:tcPr>
            <w:tcW w:w="1255" w:type="dxa"/>
            <w:shd w:val="clear" w:color="auto" w:fill="auto"/>
            <w:noWrap/>
            <w:hideMark/>
          </w:tcPr>
          <w:p w14:paraId="10FE0B6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40</w:t>
            </w:r>
          </w:p>
        </w:tc>
        <w:tc>
          <w:tcPr>
            <w:tcW w:w="1283" w:type="dxa"/>
          </w:tcPr>
          <w:p w14:paraId="7D084B4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23BD87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Could not initialize DCOM class factories for %1.  %2.</w:t>
            </w:r>
          </w:p>
        </w:tc>
        <w:tc>
          <w:tcPr>
            <w:tcW w:w="2785" w:type="dxa"/>
          </w:tcPr>
          <w:p w14:paraId="0CEC8E79" w14:textId="77777777" w:rsidR="00C47DE8" w:rsidRPr="00523C6C" w:rsidRDefault="00C47DE8" w:rsidP="00C47DE8">
            <w:pPr>
              <w:spacing w:after="0" w:line="240" w:lineRule="auto"/>
              <w:rPr>
                <w:rFonts w:eastAsia="Times New Roman" w:cs="Segoe UI"/>
                <w:color w:val="000000"/>
              </w:rPr>
            </w:pPr>
          </w:p>
        </w:tc>
      </w:tr>
      <w:tr w:rsidR="00C47DE8" w:rsidRPr="00A319E8" w14:paraId="6ED74E27" w14:textId="77777777" w:rsidTr="00523C6C">
        <w:trPr>
          <w:trHeight w:val="300"/>
        </w:trPr>
        <w:tc>
          <w:tcPr>
            <w:tcW w:w="1255" w:type="dxa"/>
            <w:shd w:val="clear" w:color="auto" w:fill="auto"/>
            <w:noWrap/>
            <w:hideMark/>
          </w:tcPr>
          <w:p w14:paraId="4818551F"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41</w:t>
            </w:r>
          </w:p>
        </w:tc>
        <w:tc>
          <w:tcPr>
            <w:tcW w:w="1283" w:type="dxa"/>
          </w:tcPr>
          <w:p w14:paraId="688666C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7216B9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Could not initialize DCOM Security Context for %1.  %2.</w:t>
            </w:r>
          </w:p>
        </w:tc>
        <w:tc>
          <w:tcPr>
            <w:tcW w:w="2785" w:type="dxa"/>
          </w:tcPr>
          <w:p w14:paraId="282A038F" w14:textId="163FEC83" w:rsidR="00C47DE8" w:rsidRPr="00523C6C" w:rsidRDefault="00D3643F" w:rsidP="00C47DE8">
            <w:pPr>
              <w:spacing w:after="0" w:line="240" w:lineRule="auto"/>
              <w:rPr>
                <w:rFonts w:eastAsia="Times New Roman" w:cs="Segoe UI"/>
                <w:color w:val="000000"/>
              </w:rPr>
            </w:pPr>
            <w:r w:rsidRPr="00523C6C">
              <w:rPr>
                <w:rFonts w:eastAsia="Times New Roman" w:cs="Segoe UI"/>
                <w:color w:val="000000"/>
              </w:rPr>
              <w:t>Not available in Microsoft Windows Server 2008</w:t>
            </w:r>
            <w:r w:rsidRPr="00523C6C">
              <w:rPr>
                <w:rFonts w:cs="Segoe UI"/>
              </w:rPr>
              <w:t>®</w:t>
            </w:r>
          </w:p>
        </w:tc>
      </w:tr>
      <w:tr w:rsidR="00C47DE8" w:rsidRPr="00A319E8" w14:paraId="12F908DC" w14:textId="77777777" w:rsidTr="00523C6C">
        <w:trPr>
          <w:trHeight w:val="300"/>
        </w:trPr>
        <w:tc>
          <w:tcPr>
            <w:tcW w:w="1255" w:type="dxa"/>
            <w:shd w:val="clear" w:color="auto" w:fill="auto"/>
            <w:noWrap/>
            <w:hideMark/>
          </w:tcPr>
          <w:p w14:paraId="54DE19C4"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42</w:t>
            </w:r>
          </w:p>
        </w:tc>
        <w:tc>
          <w:tcPr>
            <w:tcW w:w="1283" w:type="dxa"/>
          </w:tcPr>
          <w:p w14:paraId="678F47B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EC0588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Could not build a certificate chain for CA certificate %3 for %1.  %2.</w:t>
            </w:r>
          </w:p>
        </w:tc>
        <w:tc>
          <w:tcPr>
            <w:tcW w:w="2785" w:type="dxa"/>
          </w:tcPr>
          <w:p w14:paraId="341133B2" w14:textId="77777777" w:rsidR="00C47DE8" w:rsidRPr="00523C6C" w:rsidRDefault="00C47DE8" w:rsidP="00C47DE8">
            <w:pPr>
              <w:spacing w:after="0" w:line="240" w:lineRule="auto"/>
              <w:rPr>
                <w:rFonts w:eastAsia="Times New Roman" w:cs="Segoe UI"/>
                <w:color w:val="000000"/>
              </w:rPr>
            </w:pPr>
          </w:p>
        </w:tc>
      </w:tr>
      <w:tr w:rsidR="00C47DE8" w:rsidRPr="00A319E8" w14:paraId="280B46FF" w14:textId="77777777" w:rsidTr="00523C6C">
        <w:trPr>
          <w:trHeight w:val="300"/>
        </w:trPr>
        <w:tc>
          <w:tcPr>
            <w:tcW w:w="1255" w:type="dxa"/>
            <w:shd w:val="clear" w:color="auto" w:fill="auto"/>
            <w:noWrap/>
            <w:hideMark/>
          </w:tcPr>
          <w:p w14:paraId="76D5A78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43</w:t>
            </w:r>
          </w:p>
        </w:tc>
        <w:tc>
          <w:tcPr>
            <w:tcW w:w="1283" w:type="dxa"/>
          </w:tcPr>
          <w:p w14:paraId="7D89BEE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86EDAA0" w14:textId="63F3C836"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"%1" Policy Module "%2" method caused an exception at address %4. The exception code is %3.</w:t>
            </w:r>
          </w:p>
        </w:tc>
        <w:tc>
          <w:tcPr>
            <w:tcW w:w="2785" w:type="dxa"/>
          </w:tcPr>
          <w:p w14:paraId="3FC5F315" w14:textId="77777777" w:rsidR="00C47DE8" w:rsidRPr="00523C6C" w:rsidRDefault="00C47DE8" w:rsidP="00C47DE8">
            <w:pPr>
              <w:spacing w:after="0" w:line="240" w:lineRule="auto"/>
              <w:rPr>
                <w:rFonts w:eastAsia="Times New Roman" w:cs="Segoe UI"/>
                <w:color w:val="000000"/>
              </w:rPr>
            </w:pPr>
          </w:p>
        </w:tc>
      </w:tr>
      <w:tr w:rsidR="00C47DE8" w:rsidRPr="00A319E8" w14:paraId="0FE82672" w14:textId="77777777" w:rsidTr="00523C6C">
        <w:trPr>
          <w:trHeight w:val="300"/>
        </w:trPr>
        <w:tc>
          <w:tcPr>
            <w:tcW w:w="1255" w:type="dxa"/>
            <w:shd w:val="clear" w:color="auto" w:fill="auto"/>
            <w:noWrap/>
            <w:hideMark/>
          </w:tcPr>
          <w:p w14:paraId="53AF5A5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44</w:t>
            </w:r>
          </w:p>
        </w:tc>
        <w:tc>
          <w:tcPr>
            <w:tcW w:w="1283" w:type="dxa"/>
          </w:tcPr>
          <w:p w14:paraId="092A5E5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9718D5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"%1" Policy Module "%2" method returned an error. %5 The returned status code is %3.  %4</w:t>
            </w:r>
          </w:p>
        </w:tc>
        <w:tc>
          <w:tcPr>
            <w:tcW w:w="2785" w:type="dxa"/>
          </w:tcPr>
          <w:p w14:paraId="54490240" w14:textId="77777777" w:rsidR="00C47DE8" w:rsidRPr="00523C6C" w:rsidRDefault="00C47DE8" w:rsidP="00C47DE8">
            <w:pPr>
              <w:spacing w:after="0" w:line="240" w:lineRule="auto"/>
              <w:rPr>
                <w:rFonts w:eastAsia="Times New Roman" w:cs="Segoe UI"/>
                <w:color w:val="000000"/>
              </w:rPr>
            </w:pPr>
          </w:p>
        </w:tc>
      </w:tr>
      <w:tr w:rsidR="00C47DE8" w:rsidRPr="00A319E8" w14:paraId="2ECE891A" w14:textId="77777777" w:rsidTr="00523C6C">
        <w:trPr>
          <w:trHeight w:val="300"/>
        </w:trPr>
        <w:tc>
          <w:tcPr>
            <w:tcW w:w="1255" w:type="dxa"/>
            <w:shd w:val="clear" w:color="auto" w:fill="auto"/>
            <w:noWrap/>
            <w:hideMark/>
          </w:tcPr>
          <w:p w14:paraId="5817AB0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45</w:t>
            </w:r>
          </w:p>
        </w:tc>
        <w:tc>
          <w:tcPr>
            <w:tcW w:w="1283" w:type="dxa"/>
          </w:tcPr>
          <w:p w14:paraId="1F09B7B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2D99E7A" w14:textId="4A7EFD55"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"%1" Exit Module "%2" method caused an exception at address %4. The exception code is %3.</w:t>
            </w:r>
          </w:p>
        </w:tc>
        <w:tc>
          <w:tcPr>
            <w:tcW w:w="2785" w:type="dxa"/>
          </w:tcPr>
          <w:p w14:paraId="01A1949A" w14:textId="77777777" w:rsidR="00C47DE8" w:rsidRPr="00523C6C" w:rsidRDefault="00C47DE8" w:rsidP="00C47DE8">
            <w:pPr>
              <w:spacing w:after="0" w:line="240" w:lineRule="auto"/>
              <w:rPr>
                <w:rFonts w:eastAsia="Times New Roman" w:cs="Segoe UI"/>
                <w:color w:val="000000"/>
              </w:rPr>
            </w:pPr>
          </w:p>
        </w:tc>
      </w:tr>
      <w:tr w:rsidR="00C47DE8" w:rsidRPr="00A319E8" w14:paraId="4F1B2011" w14:textId="77777777" w:rsidTr="00523C6C">
        <w:trPr>
          <w:trHeight w:val="300"/>
        </w:trPr>
        <w:tc>
          <w:tcPr>
            <w:tcW w:w="1255" w:type="dxa"/>
            <w:shd w:val="clear" w:color="auto" w:fill="auto"/>
            <w:noWrap/>
            <w:hideMark/>
          </w:tcPr>
          <w:p w14:paraId="446E63E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46</w:t>
            </w:r>
          </w:p>
        </w:tc>
        <w:tc>
          <w:tcPr>
            <w:tcW w:w="1283" w:type="dxa"/>
          </w:tcPr>
          <w:p w14:paraId="59FBF98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2A1DA8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"%1" Exit Module "%2" method returned an error. %5 The returned status code is %3.  %4</w:t>
            </w:r>
          </w:p>
        </w:tc>
        <w:tc>
          <w:tcPr>
            <w:tcW w:w="2785" w:type="dxa"/>
          </w:tcPr>
          <w:p w14:paraId="06498FB7" w14:textId="77777777" w:rsidR="00C47DE8" w:rsidRPr="00523C6C" w:rsidRDefault="00C47DE8" w:rsidP="00C47DE8">
            <w:pPr>
              <w:spacing w:after="0" w:line="240" w:lineRule="auto"/>
              <w:rPr>
                <w:rFonts w:eastAsia="Times New Roman" w:cs="Segoe UI"/>
                <w:color w:val="000000"/>
              </w:rPr>
            </w:pPr>
          </w:p>
        </w:tc>
      </w:tr>
      <w:tr w:rsidR="00C47DE8" w:rsidRPr="00A319E8" w14:paraId="10C62A74" w14:textId="77777777" w:rsidTr="00523C6C">
        <w:trPr>
          <w:trHeight w:val="600"/>
        </w:trPr>
        <w:tc>
          <w:tcPr>
            <w:tcW w:w="1255" w:type="dxa"/>
            <w:shd w:val="clear" w:color="auto" w:fill="auto"/>
            <w:noWrap/>
            <w:hideMark/>
          </w:tcPr>
          <w:p w14:paraId="5EAA1C0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48</w:t>
            </w:r>
          </w:p>
        </w:tc>
        <w:tc>
          <w:tcPr>
            <w:tcW w:w="1283" w:type="dxa"/>
          </w:tcPr>
          <w:p w14:paraId="3F02B31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59DD5D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Revocation status for a certificate in the chain for CA certificate %3 for %1 could not be verified because a server is currently unavailable.  %2.</w:t>
            </w:r>
          </w:p>
        </w:tc>
        <w:tc>
          <w:tcPr>
            <w:tcW w:w="2785" w:type="dxa"/>
          </w:tcPr>
          <w:p w14:paraId="7322954A" w14:textId="77777777" w:rsidR="00C47DE8" w:rsidRPr="00523C6C" w:rsidRDefault="00C47DE8" w:rsidP="00C47DE8">
            <w:pPr>
              <w:spacing w:after="0" w:line="240" w:lineRule="auto"/>
              <w:rPr>
                <w:rFonts w:eastAsia="Times New Roman" w:cs="Segoe UI"/>
                <w:color w:val="000000"/>
              </w:rPr>
            </w:pPr>
          </w:p>
        </w:tc>
      </w:tr>
      <w:tr w:rsidR="00C47DE8" w:rsidRPr="00A319E8" w14:paraId="38EF4FC5" w14:textId="77777777" w:rsidTr="00523C6C">
        <w:trPr>
          <w:trHeight w:val="600"/>
        </w:trPr>
        <w:tc>
          <w:tcPr>
            <w:tcW w:w="1255" w:type="dxa"/>
            <w:shd w:val="clear" w:color="auto" w:fill="auto"/>
            <w:noWrap/>
            <w:hideMark/>
          </w:tcPr>
          <w:p w14:paraId="1D574D4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49</w:t>
            </w:r>
          </w:p>
        </w:tc>
        <w:tc>
          <w:tcPr>
            <w:tcW w:w="1283" w:type="dxa"/>
          </w:tcPr>
          <w:p w14:paraId="393C6BE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E04E90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certificate in the chain for CA certificate %3 for %1 could not be verified because no information is available describing how to check the revocation status.  %2.</w:t>
            </w:r>
          </w:p>
        </w:tc>
        <w:tc>
          <w:tcPr>
            <w:tcW w:w="2785" w:type="dxa"/>
          </w:tcPr>
          <w:p w14:paraId="7D6C25B3" w14:textId="77777777" w:rsidR="00C47DE8" w:rsidRPr="00523C6C" w:rsidRDefault="00C47DE8" w:rsidP="00C47DE8">
            <w:pPr>
              <w:spacing w:after="0" w:line="240" w:lineRule="auto"/>
              <w:rPr>
                <w:rFonts w:eastAsia="Times New Roman" w:cs="Segoe UI"/>
                <w:color w:val="000000"/>
              </w:rPr>
            </w:pPr>
          </w:p>
        </w:tc>
      </w:tr>
      <w:tr w:rsidR="00C47DE8" w:rsidRPr="00A319E8" w14:paraId="38388A96" w14:textId="77777777" w:rsidTr="00523C6C">
        <w:trPr>
          <w:trHeight w:val="300"/>
        </w:trPr>
        <w:tc>
          <w:tcPr>
            <w:tcW w:w="1255" w:type="dxa"/>
            <w:shd w:val="clear" w:color="auto" w:fill="auto"/>
            <w:noWrap/>
            <w:hideMark/>
          </w:tcPr>
          <w:p w14:paraId="4FD40943"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51</w:t>
            </w:r>
          </w:p>
        </w:tc>
        <w:tc>
          <w:tcPr>
            <w:tcW w:w="1283" w:type="dxa"/>
          </w:tcPr>
          <w:p w14:paraId="1474413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AF751D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certificate in the chain for CA certificate %3 for %1 has been revoked.  %2.</w:t>
            </w:r>
          </w:p>
        </w:tc>
        <w:tc>
          <w:tcPr>
            <w:tcW w:w="2785" w:type="dxa"/>
          </w:tcPr>
          <w:p w14:paraId="0D0C9EE6" w14:textId="77777777" w:rsidR="00C47DE8" w:rsidRPr="00523C6C" w:rsidRDefault="00C47DE8" w:rsidP="00C47DE8">
            <w:pPr>
              <w:spacing w:after="0" w:line="240" w:lineRule="auto"/>
              <w:rPr>
                <w:rFonts w:eastAsia="Times New Roman" w:cs="Segoe UI"/>
                <w:color w:val="000000"/>
              </w:rPr>
            </w:pPr>
          </w:p>
        </w:tc>
      </w:tr>
      <w:tr w:rsidR="00C47DE8" w:rsidRPr="00A319E8" w14:paraId="2B980980" w14:textId="77777777" w:rsidTr="00523C6C">
        <w:trPr>
          <w:trHeight w:val="300"/>
        </w:trPr>
        <w:tc>
          <w:tcPr>
            <w:tcW w:w="1255" w:type="dxa"/>
            <w:shd w:val="clear" w:color="auto" w:fill="auto"/>
            <w:noWrap/>
            <w:hideMark/>
          </w:tcPr>
          <w:p w14:paraId="6C297CB3"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52</w:t>
            </w:r>
          </w:p>
        </w:tc>
        <w:tc>
          <w:tcPr>
            <w:tcW w:w="1283" w:type="dxa"/>
          </w:tcPr>
          <w:p w14:paraId="0EA1C19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E8B5F6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issued a certificate for request %1 for %2.  Additional information: %3</w:t>
            </w:r>
          </w:p>
        </w:tc>
        <w:tc>
          <w:tcPr>
            <w:tcW w:w="2785" w:type="dxa"/>
          </w:tcPr>
          <w:p w14:paraId="73D7745D" w14:textId="77777777" w:rsidR="00C47DE8" w:rsidRPr="00523C6C" w:rsidRDefault="00C47DE8" w:rsidP="00C47DE8">
            <w:pPr>
              <w:spacing w:after="0" w:line="240" w:lineRule="auto"/>
              <w:rPr>
                <w:rFonts w:eastAsia="Times New Roman" w:cs="Segoe UI"/>
                <w:color w:val="000000"/>
              </w:rPr>
            </w:pPr>
          </w:p>
        </w:tc>
      </w:tr>
      <w:tr w:rsidR="00C47DE8" w:rsidRPr="00A319E8" w14:paraId="2CF0FB11" w14:textId="77777777" w:rsidTr="00523C6C">
        <w:trPr>
          <w:trHeight w:val="600"/>
        </w:trPr>
        <w:tc>
          <w:tcPr>
            <w:tcW w:w="1255" w:type="dxa"/>
            <w:shd w:val="clear" w:color="auto" w:fill="auto"/>
            <w:noWrap/>
            <w:hideMark/>
          </w:tcPr>
          <w:p w14:paraId="02B134C4"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53</w:t>
            </w:r>
          </w:p>
        </w:tc>
        <w:tc>
          <w:tcPr>
            <w:tcW w:w="1283" w:type="dxa"/>
          </w:tcPr>
          <w:p w14:paraId="6341FEB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5D4D50B" w14:textId="33406C4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denied request %1 because %2. The request was for %3.  Additional information: %4</w:t>
            </w:r>
          </w:p>
        </w:tc>
        <w:tc>
          <w:tcPr>
            <w:tcW w:w="2785" w:type="dxa"/>
          </w:tcPr>
          <w:p w14:paraId="00FE0ACD" w14:textId="77777777" w:rsidR="00C47DE8" w:rsidRPr="00523C6C" w:rsidRDefault="00C47DE8" w:rsidP="00C47DE8">
            <w:pPr>
              <w:spacing w:after="0" w:line="240" w:lineRule="auto"/>
              <w:rPr>
                <w:rFonts w:eastAsia="Times New Roman" w:cs="Segoe UI"/>
                <w:color w:val="000000"/>
              </w:rPr>
            </w:pPr>
          </w:p>
        </w:tc>
      </w:tr>
      <w:tr w:rsidR="00C47DE8" w:rsidRPr="00A319E8" w14:paraId="22868DAC" w14:textId="77777777" w:rsidTr="00523C6C">
        <w:trPr>
          <w:trHeight w:val="300"/>
        </w:trPr>
        <w:tc>
          <w:tcPr>
            <w:tcW w:w="1255" w:type="dxa"/>
            <w:shd w:val="clear" w:color="auto" w:fill="auto"/>
            <w:noWrap/>
            <w:hideMark/>
          </w:tcPr>
          <w:p w14:paraId="33DC958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54</w:t>
            </w:r>
          </w:p>
        </w:tc>
        <w:tc>
          <w:tcPr>
            <w:tcW w:w="1283" w:type="dxa"/>
          </w:tcPr>
          <w:p w14:paraId="3061B6B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FABA26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left request %1 pending in the queue for %2.  Additional information: %3</w:t>
            </w:r>
          </w:p>
        </w:tc>
        <w:tc>
          <w:tcPr>
            <w:tcW w:w="2785" w:type="dxa"/>
          </w:tcPr>
          <w:p w14:paraId="6681F450" w14:textId="77777777" w:rsidR="00C47DE8" w:rsidRPr="00523C6C" w:rsidRDefault="00C47DE8" w:rsidP="00C47DE8">
            <w:pPr>
              <w:spacing w:after="0" w:line="240" w:lineRule="auto"/>
              <w:rPr>
                <w:rFonts w:eastAsia="Times New Roman" w:cs="Segoe UI"/>
                <w:color w:val="000000"/>
              </w:rPr>
            </w:pPr>
          </w:p>
        </w:tc>
      </w:tr>
      <w:tr w:rsidR="00C47DE8" w:rsidRPr="00A319E8" w14:paraId="1ADF6D51" w14:textId="77777777" w:rsidTr="00523C6C">
        <w:trPr>
          <w:trHeight w:val="300"/>
        </w:trPr>
        <w:tc>
          <w:tcPr>
            <w:tcW w:w="1255" w:type="dxa"/>
            <w:shd w:val="clear" w:color="auto" w:fill="auto"/>
            <w:noWrap/>
            <w:hideMark/>
          </w:tcPr>
          <w:p w14:paraId="1EF5D12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55</w:t>
            </w:r>
          </w:p>
        </w:tc>
        <w:tc>
          <w:tcPr>
            <w:tcW w:w="1283" w:type="dxa"/>
          </w:tcPr>
          <w:p w14:paraId="5765C4EB" w14:textId="620BCD06" w:rsidR="00C47DE8" w:rsidRPr="00523C6C" w:rsidRDefault="007C6CE9" w:rsidP="00C47DE8">
            <w:pPr>
              <w:spacing w:after="0" w:line="240" w:lineRule="auto"/>
              <w:rPr>
                <w:rFonts w:eastAsia="Times New Roman" w:cs="Segoe UI"/>
                <w:color w:val="000000"/>
              </w:rPr>
            </w:pPr>
            <w:r>
              <w:rPr>
                <w:rFonts w:eastAsia="Times New Roman" w:cs="Segoe UI"/>
                <w:color w:val="000000"/>
              </w:rPr>
              <w:t>Medium</w:t>
            </w:r>
          </w:p>
        </w:tc>
        <w:tc>
          <w:tcPr>
            <w:tcW w:w="4140" w:type="dxa"/>
            <w:shd w:val="clear" w:color="auto" w:fill="auto"/>
            <w:hideMark/>
          </w:tcPr>
          <w:p w14:paraId="76405FF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unrevoked the certificate for request %1 for %2.</w:t>
            </w:r>
          </w:p>
        </w:tc>
        <w:tc>
          <w:tcPr>
            <w:tcW w:w="2785" w:type="dxa"/>
          </w:tcPr>
          <w:p w14:paraId="1EAE2C1F" w14:textId="6D67BF2F" w:rsidR="00C47DE8" w:rsidRPr="00523C6C" w:rsidRDefault="00D3643F" w:rsidP="00C47DE8">
            <w:pPr>
              <w:spacing w:after="0" w:line="240" w:lineRule="auto"/>
              <w:rPr>
                <w:rFonts w:eastAsia="Times New Roman" w:cs="Segoe UI"/>
                <w:color w:val="000000"/>
              </w:rPr>
            </w:pPr>
            <w:r w:rsidRPr="00523C6C">
              <w:rPr>
                <w:rFonts w:eastAsia="Times New Roman" w:cs="Segoe UI"/>
                <w:color w:val="000000"/>
              </w:rPr>
              <w:t>Not available in Microsoft Windows Server 2008</w:t>
            </w:r>
            <w:r w:rsidRPr="00523C6C">
              <w:rPr>
                <w:rFonts w:cs="Segoe UI"/>
              </w:rPr>
              <w:t>®</w:t>
            </w:r>
          </w:p>
        </w:tc>
      </w:tr>
      <w:tr w:rsidR="00C47DE8" w:rsidRPr="00A319E8" w14:paraId="18D3ED4B" w14:textId="77777777" w:rsidTr="00523C6C">
        <w:trPr>
          <w:trHeight w:val="300"/>
        </w:trPr>
        <w:tc>
          <w:tcPr>
            <w:tcW w:w="1255" w:type="dxa"/>
            <w:shd w:val="clear" w:color="auto" w:fill="auto"/>
            <w:noWrap/>
            <w:hideMark/>
          </w:tcPr>
          <w:p w14:paraId="08717DE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56</w:t>
            </w:r>
          </w:p>
        </w:tc>
        <w:tc>
          <w:tcPr>
            <w:tcW w:w="1283" w:type="dxa"/>
          </w:tcPr>
          <w:p w14:paraId="04F84A6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44B4DCD" w14:textId="129C319F"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denied request %1. The request was for %2.</w:t>
            </w:r>
          </w:p>
        </w:tc>
        <w:tc>
          <w:tcPr>
            <w:tcW w:w="2785" w:type="dxa"/>
          </w:tcPr>
          <w:p w14:paraId="17F47908" w14:textId="77777777" w:rsidR="00C47DE8" w:rsidRPr="00523C6C" w:rsidRDefault="00C47DE8" w:rsidP="00C47DE8">
            <w:pPr>
              <w:spacing w:after="0" w:line="240" w:lineRule="auto"/>
              <w:rPr>
                <w:rFonts w:eastAsia="Times New Roman" w:cs="Segoe UI"/>
                <w:color w:val="000000"/>
              </w:rPr>
            </w:pPr>
          </w:p>
        </w:tc>
      </w:tr>
      <w:tr w:rsidR="00C47DE8" w:rsidRPr="00A319E8" w14:paraId="04AE7D60" w14:textId="77777777" w:rsidTr="00523C6C">
        <w:trPr>
          <w:trHeight w:val="300"/>
        </w:trPr>
        <w:tc>
          <w:tcPr>
            <w:tcW w:w="1255" w:type="dxa"/>
            <w:shd w:val="clear" w:color="auto" w:fill="auto"/>
            <w:noWrap/>
            <w:hideMark/>
          </w:tcPr>
          <w:p w14:paraId="1543115E"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57</w:t>
            </w:r>
          </w:p>
        </w:tc>
        <w:tc>
          <w:tcPr>
            <w:tcW w:w="1283" w:type="dxa"/>
          </w:tcPr>
          <w:p w14:paraId="48FE02B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3B9F4F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denied request %1.  The request was for %2.  Additional information: %3</w:t>
            </w:r>
          </w:p>
        </w:tc>
        <w:tc>
          <w:tcPr>
            <w:tcW w:w="2785" w:type="dxa"/>
          </w:tcPr>
          <w:p w14:paraId="1FF7E8E6" w14:textId="77777777" w:rsidR="00C47DE8" w:rsidRPr="00523C6C" w:rsidRDefault="00C47DE8" w:rsidP="00C47DE8">
            <w:pPr>
              <w:spacing w:after="0" w:line="240" w:lineRule="auto"/>
              <w:rPr>
                <w:rFonts w:eastAsia="Times New Roman" w:cs="Segoe UI"/>
                <w:color w:val="000000"/>
              </w:rPr>
            </w:pPr>
          </w:p>
        </w:tc>
      </w:tr>
      <w:tr w:rsidR="00C47DE8" w:rsidRPr="00A319E8" w14:paraId="0DE66481" w14:textId="77777777" w:rsidTr="00523C6C">
        <w:trPr>
          <w:trHeight w:val="300"/>
        </w:trPr>
        <w:tc>
          <w:tcPr>
            <w:tcW w:w="1255" w:type="dxa"/>
            <w:shd w:val="clear" w:color="auto" w:fill="auto"/>
            <w:noWrap/>
            <w:hideMark/>
          </w:tcPr>
          <w:p w14:paraId="350C79B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58</w:t>
            </w:r>
          </w:p>
        </w:tc>
        <w:tc>
          <w:tcPr>
            <w:tcW w:w="1283" w:type="dxa"/>
          </w:tcPr>
          <w:p w14:paraId="3AA6DB1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E2EF6B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certificate in the chain for CA certificate %3 for %1 has expired.  %2.</w:t>
            </w:r>
          </w:p>
        </w:tc>
        <w:tc>
          <w:tcPr>
            <w:tcW w:w="2785" w:type="dxa"/>
          </w:tcPr>
          <w:p w14:paraId="5ABC8926" w14:textId="77777777" w:rsidR="00C47DE8" w:rsidRPr="00523C6C" w:rsidRDefault="00C47DE8" w:rsidP="00C47DE8">
            <w:pPr>
              <w:spacing w:after="0" w:line="240" w:lineRule="auto"/>
              <w:rPr>
                <w:rFonts w:eastAsia="Times New Roman" w:cs="Segoe UI"/>
                <w:color w:val="000000"/>
              </w:rPr>
            </w:pPr>
          </w:p>
        </w:tc>
      </w:tr>
      <w:tr w:rsidR="00C47DE8" w:rsidRPr="00A319E8" w14:paraId="05CF0BF8" w14:textId="77777777" w:rsidTr="00523C6C">
        <w:trPr>
          <w:trHeight w:val="300"/>
        </w:trPr>
        <w:tc>
          <w:tcPr>
            <w:tcW w:w="1255" w:type="dxa"/>
            <w:shd w:val="clear" w:color="auto" w:fill="auto"/>
            <w:noWrap/>
            <w:hideMark/>
          </w:tcPr>
          <w:p w14:paraId="5AAA595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59</w:t>
            </w:r>
          </w:p>
        </w:tc>
        <w:tc>
          <w:tcPr>
            <w:tcW w:w="1283" w:type="dxa"/>
          </w:tcPr>
          <w:p w14:paraId="54324C7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8ABBC8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Could not connect to the Active Directory for %1.  %2.</w:t>
            </w:r>
          </w:p>
        </w:tc>
        <w:tc>
          <w:tcPr>
            <w:tcW w:w="2785" w:type="dxa"/>
          </w:tcPr>
          <w:p w14:paraId="5F6D7930" w14:textId="77777777" w:rsidR="00C47DE8" w:rsidRPr="00523C6C" w:rsidRDefault="00C47DE8" w:rsidP="00C47DE8">
            <w:pPr>
              <w:spacing w:after="0" w:line="240" w:lineRule="auto"/>
              <w:rPr>
                <w:rFonts w:eastAsia="Times New Roman" w:cs="Segoe UI"/>
                <w:color w:val="000000"/>
              </w:rPr>
            </w:pPr>
          </w:p>
        </w:tc>
      </w:tr>
      <w:tr w:rsidR="00C47DE8" w:rsidRPr="00A319E8" w14:paraId="060C8A09" w14:textId="77777777" w:rsidTr="00523C6C">
        <w:trPr>
          <w:trHeight w:val="1200"/>
        </w:trPr>
        <w:tc>
          <w:tcPr>
            <w:tcW w:w="1255" w:type="dxa"/>
            <w:shd w:val="clear" w:color="auto" w:fill="auto"/>
            <w:noWrap/>
            <w:hideMark/>
          </w:tcPr>
          <w:p w14:paraId="730AE14A"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60</w:t>
            </w:r>
          </w:p>
        </w:tc>
        <w:tc>
          <w:tcPr>
            <w:tcW w:w="1283" w:type="dxa"/>
          </w:tcPr>
          <w:p w14:paraId="0371B69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High</w:t>
            </w:r>
          </w:p>
        </w:tc>
        <w:tc>
          <w:tcPr>
            <w:tcW w:w="4140" w:type="dxa"/>
            <w:shd w:val="clear" w:color="auto" w:fill="auto"/>
            <w:hideMark/>
          </w:tcPr>
          <w:p w14:paraId="3C7594B2" w14:textId="16C263AB"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Active Directory Certificate Services refused to process an extremely long request from %1. This may indicate a denial-of-service attack. If the request was rejected in error, modify the MaxIncomingMessageSize registry parameter </w:t>
            </w:r>
            <w:r w:rsidR="00671D5B" w:rsidRPr="00523C6C">
              <w:rPr>
                <w:rFonts w:eastAsia="Times New Roman" w:cs="Segoe UI"/>
                <w:color w:val="000000"/>
              </w:rPr>
              <w:t>via certutil</w:t>
            </w:r>
            <w:r w:rsidRPr="00523C6C">
              <w:rPr>
                <w:rFonts w:eastAsia="Times New Roman" w:cs="Segoe UI"/>
                <w:color w:val="000000"/>
              </w:rPr>
              <w:t xml:space="preserve"> -setreg CA\MaxIncomingMessageSize &lt;bytes&gt;.  Unless verbose logging is enabled, this error will not be logged again for 20 minutes.</w:t>
            </w:r>
          </w:p>
        </w:tc>
        <w:tc>
          <w:tcPr>
            <w:tcW w:w="2785" w:type="dxa"/>
          </w:tcPr>
          <w:p w14:paraId="05D6371A" w14:textId="77777777" w:rsidR="00C47DE8" w:rsidRPr="00523C6C" w:rsidRDefault="00C47DE8" w:rsidP="00C47DE8">
            <w:pPr>
              <w:spacing w:after="0" w:line="240" w:lineRule="auto"/>
              <w:rPr>
                <w:rFonts w:eastAsia="Times New Roman" w:cs="Segoe UI"/>
                <w:color w:val="000000"/>
              </w:rPr>
            </w:pPr>
          </w:p>
        </w:tc>
      </w:tr>
      <w:tr w:rsidR="00C47DE8" w:rsidRPr="00A319E8" w14:paraId="554FB6D6" w14:textId="77777777" w:rsidTr="00523C6C">
        <w:trPr>
          <w:trHeight w:val="600"/>
        </w:trPr>
        <w:tc>
          <w:tcPr>
            <w:tcW w:w="1255" w:type="dxa"/>
            <w:shd w:val="clear" w:color="auto" w:fill="auto"/>
            <w:noWrap/>
            <w:hideMark/>
          </w:tcPr>
          <w:p w14:paraId="2A18277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62</w:t>
            </w:r>
          </w:p>
        </w:tc>
        <w:tc>
          <w:tcPr>
            <w:tcW w:w="1283" w:type="dxa"/>
          </w:tcPr>
          <w:p w14:paraId="7BAF539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027247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had problems loading valid CRL publication values and has reset the CRL publication to its default settings.</w:t>
            </w:r>
          </w:p>
        </w:tc>
        <w:tc>
          <w:tcPr>
            <w:tcW w:w="2785" w:type="dxa"/>
          </w:tcPr>
          <w:p w14:paraId="48ADF9A9" w14:textId="77777777" w:rsidR="00C47DE8" w:rsidRPr="00523C6C" w:rsidRDefault="00C47DE8" w:rsidP="00C47DE8">
            <w:pPr>
              <w:spacing w:after="0" w:line="240" w:lineRule="auto"/>
              <w:rPr>
                <w:rFonts w:eastAsia="Times New Roman" w:cs="Segoe UI"/>
                <w:color w:val="000000"/>
              </w:rPr>
            </w:pPr>
          </w:p>
        </w:tc>
      </w:tr>
      <w:tr w:rsidR="00C47DE8" w:rsidRPr="00A319E8" w14:paraId="19DB15D3" w14:textId="77777777" w:rsidTr="00523C6C">
        <w:trPr>
          <w:trHeight w:val="300"/>
        </w:trPr>
        <w:tc>
          <w:tcPr>
            <w:tcW w:w="1255" w:type="dxa"/>
            <w:shd w:val="clear" w:color="auto" w:fill="auto"/>
            <w:noWrap/>
            <w:hideMark/>
          </w:tcPr>
          <w:p w14:paraId="6E2625E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63</w:t>
            </w:r>
          </w:p>
        </w:tc>
        <w:tc>
          <w:tcPr>
            <w:tcW w:w="1283" w:type="dxa"/>
          </w:tcPr>
          <w:p w14:paraId="4888F9E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9E86E8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%1 %2.</w:t>
            </w:r>
          </w:p>
        </w:tc>
        <w:tc>
          <w:tcPr>
            <w:tcW w:w="2785" w:type="dxa"/>
          </w:tcPr>
          <w:p w14:paraId="74E54027" w14:textId="77777777" w:rsidR="00C47DE8" w:rsidRPr="00523C6C" w:rsidRDefault="00C47DE8" w:rsidP="00C47DE8">
            <w:pPr>
              <w:spacing w:after="0" w:line="240" w:lineRule="auto"/>
              <w:rPr>
                <w:rFonts w:eastAsia="Times New Roman" w:cs="Segoe UI"/>
                <w:color w:val="000000"/>
              </w:rPr>
            </w:pPr>
          </w:p>
        </w:tc>
      </w:tr>
      <w:tr w:rsidR="00C47DE8" w:rsidRPr="00A319E8" w14:paraId="4BB53D81" w14:textId="77777777" w:rsidTr="00523C6C">
        <w:trPr>
          <w:trHeight w:val="300"/>
        </w:trPr>
        <w:tc>
          <w:tcPr>
            <w:tcW w:w="1255" w:type="dxa"/>
            <w:shd w:val="clear" w:color="auto" w:fill="auto"/>
            <w:noWrap/>
            <w:hideMark/>
          </w:tcPr>
          <w:p w14:paraId="04E10AA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64</w:t>
            </w:r>
          </w:p>
        </w:tc>
        <w:tc>
          <w:tcPr>
            <w:tcW w:w="1283" w:type="dxa"/>
          </w:tcPr>
          <w:p w14:paraId="4862A20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AEFB07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cannot publish enrollment access changes to Active Directory.</w:t>
            </w:r>
          </w:p>
        </w:tc>
        <w:tc>
          <w:tcPr>
            <w:tcW w:w="2785" w:type="dxa"/>
          </w:tcPr>
          <w:p w14:paraId="285122EA" w14:textId="77777777" w:rsidR="00C47DE8" w:rsidRPr="00523C6C" w:rsidRDefault="00C47DE8" w:rsidP="00C47DE8">
            <w:pPr>
              <w:spacing w:after="0" w:line="240" w:lineRule="auto"/>
              <w:rPr>
                <w:rFonts w:eastAsia="Times New Roman" w:cs="Segoe UI"/>
                <w:color w:val="000000"/>
              </w:rPr>
            </w:pPr>
          </w:p>
        </w:tc>
      </w:tr>
      <w:tr w:rsidR="00C47DE8" w:rsidRPr="00A319E8" w14:paraId="4389C93C" w14:textId="77777777" w:rsidTr="00523C6C">
        <w:trPr>
          <w:trHeight w:val="600"/>
        </w:trPr>
        <w:tc>
          <w:tcPr>
            <w:tcW w:w="1255" w:type="dxa"/>
            <w:shd w:val="clear" w:color="auto" w:fill="auto"/>
            <w:noWrap/>
            <w:hideMark/>
          </w:tcPr>
          <w:p w14:paraId="0305572F"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65</w:t>
            </w:r>
          </w:p>
        </w:tc>
        <w:tc>
          <w:tcPr>
            <w:tcW w:w="1283" w:type="dxa"/>
          </w:tcPr>
          <w:p w14:paraId="7EEE46F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62567F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publish a Base CRL for key %1 to the following location: %2.  %3.%5%6</w:t>
            </w:r>
          </w:p>
        </w:tc>
        <w:tc>
          <w:tcPr>
            <w:tcW w:w="2785" w:type="dxa"/>
          </w:tcPr>
          <w:p w14:paraId="341277C6" w14:textId="77777777" w:rsidR="00C47DE8" w:rsidRPr="00523C6C" w:rsidRDefault="00C47DE8" w:rsidP="00C47DE8">
            <w:pPr>
              <w:spacing w:after="0" w:line="240" w:lineRule="auto"/>
              <w:rPr>
                <w:rFonts w:eastAsia="Times New Roman" w:cs="Segoe UI"/>
                <w:color w:val="000000"/>
              </w:rPr>
            </w:pPr>
          </w:p>
        </w:tc>
      </w:tr>
      <w:tr w:rsidR="00C47DE8" w:rsidRPr="00A319E8" w14:paraId="0D7D9FD1" w14:textId="77777777" w:rsidTr="00523C6C">
        <w:trPr>
          <w:trHeight w:val="600"/>
        </w:trPr>
        <w:tc>
          <w:tcPr>
            <w:tcW w:w="1255" w:type="dxa"/>
            <w:shd w:val="clear" w:color="auto" w:fill="auto"/>
            <w:noWrap/>
            <w:hideMark/>
          </w:tcPr>
          <w:p w14:paraId="17F9E8A1"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66</w:t>
            </w:r>
          </w:p>
        </w:tc>
        <w:tc>
          <w:tcPr>
            <w:tcW w:w="1283" w:type="dxa"/>
          </w:tcPr>
          <w:p w14:paraId="695E163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9864E5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publish a Delta CRL for key %1 to the following location: %2.  %3.%5%6</w:t>
            </w:r>
          </w:p>
        </w:tc>
        <w:tc>
          <w:tcPr>
            <w:tcW w:w="2785" w:type="dxa"/>
          </w:tcPr>
          <w:p w14:paraId="1079033B" w14:textId="77777777" w:rsidR="00C47DE8" w:rsidRPr="00523C6C" w:rsidRDefault="00C47DE8" w:rsidP="00C47DE8">
            <w:pPr>
              <w:spacing w:after="0" w:line="240" w:lineRule="auto"/>
              <w:rPr>
                <w:rFonts w:eastAsia="Times New Roman" w:cs="Segoe UI"/>
                <w:color w:val="000000"/>
              </w:rPr>
            </w:pPr>
          </w:p>
        </w:tc>
      </w:tr>
      <w:tr w:rsidR="00C47DE8" w:rsidRPr="00A319E8" w14:paraId="67C0A454" w14:textId="77777777" w:rsidTr="00523C6C">
        <w:trPr>
          <w:trHeight w:val="600"/>
        </w:trPr>
        <w:tc>
          <w:tcPr>
            <w:tcW w:w="1255" w:type="dxa"/>
            <w:shd w:val="clear" w:color="auto" w:fill="auto"/>
            <w:noWrap/>
            <w:hideMark/>
          </w:tcPr>
          <w:p w14:paraId="2768BCF0"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67</w:t>
            </w:r>
          </w:p>
        </w:tc>
        <w:tc>
          <w:tcPr>
            <w:tcW w:w="1283" w:type="dxa"/>
          </w:tcPr>
          <w:p w14:paraId="78251CE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2D1A77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made %1 attempts to publish a CRL and will stop publishing attempts until the next CRL is generated.</w:t>
            </w:r>
          </w:p>
        </w:tc>
        <w:tc>
          <w:tcPr>
            <w:tcW w:w="2785" w:type="dxa"/>
          </w:tcPr>
          <w:p w14:paraId="0012AE98" w14:textId="77777777" w:rsidR="00C47DE8" w:rsidRPr="00523C6C" w:rsidRDefault="00C47DE8" w:rsidP="00C47DE8">
            <w:pPr>
              <w:spacing w:after="0" w:line="240" w:lineRule="auto"/>
              <w:rPr>
                <w:rFonts w:eastAsia="Times New Roman" w:cs="Segoe UI"/>
                <w:color w:val="000000"/>
              </w:rPr>
            </w:pPr>
          </w:p>
        </w:tc>
      </w:tr>
      <w:tr w:rsidR="00C47DE8" w:rsidRPr="00A319E8" w14:paraId="65D62722" w14:textId="77777777" w:rsidTr="00523C6C">
        <w:trPr>
          <w:trHeight w:val="300"/>
        </w:trPr>
        <w:tc>
          <w:tcPr>
            <w:tcW w:w="1255" w:type="dxa"/>
            <w:shd w:val="clear" w:color="auto" w:fill="auto"/>
            <w:noWrap/>
            <w:hideMark/>
          </w:tcPr>
          <w:p w14:paraId="646D23A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68</w:t>
            </w:r>
          </w:p>
        </w:tc>
        <w:tc>
          <w:tcPr>
            <w:tcW w:w="1283" w:type="dxa"/>
          </w:tcPr>
          <w:p w14:paraId="49FE804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38D361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successfully published Base CRL(s).</w:t>
            </w:r>
          </w:p>
        </w:tc>
        <w:tc>
          <w:tcPr>
            <w:tcW w:w="2785" w:type="dxa"/>
          </w:tcPr>
          <w:p w14:paraId="1B60A63D" w14:textId="77777777" w:rsidR="00C47DE8" w:rsidRPr="00523C6C" w:rsidRDefault="00C47DE8" w:rsidP="00C47DE8">
            <w:pPr>
              <w:spacing w:after="0" w:line="240" w:lineRule="auto"/>
              <w:rPr>
                <w:rFonts w:eastAsia="Times New Roman" w:cs="Segoe UI"/>
                <w:color w:val="000000"/>
              </w:rPr>
            </w:pPr>
          </w:p>
        </w:tc>
      </w:tr>
      <w:tr w:rsidR="00C47DE8" w:rsidRPr="00A319E8" w14:paraId="0807BB0A" w14:textId="77777777" w:rsidTr="00523C6C">
        <w:trPr>
          <w:trHeight w:val="300"/>
        </w:trPr>
        <w:tc>
          <w:tcPr>
            <w:tcW w:w="1255" w:type="dxa"/>
            <w:shd w:val="clear" w:color="auto" w:fill="auto"/>
            <w:noWrap/>
            <w:hideMark/>
          </w:tcPr>
          <w:p w14:paraId="63A82D4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69</w:t>
            </w:r>
          </w:p>
        </w:tc>
        <w:tc>
          <w:tcPr>
            <w:tcW w:w="1283" w:type="dxa"/>
          </w:tcPr>
          <w:p w14:paraId="45DEB6A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C1293D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successfully published Delta CRL(s).</w:t>
            </w:r>
          </w:p>
        </w:tc>
        <w:tc>
          <w:tcPr>
            <w:tcW w:w="2785" w:type="dxa"/>
          </w:tcPr>
          <w:p w14:paraId="3FBE7127" w14:textId="77777777" w:rsidR="00C47DE8" w:rsidRPr="00523C6C" w:rsidRDefault="00C47DE8" w:rsidP="00C47DE8">
            <w:pPr>
              <w:spacing w:after="0" w:line="240" w:lineRule="auto"/>
              <w:rPr>
                <w:rFonts w:eastAsia="Times New Roman" w:cs="Segoe UI"/>
                <w:color w:val="000000"/>
              </w:rPr>
            </w:pPr>
          </w:p>
        </w:tc>
      </w:tr>
      <w:tr w:rsidR="00C47DE8" w:rsidRPr="00A319E8" w14:paraId="54FD67D0" w14:textId="77777777" w:rsidTr="00523C6C">
        <w:trPr>
          <w:trHeight w:val="300"/>
        </w:trPr>
        <w:tc>
          <w:tcPr>
            <w:tcW w:w="1255" w:type="dxa"/>
            <w:shd w:val="clear" w:color="auto" w:fill="auto"/>
            <w:noWrap/>
            <w:hideMark/>
          </w:tcPr>
          <w:p w14:paraId="2B9F2841"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70</w:t>
            </w:r>
          </w:p>
        </w:tc>
        <w:tc>
          <w:tcPr>
            <w:tcW w:w="1283" w:type="dxa"/>
          </w:tcPr>
          <w:p w14:paraId="13D8133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366EBE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successfully published Base and Delta CRL(s).</w:t>
            </w:r>
          </w:p>
        </w:tc>
        <w:tc>
          <w:tcPr>
            <w:tcW w:w="2785" w:type="dxa"/>
          </w:tcPr>
          <w:p w14:paraId="7E7476C5" w14:textId="77777777" w:rsidR="00C47DE8" w:rsidRPr="00523C6C" w:rsidRDefault="00C47DE8" w:rsidP="00C47DE8">
            <w:pPr>
              <w:spacing w:after="0" w:line="240" w:lineRule="auto"/>
              <w:rPr>
                <w:rFonts w:eastAsia="Times New Roman" w:cs="Segoe UI"/>
                <w:color w:val="000000"/>
              </w:rPr>
            </w:pPr>
          </w:p>
        </w:tc>
      </w:tr>
      <w:tr w:rsidR="00C47DE8" w:rsidRPr="00A319E8" w14:paraId="424EF2B3" w14:textId="77777777" w:rsidTr="00523C6C">
        <w:trPr>
          <w:trHeight w:val="300"/>
        </w:trPr>
        <w:tc>
          <w:tcPr>
            <w:tcW w:w="1255" w:type="dxa"/>
            <w:shd w:val="clear" w:color="auto" w:fill="auto"/>
            <w:noWrap/>
            <w:hideMark/>
          </w:tcPr>
          <w:p w14:paraId="18848755"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71</w:t>
            </w:r>
          </w:p>
        </w:tc>
        <w:tc>
          <w:tcPr>
            <w:tcW w:w="1283" w:type="dxa"/>
          </w:tcPr>
          <w:p w14:paraId="2F48898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CD06B4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successfully published Base CRL(s) to server %1.</w:t>
            </w:r>
          </w:p>
        </w:tc>
        <w:tc>
          <w:tcPr>
            <w:tcW w:w="2785" w:type="dxa"/>
          </w:tcPr>
          <w:p w14:paraId="32B0C3A9" w14:textId="77777777" w:rsidR="00C47DE8" w:rsidRPr="00523C6C" w:rsidRDefault="00C47DE8" w:rsidP="00C47DE8">
            <w:pPr>
              <w:spacing w:after="0" w:line="240" w:lineRule="auto"/>
              <w:rPr>
                <w:rFonts w:eastAsia="Times New Roman" w:cs="Segoe UI"/>
                <w:color w:val="000000"/>
              </w:rPr>
            </w:pPr>
          </w:p>
        </w:tc>
      </w:tr>
      <w:tr w:rsidR="00C47DE8" w:rsidRPr="00A319E8" w14:paraId="36EDC872" w14:textId="77777777" w:rsidTr="00523C6C">
        <w:trPr>
          <w:trHeight w:val="300"/>
        </w:trPr>
        <w:tc>
          <w:tcPr>
            <w:tcW w:w="1255" w:type="dxa"/>
            <w:shd w:val="clear" w:color="auto" w:fill="auto"/>
            <w:noWrap/>
            <w:hideMark/>
          </w:tcPr>
          <w:p w14:paraId="69C1A1B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72</w:t>
            </w:r>
          </w:p>
        </w:tc>
        <w:tc>
          <w:tcPr>
            <w:tcW w:w="1283" w:type="dxa"/>
          </w:tcPr>
          <w:p w14:paraId="4466619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6B9E15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successfully published Delta CRL(s) to server %1.</w:t>
            </w:r>
          </w:p>
        </w:tc>
        <w:tc>
          <w:tcPr>
            <w:tcW w:w="2785" w:type="dxa"/>
          </w:tcPr>
          <w:p w14:paraId="44060B56" w14:textId="77777777" w:rsidR="00C47DE8" w:rsidRPr="00523C6C" w:rsidRDefault="00C47DE8" w:rsidP="00C47DE8">
            <w:pPr>
              <w:spacing w:after="0" w:line="240" w:lineRule="auto"/>
              <w:rPr>
                <w:rFonts w:eastAsia="Times New Roman" w:cs="Segoe UI"/>
                <w:color w:val="000000"/>
              </w:rPr>
            </w:pPr>
          </w:p>
        </w:tc>
      </w:tr>
      <w:tr w:rsidR="00C47DE8" w:rsidRPr="00A319E8" w14:paraId="22C1A003" w14:textId="77777777" w:rsidTr="00523C6C">
        <w:trPr>
          <w:trHeight w:val="300"/>
        </w:trPr>
        <w:tc>
          <w:tcPr>
            <w:tcW w:w="1255" w:type="dxa"/>
            <w:shd w:val="clear" w:color="auto" w:fill="auto"/>
            <w:noWrap/>
            <w:hideMark/>
          </w:tcPr>
          <w:p w14:paraId="5B2F8DF6"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73</w:t>
            </w:r>
          </w:p>
        </w:tc>
        <w:tc>
          <w:tcPr>
            <w:tcW w:w="1283" w:type="dxa"/>
          </w:tcPr>
          <w:p w14:paraId="4A65FA5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541017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successfully published Base and Delta CRL(s) to server %1.</w:t>
            </w:r>
          </w:p>
        </w:tc>
        <w:tc>
          <w:tcPr>
            <w:tcW w:w="2785" w:type="dxa"/>
          </w:tcPr>
          <w:p w14:paraId="69E21EB9" w14:textId="77777777" w:rsidR="00C47DE8" w:rsidRPr="00523C6C" w:rsidRDefault="00C47DE8" w:rsidP="00C47DE8">
            <w:pPr>
              <w:spacing w:after="0" w:line="240" w:lineRule="auto"/>
              <w:rPr>
                <w:rFonts w:eastAsia="Times New Roman" w:cs="Segoe UI"/>
                <w:color w:val="000000"/>
              </w:rPr>
            </w:pPr>
          </w:p>
        </w:tc>
      </w:tr>
      <w:tr w:rsidR="00C47DE8" w:rsidRPr="00A319E8" w14:paraId="6F8431DA" w14:textId="77777777" w:rsidTr="00523C6C">
        <w:trPr>
          <w:trHeight w:val="600"/>
        </w:trPr>
        <w:tc>
          <w:tcPr>
            <w:tcW w:w="1255" w:type="dxa"/>
            <w:shd w:val="clear" w:color="auto" w:fill="auto"/>
            <w:noWrap/>
            <w:hideMark/>
          </w:tcPr>
          <w:p w14:paraId="79244FC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74</w:t>
            </w:r>
          </w:p>
        </w:tc>
        <w:tc>
          <w:tcPr>
            <w:tcW w:w="1283" w:type="dxa"/>
          </w:tcPr>
          <w:p w14:paraId="01158A7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26CE25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publish a Base CRL for key %1 to the following location on server %4: %2.  %3.%5%6</w:t>
            </w:r>
          </w:p>
        </w:tc>
        <w:tc>
          <w:tcPr>
            <w:tcW w:w="2785" w:type="dxa"/>
          </w:tcPr>
          <w:p w14:paraId="16344D3F" w14:textId="77777777" w:rsidR="00C47DE8" w:rsidRPr="00523C6C" w:rsidRDefault="00C47DE8" w:rsidP="00C47DE8">
            <w:pPr>
              <w:spacing w:after="0" w:line="240" w:lineRule="auto"/>
              <w:rPr>
                <w:rFonts w:eastAsia="Times New Roman" w:cs="Segoe UI"/>
                <w:color w:val="000000"/>
              </w:rPr>
            </w:pPr>
          </w:p>
        </w:tc>
      </w:tr>
      <w:tr w:rsidR="00C47DE8" w:rsidRPr="00A319E8" w14:paraId="4D5DD2DB" w14:textId="77777777" w:rsidTr="00523C6C">
        <w:trPr>
          <w:trHeight w:val="600"/>
        </w:trPr>
        <w:tc>
          <w:tcPr>
            <w:tcW w:w="1255" w:type="dxa"/>
            <w:shd w:val="clear" w:color="auto" w:fill="auto"/>
            <w:noWrap/>
            <w:hideMark/>
          </w:tcPr>
          <w:p w14:paraId="3D797716"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75</w:t>
            </w:r>
          </w:p>
        </w:tc>
        <w:tc>
          <w:tcPr>
            <w:tcW w:w="1283" w:type="dxa"/>
          </w:tcPr>
          <w:p w14:paraId="77DA650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06295D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publish a Delta CRL for key %1 to the following location on server %4: %2.  %3.%5%6</w:t>
            </w:r>
          </w:p>
        </w:tc>
        <w:tc>
          <w:tcPr>
            <w:tcW w:w="2785" w:type="dxa"/>
          </w:tcPr>
          <w:p w14:paraId="3119FF24" w14:textId="77777777" w:rsidR="00C47DE8" w:rsidRPr="00523C6C" w:rsidRDefault="00C47DE8" w:rsidP="00C47DE8">
            <w:pPr>
              <w:spacing w:after="0" w:line="240" w:lineRule="auto"/>
              <w:rPr>
                <w:rFonts w:eastAsia="Times New Roman" w:cs="Segoe UI"/>
                <w:color w:val="000000"/>
              </w:rPr>
            </w:pPr>
          </w:p>
        </w:tc>
      </w:tr>
      <w:tr w:rsidR="00C47DE8" w:rsidRPr="00A319E8" w14:paraId="4FA1073D" w14:textId="77777777" w:rsidTr="00523C6C">
        <w:trPr>
          <w:trHeight w:val="300"/>
        </w:trPr>
        <w:tc>
          <w:tcPr>
            <w:tcW w:w="1255" w:type="dxa"/>
            <w:shd w:val="clear" w:color="auto" w:fill="auto"/>
            <w:noWrap/>
            <w:hideMark/>
          </w:tcPr>
          <w:p w14:paraId="236F000A"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76</w:t>
            </w:r>
          </w:p>
        </w:tc>
        <w:tc>
          <w:tcPr>
            <w:tcW w:w="1283" w:type="dxa"/>
          </w:tcPr>
          <w:p w14:paraId="7461495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348446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"%1" Policy Module logged the following information: %2</w:t>
            </w:r>
          </w:p>
        </w:tc>
        <w:tc>
          <w:tcPr>
            <w:tcW w:w="2785" w:type="dxa"/>
          </w:tcPr>
          <w:p w14:paraId="16763377" w14:textId="77777777" w:rsidR="00C47DE8" w:rsidRPr="00523C6C" w:rsidRDefault="00C47DE8" w:rsidP="00C47DE8">
            <w:pPr>
              <w:spacing w:after="0" w:line="240" w:lineRule="auto"/>
              <w:rPr>
                <w:rFonts w:eastAsia="Times New Roman" w:cs="Segoe UI"/>
                <w:color w:val="000000"/>
              </w:rPr>
            </w:pPr>
          </w:p>
        </w:tc>
      </w:tr>
      <w:tr w:rsidR="00C47DE8" w:rsidRPr="00A319E8" w14:paraId="09E2E326" w14:textId="77777777" w:rsidTr="00523C6C">
        <w:trPr>
          <w:trHeight w:val="300"/>
        </w:trPr>
        <w:tc>
          <w:tcPr>
            <w:tcW w:w="1255" w:type="dxa"/>
            <w:shd w:val="clear" w:color="auto" w:fill="auto"/>
            <w:noWrap/>
            <w:hideMark/>
          </w:tcPr>
          <w:p w14:paraId="6F9F930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77</w:t>
            </w:r>
          </w:p>
        </w:tc>
        <w:tc>
          <w:tcPr>
            <w:tcW w:w="1283" w:type="dxa"/>
          </w:tcPr>
          <w:p w14:paraId="57D8C55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2178B3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"%1" Policy Module logged the following warning: %2</w:t>
            </w:r>
          </w:p>
        </w:tc>
        <w:tc>
          <w:tcPr>
            <w:tcW w:w="2785" w:type="dxa"/>
          </w:tcPr>
          <w:p w14:paraId="4C44E3C5" w14:textId="77777777" w:rsidR="00C47DE8" w:rsidRPr="00523C6C" w:rsidRDefault="00C47DE8" w:rsidP="00C47DE8">
            <w:pPr>
              <w:spacing w:after="0" w:line="240" w:lineRule="auto"/>
              <w:rPr>
                <w:rFonts w:eastAsia="Times New Roman" w:cs="Segoe UI"/>
                <w:color w:val="000000"/>
              </w:rPr>
            </w:pPr>
          </w:p>
        </w:tc>
      </w:tr>
      <w:tr w:rsidR="00C47DE8" w:rsidRPr="00A319E8" w14:paraId="50694161" w14:textId="77777777" w:rsidTr="00523C6C">
        <w:trPr>
          <w:trHeight w:val="300"/>
        </w:trPr>
        <w:tc>
          <w:tcPr>
            <w:tcW w:w="1255" w:type="dxa"/>
            <w:shd w:val="clear" w:color="auto" w:fill="auto"/>
            <w:noWrap/>
            <w:hideMark/>
          </w:tcPr>
          <w:p w14:paraId="6030CF7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78</w:t>
            </w:r>
          </w:p>
        </w:tc>
        <w:tc>
          <w:tcPr>
            <w:tcW w:w="1283" w:type="dxa"/>
          </w:tcPr>
          <w:p w14:paraId="4B93FDF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781EE1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"%1" Policy Module logged the following error: %2</w:t>
            </w:r>
          </w:p>
        </w:tc>
        <w:tc>
          <w:tcPr>
            <w:tcW w:w="2785" w:type="dxa"/>
          </w:tcPr>
          <w:p w14:paraId="1E983656" w14:textId="77777777" w:rsidR="00C47DE8" w:rsidRPr="00523C6C" w:rsidRDefault="00C47DE8" w:rsidP="00C47DE8">
            <w:pPr>
              <w:spacing w:after="0" w:line="240" w:lineRule="auto"/>
              <w:rPr>
                <w:rFonts w:eastAsia="Times New Roman" w:cs="Segoe UI"/>
                <w:color w:val="000000"/>
              </w:rPr>
            </w:pPr>
          </w:p>
        </w:tc>
      </w:tr>
      <w:tr w:rsidR="00C47DE8" w:rsidRPr="00A319E8" w14:paraId="4697E251" w14:textId="77777777" w:rsidTr="00523C6C">
        <w:trPr>
          <w:trHeight w:val="600"/>
        </w:trPr>
        <w:tc>
          <w:tcPr>
            <w:tcW w:w="1255" w:type="dxa"/>
            <w:shd w:val="clear" w:color="auto" w:fill="auto"/>
            <w:noWrap/>
            <w:hideMark/>
          </w:tcPr>
          <w:p w14:paraId="70FE12A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79</w:t>
            </w:r>
          </w:p>
        </w:tc>
        <w:tc>
          <w:tcPr>
            <w:tcW w:w="1283" w:type="dxa"/>
          </w:tcPr>
          <w:p w14:paraId="5E1EB0D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A73F59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publish a Certificate for request %1 to the following location: %2.  %3.%5%6</w:t>
            </w:r>
          </w:p>
        </w:tc>
        <w:tc>
          <w:tcPr>
            <w:tcW w:w="2785" w:type="dxa"/>
          </w:tcPr>
          <w:p w14:paraId="2DA24E05" w14:textId="77777777" w:rsidR="00C47DE8" w:rsidRPr="00523C6C" w:rsidRDefault="00C47DE8" w:rsidP="00C47DE8">
            <w:pPr>
              <w:spacing w:after="0" w:line="240" w:lineRule="auto"/>
              <w:rPr>
                <w:rFonts w:eastAsia="Times New Roman" w:cs="Segoe UI"/>
                <w:color w:val="000000"/>
              </w:rPr>
            </w:pPr>
          </w:p>
        </w:tc>
      </w:tr>
      <w:tr w:rsidR="00C47DE8" w:rsidRPr="00A319E8" w14:paraId="0119AE32" w14:textId="77777777" w:rsidTr="00523C6C">
        <w:trPr>
          <w:trHeight w:val="600"/>
        </w:trPr>
        <w:tc>
          <w:tcPr>
            <w:tcW w:w="1255" w:type="dxa"/>
            <w:shd w:val="clear" w:color="auto" w:fill="auto"/>
            <w:noWrap/>
            <w:hideMark/>
          </w:tcPr>
          <w:p w14:paraId="4BD228B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80</w:t>
            </w:r>
          </w:p>
        </w:tc>
        <w:tc>
          <w:tcPr>
            <w:tcW w:w="1283" w:type="dxa"/>
          </w:tcPr>
          <w:p w14:paraId="58711F3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6C865C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publish a Certificate for request %1 to the following location on server %4: %2.  %3.%5%6</w:t>
            </w:r>
          </w:p>
        </w:tc>
        <w:tc>
          <w:tcPr>
            <w:tcW w:w="2785" w:type="dxa"/>
          </w:tcPr>
          <w:p w14:paraId="50F5CF2C" w14:textId="77777777" w:rsidR="00C47DE8" w:rsidRPr="00523C6C" w:rsidRDefault="00C47DE8" w:rsidP="00C47DE8">
            <w:pPr>
              <w:spacing w:after="0" w:line="240" w:lineRule="auto"/>
              <w:rPr>
                <w:rFonts w:eastAsia="Times New Roman" w:cs="Segoe UI"/>
                <w:color w:val="000000"/>
              </w:rPr>
            </w:pPr>
          </w:p>
        </w:tc>
      </w:tr>
      <w:tr w:rsidR="00C47DE8" w:rsidRPr="00A319E8" w14:paraId="139274ED" w14:textId="77777777" w:rsidTr="00523C6C">
        <w:trPr>
          <w:trHeight w:val="300"/>
        </w:trPr>
        <w:tc>
          <w:tcPr>
            <w:tcW w:w="1255" w:type="dxa"/>
            <w:shd w:val="clear" w:color="auto" w:fill="auto"/>
            <w:noWrap/>
            <w:hideMark/>
          </w:tcPr>
          <w:p w14:paraId="513C542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81</w:t>
            </w:r>
          </w:p>
        </w:tc>
        <w:tc>
          <w:tcPr>
            <w:tcW w:w="1283" w:type="dxa"/>
          </w:tcPr>
          <w:p w14:paraId="127571E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E9E808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key archival is only supported on Advanced Server.  %1</w:t>
            </w:r>
          </w:p>
        </w:tc>
        <w:tc>
          <w:tcPr>
            <w:tcW w:w="2785" w:type="dxa"/>
          </w:tcPr>
          <w:p w14:paraId="61B5B94C" w14:textId="77777777" w:rsidR="00C47DE8" w:rsidRPr="00523C6C" w:rsidRDefault="00C47DE8" w:rsidP="00C47DE8">
            <w:pPr>
              <w:spacing w:after="0" w:line="240" w:lineRule="auto"/>
              <w:rPr>
                <w:rFonts w:eastAsia="Times New Roman" w:cs="Segoe UI"/>
                <w:color w:val="000000"/>
              </w:rPr>
            </w:pPr>
          </w:p>
        </w:tc>
      </w:tr>
      <w:tr w:rsidR="00C47DE8" w:rsidRPr="00A319E8" w14:paraId="36E1D12A" w14:textId="77777777" w:rsidTr="00523C6C">
        <w:trPr>
          <w:trHeight w:val="600"/>
        </w:trPr>
        <w:tc>
          <w:tcPr>
            <w:tcW w:w="1255" w:type="dxa"/>
            <w:shd w:val="clear" w:color="auto" w:fill="auto"/>
            <w:noWrap/>
            <w:hideMark/>
          </w:tcPr>
          <w:p w14:paraId="749C532E"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82</w:t>
            </w:r>
          </w:p>
        </w:tc>
        <w:tc>
          <w:tcPr>
            <w:tcW w:w="1283" w:type="dxa"/>
          </w:tcPr>
          <w:p w14:paraId="2C2FF68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712A6B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only verify %1 of %2 key recovery certificates required to enable private key archival.  Requests to archive private keys will not be accepted.</w:t>
            </w:r>
          </w:p>
        </w:tc>
        <w:tc>
          <w:tcPr>
            <w:tcW w:w="2785" w:type="dxa"/>
          </w:tcPr>
          <w:p w14:paraId="31918681" w14:textId="77777777" w:rsidR="00C47DE8" w:rsidRPr="00523C6C" w:rsidRDefault="00C47DE8" w:rsidP="00C47DE8">
            <w:pPr>
              <w:spacing w:after="0" w:line="240" w:lineRule="auto"/>
              <w:rPr>
                <w:rFonts w:eastAsia="Times New Roman" w:cs="Segoe UI"/>
                <w:color w:val="000000"/>
              </w:rPr>
            </w:pPr>
          </w:p>
        </w:tc>
      </w:tr>
      <w:tr w:rsidR="00C47DE8" w:rsidRPr="00A319E8" w14:paraId="335D380E" w14:textId="77777777" w:rsidTr="00523C6C">
        <w:trPr>
          <w:trHeight w:val="600"/>
        </w:trPr>
        <w:tc>
          <w:tcPr>
            <w:tcW w:w="1255" w:type="dxa"/>
            <w:shd w:val="clear" w:color="auto" w:fill="auto"/>
            <w:noWrap/>
            <w:hideMark/>
          </w:tcPr>
          <w:p w14:paraId="10220AF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83</w:t>
            </w:r>
          </w:p>
        </w:tc>
        <w:tc>
          <w:tcPr>
            <w:tcW w:w="1283" w:type="dxa"/>
          </w:tcPr>
          <w:p w14:paraId="050C070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976EBE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encountered an error loading key recovery certificates.  Requests to archive private keys will not be accepted.  %1</w:t>
            </w:r>
          </w:p>
        </w:tc>
        <w:tc>
          <w:tcPr>
            <w:tcW w:w="2785" w:type="dxa"/>
          </w:tcPr>
          <w:p w14:paraId="22445AD4" w14:textId="77777777" w:rsidR="00C47DE8" w:rsidRPr="00523C6C" w:rsidRDefault="00C47DE8" w:rsidP="00C47DE8">
            <w:pPr>
              <w:spacing w:after="0" w:line="240" w:lineRule="auto"/>
              <w:rPr>
                <w:rFonts w:eastAsia="Times New Roman" w:cs="Segoe UI"/>
                <w:color w:val="000000"/>
              </w:rPr>
            </w:pPr>
          </w:p>
        </w:tc>
      </w:tr>
      <w:tr w:rsidR="00C47DE8" w:rsidRPr="00A319E8" w14:paraId="65C221B8" w14:textId="77777777" w:rsidTr="00523C6C">
        <w:trPr>
          <w:trHeight w:val="600"/>
        </w:trPr>
        <w:tc>
          <w:tcPr>
            <w:tcW w:w="1255" w:type="dxa"/>
            <w:shd w:val="clear" w:color="auto" w:fill="auto"/>
            <w:noWrap/>
            <w:hideMark/>
          </w:tcPr>
          <w:p w14:paraId="1A3C3E0A"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84</w:t>
            </w:r>
          </w:p>
        </w:tc>
        <w:tc>
          <w:tcPr>
            <w:tcW w:w="1283" w:type="dxa"/>
          </w:tcPr>
          <w:p w14:paraId="1424CE0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30034C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will not use key recovery certificate %1 because it could not be verified for use as a Key Recovery Agent.  %2  %3</w:t>
            </w:r>
          </w:p>
        </w:tc>
        <w:tc>
          <w:tcPr>
            <w:tcW w:w="2785" w:type="dxa"/>
          </w:tcPr>
          <w:p w14:paraId="19F4F75B" w14:textId="77777777" w:rsidR="00C47DE8" w:rsidRPr="00523C6C" w:rsidRDefault="00C47DE8" w:rsidP="00C47DE8">
            <w:pPr>
              <w:spacing w:after="0" w:line="240" w:lineRule="auto"/>
              <w:rPr>
                <w:rFonts w:eastAsia="Times New Roman" w:cs="Segoe UI"/>
                <w:color w:val="000000"/>
              </w:rPr>
            </w:pPr>
          </w:p>
        </w:tc>
      </w:tr>
      <w:tr w:rsidR="00C47DE8" w:rsidRPr="00A319E8" w14:paraId="614D40A0" w14:textId="77777777" w:rsidTr="00523C6C">
        <w:trPr>
          <w:trHeight w:val="300"/>
        </w:trPr>
        <w:tc>
          <w:tcPr>
            <w:tcW w:w="1255" w:type="dxa"/>
            <w:shd w:val="clear" w:color="auto" w:fill="auto"/>
            <w:noWrap/>
            <w:hideMark/>
          </w:tcPr>
          <w:p w14:paraId="63946A81"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85</w:t>
            </w:r>
          </w:p>
        </w:tc>
        <w:tc>
          <w:tcPr>
            <w:tcW w:w="1283" w:type="dxa"/>
          </w:tcPr>
          <w:p w14:paraId="4FC6CED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8F9471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ignored key recovery certificate %1 because it could not be loaded.  %2  %3</w:t>
            </w:r>
          </w:p>
        </w:tc>
        <w:tc>
          <w:tcPr>
            <w:tcW w:w="2785" w:type="dxa"/>
          </w:tcPr>
          <w:p w14:paraId="2E287640" w14:textId="77777777" w:rsidR="00C47DE8" w:rsidRPr="00523C6C" w:rsidRDefault="00C47DE8" w:rsidP="00C47DE8">
            <w:pPr>
              <w:spacing w:after="0" w:line="240" w:lineRule="auto"/>
              <w:rPr>
                <w:rFonts w:eastAsia="Times New Roman" w:cs="Segoe UI"/>
                <w:color w:val="000000"/>
              </w:rPr>
            </w:pPr>
          </w:p>
        </w:tc>
      </w:tr>
      <w:tr w:rsidR="00C47DE8" w:rsidRPr="00A319E8" w14:paraId="3B8CA05B" w14:textId="77777777" w:rsidTr="00523C6C">
        <w:trPr>
          <w:trHeight w:val="300"/>
        </w:trPr>
        <w:tc>
          <w:tcPr>
            <w:tcW w:w="1255" w:type="dxa"/>
            <w:shd w:val="clear" w:color="auto" w:fill="auto"/>
            <w:noWrap/>
            <w:hideMark/>
          </w:tcPr>
          <w:p w14:paraId="6BB52FF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86</w:t>
            </w:r>
          </w:p>
        </w:tc>
        <w:tc>
          <w:tcPr>
            <w:tcW w:w="1283" w:type="dxa"/>
          </w:tcPr>
          <w:p w14:paraId="20FECC0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9E647E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use the provider specified in the registry for encryption keys.  %1</w:t>
            </w:r>
          </w:p>
        </w:tc>
        <w:tc>
          <w:tcPr>
            <w:tcW w:w="2785" w:type="dxa"/>
          </w:tcPr>
          <w:p w14:paraId="4261C342" w14:textId="77777777" w:rsidR="00C47DE8" w:rsidRPr="00523C6C" w:rsidRDefault="00C47DE8" w:rsidP="00C47DE8">
            <w:pPr>
              <w:spacing w:after="0" w:line="240" w:lineRule="auto"/>
              <w:rPr>
                <w:rFonts w:eastAsia="Times New Roman" w:cs="Segoe UI"/>
                <w:color w:val="000000"/>
              </w:rPr>
            </w:pPr>
          </w:p>
        </w:tc>
      </w:tr>
      <w:tr w:rsidR="00C47DE8" w:rsidRPr="00A319E8" w14:paraId="005D7617" w14:textId="77777777" w:rsidTr="00523C6C">
        <w:trPr>
          <w:trHeight w:val="300"/>
        </w:trPr>
        <w:tc>
          <w:tcPr>
            <w:tcW w:w="1255" w:type="dxa"/>
            <w:shd w:val="clear" w:color="auto" w:fill="auto"/>
            <w:noWrap/>
            <w:hideMark/>
          </w:tcPr>
          <w:p w14:paraId="1CF093AF"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87</w:t>
            </w:r>
          </w:p>
        </w:tc>
        <w:tc>
          <w:tcPr>
            <w:tcW w:w="1283" w:type="dxa"/>
          </w:tcPr>
          <w:p w14:paraId="545E652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45AAAE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use the default provider for encryption keys.  %1</w:t>
            </w:r>
          </w:p>
        </w:tc>
        <w:tc>
          <w:tcPr>
            <w:tcW w:w="2785" w:type="dxa"/>
          </w:tcPr>
          <w:p w14:paraId="655B7326" w14:textId="77777777" w:rsidR="00C47DE8" w:rsidRPr="00523C6C" w:rsidRDefault="00C47DE8" w:rsidP="00C47DE8">
            <w:pPr>
              <w:spacing w:after="0" w:line="240" w:lineRule="auto"/>
              <w:rPr>
                <w:rFonts w:eastAsia="Times New Roman" w:cs="Segoe UI"/>
                <w:color w:val="000000"/>
              </w:rPr>
            </w:pPr>
          </w:p>
        </w:tc>
      </w:tr>
      <w:tr w:rsidR="00C47DE8" w:rsidRPr="00A319E8" w14:paraId="4759AD83" w14:textId="77777777" w:rsidTr="00523C6C">
        <w:trPr>
          <w:trHeight w:val="300"/>
        </w:trPr>
        <w:tc>
          <w:tcPr>
            <w:tcW w:w="1255" w:type="dxa"/>
            <w:shd w:val="clear" w:color="auto" w:fill="auto"/>
            <w:noWrap/>
            <w:hideMark/>
          </w:tcPr>
          <w:p w14:paraId="1C87F872"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88</w:t>
            </w:r>
          </w:p>
        </w:tc>
        <w:tc>
          <w:tcPr>
            <w:tcW w:w="1283" w:type="dxa"/>
          </w:tcPr>
          <w:p w14:paraId="2752E7B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28FFF1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switched to the default provider for encryption keys. %1</w:t>
            </w:r>
          </w:p>
        </w:tc>
        <w:tc>
          <w:tcPr>
            <w:tcW w:w="2785" w:type="dxa"/>
          </w:tcPr>
          <w:p w14:paraId="593AFF1C" w14:textId="77777777" w:rsidR="00C47DE8" w:rsidRPr="00523C6C" w:rsidRDefault="00C47DE8" w:rsidP="00C47DE8">
            <w:pPr>
              <w:spacing w:after="0" w:line="240" w:lineRule="auto"/>
              <w:rPr>
                <w:rFonts w:eastAsia="Times New Roman" w:cs="Segoe UI"/>
                <w:color w:val="000000"/>
              </w:rPr>
            </w:pPr>
          </w:p>
        </w:tc>
      </w:tr>
      <w:tr w:rsidR="00C47DE8" w:rsidRPr="00A319E8" w14:paraId="56F5F4BA" w14:textId="77777777" w:rsidTr="00523C6C">
        <w:trPr>
          <w:trHeight w:val="300"/>
        </w:trPr>
        <w:tc>
          <w:tcPr>
            <w:tcW w:w="1255" w:type="dxa"/>
            <w:shd w:val="clear" w:color="auto" w:fill="auto"/>
            <w:noWrap/>
            <w:hideMark/>
          </w:tcPr>
          <w:p w14:paraId="56625A5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90</w:t>
            </w:r>
          </w:p>
        </w:tc>
        <w:tc>
          <w:tcPr>
            <w:tcW w:w="1283" w:type="dxa"/>
          </w:tcPr>
          <w:p w14:paraId="1630E76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D2ABA9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%1: Active Directory Certificate Services detected an exception at address %2.  Flags = %3.  The exception is %4.</w:t>
            </w:r>
          </w:p>
        </w:tc>
        <w:tc>
          <w:tcPr>
            <w:tcW w:w="2785" w:type="dxa"/>
          </w:tcPr>
          <w:p w14:paraId="1B4591C5" w14:textId="77777777" w:rsidR="00C47DE8" w:rsidRPr="00523C6C" w:rsidRDefault="00C47DE8" w:rsidP="00C47DE8">
            <w:pPr>
              <w:spacing w:after="0" w:line="240" w:lineRule="auto"/>
              <w:rPr>
                <w:rFonts w:eastAsia="Times New Roman" w:cs="Segoe UI"/>
                <w:color w:val="000000"/>
              </w:rPr>
            </w:pPr>
          </w:p>
        </w:tc>
      </w:tr>
      <w:tr w:rsidR="00C47DE8" w:rsidRPr="00A319E8" w14:paraId="08B73ADB" w14:textId="77777777" w:rsidTr="00523C6C">
        <w:trPr>
          <w:trHeight w:val="600"/>
        </w:trPr>
        <w:tc>
          <w:tcPr>
            <w:tcW w:w="1255" w:type="dxa"/>
            <w:shd w:val="clear" w:color="auto" w:fill="auto"/>
            <w:noWrap/>
            <w:hideMark/>
          </w:tcPr>
          <w:p w14:paraId="34BA6C52"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91</w:t>
            </w:r>
          </w:p>
        </w:tc>
        <w:tc>
          <w:tcPr>
            <w:tcW w:w="1283" w:type="dxa"/>
          </w:tcPr>
          <w:p w14:paraId="6EDA5D1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A31B98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Could not connect to the Active Directory.  Active Directory Certificate Services will retry when processing requires Active Directory access.</w:t>
            </w:r>
          </w:p>
        </w:tc>
        <w:tc>
          <w:tcPr>
            <w:tcW w:w="2785" w:type="dxa"/>
          </w:tcPr>
          <w:p w14:paraId="70A86F00" w14:textId="77777777" w:rsidR="00C47DE8" w:rsidRPr="00523C6C" w:rsidRDefault="00C47DE8" w:rsidP="00C47DE8">
            <w:pPr>
              <w:spacing w:after="0" w:line="240" w:lineRule="auto"/>
              <w:rPr>
                <w:rFonts w:eastAsia="Times New Roman" w:cs="Segoe UI"/>
                <w:color w:val="000000"/>
              </w:rPr>
            </w:pPr>
          </w:p>
        </w:tc>
      </w:tr>
      <w:tr w:rsidR="00C47DE8" w:rsidRPr="00A319E8" w14:paraId="5181BE38" w14:textId="77777777" w:rsidTr="00523C6C">
        <w:trPr>
          <w:trHeight w:val="300"/>
        </w:trPr>
        <w:tc>
          <w:tcPr>
            <w:tcW w:w="1255" w:type="dxa"/>
            <w:shd w:val="clear" w:color="auto" w:fill="auto"/>
            <w:noWrap/>
            <w:hideMark/>
          </w:tcPr>
          <w:p w14:paraId="78598DB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92</w:t>
            </w:r>
          </w:p>
        </w:tc>
        <w:tc>
          <w:tcPr>
            <w:tcW w:w="1283" w:type="dxa"/>
          </w:tcPr>
          <w:p w14:paraId="1E9F95F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B497DA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update security permissions. %1</w:t>
            </w:r>
          </w:p>
        </w:tc>
        <w:tc>
          <w:tcPr>
            <w:tcW w:w="2785" w:type="dxa"/>
          </w:tcPr>
          <w:p w14:paraId="7D661D5F" w14:textId="77777777" w:rsidR="00C47DE8" w:rsidRPr="00523C6C" w:rsidRDefault="00C47DE8" w:rsidP="00C47DE8">
            <w:pPr>
              <w:spacing w:after="0" w:line="240" w:lineRule="auto"/>
              <w:rPr>
                <w:rFonts w:eastAsia="Times New Roman" w:cs="Segoe UI"/>
                <w:color w:val="000000"/>
              </w:rPr>
            </w:pPr>
          </w:p>
        </w:tc>
      </w:tr>
      <w:tr w:rsidR="00C47DE8" w:rsidRPr="00A319E8" w14:paraId="144FEC15" w14:textId="77777777" w:rsidTr="00523C6C">
        <w:trPr>
          <w:trHeight w:val="900"/>
        </w:trPr>
        <w:tc>
          <w:tcPr>
            <w:tcW w:w="1255" w:type="dxa"/>
            <w:shd w:val="clear" w:color="auto" w:fill="auto"/>
            <w:noWrap/>
            <w:hideMark/>
          </w:tcPr>
          <w:p w14:paraId="796B5C2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93</w:t>
            </w:r>
          </w:p>
        </w:tc>
        <w:tc>
          <w:tcPr>
            <w:tcW w:w="1283" w:type="dxa"/>
          </w:tcPr>
          <w:p w14:paraId="26BB675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E7925E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The certificate (#%1) of Active Directory Certificate Services %2 does not exist in the certificate store at CN=NTAuthCertificates,CN=Public Key Services,CN=Services in the Active Directory's configuration container.  The directory replication may not be completed.</w:t>
            </w:r>
          </w:p>
        </w:tc>
        <w:tc>
          <w:tcPr>
            <w:tcW w:w="2785" w:type="dxa"/>
          </w:tcPr>
          <w:p w14:paraId="08B14926" w14:textId="77777777" w:rsidR="00C47DE8" w:rsidRPr="00523C6C" w:rsidRDefault="00C47DE8" w:rsidP="00C47DE8">
            <w:pPr>
              <w:spacing w:after="0" w:line="240" w:lineRule="auto"/>
              <w:rPr>
                <w:rFonts w:eastAsia="Times New Roman" w:cs="Segoe UI"/>
                <w:color w:val="000000"/>
              </w:rPr>
            </w:pPr>
          </w:p>
        </w:tc>
      </w:tr>
      <w:tr w:rsidR="00C47DE8" w:rsidRPr="00A319E8" w14:paraId="29EAFF7E" w14:textId="77777777" w:rsidTr="00523C6C">
        <w:trPr>
          <w:trHeight w:val="600"/>
        </w:trPr>
        <w:tc>
          <w:tcPr>
            <w:tcW w:w="1255" w:type="dxa"/>
            <w:shd w:val="clear" w:color="auto" w:fill="auto"/>
            <w:noWrap/>
            <w:hideMark/>
          </w:tcPr>
          <w:p w14:paraId="59209AB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94</w:t>
            </w:r>
          </w:p>
        </w:tc>
        <w:tc>
          <w:tcPr>
            <w:tcW w:w="1283" w:type="dxa"/>
          </w:tcPr>
          <w:p w14:paraId="52DC94C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34493D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%1 can not open the certificate store at CN=NTAuthCertificates,CN=Public Key Services,CN=Services in the Active Directory's configuration container.</w:t>
            </w:r>
          </w:p>
        </w:tc>
        <w:tc>
          <w:tcPr>
            <w:tcW w:w="2785" w:type="dxa"/>
          </w:tcPr>
          <w:p w14:paraId="28E9BC56" w14:textId="77777777" w:rsidR="00C47DE8" w:rsidRPr="00523C6C" w:rsidRDefault="00C47DE8" w:rsidP="00C47DE8">
            <w:pPr>
              <w:spacing w:after="0" w:line="240" w:lineRule="auto"/>
              <w:rPr>
                <w:rFonts w:eastAsia="Times New Roman" w:cs="Segoe UI"/>
                <w:color w:val="000000"/>
              </w:rPr>
            </w:pPr>
          </w:p>
        </w:tc>
      </w:tr>
      <w:tr w:rsidR="00C47DE8" w:rsidRPr="00A319E8" w14:paraId="14C3556D" w14:textId="77777777" w:rsidTr="00523C6C">
        <w:trPr>
          <w:trHeight w:val="1200"/>
        </w:trPr>
        <w:tc>
          <w:tcPr>
            <w:tcW w:w="1255" w:type="dxa"/>
            <w:shd w:val="clear" w:color="auto" w:fill="auto"/>
            <w:noWrap/>
            <w:hideMark/>
          </w:tcPr>
          <w:p w14:paraId="37584CD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95</w:t>
            </w:r>
          </w:p>
        </w:tc>
        <w:tc>
          <w:tcPr>
            <w:tcW w:w="1283" w:type="dxa"/>
          </w:tcPr>
          <w:p w14:paraId="51893D5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High</w:t>
            </w:r>
          </w:p>
        </w:tc>
        <w:tc>
          <w:tcPr>
            <w:tcW w:w="4140" w:type="dxa"/>
            <w:shd w:val="clear" w:color="auto" w:fill="auto"/>
            <w:hideMark/>
          </w:tcPr>
          <w:p w14:paraId="1903B70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Security permissions are corrupted or missing.  The Active Directory Certificate Services may need to be reinstalled.</w:t>
            </w:r>
          </w:p>
        </w:tc>
        <w:tc>
          <w:tcPr>
            <w:tcW w:w="2785" w:type="dxa"/>
          </w:tcPr>
          <w:p w14:paraId="3E927C9C" w14:textId="77777777" w:rsidR="00C47DE8" w:rsidRPr="00523C6C" w:rsidRDefault="00C47DE8" w:rsidP="00C47DE8">
            <w:pPr>
              <w:spacing w:after="0" w:line="240" w:lineRule="auto"/>
              <w:rPr>
                <w:rFonts w:eastAsia="Times New Roman" w:cs="Segoe UI"/>
                <w:color w:val="000000"/>
              </w:rPr>
            </w:pPr>
          </w:p>
        </w:tc>
      </w:tr>
      <w:tr w:rsidR="00C47DE8" w:rsidRPr="00A319E8" w14:paraId="757472A9" w14:textId="77777777" w:rsidTr="00523C6C">
        <w:trPr>
          <w:trHeight w:val="300"/>
        </w:trPr>
        <w:tc>
          <w:tcPr>
            <w:tcW w:w="1255" w:type="dxa"/>
            <w:shd w:val="clear" w:color="auto" w:fill="auto"/>
            <w:noWrap/>
            <w:hideMark/>
          </w:tcPr>
          <w:p w14:paraId="24B0E78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96</w:t>
            </w:r>
          </w:p>
        </w:tc>
        <w:tc>
          <w:tcPr>
            <w:tcW w:w="1283" w:type="dxa"/>
          </w:tcPr>
          <w:p w14:paraId="31AEF0F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F5F4C8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create an encryption certificate.  %1.  %2.</w:t>
            </w:r>
          </w:p>
        </w:tc>
        <w:tc>
          <w:tcPr>
            <w:tcW w:w="2785" w:type="dxa"/>
          </w:tcPr>
          <w:p w14:paraId="2606FF14" w14:textId="77777777" w:rsidR="00C47DE8" w:rsidRPr="00523C6C" w:rsidRDefault="00C47DE8" w:rsidP="00C47DE8">
            <w:pPr>
              <w:spacing w:after="0" w:line="240" w:lineRule="auto"/>
              <w:rPr>
                <w:rFonts w:eastAsia="Times New Roman" w:cs="Segoe UI"/>
                <w:color w:val="000000"/>
              </w:rPr>
            </w:pPr>
          </w:p>
        </w:tc>
      </w:tr>
      <w:tr w:rsidR="00C47DE8" w:rsidRPr="00A319E8" w14:paraId="385BBFCA" w14:textId="77777777" w:rsidTr="00523C6C">
        <w:trPr>
          <w:trHeight w:val="900"/>
        </w:trPr>
        <w:tc>
          <w:tcPr>
            <w:tcW w:w="1255" w:type="dxa"/>
            <w:shd w:val="clear" w:color="auto" w:fill="auto"/>
            <w:noWrap/>
            <w:hideMark/>
          </w:tcPr>
          <w:p w14:paraId="0F5FB9C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97</w:t>
            </w:r>
          </w:p>
        </w:tc>
        <w:tc>
          <w:tcPr>
            <w:tcW w:w="1283" w:type="dxa"/>
          </w:tcPr>
          <w:p w14:paraId="6666CED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11A469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%1 will reduce the maximum lifetime of the issued certificate for request %2 because the CA certificate lifetime is shorter than the registry validity period.  Consider renewing the CA certificate or reducing the registry validity period.</w:t>
            </w:r>
          </w:p>
        </w:tc>
        <w:tc>
          <w:tcPr>
            <w:tcW w:w="2785" w:type="dxa"/>
          </w:tcPr>
          <w:p w14:paraId="38127D40" w14:textId="77777777" w:rsidR="00C47DE8" w:rsidRPr="00523C6C" w:rsidRDefault="00C47DE8" w:rsidP="00C47DE8">
            <w:pPr>
              <w:spacing w:after="0" w:line="240" w:lineRule="auto"/>
              <w:rPr>
                <w:rFonts w:eastAsia="Times New Roman" w:cs="Segoe UI"/>
                <w:color w:val="000000"/>
              </w:rPr>
            </w:pPr>
          </w:p>
        </w:tc>
      </w:tr>
      <w:tr w:rsidR="00C47DE8" w:rsidRPr="00A319E8" w14:paraId="4CFA0424" w14:textId="77777777" w:rsidTr="00523C6C">
        <w:trPr>
          <w:trHeight w:val="600"/>
        </w:trPr>
        <w:tc>
          <w:tcPr>
            <w:tcW w:w="1255" w:type="dxa"/>
            <w:shd w:val="clear" w:color="auto" w:fill="auto"/>
            <w:noWrap/>
            <w:hideMark/>
          </w:tcPr>
          <w:p w14:paraId="32D9836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98</w:t>
            </w:r>
          </w:p>
        </w:tc>
        <w:tc>
          <w:tcPr>
            <w:tcW w:w="1283" w:type="dxa"/>
          </w:tcPr>
          <w:p w14:paraId="5D93944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1AD7EE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encountered errors validating configured key recovery certificates.  Requests to archive private keys will no longer be accepted.</w:t>
            </w:r>
          </w:p>
        </w:tc>
        <w:tc>
          <w:tcPr>
            <w:tcW w:w="2785" w:type="dxa"/>
          </w:tcPr>
          <w:p w14:paraId="77E951F4" w14:textId="77777777" w:rsidR="00C47DE8" w:rsidRPr="00523C6C" w:rsidRDefault="00C47DE8" w:rsidP="00C47DE8">
            <w:pPr>
              <w:spacing w:after="0" w:line="240" w:lineRule="auto"/>
              <w:rPr>
                <w:rFonts w:eastAsia="Times New Roman" w:cs="Segoe UI"/>
                <w:color w:val="000000"/>
              </w:rPr>
            </w:pPr>
          </w:p>
        </w:tc>
      </w:tr>
      <w:tr w:rsidR="00C47DE8" w:rsidRPr="00A319E8" w14:paraId="4C76D065" w14:textId="77777777" w:rsidTr="00523C6C">
        <w:trPr>
          <w:trHeight w:val="600"/>
        </w:trPr>
        <w:tc>
          <w:tcPr>
            <w:tcW w:w="1255" w:type="dxa"/>
            <w:shd w:val="clear" w:color="auto" w:fill="auto"/>
            <w:noWrap/>
            <w:hideMark/>
          </w:tcPr>
          <w:p w14:paraId="2E7DA54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99</w:t>
            </w:r>
          </w:p>
        </w:tc>
        <w:tc>
          <w:tcPr>
            <w:tcW w:w="1283" w:type="dxa"/>
          </w:tcPr>
          <w:p w14:paraId="253A8A9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1E33E4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create cross certificate %1 to certify its own root certificates.  %2.  %3.</w:t>
            </w:r>
          </w:p>
        </w:tc>
        <w:tc>
          <w:tcPr>
            <w:tcW w:w="2785" w:type="dxa"/>
          </w:tcPr>
          <w:p w14:paraId="15D94D4A" w14:textId="77777777" w:rsidR="00C47DE8" w:rsidRPr="00523C6C" w:rsidRDefault="00C47DE8" w:rsidP="00C47DE8">
            <w:pPr>
              <w:spacing w:after="0" w:line="240" w:lineRule="auto"/>
              <w:rPr>
                <w:rFonts w:eastAsia="Times New Roman" w:cs="Segoe UI"/>
                <w:color w:val="000000"/>
              </w:rPr>
            </w:pPr>
          </w:p>
        </w:tc>
      </w:tr>
      <w:tr w:rsidR="00C47DE8" w:rsidRPr="00A319E8" w14:paraId="38CFDAE6" w14:textId="77777777" w:rsidTr="00523C6C">
        <w:trPr>
          <w:trHeight w:val="300"/>
        </w:trPr>
        <w:tc>
          <w:tcPr>
            <w:tcW w:w="1255" w:type="dxa"/>
            <w:shd w:val="clear" w:color="auto" w:fill="auto"/>
            <w:noWrap/>
            <w:hideMark/>
          </w:tcPr>
          <w:p w14:paraId="05259B9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100</w:t>
            </w:r>
          </w:p>
        </w:tc>
        <w:tc>
          <w:tcPr>
            <w:tcW w:w="1283" w:type="dxa"/>
          </w:tcPr>
          <w:p w14:paraId="0ECED51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FD16FA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did not start: Could not load or verify the current CA certificate.  %1 %2.</w:t>
            </w:r>
          </w:p>
        </w:tc>
        <w:tc>
          <w:tcPr>
            <w:tcW w:w="2785" w:type="dxa"/>
          </w:tcPr>
          <w:p w14:paraId="10B63304" w14:textId="77777777" w:rsidR="00C47DE8" w:rsidRPr="00523C6C" w:rsidRDefault="00C47DE8" w:rsidP="00C47DE8">
            <w:pPr>
              <w:spacing w:after="0" w:line="240" w:lineRule="auto"/>
              <w:rPr>
                <w:rFonts w:eastAsia="Times New Roman" w:cs="Segoe UI"/>
                <w:color w:val="000000"/>
              </w:rPr>
            </w:pPr>
          </w:p>
        </w:tc>
      </w:tr>
      <w:tr w:rsidR="00C47DE8" w:rsidRPr="00A319E8" w14:paraId="5C503EA3" w14:textId="77777777" w:rsidTr="00523C6C">
        <w:trPr>
          <w:trHeight w:val="300"/>
        </w:trPr>
        <w:tc>
          <w:tcPr>
            <w:tcW w:w="1255" w:type="dxa"/>
            <w:shd w:val="clear" w:color="auto" w:fill="auto"/>
            <w:noWrap/>
            <w:hideMark/>
          </w:tcPr>
          <w:p w14:paraId="190D771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101</w:t>
            </w:r>
          </w:p>
        </w:tc>
        <w:tc>
          <w:tcPr>
            <w:tcW w:w="1283" w:type="dxa"/>
          </w:tcPr>
          <w:p w14:paraId="349F209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7B1721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created CA cross certificate %2 for %1.</w:t>
            </w:r>
          </w:p>
        </w:tc>
        <w:tc>
          <w:tcPr>
            <w:tcW w:w="2785" w:type="dxa"/>
          </w:tcPr>
          <w:p w14:paraId="4D735352" w14:textId="77777777" w:rsidR="00C47DE8" w:rsidRPr="00523C6C" w:rsidRDefault="00C47DE8" w:rsidP="00C47DE8">
            <w:pPr>
              <w:spacing w:after="0" w:line="240" w:lineRule="auto"/>
              <w:rPr>
                <w:rFonts w:eastAsia="Times New Roman" w:cs="Segoe UI"/>
                <w:color w:val="000000"/>
              </w:rPr>
            </w:pPr>
          </w:p>
        </w:tc>
      </w:tr>
      <w:tr w:rsidR="00C47DE8" w:rsidRPr="00A319E8" w14:paraId="25037707" w14:textId="77777777" w:rsidTr="00523C6C">
        <w:trPr>
          <w:trHeight w:val="600"/>
        </w:trPr>
        <w:tc>
          <w:tcPr>
            <w:tcW w:w="1255" w:type="dxa"/>
            <w:shd w:val="clear" w:color="auto" w:fill="auto"/>
            <w:noWrap/>
            <w:hideMark/>
          </w:tcPr>
          <w:p w14:paraId="0D7FE8D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102</w:t>
            </w:r>
          </w:p>
        </w:tc>
        <w:tc>
          <w:tcPr>
            <w:tcW w:w="1283" w:type="dxa"/>
          </w:tcPr>
          <w:p w14:paraId="7F14D3C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D0D584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create cross certificate %1 to certify its own root certificates.  The %2 extension is inconsistent.  %3.  %4.</w:t>
            </w:r>
          </w:p>
        </w:tc>
        <w:tc>
          <w:tcPr>
            <w:tcW w:w="2785" w:type="dxa"/>
          </w:tcPr>
          <w:p w14:paraId="64016819" w14:textId="77777777" w:rsidR="00C47DE8" w:rsidRPr="00523C6C" w:rsidRDefault="00C47DE8" w:rsidP="00C47DE8">
            <w:pPr>
              <w:spacing w:after="0" w:line="240" w:lineRule="auto"/>
              <w:rPr>
                <w:rFonts w:eastAsia="Times New Roman" w:cs="Segoe UI"/>
                <w:color w:val="000000"/>
              </w:rPr>
            </w:pPr>
          </w:p>
        </w:tc>
      </w:tr>
      <w:tr w:rsidR="00C47DE8" w:rsidRPr="00A319E8" w14:paraId="56E9190A" w14:textId="77777777" w:rsidTr="00523C6C">
        <w:trPr>
          <w:trHeight w:val="2100"/>
        </w:trPr>
        <w:tc>
          <w:tcPr>
            <w:tcW w:w="1255" w:type="dxa"/>
            <w:shd w:val="clear" w:color="auto" w:fill="auto"/>
            <w:noWrap/>
            <w:hideMark/>
          </w:tcPr>
          <w:p w14:paraId="10FA0942"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103</w:t>
            </w:r>
          </w:p>
        </w:tc>
        <w:tc>
          <w:tcPr>
            <w:tcW w:w="1283" w:type="dxa"/>
          </w:tcPr>
          <w:p w14:paraId="6341E7E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26AEC06" w14:textId="7867894C"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Active Directory Certificate Services added the root certificate of certificate chain %1 to the downloaded Trusted Root Certification Authorities Enterprise store on the CA computer. This store will be updated from the Certification Authorities container in Active Directory the next time Group Policy is applied. To verify that the CA certificate is published correctly in Active Directory, run the following command: certutil -viewstore "%2" (you must include the quotation marks when you run this command). If the </w:t>
            </w:r>
            <w:r w:rsidR="00976977" w:rsidRPr="00523C6C">
              <w:rPr>
                <w:rFonts w:eastAsia="Times New Roman" w:cs="Segoe UI"/>
                <w:color w:val="000000"/>
              </w:rPr>
              <w:t xml:space="preserve">Root </w:t>
            </w:r>
            <w:r w:rsidRPr="00523C6C">
              <w:rPr>
                <w:rFonts w:eastAsia="Times New Roman" w:cs="Segoe UI"/>
                <w:color w:val="000000"/>
              </w:rPr>
              <w:t xml:space="preserve">CA certificate is not present, use the Certificates console on the </w:t>
            </w:r>
            <w:r w:rsidR="00976977" w:rsidRPr="00523C6C">
              <w:rPr>
                <w:rFonts w:eastAsia="Times New Roman" w:cs="Segoe UI"/>
                <w:color w:val="000000"/>
              </w:rPr>
              <w:t xml:space="preserve">Root </w:t>
            </w:r>
            <w:r w:rsidRPr="00523C6C">
              <w:rPr>
                <w:rFonts w:eastAsia="Times New Roman" w:cs="Segoe UI"/>
                <w:color w:val="000000"/>
              </w:rPr>
              <w:t>CA computer to export the certificate to a file, and then run the following command to publish it to Active Directory: Certutil -dspublish %certificatefilename% Root.</w:t>
            </w:r>
          </w:p>
        </w:tc>
        <w:tc>
          <w:tcPr>
            <w:tcW w:w="2785" w:type="dxa"/>
          </w:tcPr>
          <w:p w14:paraId="0AED913A" w14:textId="77777777" w:rsidR="00C47DE8" w:rsidRPr="00523C6C" w:rsidRDefault="00C47DE8" w:rsidP="00C47DE8">
            <w:pPr>
              <w:spacing w:after="0" w:line="240" w:lineRule="auto"/>
              <w:rPr>
                <w:rFonts w:eastAsia="Times New Roman" w:cs="Segoe UI"/>
                <w:color w:val="000000"/>
              </w:rPr>
            </w:pPr>
          </w:p>
        </w:tc>
      </w:tr>
      <w:tr w:rsidR="00C47DE8" w:rsidRPr="00A319E8" w14:paraId="3D1E2655" w14:textId="77777777" w:rsidTr="00523C6C">
        <w:trPr>
          <w:trHeight w:val="300"/>
        </w:trPr>
        <w:tc>
          <w:tcPr>
            <w:tcW w:w="1255" w:type="dxa"/>
            <w:shd w:val="clear" w:color="auto" w:fill="auto"/>
            <w:noWrap/>
            <w:hideMark/>
          </w:tcPr>
          <w:p w14:paraId="47726C9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104</w:t>
            </w:r>
          </w:p>
        </w:tc>
        <w:tc>
          <w:tcPr>
            <w:tcW w:w="1283" w:type="dxa"/>
          </w:tcPr>
          <w:p w14:paraId="0BBD0CD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EA3479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published certificate %1 to %2.</w:t>
            </w:r>
          </w:p>
        </w:tc>
        <w:tc>
          <w:tcPr>
            <w:tcW w:w="2785" w:type="dxa"/>
          </w:tcPr>
          <w:p w14:paraId="08FF16E6" w14:textId="77777777" w:rsidR="00C47DE8" w:rsidRPr="00523C6C" w:rsidRDefault="00C47DE8" w:rsidP="00C47DE8">
            <w:pPr>
              <w:spacing w:after="0" w:line="240" w:lineRule="auto"/>
              <w:rPr>
                <w:rFonts w:eastAsia="Times New Roman" w:cs="Segoe UI"/>
                <w:color w:val="000000"/>
              </w:rPr>
            </w:pPr>
          </w:p>
        </w:tc>
      </w:tr>
      <w:tr w:rsidR="00C47DE8" w:rsidRPr="00A319E8" w14:paraId="557868C7" w14:textId="77777777" w:rsidTr="00523C6C">
        <w:trPr>
          <w:trHeight w:val="300"/>
        </w:trPr>
        <w:tc>
          <w:tcPr>
            <w:tcW w:w="1255" w:type="dxa"/>
            <w:shd w:val="clear" w:color="auto" w:fill="auto"/>
            <w:noWrap/>
            <w:hideMark/>
          </w:tcPr>
          <w:p w14:paraId="48B16E3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105</w:t>
            </w:r>
          </w:p>
        </w:tc>
        <w:tc>
          <w:tcPr>
            <w:tcW w:w="1283" w:type="dxa"/>
          </w:tcPr>
          <w:p w14:paraId="59DEC81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2AF017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deleted invalid certificate %1 from %2.</w:t>
            </w:r>
          </w:p>
        </w:tc>
        <w:tc>
          <w:tcPr>
            <w:tcW w:w="2785" w:type="dxa"/>
          </w:tcPr>
          <w:p w14:paraId="1ED7BCF3" w14:textId="77777777" w:rsidR="00C47DE8" w:rsidRPr="00523C6C" w:rsidRDefault="00C47DE8" w:rsidP="00C47DE8">
            <w:pPr>
              <w:spacing w:after="0" w:line="240" w:lineRule="auto"/>
              <w:rPr>
                <w:rFonts w:eastAsia="Times New Roman" w:cs="Segoe UI"/>
                <w:color w:val="000000"/>
              </w:rPr>
            </w:pPr>
          </w:p>
        </w:tc>
      </w:tr>
      <w:tr w:rsidR="00C47DE8" w:rsidRPr="00A319E8" w14:paraId="207C32E6" w14:textId="77777777" w:rsidTr="00523C6C">
        <w:trPr>
          <w:trHeight w:val="300"/>
        </w:trPr>
        <w:tc>
          <w:tcPr>
            <w:tcW w:w="1255" w:type="dxa"/>
            <w:shd w:val="clear" w:color="auto" w:fill="auto"/>
            <w:noWrap/>
            <w:hideMark/>
          </w:tcPr>
          <w:p w14:paraId="0758847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106</w:t>
            </w:r>
          </w:p>
        </w:tc>
        <w:tc>
          <w:tcPr>
            <w:tcW w:w="1283" w:type="dxa"/>
          </w:tcPr>
          <w:p w14:paraId="69DEB1D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F5901B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cannot add certificate %1 to %2.  %3.  %4.</w:t>
            </w:r>
          </w:p>
        </w:tc>
        <w:tc>
          <w:tcPr>
            <w:tcW w:w="2785" w:type="dxa"/>
          </w:tcPr>
          <w:p w14:paraId="34A45C78" w14:textId="77777777" w:rsidR="00C47DE8" w:rsidRPr="00523C6C" w:rsidRDefault="00C47DE8" w:rsidP="00C47DE8">
            <w:pPr>
              <w:spacing w:after="0" w:line="240" w:lineRule="auto"/>
              <w:rPr>
                <w:rFonts w:eastAsia="Times New Roman" w:cs="Segoe UI"/>
                <w:color w:val="000000"/>
              </w:rPr>
            </w:pPr>
          </w:p>
        </w:tc>
      </w:tr>
      <w:tr w:rsidR="00C47DE8" w:rsidRPr="00A319E8" w14:paraId="7B6B18A8" w14:textId="77777777" w:rsidTr="00523C6C">
        <w:trPr>
          <w:trHeight w:val="300"/>
        </w:trPr>
        <w:tc>
          <w:tcPr>
            <w:tcW w:w="1255" w:type="dxa"/>
            <w:shd w:val="clear" w:color="auto" w:fill="auto"/>
            <w:noWrap/>
            <w:hideMark/>
          </w:tcPr>
          <w:p w14:paraId="57B96A16"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107</w:t>
            </w:r>
          </w:p>
        </w:tc>
        <w:tc>
          <w:tcPr>
            <w:tcW w:w="1283" w:type="dxa"/>
          </w:tcPr>
          <w:p w14:paraId="7F27A13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E61736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cannot delete invalid certificate %1 from %2.  %3.  %4.</w:t>
            </w:r>
          </w:p>
        </w:tc>
        <w:tc>
          <w:tcPr>
            <w:tcW w:w="2785" w:type="dxa"/>
          </w:tcPr>
          <w:p w14:paraId="6B962DE2" w14:textId="77777777" w:rsidR="00C47DE8" w:rsidRPr="00523C6C" w:rsidRDefault="00C47DE8" w:rsidP="00C47DE8">
            <w:pPr>
              <w:spacing w:after="0" w:line="240" w:lineRule="auto"/>
              <w:rPr>
                <w:rFonts w:eastAsia="Times New Roman" w:cs="Segoe UI"/>
                <w:color w:val="000000"/>
              </w:rPr>
            </w:pPr>
          </w:p>
        </w:tc>
      </w:tr>
      <w:tr w:rsidR="00C47DE8" w:rsidRPr="00A319E8" w14:paraId="26724A2A" w14:textId="77777777" w:rsidTr="00523C6C">
        <w:trPr>
          <w:trHeight w:val="600"/>
        </w:trPr>
        <w:tc>
          <w:tcPr>
            <w:tcW w:w="1255" w:type="dxa"/>
            <w:shd w:val="clear" w:color="auto" w:fill="auto"/>
            <w:noWrap/>
            <w:hideMark/>
          </w:tcPr>
          <w:p w14:paraId="569DD20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108</w:t>
            </w:r>
          </w:p>
        </w:tc>
        <w:tc>
          <w:tcPr>
            <w:tcW w:w="1283" w:type="dxa"/>
          </w:tcPr>
          <w:p w14:paraId="7F9021A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767D0D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delete a Certificate for request %1 from the following location: %2.  %3.%5%6</w:t>
            </w:r>
          </w:p>
        </w:tc>
        <w:tc>
          <w:tcPr>
            <w:tcW w:w="2785" w:type="dxa"/>
          </w:tcPr>
          <w:p w14:paraId="44C3CBE8" w14:textId="77777777" w:rsidR="00C47DE8" w:rsidRPr="00523C6C" w:rsidRDefault="00C47DE8" w:rsidP="00C47DE8">
            <w:pPr>
              <w:spacing w:after="0" w:line="240" w:lineRule="auto"/>
              <w:rPr>
                <w:rFonts w:eastAsia="Times New Roman" w:cs="Segoe UI"/>
                <w:color w:val="000000"/>
              </w:rPr>
            </w:pPr>
          </w:p>
        </w:tc>
      </w:tr>
      <w:tr w:rsidR="00C47DE8" w:rsidRPr="00A319E8" w14:paraId="0EA0CF61" w14:textId="77777777" w:rsidTr="00523C6C">
        <w:trPr>
          <w:trHeight w:val="600"/>
        </w:trPr>
        <w:tc>
          <w:tcPr>
            <w:tcW w:w="1255" w:type="dxa"/>
            <w:shd w:val="clear" w:color="auto" w:fill="auto"/>
            <w:noWrap/>
            <w:hideMark/>
          </w:tcPr>
          <w:p w14:paraId="099400A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109</w:t>
            </w:r>
          </w:p>
        </w:tc>
        <w:tc>
          <w:tcPr>
            <w:tcW w:w="1283" w:type="dxa"/>
          </w:tcPr>
          <w:p w14:paraId="0DE9E6E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14B01E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Active Directory Certificate Services could not delete a Certificate for </w:t>
            </w:r>
            <w:r w:rsidRPr="00523C6C">
              <w:rPr>
                <w:rFonts w:eastAsia="Times New Roman" w:cs="Segoe UI"/>
                <w:color w:val="000000"/>
              </w:rPr>
              <w:lastRenderedPageBreak/>
              <w:t>request %1 from the following location on server %4: %2.  %3.%5%6</w:t>
            </w:r>
          </w:p>
        </w:tc>
        <w:tc>
          <w:tcPr>
            <w:tcW w:w="2785" w:type="dxa"/>
          </w:tcPr>
          <w:p w14:paraId="1594F5A7" w14:textId="77777777" w:rsidR="00C47DE8" w:rsidRPr="00523C6C" w:rsidRDefault="00C47DE8" w:rsidP="00C47DE8">
            <w:pPr>
              <w:spacing w:after="0" w:line="240" w:lineRule="auto"/>
              <w:rPr>
                <w:rFonts w:eastAsia="Times New Roman" w:cs="Segoe UI"/>
                <w:color w:val="000000"/>
              </w:rPr>
            </w:pPr>
          </w:p>
        </w:tc>
      </w:tr>
      <w:tr w:rsidR="00C47DE8" w:rsidRPr="00A319E8" w14:paraId="6598F2FF" w14:textId="77777777" w:rsidTr="00523C6C">
        <w:trPr>
          <w:trHeight w:val="300"/>
        </w:trPr>
        <w:tc>
          <w:tcPr>
            <w:tcW w:w="1255" w:type="dxa"/>
            <w:shd w:val="clear" w:color="auto" w:fill="auto"/>
            <w:noWrap/>
            <w:hideMark/>
          </w:tcPr>
          <w:p w14:paraId="4A406932"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110</w:t>
            </w:r>
          </w:p>
        </w:tc>
        <w:tc>
          <w:tcPr>
            <w:tcW w:w="1283" w:type="dxa"/>
          </w:tcPr>
          <w:p w14:paraId="24107C6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781621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initialize the performance counters.</w:t>
            </w:r>
          </w:p>
        </w:tc>
        <w:tc>
          <w:tcPr>
            <w:tcW w:w="2785" w:type="dxa"/>
          </w:tcPr>
          <w:p w14:paraId="299C2089" w14:textId="77777777" w:rsidR="00C47DE8" w:rsidRPr="00523C6C" w:rsidRDefault="00C47DE8" w:rsidP="00C47DE8">
            <w:pPr>
              <w:spacing w:after="0" w:line="240" w:lineRule="auto"/>
              <w:rPr>
                <w:rFonts w:eastAsia="Times New Roman" w:cs="Segoe UI"/>
                <w:color w:val="000000"/>
              </w:rPr>
            </w:pPr>
          </w:p>
        </w:tc>
      </w:tr>
      <w:tr w:rsidR="00C47DE8" w:rsidRPr="00A319E8" w14:paraId="57540BAB" w14:textId="77777777" w:rsidTr="00523C6C">
        <w:trPr>
          <w:trHeight w:val="300"/>
        </w:trPr>
        <w:tc>
          <w:tcPr>
            <w:tcW w:w="1255" w:type="dxa"/>
            <w:shd w:val="clear" w:color="auto" w:fill="auto"/>
            <w:noWrap/>
            <w:hideMark/>
          </w:tcPr>
          <w:p w14:paraId="37AF0890"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111</w:t>
            </w:r>
          </w:p>
        </w:tc>
        <w:tc>
          <w:tcPr>
            <w:tcW w:w="1283" w:type="dxa"/>
          </w:tcPr>
          <w:p w14:paraId="50E853A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BDF0C1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upgrade failed because the upgrade path could not be determined. %1</w:t>
            </w:r>
          </w:p>
        </w:tc>
        <w:tc>
          <w:tcPr>
            <w:tcW w:w="2785" w:type="dxa"/>
          </w:tcPr>
          <w:p w14:paraId="36E0561B" w14:textId="77777777" w:rsidR="00C47DE8" w:rsidRPr="00523C6C" w:rsidRDefault="00C47DE8" w:rsidP="00C47DE8">
            <w:pPr>
              <w:spacing w:after="0" w:line="240" w:lineRule="auto"/>
              <w:rPr>
                <w:rFonts w:eastAsia="Times New Roman" w:cs="Segoe UI"/>
                <w:color w:val="000000"/>
              </w:rPr>
            </w:pPr>
          </w:p>
        </w:tc>
      </w:tr>
      <w:tr w:rsidR="00C47DE8" w:rsidRPr="00A319E8" w14:paraId="616F3B9F" w14:textId="77777777" w:rsidTr="00523C6C">
        <w:trPr>
          <w:trHeight w:val="600"/>
        </w:trPr>
        <w:tc>
          <w:tcPr>
            <w:tcW w:w="1255" w:type="dxa"/>
            <w:shd w:val="clear" w:color="auto" w:fill="auto"/>
            <w:noWrap/>
            <w:hideMark/>
          </w:tcPr>
          <w:p w14:paraId="4E50925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112</w:t>
            </w:r>
          </w:p>
        </w:tc>
        <w:tc>
          <w:tcPr>
            <w:tcW w:w="1283" w:type="dxa"/>
          </w:tcPr>
          <w:p w14:paraId="040BBB3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1195CF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upgrade failed because information required for the upgrade was unavailable. %1</w:t>
            </w:r>
          </w:p>
        </w:tc>
        <w:tc>
          <w:tcPr>
            <w:tcW w:w="2785" w:type="dxa"/>
          </w:tcPr>
          <w:p w14:paraId="550FFD24" w14:textId="77777777" w:rsidR="00C47DE8" w:rsidRPr="00523C6C" w:rsidRDefault="00C47DE8" w:rsidP="00C47DE8">
            <w:pPr>
              <w:spacing w:after="0" w:line="240" w:lineRule="auto"/>
              <w:rPr>
                <w:rFonts w:eastAsia="Times New Roman" w:cs="Segoe UI"/>
                <w:color w:val="000000"/>
              </w:rPr>
            </w:pPr>
          </w:p>
        </w:tc>
      </w:tr>
      <w:tr w:rsidR="00C47DE8" w:rsidRPr="00A319E8" w14:paraId="63CFB241" w14:textId="77777777" w:rsidTr="00523C6C">
        <w:trPr>
          <w:trHeight w:val="600"/>
        </w:trPr>
        <w:tc>
          <w:tcPr>
            <w:tcW w:w="1255" w:type="dxa"/>
            <w:shd w:val="clear" w:color="auto" w:fill="auto"/>
            <w:noWrap/>
            <w:hideMark/>
          </w:tcPr>
          <w:p w14:paraId="034F3209"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113</w:t>
            </w:r>
          </w:p>
        </w:tc>
        <w:tc>
          <w:tcPr>
            <w:tcW w:w="1283" w:type="dxa"/>
          </w:tcPr>
          <w:p w14:paraId="103F2CA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2A0008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create CertEnroll folder and/or shared folder with proper permissions. %1</w:t>
            </w:r>
          </w:p>
        </w:tc>
        <w:tc>
          <w:tcPr>
            <w:tcW w:w="2785" w:type="dxa"/>
          </w:tcPr>
          <w:p w14:paraId="2F40CB9A" w14:textId="77777777" w:rsidR="00C47DE8" w:rsidRPr="00523C6C" w:rsidRDefault="00C47DE8" w:rsidP="00C47DE8">
            <w:pPr>
              <w:spacing w:after="0" w:line="240" w:lineRule="auto"/>
              <w:rPr>
                <w:rFonts w:eastAsia="Times New Roman" w:cs="Segoe UI"/>
                <w:color w:val="000000"/>
              </w:rPr>
            </w:pPr>
          </w:p>
        </w:tc>
      </w:tr>
      <w:tr w:rsidR="00C47DE8" w:rsidRPr="00A319E8" w14:paraId="66499B41" w14:textId="77777777" w:rsidTr="00523C6C">
        <w:trPr>
          <w:trHeight w:val="300"/>
        </w:trPr>
        <w:tc>
          <w:tcPr>
            <w:tcW w:w="1255" w:type="dxa"/>
            <w:shd w:val="clear" w:color="auto" w:fill="auto"/>
            <w:noWrap/>
            <w:hideMark/>
          </w:tcPr>
          <w:p w14:paraId="31F64340"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114</w:t>
            </w:r>
          </w:p>
        </w:tc>
        <w:tc>
          <w:tcPr>
            <w:tcW w:w="1283" w:type="dxa"/>
          </w:tcPr>
          <w:p w14:paraId="4F7ECDB5"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EA6825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create virtual roots. %1</w:t>
            </w:r>
          </w:p>
        </w:tc>
        <w:tc>
          <w:tcPr>
            <w:tcW w:w="2785" w:type="dxa"/>
          </w:tcPr>
          <w:p w14:paraId="64E2A7BB" w14:textId="77777777" w:rsidR="00C47DE8" w:rsidRPr="00523C6C" w:rsidRDefault="00C47DE8" w:rsidP="00C47DE8">
            <w:pPr>
              <w:spacing w:after="0" w:line="240" w:lineRule="auto"/>
              <w:rPr>
                <w:rFonts w:eastAsia="Times New Roman" w:cs="Segoe UI"/>
                <w:color w:val="000000"/>
              </w:rPr>
            </w:pPr>
          </w:p>
        </w:tc>
      </w:tr>
      <w:tr w:rsidR="00C47DE8" w:rsidRPr="00A319E8" w14:paraId="61D055B9" w14:textId="77777777" w:rsidTr="00523C6C">
        <w:trPr>
          <w:trHeight w:val="600"/>
        </w:trPr>
        <w:tc>
          <w:tcPr>
            <w:tcW w:w="1255" w:type="dxa"/>
            <w:shd w:val="clear" w:color="auto" w:fill="auto"/>
            <w:noWrap/>
            <w:hideMark/>
          </w:tcPr>
          <w:p w14:paraId="30D6032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115</w:t>
            </w:r>
          </w:p>
        </w:tc>
        <w:tc>
          <w:tcPr>
            <w:tcW w:w="1283" w:type="dxa"/>
          </w:tcPr>
          <w:p w14:paraId="1D43B04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48CE8E1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update server registry entries. %1</w:t>
            </w:r>
          </w:p>
        </w:tc>
        <w:tc>
          <w:tcPr>
            <w:tcW w:w="2785" w:type="dxa"/>
          </w:tcPr>
          <w:p w14:paraId="372D5987" w14:textId="77777777" w:rsidR="00C47DE8" w:rsidRPr="00523C6C" w:rsidRDefault="00C47DE8" w:rsidP="00C47DE8">
            <w:pPr>
              <w:spacing w:after="0" w:line="240" w:lineRule="auto"/>
              <w:rPr>
                <w:rFonts w:eastAsia="Times New Roman" w:cs="Segoe UI"/>
                <w:color w:val="000000"/>
              </w:rPr>
            </w:pPr>
          </w:p>
        </w:tc>
      </w:tr>
      <w:tr w:rsidR="00C47DE8" w:rsidRPr="00A319E8" w14:paraId="3F37A58D" w14:textId="77777777" w:rsidTr="00523C6C">
        <w:trPr>
          <w:trHeight w:val="300"/>
        </w:trPr>
        <w:tc>
          <w:tcPr>
            <w:tcW w:w="1255" w:type="dxa"/>
            <w:shd w:val="clear" w:color="auto" w:fill="auto"/>
            <w:noWrap/>
            <w:hideMark/>
          </w:tcPr>
          <w:p w14:paraId="10759791"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116</w:t>
            </w:r>
          </w:p>
        </w:tc>
        <w:tc>
          <w:tcPr>
            <w:tcW w:w="1283" w:type="dxa"/>
          </w:tcPr>
          <w:p w14:paraId="0A4444B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80D9678" w14:textId="70E6CD1A"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A portion of the Active Directory Certificate Services upgrade failed: Could not create </w:t>
            </w:r>
            <w:r w:rsidR="000C7F73">
              <w:rPr>
                <w:rFonts w:eastAsia="Times New Roman" w:cs="Segoe UI"/>
                <w:color w:val="000000"/>
              </w:rPr>
              <w:t>w</w:t>
            </w:r>
            <w:r w:rsidR="001C313B" w:rsidRPr="00523C6C">
              <w:rPr>
                <w:rFonts w:eastAsia="Times New Roman" w:cs="Segoe UI"/>
                <w:color w:val="000000"/>
              </w:rPr>
              <w:t>eb</w:t>
            </w:r>
            <w:r w:rsidRPr="00523C6C">
              <w:rPr>
                <w:rFonts w:eastAsia="Times New Roman" w:cs="Segoe UI"/>
                <w:color w:val="000000"/>
              </w:rPr>
              <w:t xml:space="preserve"> configuration file. %1</w:t>
            </w:r>
          </w:p>
        </w:tc>
        <w:tc>
          <w:tcPr>
            <w:tcW w:w="2785" w:type="dxa"/>
          </w:tcPr>
          <w:p w14:paraId="3C525FF2" w14:textId="77777777" w:rsidR="00C47DE8" w:rsidRPr="00523C6C" w:rsidRDefault="00C47DE8" w:rsidP="00C47DE8">
            <w:pPr>
              <w:spacing w:after="0" w:line="240" w:lineRule="auto"/>
              <w:rPr>
                <w:rFonts w:eastAsia="Times New Roman" w:cs="Segoe UI"/>
                <w:color w:val="000000"/>
              </w:rPr>
            </w:pPr>
          </w:p>
        </w:tc>
      </w:tr>
      <w:tr w:rsidR="00C47DE8" w:rsidRPr="00A319E8" w14:paraId="1BA83DB2" w14:textId="77777777" w:rsidTr="00523C6C">
        <w:trPr>
          <w:trHeight w:val="300"/>
        </w:trPr>
        <w:tc>
          <w:tcPr>
            <w:tcW w:w="1255" w:type="dxa"/>
            <w:shd w:val="clear" w:color="auto" w:fill="auto"/>
            <w:noWrap/>
            <w:hideMark/>
          </w:tcPr>
          <w:p w14:paraId="54D6D582"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117</w:t>
            </w:r>
          </w:p>
        </w:tc>
        <w:tc>
          <w:tcPr>
            <w:tcW w:w="1283" w:type="dxa"/>
          </w:tcPr>
          <w:p w14:paraId="50C9BA6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601345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create revocation page. %1</w:t>
            </w:r>
          </w:p>
        </w:tc>
        <w:tc>
          <w:tcPr>
            <w:tcW w:w="2785" w:type="dxa"/>
          </w:tcPr>
          <w:p w14:paraId="57420AE1" w14:textId="77777777" w:rsidR="00C47DE8" w:rsidRPr="00523C6C" w:rsidRDefault="00C47DE8" w:rsidP="00C47DE8">
            <w:pPr>
              <w:spacing w:after="0" w:line="240" w:lineRule="auto"/>
              <w:rPr>
                <w:rFonts w:eastAsia="Times New Roman" w:cs="Segoe UI"/>
                <w:color w:val="000000"/>
              </w:rPr>
            </w:pPr>
          </w:p>
        </w:tc>
      </w:tr>
      <w:tr w:rsidR="00C47DE8" w:rsidRPr="00A319E8" w14:paraId="4E79AD8A" w14:textId="77777777" w:rsidTr="00523C6C">
        <w:trPr>
          <w:trHeight w:val="300"/>
        </w:trPr>
        <w:tc>
          <w:tcPr>
            <w:tcW w:w="1255" w:type="dxa"/>
            <w:shd w:val="clear" w:color="auto" w:fill="auto"/>
            <w:noWrap/>
            <w:hideMark/>
          </w:tcPr>
          <w:p w14:paraId="205394FB"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118</w:t>
            </w:r>
          </w:p>
        </w:tc>
        <w:tc>
          <w:tcPr>
            <w:tcW w:w="1283" w:type="dxa"/>
          </w:tcPr>
          <w:p w14:paraId="4187275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8FC28D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upgrade key containers. %1</w:t>
            </w:r>
          </w:p>
        </w:tc>
        <w:tc>
          <w:tcPr>
            <w:tcW w:w="2785" w:type="dxa"/>
          </w:tcPr>
          <w:p w14:paraId="7CB88956" w14:textId="77777777" w:rsidR="00C47DE8" w:rsidRPr="00523C6C" w:rsidRDefault="00C47DE8" w:rsidP="00C47DE8">
            <w:pPr>
              <w:spacing w:after="0" w:line="240" w:lineRule="auto"/>
              <w:rPr>
                <w:rFonts w:eastAsia="Times New Roman" w:cs="Segoe UI"/>
                <w:color w:val="000000"/>
              </w:rPr>
            </w:pPr>
          </w:p>
        </w:tc>
      </w:tr>
      <w:tr w:rsidR="00C47DE8" w:rsidRPr="00A319E8" w14:paraId="0CFA1B6D" w14:textId="77777777" w:rsidTr="00523C6C">
        <w:trPr>
          <w:trHeight w:val="300"/>
        </w:trPr>
        <w:tc>
          <w:tcPr>
            <w:tcW w:w="1255" w:type="dxa"/>
            <w:shd w:val="clear" w:color="auto" w:fill="auto"/>
            <w:noWrap/>
            <w:hideMark/>
          </w:tcPr>
          <w:p w14:paraId="2D03665E"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119</w:t>
            </w:r>
          </w:p>
        </w:tc>
        <w:tc>
          <w:tcPr>
            <w:tcW w:w="1283" w:type="dxa"/>
          </w:tcPr>
          <w:p w14:paraId="767AF8D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6A84D8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register CertSrv request. %1</w:t>
            </w:r>
          </w:p>
        </w:tc>
        <w:tc>
          <w:tcPr>
            <w:tcW w:w="2785" w:type="dxa"/>
          </w:tcPr>
          <w:p w14:paraId="61B23723" w14:textId="6EA61E21" w:rsidR="00C47DE8" w:rsidRPr="00523C6C" w:rsidRDefault="00D3643F" w:rsidP="00C47DE8">
            <w:pPr>
              <w:spacing w:after="0" w:line="240" w:lineRule="auto"/>
              <w:rPr>
                <w:rFonts w:eastAsia="Times New Roman" w:cs="Segoe UI"/>
                <w:color w:val="000000"/>
              </w:rPr>
            </w:pPr>
            <w:r w:rsidRPr="00523C6C">
              <w:rPr>
                <w:rFonts w:eastAsia="Times New Roman" w:cs="Segoe UI"/>
                <w:color w:val="000000"/>
              </w:rPr>
              <w:t>Not available in Microsoft Windows Server 2008</w:t>
            </w:r>
            <w:r w:rsidRPr="00523C6C">
              <w:rPr>
                <w:rFonts w:cs="Segoe UI"/>
              </w:rPr>
              <w:t>®</w:t>
            </w:r>
          </w:p>
        </w:tc>
      </w:tr>
      <w:tr w:rsidR="00C47DE8" w:rsidRPr="00A319E8" w14:paraId="6E3E9C6C" w14:textId="77777777" w:rsidTr="00523C6C">
        <w:trPr>
          <w:trHeight w:val="300"/>
        </w:trPr>
        <w:tc>
          <w:tcPr>
            <w:tcW w:w="1255" w:type="dxa"/>
            <w:shd w:val="clear" w:color="auto" w:fill="auto"/>
            <w:noWrap/>
            <w:hideMark/>
          </w:tcPr>
          <w:p w14:paraId="71FAD2A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120</w:t>
            </w:r>
          </w:p>
        </w:tc>
        <w:tc>
          <w:tcPr>
            <w:tcW w:w="1283" w:type="dxa"/>
          </w:tcPr>
          <w:p w14:paraId="3E712BE3"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6AD72D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register CertSrv admin. %1</w:t>
            </w:r>
          </w:p>
        </w:tc>
        <w:tc>
          <w:tcPr>
            <w:tcW w:w="2785" w:type="dxa"/>
          </w:tcPr>
          <w:p w14:paraId="171A7D1E" w14:textId="344BAB6D" w:rsidR="00C47DE8" w:rsidRPr="00523C6C" w:rsidRDefault="00D3643F" w:rsidP="00C47DE8">
            <w:pPr>
              <w:spacing w:after="0" w:line="240" w:lineRule="auto"/>
              <w:rPr>
                <w:rFonts w:eastAsia="Times New Roman" w:cs="Segoe UI"/>
                <w:color w:val="000000"/>
              </w:rPr>
            </w:pPr>
            <w:r w:rsidRPr="00523C6C">
              <w:rPr>
                <w:rFonts w:eastAsia="Times New Roman" w:cs="Segoe UI"/>
                <w:color w:val="000000"/>
              </w:rPr>
              <w:t>Not available in Microsoft Windows Server 2008</w:t>
            </w:r>
            <w:r w:rsidRPr="00523C6C">
              <w:rPr>
                <w:rFonts w:cs="Segoe UI"/>
              </w:rPr>
              <w:t>®</w:t>
            </w:r>
          </w:p>
        </w:tc>
      </w:tr>
      <w:tr w:rsidR="00C47DE8" w:rsidRPr="00A319E8" w14:paraId="468D3F55" w14:textId="77777777" w:rsidTr="00523C6C">
        <w:trPr>
          <w:trHeight w:val="300"/>
        </w:trPr>
        <w:tc>
          <w:tcPr>
            <w:tcW w:w="1255" w:type="dxa"/>
            <w:shd w:val="clear" w:color="auto" w:fill="auto"/>
            <w:noWrap/>
            <w:hideMark/>
          </w:tcPr>
          <w:p w14:paraId="7303C1B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121</w:t>
            </w:r>
          </w:p>
        </w:tc>
        <w:tc>
          <w:tcPr>
            <w:tcW w:w="1283" w:type="dxa"/>
          </w:tcPr>
          <w:p w14:paraId="722C35B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515A76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install new templates. %1</w:t>
            </w:r>
          </w:p>
        </w:tc>
        <w:tc>
          <w:tcPr>
            <w:tcW w:w="2785" w:type="dxa"/>
          </w:tcPr>
          <w:p w14:paraId="4AC36F2F" w14:textId="77777777" w:rsidR="00C47DE8" w:rsidRPr="00523C6C" w:rsidRDefault="00C47DE8" w:rsidP="00C47DE8">
            <w:pPr>
              <w:spacing w:after="0" w:line="240" w:lineRule="auto"/>
              <w:rPr>
                <w:rFonts w:eastAsia="Times New Roman" w:cs="Segoe UI"/>
                <w:color w:val="000000"/>
              </w:rPr>
            </w:pPr>
          </w:p>
        </w:tc>
      </w:tr>
      <w:tr w:rsidR="00C47DE8" w:rsidRPr="00A319E8" w14:paraId="4DC3503F" w14:textId="77777777" w:rsidTr="00523C6C">
        <w:trPr>
          <w:trHeight w:val="300"/>
        </w:trPr>
        <w:tc>
          <w:tcPr>
            <w:tcW w:w="1255" w:type="dxa"/>
            <w:shd w:val="clear" w:color="auto" w:fill="auto"/>
            <w:noWrap/>
            <w:hideMark/>
          </w:tcPr>
          <w:p w14:paraId="33C370E1"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122</w:t>
            </w:r>
          </w:p>
        </w:tc>
        <w:tc>
          <w:tcPr>
            <w:tcW w:w="1283" w:type="dxa"/>
          </w:tcPr>
          <w:p w14:paraId="6BCE28C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EFF273E"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update service description. %1</w:t>
            </w:r>
          </w:p>
        </w:tc>
        <w:tc>
          <w:tcPr>
            <w:tcW w:w="2785" w:type="dxa"/>
          </w:tcPr>
          <w:p w14:paraId="7D916457" w14:textId="77777777" w:rsidR="00C47DE8" w:rsidRPr="00523C6C" w:rsidRDefault="00C47DE8" w:rsidP="00C47DE8">
            <w:pPr>
              <w:spacing w:after="0" w:line="240" w:lineRule="auto"/>
              <w:rPr>
                <w:rFonts w:eastAsia="Times New Roman" w:cs="Segoe UI"/>
                <w:color w:val="000000"/>
              </w:rPr>
            </w:pPr>
          </w:p>
        </w:tc>
      </w:tr>
      <w:tr w:rsidR="00C47DE8" w:rsidRPr="00A319E8" w14:paraId="02C43251" w14:textId="77777777" w:rsidTr="00523C6C">
        <w:trPr>
          <w:trHeight w:val="300"/>
        </w:trPr>
        <w:tc>
          <w:tcPr>
            <w:tcW w:w="1255" w:type="dxa"/>
            <w:shd w:val="clear" w:color="auto" w:fill="auto"/>
            <w:noWrap/>
            <w:hideMark/>
          </w:tcPr>
          <w:p w14:paraId="58EA576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123</w:t>
            </w:r>
          </w:p>
        </w:tc>
        <w:tc>
          <w:tcPr>
            <w:tcW w:w="1283" w:type="dxa"/>
          </w:tcPr>
          <w:p w14:paraId="3128E8E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97CE7B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 portion of the Active Directory Certificate Services upgrade failed: Could not update security settings. %1</w:t>
            </w:r>
          </w:p>
        </w:tc>
        <w:tc>
          <w:tcPr>
            <w:tcW w:w="2785" w:type="dxa"/>
          </w:tcPr>
          <w:p w14:paraId="17D28850" w14:textId="77777777" w:rsidR="00C47DE8" w:rsidRPr="00523C6C" w:rsidRDefault="00C47DE8" w:rsidP="00C47DE8">
            <w:pPr>
              <w:spacing w:after="0" w:line="240" w:lineRule="auto"/>
              <w:rPr>
                <w:rFonts w:eastAsia="Times New Roman" w:cs="Segoe UI"/>
                <w:color w:val="000000"/>
              </w:rPr>
            </w:pPr>
          </w:p>
        </w:tc>
      </w:tr>
      <w:tr w:rsidR="00C47DE8" w:rsidRPr="00A319E8" w14:paraId="2E95C8E2" w14:textId="77777777" w:rsidTr="00523C6C">
        <w:trPr>
          <w:trHeight w:val="600"/>
        </w:trPr>
        <w:tc>
          <w:tcPr>
            <w:tcW w:w="1255" w:type="dxa"/>
            <w:shd w:val="clear" w:color="auto" w:fill="auto"/>
            <w:noWrap/>
            <w:hideMark/>
          </w:tcPr>
          <w:p w14:paraId="3BCB0B51"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124</w:t>
            </w:r>
          </w:p>
        </w:tc>
        <w:tc>
          <w:tcPr>
            <w:tcW w:w="1283" w:type="dxa"/>
          </w:tcPr>
          <w:p w14:paraId="777DFD9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3777630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upgrade succeeded. Active Directory Certificate Services settings have been upgraded successfully.</w:t>
            </w:r>
          </w:p>
        </w:tc>
        <w:tc>
          <w:tcPr>
            <w:tcW w:w="2785" w:type="dxa"/>
          </w:tcPr>
          <w:p w14:paraId="7A1FBCAA" w14:textId="77777777" w:rsidR="00C47DE8" w:rsidRPr="00523C6C" w:rsidRDefault="00C47DE8" w:rsidP="00C47DE8">
            <w:pPr>
              <w:spacing w:after="0" w:line="240" w:lineRule="auto"/>
              <w:rPr>
                <w:rFonts w:eastAsia="Times New Roman" w:cs="Segoe UI"/>
                <w:color w:val="000000"/>
              </w:rPr>
            </w:pPr>
          </w:p>
        </w:tc>
      </w:tr>
      <w:tr w:rsidR="00C47DE8" w:rsidRPr="00A319E8" w14:paraId="136EC1D7" w14:textId="77777777" w:rsidTr="00523C6C">
        <w:trPr>
          <w:trHeight w:val="600"/>
        </w:trPr>
        <w:tc>
          <w:tcPr>
            <w:tcW w:w="1255" w:type="dxa"/>
            <w:shd w:val="clear" w:color="auto" w:fill="auto"/>
            <w:noWrap/>
            <w:hideMark/>
          </w:tcPr>
          <w:p w14:paraId="43485B25"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125</w:t>
            </w:r>
          </w:p>
        </w:tc>
        <w:tc>
          <w:tcPr>
            <w:tcW w:w="1283" w:type="dxa"/>
          </w:tcPr>
          <w:p w14:paraId="49DD7A8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0B1551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upgrade failed. Active Directory Certificate Services settings have not been upgraded. %1</w:t>
            </w:r>
          </w:p>
        </w:tc>
        <w:tc>
          <w:tcPr>
            <w:tcW w:w="2785" w:type="dxa"/>
          </w:tcPr>
          <w:p w14:paraId="3E1A5655" w14:textId="77777777" w:rsidR="00C47DE8" w:rsidRPr="00523C6C" w:rsidRDefault="00C47DE8" w:rsidP="00C47DE8">
            <w:pPr>
              <w:spacing w:after="0" w:line="240" w:lineRule="auto"/>
              <w:rPr>
                <w:rFonts w:eastAsia="Times New Roman" w:cs="Segoe UI"/>
                <w:color w:val="000000"/>
              </w:rPr>
            </w:pPr>
          </w:p>
        </w:tc>
      </w:tr>
      <w:tr w:rsidR="00C47DE8" w:rsidRPr="00A319E8" w14:paraId="479426ED" w14:textId="77777777" w:rsidTr="00523C6C">
        <w:trPr>
          <w:trHeight w:val="600"/>
        </w:trPr>
        <w:tc>
          <w:tcPr>
            <w:tcW w:w="1255" w:type="dxa"/>
            <w:shd w:val="clear" w:color="auto" w:fill="auto"/>
            <w:noWrap/>
            <w:hideMark/>
          </w:tcPr>
          <w:p w14:paraId="1B0F091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126</w:t>
            </w:r>
          </w:p>
        </w:tc>
        <w:tc>
          <w:tcPr>
            <w:tcW w:w="1283" w:type="dxa"/>
          </w:tcPr>
          <w:p w14:paraId="2ADD2CE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0210301A" w14:textId="6798E2B4" w:rsidR="00C47DE8" w:rsidRPr="00523C6C" w:rsidRDefault="00C47DE8" w:rsidP="00985FE2">
            <w:pPr>
              <w:spacing w:after="0" w:line="240" w:lineRule="auto"/>
              <w:rPr>
                <w:rFonts w:eastAsia="Times New Roman" w:cs="Segoe UI"/>
                <w:color w:val="000000"/>
              </w:rPr>
            </w:pPr>
            <w:r w:rsidRPr="00523C6C">
              <w:rPr>
                <w:rFonts w:eastAsia="Times New Roman" w:cs="Segoe UI"/>
                <w:color w:val="000000"/>
              </w:rPr>
              <w:t xml:space="preserve">Current information about advanced features supported by this </w:t>
            </w:r>
            <w:r w:rsidR="00985FE2">
              <w:rPr>
                <w:rFonts w:eastAsia="Times New Roman" w:cs="Segoe UI"/>
                <w:color w:val="000000"/>
              </w:rPr>
              <w:t xml:space="preserve">CA </w:t>
            </w:r>
            <w:r w:rsidRPr="00523C6C">
              <w:rPr>
                <w:rFonts w:eastAsia="Times New Roman" w:cs="Segoe UI"/>
                <w:color w:val="000000"/>
              </w:rPr>
              <w:t>is not available from the domain controller. Stop and restart Certificate Services in order to update this information. %1</w:t>
            </w:r>
          </w:p>
        </w:tc>
        <w:tc>
          <w:tcPr>
            <w:tcW w:w="2785" w:type="dxa"/>
          </w:tcPr>
          <w:p w14:paraId="4211FFEE" w14:textId="77777777" w:rsidR="00C47DE8" w:rsidRPr="00523C6C" w:rsidRDefault="00C47DE8" w:rsidP="00C47DE8">
            <w:pPr>
              <w:spacing w:after="0" w:line="240" w:lineRule="auto"/>
              <w:rPr>
                <w:rFonts w:eastAsia="Times New Roman" w:cs="Segoe UI"/>
                <w:color w:val="000000"/>
              </w:rPr>
            </w:pPr>
          </w:p>
        </w:tc>
      </w:tr>
      <w:tr w:rsidR="00C47DE8" w:rsidRPr="00A319E8" w14:paraId="3A99DB0A" w14:textId="77777777" w:rsidTr="00523C6C">
        <w:trPr>
          <w:trHeight w:val="600"/>
        </w:trPr>
        <w:tc>
          <w:tcPr>
            <w:tcW w:w="1255" w:type="dxa"/>
            <w:shd w:val="clear" w:color="auto" w:fill="auto"/>
            <w:noWrap/>
            <w:hideMark/>
          </w:tcPr>
          <w:p w14:paraId="19A63E4C"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127</w:t>
            </w:r>
          </w:p>
        </w:tc>
        <w:tc>
          <w:tcPr>
            <w:tcW w:w="1283" w:type="dxa"/>
          </w:tcPr>
          <w:p w14:paraId="19B0A82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29309387" w14:textId="268C2DF0"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Key recovery certificate %1 is about to expire soon and will not be used upon expiration. Contact your </w:t>
            </w:r>
            <w:r w:rsidR="00671D5B" w:rsidRPr="00523C6C">
              <w:rPr>
                <w:rFonts w:eastAsia="Times New Roman" w:cs="Segoe UI"/>
                <w:color w:val="000000"/>
              </w:rPr>
              <w:t>administrator</w:t>
            </w:r>
            <w:r w:rsidRPr="00523C6C">
              <w:rPr>
                <w:rFonts w:eastAsia="Times New Roman" w:cs="Segoe UI"/>
                <w:color w:val="000000"/>
              </w:rPr>
              <w:t xml:space="preserve"> to renew this certificate.  %2  %3</w:t>
            </w:r>
          </w:p>
        </w:tc>
        <w:tc>
          <w:tcPr>
            <w:tcW w:w="2785" w:type="dxa"/>
          </w:tcPr>
          <w:p w14:paraId="479858F7" w14:textId="77777777" w:rsidR="00C47DE8" w:rsidRPr="00523C6C" w:rsidRDefault="00C47DE8" w:rsidP="00C47DE8">
            <w:pPr>
              <w:spacing w:after="0" w:line="240" w:lineRule="auto"/>
              <w:rPr>
                <w:rFonts w:eastAsia="Times New Roman" w:cs="Segoe UI"/>
                <w:color w:val="000000"/>
              </w:rPr>
            </w:pPr>
          </w:p>
        </w:tc>
      </w:tr>
      <w:tr w:rsidR="00C47DE8" w:rsidRPr="00A319E8" w14:paraId="7702F956" w14:textId="77777777" w:rsidTr="00523C6C">
        <w:trPr>
          <w:trHeight w:val="900"/>
        </w:trPr>
        <w:tc>
          <w:tcPr>
            <w:tcW w:w="1255" w:type="dxa"/>
            <w:shd w:val="clear" w:color="auto" w:fill="auto"/>
            <w:noWrap/>
            <w:hideMark/>
          </w:tcPr>
          <w:p w14:paraId="3B74EA45"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128</w:t>
            </w:r>
          </w:p>
        </w:tc>
        <w:tc>
          <w:tcPr>
            <w:tcW w:w="1283" w:type="dxa"/>
          </w:tcPr>
          <w:p w14:paraId="0F4C388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A21564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An Authority Key Identifier was passed as part of the certificate request %1. </w:t>
            </w:r>
            <w:r w:rsidRPr="00523C6C">
              <w:rPr>
                <w:rFonts w:eastAsia="Times New Roman" w:cs="Segoe UI"/>
                <w:color w:val="000000"/>
              </w:rPr>
              <w:lastRenderedPageBreak/>
              <w:t>This feature has not been enabled. To enable specifying a CA key for certificate signing, run: "certutil -setreg ca\UseDefinedCACertInRequest 1" and then restart the service.</w:t>
            </w:r>
          </w:p>
        </w:tc>
        <w:tc>
          <w:tcPr>
            <w:tcW w:w="2785" w:type="dxa"/>
          </w:tcPr>
          <w:p w14:paraId="6BF6D2D4" w14:textId="77777777" w:rsidR="00C47DE8" w:rsidRPr="00523C6C" w:rsidRDefault="00C47DE8" w:rsidP="00C47DE8">
            <w:pPr>
              <w:spacing w:after="0" w:line="240" w:lineRule="auto"/>
              <w:rPr>
                <w:rFonts w:eastAsia="Times New Roman" w:cs="Segoe UI"/>
                <w:color w:val="000000"/>
              </w:rPr>
            </w:pPr>
          </w:p>
        </w:tc>
      </w:tr>
      <w:tr w:rsidR="00C47DE8" w:rsidRPr="00A319E8" w14:paraId="4FB702BD" w14:textId="77777777" w:rsidTr="00523C6C">
        <w:trPr>
          <w:trHeight w:val="900"/>
        </w:trPr>
        <w:tc>
          <w:tcPr>
            <w:tcW w:w="1255" w:type="dxa"/>
            <w:shd w:val="clear" w:color="auto" w:fill="auto"/>
            <w:noWrap/>
            <w:hideMark/>
          </w:tcPr>
          <w:p w14:paraId="48244EDA"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129</w:t>
            </w:r>
          </w:p>
        </w:tc>
        <w:tc>
          <w:tcPr>
            <w:tcW w:w="1283" w:type="dxa"/>
          </w:tcPr>
          <w:p w14:paraId="33F1EFB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386163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An invalid OID has been detected in the EnabledEKUForDefinedCACert configuration setting. To resolve, run: "certutil -getreg ca\EnabledEKUForDefinedCACert" to identify the invalid OID and correct it. The default OID ("1.3.6.1.5.5.7.3.9") will be used.</w:t>
            </w:r>
          </w:p>
        </w:tc>
        <w:tc>
          <w:tcPr>
            <w:tcW w:w="2785" w:type="dxa"/>
          </w:tcPr>
          <w:p w14:paraId="2A1055C4" w14:textId="77777777" w:rsidR="00C47DE8" w:rsidRPr="00523C6C" w:rsidRDefault="00C47DE8" w:rsidP="00C47DE8">
            <w:pPr>
              <w:spacing w:after="0" w:line="240" w:lineRule="auto"/>
              <w:rPr>
                <w:rFonts w:eastAsia="Times New Roman" w:cs="Segoe UI"/>
                <w:color w:val="000000"/>
              </w:rPr>
            </w:pPr>
          </w:p>
        </w:tc>
      </w:tr>
      <w:tr w:rsidR="00C47DE8" w:rsidRPr="00A319E8" w14:paraId="2B3DDD49" w14:textId="77777777" w:rsidTr="00523C6C">
        <w:trPr>
          <w:trHeight w:val="1200"/>
        </w:trPr>
        <w:tc>
          <w:tcPr>
            <w:tcW w:w="1255" w:type="dxa"/>
            <w:shd w:val="clear" w:color="auto" w:fill="auto"/>
            <w:noWrap/>
            <w:hideMark/>
          </w:tcPr>
          <w:p w14:paraId="3AF0F1E4"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130</w:t>
            </w:r>
          </w:p>
        </w:tc>
        <w:tc>
          <w:tcPr>
            <w:tcW w:w="1283" w:type="dxa"/>
          </w:tcPr>
          <w:p w14:paraId="487C7A8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6A74E6C1"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Active Directory Certificate Services could not create a certificate revocation list. %1.  This may cause applications that need to check the revocation status of certificates issued by this CA to fail. You can recreate the certificate revocation list manually by running the following command: "certutil -CRL". If the problem persists, restart Certificate Services.</w:t>
            </w:r>
          </w:p>
        </w:tc>
        <w:tc>
          <w:tcPr>
            <w:tcW w:w="2785" w:type="dxa"/>
          </w:tcPr>
          <w:p w14:paraId="21C55AEC" w14:textId="77777777" w:rsidR="00C47DE8" w:rsidRPr="00523C6C" w:rsidRDefault="00C47DE8" w:rsidP="00C47DE8">
            <w:pPr>
              <w:spacing w:after="0" w:line="240" w:lineRule="auto"/>
              <w:rPr>
                <w:rFonts w:eastAsia="Times New Roman" w:cs="Segoe UI"/>
                <w:color w:val="000000"/>
              </w:rPr>
            </w:pPr>
          </w:p>
        </w:tc>
      </w:tr>
      <w:tr w:rsidR="00C47DE8" w:rsidRPr="00A319E8" w14:paraId="7EE59332" w14:textId="77777777" w:rsidTr="00523C6C">
        <w:trPr>
          <w:trHeight w:val="900"/>
        </w:trPr>
        <w:tc>
          <w:tcPr>
            <w:tcW w:w="1255" w:type="dxa"/>
            <w:shd w:val="clear" w:color="auto" w:fill="auto"/>
            <w:noWrap/>
            <w:hideMark/>
          </w:tcPr>
          <w:p w14:paraId="7F5F1348"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131</w:t>
            </w:r>
          </w:p>
        </w:tc>
        <w:tc>
          <w:tcPr>
            <w:tcW w:w="1283" w:type="dxa"/>
          </w:tcPr>
          <w:p w14:paraId="7D73A23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5823424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An invalid OID has been detected in the EKUOIDsForPublishExpiredCertInCRL configuration setting. To resolve, run: "certutil -getreg ca\EKUOIDsForPublishExpiredCertInCRL" to identify the invalid OID and correct it. The default OIDs ("1.3.6.1.5.5.7.3.3" and "1.3.6.1.4.1.311.61.1.1") will be used.</w:t>
            </w:r>
          </w:p>
        </w:tc>
        <w:tc>
          <w:tcPr>
            <w:tcW w:w="2785" w:type="dxa"/>
          </w:tcPr>
          <w:p w14:paraId="5BB30C23" w14:textId="77777777" w:rsidR="00C47DE8" w:rsidRPr="00523C6C" w:rsidRDefault="00C47DE8" w:rsidP="00C47DE8">
            <w:pPr>
              <w:spacing w:after="0" w:line="240" w:lineRule="auto"/>
              <w:rPr>
                <w:rFonts w:eastAsia="Times New Roman" w:cs="Segoe UI"/>
                <w:color w:val="000000"/>
              </w:rPr>
            </w:pPr>
          </w:p>
        </w:tc>
      </w:tr>
      <w:tr w:rsidR="00C47DE8" w:rsidRPr="00A319E8" w14:paraId="4E925967" w14:textId="77777777" w:rsidTr="00523C6C">
        <w:trPr>
          <w:trHeight w:val="1500"/>
        </w:trPr>
        <w:tc>
          <w:tcPr>
            <w:tcW w:w="1255" w:type="dxa"/>
            <w:shd w:val="clear" w:color="auto" w:fill="auto"/>
            <w:noWrap/>
            <w:hideMark/>
          </w:tcPr>
          <w:p w14:paraId="484CE85D"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t>132</w:t>
            </w:r>
          </w:p>
        </w:tc>
        <w:tc>
          <w:tcPr>
            <w:tcW w:w="1283" w:type="dxa"/>
          </w:tcPr>
          <w:p w14:paraId="497B13B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11B0752E" w14:textId="27337465" w:rsidR="00C47DE8" w:rsidRPr="00523C6C" w:rsidRDefault="00C47DE8" w:rsidP="00985FE2">
            <w:pPr>
              <w:spacing w:after="0" w:line="240" w:lineRule="auto"/>
              <w:rPr>
                <w:rFonts w:eastAsia="Times New Roman" w:cs="Segoe UI"/>
                <w:color w:val="000000"/>
              </w:rPr>
            </w:pPr>
            <w:r w:rsidRPr="00523C6C">
              <w:rPr>
                <w:rFonts w:eastAsia="Times New Roman" w:cs="Segoe UI"/>
                <w:color w:val="000000"/>
              </w:rPr>
              <w:t xml:space="preserve">The CA was unable to perform a decryption operation.  This error can occur when an advanced encryption algorithm such as Advanced Encryption Standard (AES) is used and the CA has not been configured to use a CryptoAPI Next Generation (CNG) key storage </w:t>
            </w:r>
            <w:r w:rsidRPr="00523C6C">
              <w:rPr>
                <w:rFonts w:eastAsia="Times New Roman" w:cs="Segoe UI"/>
                <w:color w:val="000000"/>
              </w:rPr>
              <w:lastRenderedPageBreak/>
              <w:t xml:space="preserve">provider. If this error occurred during certificate enrollment, check the </w:t>
            </w:r>
            <w:r w:rsidR="0017460E" w:rsidRPr="00523C6C">
              <w:rPr>
                <w:rFonts w:eastAsia="Times New Roman" w:cs="Segoe UI"/>
                <w:color w:val="000000"/>
              </w:rPr>
              <w:t>Certificate Template</w:t>
            </w:r>
            <w:r w:rsidRPr="00523C6C">
              <w:rPr>
                <w:rFonts w:eastAsia="Times New Roman" w:cs="Segoe UI"/>
                <w:color w:val="000000"/>
              </w:rPr>
              <w:t xml:space="preserve"> to ensure that advanced encryption for key archival is not enabled.</w:t>
            </w:r>
          </w:p>
        </w:tc>
        <w:tc>
          <w:tcPr>
            <w:tcW w:w="2785" w:type="dxa"/>
          </w:tcPr>
          <w:p w14:paraId="398C1870" w14:textId="77777777" w:rsidR="00C47DE8" w:rsidRPr="00523C6C" w:rsidRDefault="00C47DE8" w:rsidP="00C47DE8">
            <w:pPr>
              <w:spacing w:after="0" w:line="240" w:lineRule="auto"/>
              <w:rPr>
                <w:rFonts w:eastAsia="Times New Roman" w:cs="Segoe UI"/>
                <w:color w:val="000000"/>
              </w:rPr>
            </w:pPr>
          </w:p>
        </w:tc>
      </w:tr>
      <w:tr w:rsidR="00C47DE8" w:rsidRPr="00A319E8" w14:paraId="2618FC64" w14:textId="77777777" w:rsidTr="00523C6C">
        <w:trPr>
          <w:trHeight w:val="1200"/>
        </w:trPr>
        <w:tc>
          <w:tcPr>
            <w:tcW w:w="1255" w:type="dxa"/>
            <w:shd w:val="clear" w:color="auto" w:fill="auto"/>
            <w:noWrap/>
            <w:hideMark/>
          </w:tcPr>
          <w:p w14:paraId="5F7CA0A7" w14:textId="77777777" w:rsidR="00C47DE8" w:rsidRPr="00523C6C" w:rsidRDefault="00C47DE8" w:rsidP="00C47DE8">
            <w:pPr>
              <w:spacing w:after="0" w:line="240" w:lineRule="auto"/>
              <w:rPr>
                <w:rFonts w:eastAsia="Times New Roman" w:cs="Segoe UI"/>
                <w:bCs/>
                <w:color w:val="000000"/>
              </w:rPr>
            </w:pPr>
            <w:r w:rsidRPr="00523C6C">
              <w:rPr>
                <w:rFonts w:eastAsia="Times New Roman" w:cs="Segoe UI"/>
                <w:bCs/>
                <w:color w:val="000000"/>
              </w:rPr>
              <w:lastRenderedPageBreak/>
              <w:t>133</w:t>
            </w:r>
          </w:p>
        </w:tc>
        <w:tc>
          <w:tcPr>
            <w:tcW w:w="1283" w:type="dxa"/>
          </w:tcPr>
          <w:p w14:paraId="4B2C178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Low</w:t>
            </w:r>
          </w:p>
        </w:tc>
        <w:tc>
          <w:tcPr>
            <w:tcW w:w="4140" w:type="dxa"/>
            <w:shd w:val="clear" w:color="auto" w:fill="auto"/>
            <w:hideMark/>
          </w:tcPr>
          <w:p w14:paraId="758EC531" w14:textId="00B7DF21" w:rsidR="00C47DE8" w:rsidRPr="00523C6C" w:rsidRDefault="00C47DE8" w:rsidP="00985FE2">
            <w:pPr>
              <w:spacing w:after="0" w:line="240" w:lineRule="auto"/>
              <w:rPr>
                <w:rFonts w:eastAsia="Times New Roman" w:cs="Segoe UI"/>
                <w:color w:val="000000"/>
              </w:rPr>
            </w:pPr>
            <w:r w:rsidRPr="00523C6C">
              <w:rPr>
                <w:rFonts w:eastAsia="Times New Roman" w:cs="Segoe UI"/>
                <w:color w:val="000000"/>
              </w:rPr>
              <w:t xml:space="preserve">The CA failed to encode a server extension required to validate a certificate or certification revocation list (CRL). The CA will not issue any certificates or CRLs that do not contain this extension. To correct this problem, use the </w:t>
            </w:r>
            <w:r w:rsidR="00985FE2">
              <w:rPr>
                <w:rFonts w:eastAsia="Times New Roman" w:cs="Segoe UI"/>
                <w:color w:val="000000"/>
              </w:rPr>
              <w:t xml:space="preserve">CA </w:t>
            </w:r>
            <w:r w:rsidRPr="00523C6C">
              <w:rPr>
                <w:rFonts w:eastAsia="Times New Roman" w:cs="Segoe UI"/>
                <w:color w:val="000000"/>
              </w:rPr>
              <w:t>snap-in to remove any Unicode characters in the URLs for the AIA, CDP, and IDP extensions, then restart the CA.</w:t>
            </w:r>
          </w:p>
        </w:tc>
        <w:tc>
          <w:tcPr>
            <w:tcW w:w="2785" w:type="dxa"/>
          </w:tcPr>
          <w:p w14:paraId="012FE962" w14:textId="74B8EC0B" w:rsidR="00C47DE8" w:rsidRPr="00523C6C" w:rsidRDefault="00D3643F" w:rsidP="00D3643F">
            <w:pPr>
              <w:spacing w:after="0" w:line="240" w:lineRule="auto"/>
              <w:rPr>
                <w:rFonts w:eastAsia="Times New Roman" w:cs="Segoe UI"/>
                <w:color w:val="000000"/>
              </w:rPr>
            </w:pPr>
            <w:r w:rsidRPr="00523C6C">
              <w:rPr>
                <w:rFonts w:eastAsia="Times New Roman" w:cs="Segoe UI"/>
                <w:color w:val="000000"/>
              </w:rPr>
              <w:t>Not available in Microsoft Windows Server 2012</w:t>
            </w:r>
            <w:r w:rsidRPr="00523C6C">
              <w:rPr>
                <w:rFonts w:cs="Segoe UI"/>
              </w:rPr>
              <w:t>®</w:t>
            </w:r>
          </w:p>
        </w:tc>
      </w:tr>
    </w:tbl>
    <w:p w14:paraId="72762D22" w14:textId="77777777" w:rsidR="00C47DE8" w:rsidRDefault="00C47DE8" w:rsidP="00616E48">
      <w:pPr>
        <w:pStyle w:val="Heading2"/>
      </w:pPr>
      <w:bookmarkStart w:id="1206" w:name="_Registry_Values_to"/>
      <w:bookmarkStart w:id="1207" w:name="_Toc371591623"/>
      <w:bookmarkStart w:id="1208" w:name="_Toc371948450"/>
      <w:bookmarkStart w:id="1209" w:name="_Toc372039012"/>
      <w:bookmarkStart w:id="1210" w:name="_Toc372120362"/>
      <w:bookmarkStart w:id="1211" w:name="_Toc372287122"/>
      <w:bookmarkStart w:id="1212" w:name="_Toc372815813"/>
      <w:bookmarkStart w:id="1213" w:name="_Toc373259068"/>
      <w:bookmarkStart w:id="1214" w:name="_Toc373753720"/>
      <w:bookmarkStart w:id="1215" w:name="_Toc374967452"/>
      <w:bookmarkStart w:id="1216" w:name="_Toc374969418"/>
      <w:bookmarkStart w:id="1217" w:name="_Toc375310070"/>
      <w:bookmarkStart w:id="1218" w:name="_Toc375573689"/>
      <w:bookmarkStart w:id="1219" w:name="_Toc380667292"/>
      <w:bookmarkStart w:id="1220" w:name="_Toc380673596"/>
      <w:bookmarkStart w:id="1221" w:name="_Toc381699600"/>
      <w:bookmarkEnd w:id="1206"/>
      <w:r>
        <w:t>Registry Values to Monitor</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p>
    <w:p w14:paraId="3AAE6082" w14:textId="79B17F8E" w:rsidR="00C47DE8" w:rsidRDefault="00C47DE8" w:rsidP="00C47DE8">
      <w:r>
        <w:t xml:space="preserve">The following events are recommendations for advanced monitoring of registry changes that affect the security of a </w:t>
      </w:r>
      <w:r w:rsidR="004B596B">
        <w:t>CA</w:t>
      </w:r>
      <w:r>
        <w:t xml:space="preserve">. While many of these same alerts are generated when </w:t>
      </w:r>
      <w:r w:rsidR="006B10B4">
        <w:t xml:space="preserve">enabling </w:t>
      </w:r>
      <w:r>
        <w:t xml:space="preserve">auditing on the </w:t>
      </w:r>
      <w:r w:rsidR="00DC75D2">
        <w:t>CA</w:t>
      </w:r>
      <w:r>
        <w:t xml:space="preserve">, there are cases where values can be changed and no alert is generated. In those cases, registry auditing can be enabled and the following events can be </w:t>
      </w:r>
      <w:r w:rsidR="001D752A">
        <w:t xml:space="preserve">monitored </w:t>
      </w:r>
      <w:r>
        <w:t>for.</w:t>
      </w:r>
    </w:p>
    <w:p w14:paraId="4EB933B7" w14:textId="0434FA6B" w:rsidR="00C47DE8" w:rsidRPr="0056104A" w:rsidRDefault="00C47DE8" w:rsidP="00C47DE8">
      <w:r>
        <w:t xml:space="preserve">In the table below, “Event ID” is the current </w:t>
      </w:r>
      <w:r w:rsidR="00523C6C">
        <w:t xml:space="preserve">Microsoft </w:t>
      </w:r>
      <w:r>
        <w:t>Windows</w:t>
      </w:r>
      <w:r w:rsidR="00523C6C" w:rsidRPr="00E534FF">
        <w:t>®</w:t>
      </w:r>
      <w:r>
        <w:t xml:space="preserve"> event ID for versions of </w:t>
      </w:r>
      <w:r w:rsidR="00341F28">
        <w:t xml:space="preserve">Microsoft </w:t>
      </w:r>
      <w:r>
        <w:t>Windows</w:t>
      </w:r>
      <w:r w:rsidR="00523C6C" w:rsidRPr="00E534FF">
        <w:t>®</w:t>
      </w:r>
      <w:r w:rsidR="00341F28">
        <w:t xml:space="preserve"> </w:t>
      </w:r>
      <w:r>
        <w:t>currently in mainstream support. “Text to Alert On” is the text to search for within the event body when an alert is generated. “Potential Criticality” identifies whether the event should be considered of low, medium or high criticality in detecting attacks. The event summary contains a brief description of the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3446"/>
        <w:gridCol w:w="1350"/>
        <w:gridCol w:w="3852"/>
      </w:tblGrid>
      <w:tr w:rsidR="00C47DE8" w:rsidRPr="00611864" w14:paraId="0D27DD6E" w14:textId="77777777" w:rsidTr="00DD5B7A">
        <w:trPr>
          <w:trHeight w:val="864"/>
          <w:tblHeader/>
        </w:trPr>
        <w:tc>
          <w:tcPr>
            <w:tcW w:w="1072" w:type="dxa"/>
            <w:shd w:val="clear" w:color="auto" w:fill="D9D9D9" w:themeFill="background1" w:themeFillShade="D9"/>
            <w:noWrap/>
            <w:hideMark/>
          </w:tcPr>
          <w:p w14:paraId="3201E12D" w14:textId="77777777" w:rsidR="00C47DE8" w:rsidRPr="004F714A" w:rsidRDefault="00C47DE8" w:rsidP="00F020CD">
            <w:pPr>
              <w:spacing w:after="0" w:line="240" w:lineRule="auto"/>
              <w:jc w:val="center"/>
              <w:rPr>
                <w:rFonts w:eastAsia="Times New Roman" w:cs="Segoe UI"/>
                <w:b/>
                <w:color w:val="14376A"/>
              </w:rPr>
            </w:pPr>
            <w:r w:rsidRPr="004F714A">
              <w:rPr>
                <w:rFonts w:eastAsia="Times New Roman" w:cs="Segoe UI"/>
                <w:b/>
                <w:color w:val="14376A"/>
              </w:rPr>
              <w:t>Event ID</w:t>
            </w:r>
          </w:p>
        </w:tc>
        <w:tc>
          <w:tcPr>
            <w:tcW w:w="3446" w:type="dxa"/>
            <w:shd w:val="clear" w:color="auto" w:fill="D9D9D9" w:themeFill="background1" w:themeFillShade="D9"/>
            <w:hideMark/>
          </w:tcPr>
          <w:p w14:paraId="0D285231" w14:textId="77777777" w:rsidR="00C47DE8" w:rsidRPr="004F714A" w:rsidRDefault="00C47DE8" w:rsidP="00F020CD">
            <w:pPr>
              <w:spacing w:after="0" w:line="240" w:lineRule="auto"/>
              <w:jc w:val="center"/>
              <w:rPr>
                <w:rFonts w:eastAsia="Times New Roman" w:cs="Segoe UI"/>
                <w:b/>
                <w:color w:val="14376A"/>
              </w:rPr>
            </w:pPr>
            <w:r w:rsidRPr="004F714A">
              <w:rPr>
                <w:rFonts w:eastAsia="Times New Roman" w:cs="Segoe UI"/>
                <w:b/>
                <w:color w:val="14376A"/>
              </w:rPr>
              <w:t>Text to Alert On</w:t>
            </w:r>
          </w:p>
        </w:tc>
        <w:tc>
          <w:tcPr>
            <w:tcW w:w="1350" w:type="dxa"/>
            <w:shd w:val="clear" w:color="auto" w:fill="D9D9D9" w:themeFill="background1" w:themeFillShade="D9"/>
            <w:hideMark/>
          </w:tcPr>
          <w:p w14:paraId="5EE5E948" w14:textId="77777777" w:rsidR="00C47DE8" w:rsidRPr="004F714A" w:rsidRDefault="00C47DE8" w:rsidP="00F020CD">
            <w:pPr>
              <w:spacing w:after="0" w:line="240" w:lineRule="auto"/>
              <w:jc w:val="center"/>
              <w:rPr>
                <w:rFonts w:eastAsia="Times New Roman" w:cs="Segoe UI"/>
                <w:b/>
                <w:color w:val="14376A"/>
              </w:rPr>
            </w:pPr>
            <w:r w:rsidRPr="004F714A">
              <w:rPr>
                <w:rFonts w:eastAsia="Times New Roman" w:cs="Segoe UI"/>
                <w:b/>
                <w:color w:val="14376A"/>
              </w:rPr>
              <w:t>Potential Criticality</w:t>
            </w:r>
          </w:p>
        </w:tc>
        <w:tc>
          <w:tcPr>
            <w:tcW w:w="3852" w:type="dxa"/>
            <w:shd w:val="clear" w:color="auto" w:fill="D9D9D9" w:themeFill="background1" w:themeFillShade="D9"/>
            <w:hideMark/>
          </w:tcPr>
          <w:p w14:paraId="353353F0" w14:textId="77777777" w:rsidR="00C47DE8" w:rsidRPr="004F714A" w:rsidRDefault="00C47DE8" w:rsidP="00F020CD">
            <w:pPr>
              <w:spacing w:after="0" w:line="240" w:lineRule="auto"/>
              <w:jc w:val="center"/>
              <w:rPr>
                <w:rFonts w:eastAsia="Times New Roman" w:cs="Segoe UI"/>
                <w:b/>
                <w:color w:val="14376A"/>
              </w:rPr>
            </w:pPr>
            <w:r w:rsidRPr="004F714A">
              <w:rPr>
                <w:rFonts w:eastAsia="Times New Roman" w:cs="Segoe UI"/>
                <w:b/>
                <w:color w:val="14376A"/>
              </w:rPr>
              <w:t>Event Summary</w:t>
            </w:r>
          </w:p>
        </w:tc>
      </w:tr>
      <w:tr w:rsidR="00C47DE8" w:rsidRPr="00523C6C" w14:paraId="5B77CF92" w14:textId="77777777" w:rsidTr="004F714A">
        <w:trPr>
          <w:trHeight w:val="1200"/>
        </w:trPr>
        <w:tc>
          <w:tcPr>
            <w:tcW w:w="1072" w:type="dxa"/>
            <w:shd w:val="clear" w:color="auto" w:fill="auto"/>
            <w:noWrap/>
            <w:hideMark/>
          </w:tcPr>
          <w:p w14:paraId="4D66842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4657</w:t>
            </w:r>
          </w:p>
        </w:tc>
        <w:tc>
          <w:tcPr>
            <w:tcW w:w="3446" w:type="dxa"/>
            <w:shd w:val="clear" w:color="auto" w:fill="auto"/>
            <w:hideMark/>
          </w:tcPr>
          <w:p w14:paraId="70E79E2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"AuditFilter"</w:t>
            </w:r>
          </w:p>
        </w:tc>
        <w:tc>
          <w:tcPr>
            <w:tcW w:w="1350" w:type="dxa"/>
            <w:shd w:val="clear" w:color="auto" w:fill="auto"/>
            <w:hideMark/>
          </w:tcPr>
          <w:p w14:paraId="00AC53C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High</w:t>
            </w:r>
          </w:p>
        </w:tc>
        <w:tc>
          <w:tcPr>
            <w:tcW w:w="3852" w:type="dxa"/>
            <w:shd w:val="clear" w:color="auto" w:fill="auto"/>
            <w:hideMark/>
          </w:tcPr>
          <w:p w14:paraId="6E15F57E" w14:textId="23677462"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The audit filter controls which </w:t>
            </w:r>
            <w:r w:rsidR="00341F28" w:rsidRPr="00523C6C">
              <w:rPr>
                <w:rFonts w:eastAsia="Times New Roman" w:cs="Segoe UI"/>
                <w:color w:val="000000"/>
              </w:rPr>
              <w:t xml:space="preserve">Microsoft </w:t>
            </w:r>
            <w:r w:rsidRPr="00523C6C">
              <w:rPr>
                <w:rFonts w:eastAsia="Times New Roman" w:cs="Segoe UI"/>
                <w:color w:val="000000"/>
              </w:rPr>
              <w:t>Windows</w:t>
            </w:r>
            <w:r w:rsidR="00341F28" w:rsidRPr="00523C6C">
              <w:rPr>
                <w:rFonts w:cs="Segoe UI"/>
              </w:rPr>
              <w:t>®</w:t>
            </w:r>
            <w:r w:rsidRPr="00523C6C">
              <w:rPr>
                <w:rFonts w:eastAsia="Times New Roman" w:cs="Segoe UI"/>
                <w:color w:val="000000"/>
              </w:rPr>
              <w:t xml:space="preserve"> Security Auditing events are logged.  Changing the audit filter may indicate an attacker attempting to disable logging prior to performing a certificate operation.  Normally the </w:t>
            </w:r>
            <w:r w:rsidRPr="00523C6C">
              <w:rPr>
                <w:rFonts w:eastAsia="Times New Roman" w:cs="Segoe UI"/>
                <w:color w:val="000000"/>
              </w:rPr>
              <w:lastRenderedPageBreak/>
              <w:t>audit filter is configured when the CA is created and not changed after.</w:t>
            </w:r>
          </w:p>
        </w:tc>
      </w:tr>
      <w:tr w:rsidR="00C47DE8" w:rsidRPr="00523C6C" w14:paraId="13408C83" w14:textId="77777777" w:rsidTr="004F714A">
        <w:trPr>
          <w:trHeight w:val="2100"/>
        </w:trPr>
        <w:tc>
          <w:tcPr>
            <w:tcW w:w="1072" w:type="dxa"/>
            <w:shd w:val="clear" w:color="auto" w:fill="auto"/>
            <w:noWrap/>
            <w:hideMark/>
          </w:tcPr>
          <w:p w14:paraId="1E62EF8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lastRenderedPageBreak/>
              <w:t>4657</w:t>
            </w:r>
          </w:p>
        </w:tc>
        <w:tc>
          <w:tcPr>
            <w:tcW w:w="3446" w:type="dxa"/>
            <w:shd w:val="clear" w:color="auto" w:fill="auto"/>
            <w:hideMark/>
          </w:tcPr>
          <w:p w14:paraId="548BDF9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"EKUOIDsForPublishExpiredCertInCRL"</w:t>
            </w:r>
          </w:p>
        </w:tc>
        <w:tc>
          <w:tcPr>
            <w:tcW w:w="1350" w:type="dxa"/>
            <w:shd w:val="clear" w:color="auto" w:fill="auto"/>
            <w:hideMark/>
          </w:tcPr>
          <w:p w14:paraId="150C892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High</w:t>
            </w:r>
          </w:p>
        </w:tc>
        <w:tc>
          <w:tcPr>
            <w:tcW w:w="3852" w:type="dxa"/>
            <w:shd w:val="clear" w:color="auto" w:fill="auto"/>
            <w:hideMark/>
          </w:tcPr>
          <w:p w14:paraId="1CF58D75" w14:textId="3B62B11F"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This value controls what types of certificates remain on a CRL even after the certificate expires.  An attacker could remove specific certificate types (such as Code Signing) that would allow a previously revoked certificate that malware was signed with to validate successfully again after the next CRL publication.</w:t>
            </w:r>
            <w:r w:rsidRPr="00523C6C">
              <w:rPr>
                <w:rFonts w:eastAsia="Times New Roman" w:cs="Segoe UI"/>
                <w:color w:val="000000"/>
              </w:rPr>
              <w:br/>
            </w:r>
            <w:r w:rsidRPr="00523C6C">
              <w:rPr>
                <w:rFonts w:eastAsia="Times New Roman" w:cs="Segoe UI"/>
                <w:color w:val="000000"/>
              </w:rPr>
              <w:br/>
              <w:t xml:space="preserve">This value is not changed during normal </w:t>
            </w:r>
            <w:r w:rsidR="002E211C" w:rsidRPr="00523C6C">
              <w:rPr>
                <w:rFonts w:eastAsia="Times New Roman" w:cs="Segoe UI"/>
                <w:color w:val="000000"/>
              </w:rPr>
              <w:t>C</w:t>
            </w:r>
            <w:r w:rsidR="001D752A" w:rsidRPr="00523C6C">
              <w:rPr>
                <w:rFonts w:eastAsia="Times New Roman" w:cs="Segoe UI"/>
                <w:color w:val="000000"/>
              </w:rPr>
              <w:t xml:space="preserve">A </w:t>
            </w:r>
            <w:r w:rsidRPr="00523C6C">
              <w:rPr>
                <w:rFonts w:eastAsia="Times New Roman" w:cs="Segoe UI"/>
                <w:color w:val="000000"/>
              </w:rPr>
              <w:t>operation.</w:t>
            </w:r>
          </w:p>
        </w:tc>
      </w:tr>
      <w:tr w:rsidR="005B62C2" w:rsidRPr="00523C6C" w14:paraId="01024730" w14:textId="77777777" w:rsidTr="004F714A">
        <w:trPr>
          <w:trHeight w:val="2100"/>
        </w:trPr>
        <w:tc>
          <w:tcPr>
            <w:tcW w:w="1072" w:type="dxa"/>
            <w:shd w:val="clear" w:color="auto" w:fill="auto"/>
            <w:noWrap/>
          </w:tcPr>
          <w:p w14:paraId="69AFD1C9" w14:textId="55204E04" w:rsidR="005B62C2" w:rsidRPr="00523C6C" w:rsidRDefault="005B62C2" w:rsidP="00C47DE8">
            <w:pPr>
              <w:spacing w:after="0" w:line="240" w:lineRule="auto"/>
              <w:rPr>
                <w:rFonts w:eastAsia="Times New Roman" w:cs="Segoe UI"/>
                <w:color w:val="000000"/>
              </w:rPr>
            </w:pPr>
            <w:r w:rsidRPr="00523C6C">
              <w:rPr>
                <w:rFonts w:eastAsia="Times New Roman" w:cs="Segoe UI"/>
                <w:color w:val="000000"/>
              </w:rPr>
              <w:t>4657</w:t>
            </w:r>
          </w:p>
        </w:tc>
        <w:tc>
          <w:tcPr>
            <w:tcW w:w="3446" w:type="dxa"/>
            <w:shd w:val="clear" w:color="auto" w:fill="auto"/>
          </w:tcPr>
          <w:p w14:paraId="191008B4" w14:textId="6288A5D0" w:rsidR="005B62C2" w:rsidRPr="00523C6C" w:rsidRDefault="002E211C" w:rsidP="00C47DE8">
            <w:pPr>
              <w:spacing w:after="0" w:line="240" w:lineRule="auto"/>
              <w:rPr>
                <w:rFonts w:eastAsia="Times New Roman" w:cs="Segoe UI"/>
                <w:color w:val="000000"/>
              </w:rPr>
            </w:pPr>
            <w:r w:rsidRPr="00523C6C">
              <w:rPr>
                <w:rFonts w:eastAsia="Times New Roman" w:cs="Segoe UI"/>
                <w:color w:val="000000"/>
              </w:rPr>
              <w:t>“</w:t>
            </w:r>
            <w:r w:rsidR="005B62C2" w:rsidRPr="00523C6C">
              <w:rPr>
                <w:rFonts w:eastAsia="Times New Roman" w:cs="Segoe UI"/>
                <w:color w:val="000000"/>
              </w:rPr>
              <w:t>EditFlags</w:t>
            </w:r>
            <w:r w:rsidRPr="00523C6C">
              <w:rPr>
                <w:rFonts w:eastAsia="Times New Roman" w:cs="Segoe UI"/>
                <w:color w:val="000000"/>
              </w:rPr>
              <w:t>”</w:t>
            </w:r>
          </w:p>
        </w:tc>
        <w:tc>
          <w:tcPr>
            <w:tcW w:w="1350" w:type="dxa"/>
            <w:shd w:val="clear" w:color="auto" w:fill="auto"/>
          </w:tcPr>
          <w:p w14:paraId="172A9E76" w14:textId="514AA50B" w:rsidR="005B62C2" w:rsidRPr="00523C6C" w:rsidRDefault="005B62C2" w:rsidP="00C47DE8">
            <w:pPr>
              <w:spacing w:after="0" w:line="240" w:lineRule="auto"/>
              <w:rPr>
                <w:rFonts w:eastAsia="Times New Roman" w:cs="Segoe UI"/>
                <w:color w:val="000000"/>
              </w:rPr>
            </w:pPr>
            <w:r w:rsidRPr="00523C6C">
              <w:rPr>
                <w:rFonts w:eastAsia="Times New Roman" w:cs="Segoe UI"/>
                <w:color w:val="000000"/>
              </w:rPr>
              <w:t>Medium</w:t>
            </w:r>
          </w:p>
        </w:tc>
        <w:tc>
          <w:tcPr>
            <w:tcW w:w="3852" w:type="dxa"/>
            <w:shd w:val="clear" w:color="auto" w:fill="auto"/>
          </w:tcPr>
          <w:p w14:paraId="590DC9C4" w14:textId="02500E2C" w:rsidR="005B62C2" w:rsidRPr="00523C6C" w:rsidRDefault="00487136" w:rsidP="00C47DE8">
            <w:pPr>
              <w:spacing w:after="0" w:line="240" w:lineRule="auto"/>
              <w:rPr>
                <w:rFonts w:eastAsia="Times New Roman" w:cs="Segoe UI"/>
                <w:color w:val="000000"/>
              </w:rPr>
            </w:pPr>
            <w:r w:rsidRPr="00523C6C">
              <w:rPr>
                <w:rFonts w:eastAsia="Times New Roman" w:cs="Segoe UI"/>
                <w:color w:val="000000"/>
              </w:rPr>
              <w:t xml:space="preserve">Alert if the new value enables </w:t>
            </w:r>
            <w:r w:rsidR="005B62C2" w:rsidRPr="00523C6C">
              <w:rPr>
                <w:rFonts w:eastAsia="Times New Roman" w:cs="Segoe UI"/>
                <w:color w:val="000000"/>
              </w:rPr>
              <w:t>EDITF_ATTRIBUTESUBJECTALTNAME2.  This can be identified by taking the value found in the “New Value” field and performing a bitwise “AND” operation</w:t>
            </w:r>
            <w:r w:rsidRPr="00523C6C">
              <w:rPr>
                <w:rFonts w:eastAsia="Times New Roman" w:cs="Segoe UI"/>
                <w:color w:val="000000"/>
              </w:rPr>
              <w:t xml:space="preserve"> with 262144 (the decimal value for the bitmask for the EDITF_ATTRIBUTESUBJECTALTNAME2 value).  Adding this value will allow any certificate request to contain arbitrary alternative names.</w:t>
            </w:r>
          </w:p>
        </w:tc>
      </w:tr>
      <w:tr w:rsidR="00C47DE8" w:rsidRPr="00523C6C" w14:paraId="10FE65BE" w14:textId="77777777" w:rsidTr="004F714A">
        <w:trPr>
          <w:trHeight w:val="900"/>
        </w:trPr>
        <w:tc>
          <w:tcPr>
            <w:tcW w:w="1072" w:type="dxa"/>
            <w:shd w:val="clear" w:color="auto" w:fill="auto"/>
            <w:noWrap/>
            <w:hideMark/>
          </w:tcPr>
          <w:p w14:paraId="2E5B2A4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4657</w:t>
            </w:r>
          </w:p>
        </w:tc>
        <w:tc>
          <w:tcPr>
            <w:tcW w:w="3446" w:type="dxa"/>
            <w:shd w:val="clear" w:color="auto" w:fill="auto"/>
            <w:hideMark/>
          </w:tcPr>
          <w:p w14:paraId="7A70969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"KRACertHash"</w:t>
            </w:r>
          </w:p>
        </w:tc>
        <w:tc>
          <w:tcPr>
            <w:tcW w:w="1350" w:type="dxa"/>
            <w:shd w:val="clear" w:color="auto" w:fill="auto"/>
            <w:hideMark/>
          </w:tcPr>
          <w:p w14:paraId="4C4EFC2C"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Medium</w:t>
            </w:r>
          </w:p>
        </w:tc>
        <w:tc>
          <w:tcPr>
            <w:tcW w:w="3852" w:type="dxa"/>
            <w:shd w:val="clear" w:color="auto" w:fill="auto"/>
            <w:hideMark/>
          </w:tcPr>
          <w:p w14:paraId="0D2CF6A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This will happen rarely in normal operations and an attacker who has control of a valid KRA certificate could assign it to a CA to get access to any private keys that are subsequently archived on the CA.</w:t>
            </w:r>
          </w:p>
        </w:tc>
      </w:tr>
      <w:tr w:rsidR="00C47DE8" w:rsidRPr="00523C6C" w14:paraId="5E4A332C" w14:textId="77777777" w:rsidTr="004F714A">
        <w:trPr>
          <w:trHeight w:val="2400"/>
        </w:trPr>
        <w:tc>
          <w:tcPr>
            <w:tcW w:w="1072" w:type="dxa"/>
            <w:shd w:val="clear" w:color="auto" w:fill="auto"/>
            <w:noWrap/>
            <w:hideMark/>
          </w:tcPr>
          <w:p w14:paraId="0A91E90B"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lastRenderedPageBreak/>
              <w:t>4657</w:t>
            </w:r>
          </w:p>
        </w:tc>
        <w:tc>
          <w:tcPr>
            <w:tcW w:w="3446" w:type="dxa"/>
            <w:shd w:val="clear" w:color="auto" w:fill="auto"/>
            <w:hideMark/>
          </w:tcPr>
          <w:p w14:paraId="1AA5F542"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"RoleSeparationEnabled"</w:t>
            </w:r>
          </w:p>
        </w:tc>
        <w:tc>
          <w:tcPr>
            <w:tcW w:w="1350" w:type="dxa"/>
            <w:shd w:val="clear" w:color="auto" w:fill="auto"/>
            <w:hideMark/>
          </w:tcPr>
          <w:p w14:paraId="6BBEA98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Medium</w:t>
            </w:r>
          </w:p>
        </w:tc>
        <w:tc>
          <w:tcPr>
            <w:tcW w:w="3852" w:type="dxa"/>
            <w:shd w:val="clear" w:color="auto" w:fill="auto"/>
            <w:hideMark/>
          </w:tcPr>
          <w:p w14:paraId="0C7ACE54" w14:textId="7E6C3415"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 xml:space="preserve">Role separation allows for a CA to tightly control the rights of a specific user and enforce that all users can only have one role on the system (CA Admin, Cert Issuer, </w:t>
            </w:r>
            <w:r w:rsidR="00944406">
              <w:rPr>
                <w:rFonts w:eastAsia="Times New Roman" w:cs="Segoe UI"/>
                <w:color w:val="000000"/>
              </w:rPr>
              <w:t>a</w:t>
            </w:r>
            <w:r w:rsidRPr="00523C6C">
              <w:rPr>
                <w:rFonts w:eastAsia="Times New Roman" w:cs="Segoe UI"/>
                <w:color w:val="000000"/>
              </w:rPr>
              <w:t>dministrator, Auditor).  A local administrator can always disable role separation, which may allow an account who should not have rights to perform an operation to be eligible for those rights.</w:t>
            </w:r>
          </w:p>
        </w:tc>
      </w:tr>
      <w:tr w:rsidR="00C47DE8" w:rsidRPr="00523C6C" w14:paraId="3A610334" w14:textId="77777777" w:rsidTr="004F714A">
        <w:trPr>
          <w:trHeight w:val="2100"/>
        </w:trPr>
        <w:tc>
          <w:tcPr>
            <w:tcW w:w="1072" w:type="dxa"/>
            <w:shd w:val="clear" w:color="auto" w:fill="auto"/>
            <w:noWrap/>
            <w:hideMark/>
          </w:tcPr>
          <w:p w14:paraId="5F9A03D6"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4657</w:t>
            </w:r>
          </w:p>
        </w:tc>
        <w:tc>
          <w:tcPr>
            <w:tcW w:w="3446" w:type="dxa"/>
            <w:shd w:val="clear" w:color="auto" w:fill="auto"/>
            <w:hideMark/>
          </w:tcPr>
          <w:p w14:paraId="32921550"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"Security"</w:t>
            </w:r>
          </w:p>
        </w:tc>
        <w:tc>
          <w:tcPr>
            <w:tcW w:w="1350" w:type="dxa"/>
            <w:shd w:val="clear" w:color="auto" w:fill="auto"/>
            <w:hideMark/>
          </w:tcPr>
          <w:p w14:paraId="29487F7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High</w:t>
            </w:r>
          </w:p>
        </w:tc>
        <w:tc>
          <w:tcPr>
            <w:tcW w:w="3852" w:type="dxa"/>
            <w:shd w:val="clear" w:color="auto" w:fill="auto"/>
            <w:hideMark/>
          </w:tcPr>
          <w:p w14:paraId="5D4EFD87"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This alert is raised when the permissions on the CA are modified.  These permissions control which users and groups are allowed to Read CA information, issue certificates, manage the CA settings and enroll for certificates from a given CA.  Modification could allow an attacker to give privileges to an unwanted account for enrollment.</w:t>
            </w:r>
            <w:r w:rsidRPr="00523C6C">
              <w:rPr>
                <w:rFonts w:eastAsia="Times New Roman" w:cs="Segoe UI"/>
                <w:color w:val="000000"/>
              </w:rPr>
              <w:br/>
            </w:r>
            <w:r w:rsidRPr="00523C6C">
              <w:rPr>
                <w:rFonts w:eastAsia="Times New Roman" w:cs="Segoe UI"/>
                <w:color w:val="000000"/>
              </w:rPr>
              <w:br/>
              <w:t>This is a similar alert to 4882.</w:t>
            </w:r>
          </w:p>
        </w:tc>
      </w:tr>
      <w:tr w:rsidR="00C47DE8" w:rsidRPr="00523C6C" w14:paraId="29918597" w14:textId="77777777" w:rsidTr="004F714A">
        <w:trPr>
          <w:trHeight w:val="1500"/>
        </w:trPr>
        <w:tc>
          <w:tcPr>
            <w:tcW w:w="1072" w:type="dxa"/>
            <w:shd w:val="clear" w:color="auto" w:fill="auto"/>
            <w:noWrap/>
            <w:hideMark/>
          </w:tcPr>
          <w:p w14:paraId="36C4AF9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4657</w:t>
            </w:r>
          </w:p>
        </w:tc>
        <w:tc>
          <w:tcPr>
            <w:tcW w:w="3446" w:type="dxa"/>
            <w:shd w:val="clear" w:color="auto" w:fill="auto"/>
            <w:hideMark/>
          </w:tcPr>
          <w:p w14:paraId="32911B8F"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"ExitModules","Active"</w:t>
            </w:r>
          </w:p>
        </w:tc>
        <w:tc>
          <w:tcPr>
            <w:tcW w:w="1350" w:type="dxa"/>
            <w:shd w:val="clear" w:color="auto" w:fill="auto"/>
            <w:hideMark/>
          </w:tcPr>
          <w:p w14:paraId="03DAFF6A"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High</w:t>
            </w:r>
          </w:p>
        </w:tc>
        <w:tc>
          <w:tcPr>
            <w:tcW w:w="3852" w:type="dxa"/>
            <w:shd w:val="clear" w:color="auto" w:fill="auto"/>
            <w:hideMark/>
          </w:tcPr>
          <w:p w14:paraId="03853D69"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Indicates a change to the default exit module(s) being used by the CA.  Exit modules allow additional actions to be performed by the CA after an event occurs (issuance, revocation, CRL publishing, etc.).  Additions/deletions of exit modules occur very infrequently in normal operations and may indicate tampering with the CA.</w:t>
            </w:r>
          </w:p>
        </w:tc>
      </w:tr>
      <w:tr w:rsidR="00C47DE8" w:rsidRPr="00523C6C" w14:paraId="0AD6A1F9" w14:textId="77777777" w:rsidTr="004F714A">
        <w:trPr>
          <w:trHeight w:val="1500"/>
        </w:trPr>
        <w:tc>
          <w:tcPr>
            <w:tcW w:w="1072" w:type="dxa"/>
            <w:shd w:val="clear" w:color="auto" w:fill="auto"/>
            <w:noWrap/>
            <w:hideMark/>
          </w:tcPr>
          <w:p w14:paraId="4EBEBE4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4657</w:t>
            </w:r>
          </w:p>
        </w:tc>
        <w:tc>
          <w:tcPr>
            <w:tcW w:w="3446" w:type="dxa"/>
            <w:shd w:val="clear" w:color="auto" w:fill="auto"/>
            <w:hideMark/>
          </w:tcPr>
          <w:p w14:paraId="0696B47D"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"PolicyModules","Active"</w:t>
            </w:r>
          </w:p>
        </w:tc>
        <w:tc>
          <w:tcPr>
            <w:tcW w:w="1350" w:type="dxa"/>
            <w:shd w:val="clear" w:color="auto" w:fill="auto"/>
            <w:hideMark/>
          </w:tcPr>
          <w:p w14:paraId="5E96DB34"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High</w:t>
            </w:r>
          </w:p>
        </w:tc>
        <w:tc>
          <w:tcPr>
            <w:tcW w:w="3852" w:type="dxa"/>
            <w:shd w:val="clear" w:color="auto" w:fill="auto"/>
            <w:hideMark/>
          </w:tcPr>
          <w:p w14:paraId="5C6431C8" w14:textId="77777777" w:rsidR="00C47DE8" w:rsidRPr="00523C6C" w:rsidRDefault="00C47DE8" w:rsidP="00C47DE8">
            <w:pPr>
              <w:spacing w:after="0" w:line="240" w:lineRule="auto"/>
              <w:rPr>
                <w:rFonts w:eastAsia="Times New Roman" w:cs="Segoe UI"/>
                <w:color w:val="000000"/>
              </w:rPr>
            </w:pPr>
            <w:r w:rsidRPr="00523C6C">
              <w:rPr>
                <w:rFonts w:eastAsia="Times New Roman" w:cs="Segoe UI"/>
                <w:color w:val="000000"/>
              </w:rPr>
              <w:t>Indicates a change to the active policy module being used by the CA.  The policy module control certificate issuance and is changed very infrequently in normal operations.</w:t>
            </w:r>
          </w:p>
        </w:tc>
      </w:tr>
    </w:tbl>
    <w:p w14:paraId="6710788A" w14:textId="77777777" w:rsidR="00C47DE8" w:rsidRPr="0018207E" w:rsidRDefault="00C47DE8" w:rsidP="00C47DE8">
      <w:pPr>
        <w:rPr>
          <w:rFonts w:cs="Segoe UI"/>
        </w:rPr>
      </w:pPr>
    </w:p>
    <w:p w14:paraId="6BB5D2B9" w14:textId="5D8C3453" w:rsidR="00C47DE8" w:rsidRDefault="00C47DE8" w:rsidP="00616E48">
      <w:pPr>
        <w:pStyle w:val="Heading1"/>
      </w:pPr>
      <w:bookmarkStart w:id="1222" w:name="_Appendix_B:_Certification"/>
      <w:bookmarkStart w:id="1223" w:name="_Toc371591624"/>
      <w:bookmarkStart w:id="1224" w:name="_Toc371948451"/>
      <w:bookmarkStart w:id="1225" w:name="_Toc372039013"/>
      <w:bookmarkStart w:id="1226" w:name="_Toc372120363"/>
      <w:bookmarkStart w:id="1227" w:name="_Toc372287123"/>
      <w:bookmarkStart w:id="1228" w:name="_Toc372815814"/>
      <w:bookmarkStart w:id="1229" w:name="_Toc373259069"/>
      <w:bookmarkStart w:id="1230" w:name="_Toc373753721"/>
      <w:bookmarkStart w:id="1231" w:name="_Toc374967453"/>
      <w:bookmarkStart w:id="1232" w:name="_Toc374969419"/>
      <w:bookmarkStart w:id="1233" w:name="_Toc375310071"/>
      <w:bookmarkStart w:id="1234" w:name="_Toc375573690"/>
      <w:bookmarkStart w:id="1235" w:name="_Toc380667293"/>
      <w:bookmarkStart w:id="1236" w:name="_Toc380673597"/>
      <w:bookmarkStart w:id="1237" w:name="_Toc381699601"/>
      <w:bookmarkEnd w:id="1222"/>
      <w:r>
        <w:lastRenderedPageBreak/>
        <w:t>Appendix B: Certification Authority Audit Filter</w:t>
      </w:r>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p w14:paraId="3961FA6B" w14:textId="297770B6" w:rsidR="00C47DE8" w:rsidRDefault="00C47DE8" w:rsidP="00C47DE8">
      <w:r>
        <w:t xml:space="preserve">The </w:t>
      </w:r>
      <w:r w:rsidR="00DC75D2">
        <w:t>CA</w:t>
      </w:r>
      <w:r>
        <w:t xml:space="preserve"> audit filter is a bitmask value representing the seven different audit categories that can be enabled.</w:t>
      </w:r>
      <w:r w:rsidDel="00FB5095">
        <w:t xml:space="preserve"> </w:t>
      </w:r>
      <w:r>
        <w:t>If all values are enabled, the audit filter will have a value of 127.</w:t>
      </w:r>
    </w:p>
    <w:tbl>
      <w:tblPr>
        <w:tblStyle w:val="TableGrid"/>
        <w:tblW w:w="0" w:type="auto"/>
        <w:tblInd w:w="198" w:type="dxa"/>
        <w:tblLook w:val="04A0" w:firstRow="1" w:lastRow="0" w:firstColumn="1" w:lastColumn="0" w:noHBand="0" w:noVBand="1"/>
      </w:tblPr>
      <w:tblGrid>
        <w:gridCol w:w="1851"/>
        <w:gridCol w:w="5257"/>
      </w:tblGrid>
      <w:tr w:rsidR="00C47DE8" w14:paraId="25CD265D" w14:textId="77777777" w:rsidTr="008B70A4">
        <w:tc>
          <w:tcPr>
            <w:tcW w:w="0" w:type="auto"/>
            <w:shd w:val="clear" w:color="auto" w:fill="D9D9D9" w:themeFill="background1" w:themeFillShade="D9"/>
          </w:tcPr>
          <w:p w14:paraId="7ED0B468" w14:textId="77777777" w:rsidR="00C47DE8" w:rsidRPr="00611864" w:rsidRDefault="00C47DE8" w:rsidP="009B3BC5">
            <w:pPr>
              <w:jc w:val="center"/>
              <w:rPr>
                <w:b/>
                <w:color w:val="14376A"/>
              </w:rPr>
            </w:pPr>
            <w:r w:rsidRPr="00611864">
              <w:rPr>
                <w:b/>
                <w:color w:val="14376A"/>
              </w:rPr>
              <w:t>Value (Decimal)</w:t>
            </w:r>
          </w:p>
        </w:tc>
        <w:tc>
          <w:tcPr>
            <w:tcW w:w="0" w:type="auto"/>
            <w:shd w:val="clear" w:color="auto" w:fill="D9D9D9" w:themeFill="background1" w:themeFillShade="D9"/>
          </w:tcPr>
          <w:p w14:paraId="27A5FC4F" w14:textId="77777777" w:rsidR="00C47DE8" w:rsidRPr="00611864" w:rsidRDefault="00C47DE8" w:rsidP="009B3BC5">
            <w:pPr>
              <w:jc w:val="center"/>
              <w:rPr>
                <w:b/>
                <w:color w:val="14376A"/>
              </w:rPr>
            </w:pPr>
            <w:r w:rsidRPr="00611864">
              <w:rPr>
                <w:b/>
                <w:color w:val="14376A"/>
              </w:rPr>
              <w:t>Setting</w:t>
            </w:r>
          </w:p>
        </w:tc>
      </w:tr>
      <w:tr w:rsidR="00C47DE8" w14:paraId="77FC7E46" w14:textId="77777777" w:rsidTr="008B70A4">
        <w:tc>
          <w:tcPr>
            <w:tcW w:w="0" w:type="auto"/>
          </w:tcPr>
          <w:p w14:paraId="4A457216" w14:textId="77777777" w:rsidR="00C47DE8" w:rsidRDefault="00C47DE8" w:rsidP="00C47DE8">
            <w:r>
              <w:t>1</w:t>
            </w:r>
          </w:p>
        </w:tc>
        <w:tc>
          <w:tcPr>
            <w:tcW w:w="0" w:type="auto"/>
          </w:tcPr>
          <w:p w14:paraId="65368796" w14:textId="14F369C0" w:rsidR="00C47DE8" w:rsidRDefault="00C47DE8" w:rsidP="00C47DE8">
            <w:r>
              <w:t>Start and stop Active Directory</w:t>
            </w:r>
            <w:r w:rsidR="00204AFA" w:rsidRPr="00E534FF">
              <w:t>®</w:t>
            </w:r>
            <w:r>
              <w:t xml:space="preserve"> Certificate Services</w:t>
            </w:r>
          </w:p>
        </w:tc>
      </w:tr>
      <w:tr w:rsidR="00C47DE8" w14:paraId="39C4C3E0" w14:textId="77777777" w:rsidTr="008B70A4">
        <w:tc>
          <w:tcPr>
            <w:tcW w:w="0" w:type="auto"/>
          </w:tcPr>
          <w:p w14:paraId="2C853C24" w14:textId="77777777" w:rsidR="00C47DE8" w:rsidRDefault="00C47DE8" w:rsidP="00C47DE8">
            <w:r>
              <w:t>2</w:t>
            </w:r>
          </w:p>
        </w:tc>
        <w:tc>
          <w:tcPr>
            <w:tcW w:w="0" w:type="auto"/>
          </w:tcPr>
          <w:p w14:paraId="0E60FC89" w14:textId="63D768B5" w:rsidR="00C47DE8" w:rsidRDefault="00C47DE8" w:rsidP="00C47DE8">
            <w:r>
              <w:t>Back</w:t>
            </w:r>
            <w:r w:rsidR="00BC4CC2">
              <w:t xml:space="preserve"> </w:t>
            </w:r>
            <w:r>
              <w:t>up and restore the CA database</w:t>
            </w:r>
          </w:p>
        </w:tc>
      </w:tr>
      <w:tr w:rsidR="00C47DE8" w14:paraId="4B313EB5" w14:textId="77777777" w:rsidTr="008B70A4">
        <w:tc>
          <w:tcPr>
            <w:tcW w:w="0" w:type="auto"/>
          </w:tcPr>
          <w:p w14:paraId="4C9B3361" w14:textId="77777777" w:rsidR="00C47DE8" w:rsidRDefault="00C47DE8" w:rsidP="00C47DE8">
            <w:r>
              <w:t>4</w:t>
            </w:r>
          </w:p>
        </w:tc>
        <w:tc>
          <w:tcPr>
            <w:tcW w:w="0" w:type="auto"/>
          </w:tcPr>
          <w:p w14:paraId="790EE341" w14:textId="77777777" w:rsidR="00C47DE8" w:rsidRDefault="00C47DE8" w:rsidP="00C47DE8">
            <w:r>
              <w:t>Issue and manage certificate requests</w:t>
            </w:r>
          </w:p>
        </w:tc>
      </w:tr>
      <w:tr w:rsidR="00C47DE8" w14:paraId="35495057" w14:textId="77777777" w:rsidTr="008B70A4">
        <w:tc>
          <w:tcPr>
            <w:tcW w:w="0" w:type="auto"/>
          </w:tcPr>
          <w:p w14:paraId="3B3F769A" w14:textId="77777777" w:rsidR="00C47DE8" w:rsidRDefault="00C47DE8" w:rsidP="00C47DE8">
            <w:r>
              <w:t>8</w:t>
            </w:r>
          </w:p>
        </w:tc>
        <w:tc>
          <w:tcPr>
            <w:tcW w:w="0" w:type="auto"/>
          </w:tcPr>
          <w:p w14:paraId="0CB5CB6A" w14:textId="77777777" w:rsidR="00C47DE8" w:rsidRDefault="00C47DE8" w:rsidP="00C47DE8">
            <w:r>
              <w:t>Revoke certificates and publish CRLs</w:t>
            </w:r>
          </w:p>
        </w:tc>
      </w:tr>
      <w:tr w:rsidR="00C47DE8" w14:paraId="3A3957F4" w14:textId="77777777" w:rsidTr="008B70A4">
        <w:tc>
          <w:tcPr>
            <w:tcW w:w="0" w:type="auto"/>
          </w:tcPr>
          <w:p w14:paraId="589BE13C" w14:textId="77777777" w:rsidR="00C47DE8" w:rsidRDefault="00C47DE8" w:rsidP="00C47DE8">
            <w:r>
              <w:t>16</w:t>
            </w:r>
          </w:p>
        </w:tc>
        <w:tc>
          <w:tcPr>
            <w:tcW w:w="0" w:type="auto"/>
          </w:tcPr>
          <w:p w14:paraId="6F1CAD82" w14:textId="77777777" w:rsidR="00C47DE8" w:rsidRDefault="00C47DE8" w:rsidP="00C47DE8">
            <w:r>
              <w:t>Change CA security settings</w:t>
            </w:r>
          </w:p>
        </w:tc>
      </w:tr>
      <w:tr w:rsidR="00C47DE8" w14:paraId="797B5F0F" w14:textId="77777777" w:rsidTr="008B70A4">
        <w:tc>
          <w:tcPr>
            <w:tcW w:w="0" w:type="auto"/>
          </w:tcPr>
          <w:p w14:paraId="44EFEBB4" w14:textId="77777777" w:rsidR="00C47DE8" w:rsidRDefault="00C47DE8" w:rsidP="00C47DE8">
            <w:r>
              <w:t>32</w:t>
            </w:r>
          </w:p>
        </w:tc>
        <w:tc>
          <w:tcPr>
            <w:tcW w:w="0" w:type="auto"/>
          </w:tcPr>
          <w:p w14:paraId="43323DD8" w14:textId="77777777" w:rsidR="00C47DE8" w:rsidRDefault="00C47DE8" w:rsidP="00C47DE8">
            <w:r>
              <w:t>Store and retrieve archived keys</w:t>
            </w:r>
          </w:p>
        </w:tc>
      </w:tr>
      <w:tr w:rsidR="00C47DE8" w14:paraId="1EC77410" w14:textId="77777777" w:rsidTr="008B70A4">
        <w:tc>
          <w:tcPr>
            <w:tcW w:w="0" w:type="auto"/>
          </w:tcPr>
          <w:p w14:paraId="0CFAA941" w14:textId="77777777" w:rsidR="00C47DE8" w:rsidRDefault="00C47DE8" w:rsidP="00C47DE8">
            <w:r>
              <w:t>64</w:t>
            </w:r>
          </w:p>
        </w:tc>
        <w:tc>
          <w:tcPr>
            <w:tcW w:w="0" w:type="auto"/>
          </w:tcPr>
          <w:p w14:paraId="073BDE2F" w14:textId="77777777" w:rsidR="00C47DE8" w:rsidRDefault="00C47DE8" w:rsidP="00C47DE8">
            <w:r>
              <w:t>Change CA configuration</w:t>
            </w:r>
          </w:p>
        </w:tc>
      </w:tr>
    </w:tbl>
    <w:p w14:paraId="42B58500" w14:textId="30867053" w:rsidR="00220808" w:rsidRDefault="00220808">
      <w:r>
        <w:t>The CA audit filter can be set through the CA snap-in GUI or via the command line. To set the audit filter via the GUI:</w:t>
      </w:r>
    </w:p>
    <w:p w14:paraId="700CA798" w14:textId="3716B991" w:rsidR="00220808" w:rsidRDefault="00220808" w:rsidP="00DD5B7A">
      <w:pPr>
        <w:pStyle w:val="ListParagraph"/>
        <w:numPr>
          <w:ilvl w:val="0"/>
          <w:numId w:val="172"/>
        </w:numPr>
        <w:contextualSpacing w:val="0"/>
      </w:pPr>
      <w:r>
        <w:t>Open the CA snap-in (certsrv.msc)</w:t>
      </w:r>
      <w:r w:rsidR="009F63C0">
        <w:t>.</w:t>
      </w:r>
    </w:p>
    <w:p w14:paraId="7A8100D3" w14:textId="63CA1288" w:rsidR="00220808" w:rsidRPr="009F63C0" w:rsidRDefault="00220808" w:rsidP="00DD5B7A">
      <w:pPr>
        <w:pStyle w:val="ListParagraph"/>
        <w:numPr>
          <w:ilvl w:val="0"/>
          <w:numId w:val="172"/>
        </w:numPr>
        <w:contextualSpacing w:val="0"/>
      </w:pPr>
      <w:r>
        <w:t>Right</w:t>
      </w:r>
      <w:r w:rsidR="009F63C0">
        <w:t>-</w:t>
      </w:r>
      <w:r>
        <w:t xml:space="preserve">click the CA and click </w:t>
      </w:r>
      <w:r w:rsidRPr="009F63C0">
        <w:rPr>
          <w:b/>
        </w:rPr>
        <w:t>Properties</w:t>
      </w:r>
      <w:r w:rsidR="009F63C0">
        <w:rPr>
          <w:b/>
        </w:rPr>
        <w:t>.</w:t>
      </w:r>
    </w:p>
    <w:p w14:paraId="7283E343" w14:textId="244E9E92" w:rsidR="00220808" w:rsidRDefault="00220808" w:rsidP="00DD5B7A">
      <w:pPr>
        <w:pStyle w:val="ListParagraph"/>
        <w:numPr>
          <w:ilvl w:val="0"/>
          <w:numId w:val="172"/>
        </w:numPr>
        <w:contextualSpacing w:val="0"/>
      </w:pPr>
      <w:r>
        <w:t xml:space="preserve">Click the </w:t>
      </w:r>
      <w:r>
        <w:rPr>
          <w:b/>
        </w:rPr>
        <w:t xml:space="preserve">Auditing </w:t>
      </w:r>
      <w:r>
        <w:t>tab and select the desired values</w:t>
      </w:r>
      <w:r w:rsidR="009F63C0">
        <w:t>.</w:t>
      </w:r>
      <w:r w:rsidR="00417D91">
        <w:br/>
      </w:r>
      <w:r w:rsidR="00417D91">
        <w:br/>
      </w:r>
      <w:r w:rsidR="00417D91" w:rsidRPr="00CD25BD">
        <w:rPr>
          <w:noProof/>
        </w:rPr>
        <w:drawing>
          <wp:inline distT="0" distB="0" distL="0" distR="0" wp14:anchorId="6A6F20CC" wp14:editId="444A299F">
            <wp:extent cx="3733800" cy="249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33800" cy="2495550"/>
                    </a:xfrm>
                    <a:prstGeom prst="rect">
                      <a:avLst/>
                    </a:prstGeom>
                  </pic:spPr>
                </pic:pic>
              </a:graphicData>
            </a:graphic>
          </wp:inline>
        </w:drawing>
      </w:r>
    </w:p>
    <w:p w14:paraId="053DF890" w14:textId="6D8F3B22" w:rsidR="00220808" w:rsidRDefault="00220808" w:rsidP="009F63C0">
      <w:r>
        <w:lastRenderedPageBreak/>
        <w:t>To set the audit filter via the command line</w:t>
      </w:r>
      <w:r w:rsidR="009F63C0">
        <w:t>,</w:t>
      </w:r>
      <w:r>
        <w:t xml:space="preserve"> run the following command from an elevated command prompt:</w:t>
      </w:r>
    </w:p>
    <w:p w14:paraId="408E7A1B" w14:textId="65B97A4B" w:rsidR="00220808" w:rsidRDefault="00220808">
      <w:pPr>
        <w:rPr>
          <w:b/>
        </w:rPr>
      </w:pPr>
      <w:r>
        <w:rPr>
          <w:b/>
        </w:rPr>
        <w:t>certutil –setreg CA\AuditFilter &lt;value&gt;</w:t>
      </w:r>
    </w:p>
    <w:p w14:paraId="649DFA66" w14:textId="1B9C02AF" w:rsidR="00417D91" w:rsidRDefault="00417D91">
      <w:pPr>
        <w:rPr>
          <w:b/>
        </w:rPr>
      </w:pPr>
      <w:r>
        <w:rPr>
          <w:b/>
        </w:rPr>
        <w:t>net stop certsvc &amp;&amp; net start certsvc</w:t>
      </w:r>
    </w:p>
    <w:p w14:paraId="01D86579" w14:textId="2A8E78DE" w:rsidR="00220808" w:rsidRPr="000C12B5" w:rsidRDefault="00417D91">
      <w:r>
        <w:t xml:space="preserve">For example, </w:t>
      </w:r>
      <w:r>
        <w:rPr>
          <w:b/>
        </w:rPr>
        <w:t xml:space="preserve">certutil –setreg CA\AuditFilter 18 </w:t>
      </w:r>
      <w:r>
        <w:t>will set the audit filter to include events covered under “Change CA security settings” and “Backup and restore the CA database.”</w:t>
      </w:r>
    </w:p>
    <w:p w14:paraId="4CC3B887" w14:textId="77777777" w:rsidR="00611864" w:rsidRDefault="00611864" w:rsidP="00F020CD">
      <w:pPr>
        <w:rPr>
          <w:rFonts w:eastAsia="Calibri" w:cs="Times New Roman"/>
          <w:color w:val="2151A2"/>
          <w:sz w:val="56"/>
          <w:szCs w:val="60"/>
        </w:rPr>
      </w:pPr>
      <w:r>
        <w:br w:type="page"/>
      </w:r>
    </w:p>
    <w:p w14:paraId="77FF3460" w14:textId="4BA9D100" w:rsidR="00370597" w:rsidRDefault="002E211C" w:rsidP="00616E48">
      <w:pPr>
        <w:pStyle w:val="Heading1"/>
      </w:pPr>
      <w:bookmarkStart w:id="1238" w:name="_Appendix_C:_Delegating"/>
      <w:bookmarkStart w:id="1239" w:name="_Toc372815815"/>
      <w:bookmarkStart w:id="1240" w:name="_Toc373259070"/>
      <w:bookmarkStart w:id="1241" w:name="_Toc373753722"/>
      <w:bookmarkStart w:id="1242" w:name="_Toc374967454"/>
      <w:bookmarkStart w:id="1243" w:name="_Toc374969420"/>
      <w:bookmarkStart w:id="1244" w:name="_Toc375310072"/>
      <w:bookmarkStart w:id="1245" w:name="_Toc375573691"/>
      <w:bookmarkStart w:id="1246" w:name="_Toc380667294"/>
      <w:bookmarkStart w:id="1247" w:name="_Toc380673598"/>
      <w:bookmarkStart w:id="1248" w:name="_Toc381699602"/>
      <w:bookmarkEnd w:id="1238"/>
      <w:r>
        <w:lastRenderedPageBreak/>
        <w:t xml:space="preserve">Appendix C: </w:t>
      </w:r>
      <w:bookmarkStart w:id="1249" w:name="_Delegating_Active_Directory"/>
      <w:bookmarkStart w:id="1250" w:name="_Toc371948452"/>
      <w:bookmarkStart w:id="1251" w:name="_Toc372039014"/>
      <w:bookmarkStart w:id="1252" w:name="_Toc372120364"/>
      <w:bookmarkStart w:id="1253" w:name="_Toc372287124"/>
      <w:bookmarkEnd w:id="1249"/>
      <w:r w:rsidR="009F429B">
        <w:t xml:space="preserve">Delegating </w:t>
      </w:r>
      <w:r w:rsidR="00C16DAC">
        <w:t xml:space="preserve">Active Directory </w:t>
      </w:r>
      <w:r w:rsidR="009F429B">
        <w:t>PKI Permissions</w:t>
      </w:r>
      <w:bookmarkEnd w:id="1239"/>
      <w:bookmarkEnd w:id="1240"/>
      <w:bookmarkEnd w:id="1241"/>
      <w:bookmarkEnd w:id="1242"/>
      <w:bookmarkEnd w:id="1243"/>
      <w:bookmarkEnd w:id="1244"/>
      <w:bookmarkEnd w:id="1245"/>
      <w:bookmarkEnd w:id="1246"/>
      <w:bookmarkEnd w:id="1247"/>
      <w:bookmarkEnd w:id="1250"/>
      <w:bookmarkEnd w:id="1251"/>
      <w:bookmarkEnd w:id="1252"/>
      <w:bookmarkEnd w:id="1253"/>
      <w:bookmarkEnd w:id="1248"/>
    </w:p>
    <w:p w14:paraId="59262E93" w14:textId="67CEFDBD" w:rsidR="009F429B" w:rsidRDefault="002628EF" w:rsidP="009F429B">
      <w:r>
        <w:t>In order to install an enterprise root or subordinate CA in Active Directory</w:t>
      </w:r>
      <w:r w:rsidR="00204AFA" w:rsidRPr="00E534FF">
        <w:t>®</w:t>
      </w:r>
      <w:r>
        <w:t xml:space="preserve">, typically the account performing the installation should be a member of the Enterprise Admins (EA) group for the forest, as well as a member of the </w:t>
      </w:r>
      <w:r w:rsidR="00112D89">
        <w:t xml:space="preserve">local </w:t>
      </w:r>
      <w:r w:rsidR="00944406">
        <w:t>a</w:t>
      </w:r>
      <w:r>
        <w:t xml:space="preserve">dministrators group on the </w:t>
      </w:r>
      <w:r w:rsidR="00DC75D2">
        <w:t>CA</w:t>
      </w:r>
      <w:r w:rsidR="001C313B">
        <w:t xml:space="preserve"> </w:t>
      </w:r>
      <w:r w:rsidR="006F592E">
        <w:t>computer</w:t>
      </w:r>
      <w:r>
        <w:t xml:space="preserve">. In some cases it may be desirable to delegate the permissions required to perform installation, or other PKI related activities to accounts that are not members of privileged </w:t>
      </w:r>
      <w:r w:rsidR="00D86F00">
        <w:t>Active Directory</w:t>
      </w:r>
      <w:r w:rsidR="00163CD7" w:rsidRPr="00E534FF">
        <w:t>®</w:t>
      </w:r>
      <w:r w:rsidR="00D86F00">
        <w:t xml:space="preserve"> </w:t>
      </w:r>
      <w:r>
        <w:t>groups such as Enterprise Admins or Domain Admins.</w:t>
      </w:r>
      <w:r w:rsidR="006876DD">
        <w:t xml:space="preserve"> Regardless of which groups are used to perform PKI activities, group membership should be tightly controlled and monitored.</w:t>
      </w:r>
    </w:p>
    <w:p w14:paraId="3636CADD" w14:textId="63E9ED3A" w:rsidR="00A73D2D" w:rsidRDefault="004E1FFE" w:rsidP="009F429B">
      <w:bookmarkStart w:id="1254" w:name="_Toc371948453"/>
      <w:bookmarkStart w:id="1255" w:name="_Toc372039015"/>
      <w:r>
        <w:t xml:space="preserve">The instructions below </w:t>
      </w:r>
      <w:r w:rsidR="00A73D2D">
        <w:t>do not address the permissions required to install other AD</w:t>
      </w:r>
      <w:r w:rsidR="0013200E">
        <w:t xml:space="preserve"> </w:t>
      </w:r>
      <w:r w:rsidR="00A56CC6">
        <w:t xml:space="preserve">CS roles </w:t>
      </w:r>
      <w:r w:rsidR="00A73D2D">
        <w:t xml:space="preserve">such as NDES.  </w:t>
      </w:r>
      <w:r w:rsidR="00A56CC6">
        <w:t>It might not be possible to perform o</w:t>
      </w:r>
      <w:r w:rsidR="00A73D2D">
        <w:t>ther AD</w:t>
      </w:r>
      <w:r w:rsidR="0013200E">
        <w:t xml:space="preserve"> </w:t>
      </w:r>
      <w:r w:rsidR="00A73D2D">
        <w:t>CS</w:t>
      </w:r>
      <w:r w:rsidR="00A56CC6">
        <w:t>-</w:t>
      </w:r>
      <w:r w:rsidR="00A73D2D">
        <w:t>related tasks based on the permissions delegated through the steps below.</w:t>
      </w:r>
    </w:p>
    <w:p w14:paraId="7A7666BA" w14:textId="172996E0" w:rsidR="002628EF" w:rsidRDefault="002628EF" w:rsidP="00616E48">
      <w:pPr>
        <w:pStyle w:val="Heading2"/>
      </w:pPr>
      <w:bookmarkStart w:id="1256" w:name="_Toc372120365"/>
      <w:bookmarkStart w:id="1257" w:name="_Toc372287125"/>
      <w:bookmarkStart w:id="1258" w:name="_Toc372815816"/>
      <w:bookmarkStart w:id="1259" w:name="_Toc373259071"/>
      <w:bookmarkStart w:id="1260" w:name="_Toc373753723"/>
      <w:bookmarkStart w:id="1261" w:name="_Toc374967455"/>
      <w:bookmarkStart w:id="1262" w:name="_Toc374969421"/>
      <w:bookmarkStart w:id="1263" w:name="_Toc375310073"/>
      <w:bookmarkStart w:id="1264" w:name="_Toc375573692"/>
      <w:bookmarkStart w:id="1265" w:name="_Toc380667295"/>
      <w:bookmarkStart w:id="1266" w:name="_Toc380673599"/>
      <w:bookmarkStart w:id="1267" w:name="_Toc381699603"/>
      <w:r>
        <w:t>Permissions for Enterprise CA Installation</w:t>
      </w:r>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p>
    <w:p w14:paraId="3AA1611F" w14:textId="60FFE210" w:rsidR="00A2664E" w:rsidRDefault="00A2664E" w:rsidP="00A2664E">
      <w:r>
        <w:t xml:space="preserve">Delegating rights to a non-Enterprise Admin user to perform </w:t>
      </w:r>
      <w:r w:rsidR="006E0BEE">
        <w:t>complete CA installations requires</w:t>
      </w:r>
      <w:r>
        <w:t xml:space="preserve"> delegating the following permissions:</w:t>
      </w:r>
    </w:p>
    <w:p w14:paraId="5C17C8B0" w14:textId="562A5401" w:rsidR="00A2664E" w:rsidRDefault="00A2664E" w:rsidP="00FB72E0">
      <w:pPr>
        <w:pStyle w:val="ListParagraph"/>
        <w:numPr>
          <w:ilvl w:val="0"/>
          <w:numId w:val="10"/>
        </w:numPr>
        <w:contextualSpacing w:val="0"/>
      </w:pPr>
      <w:r>
        <w:t xml:space="preserve">Rights to create new objects underneath the </w:t>
      </w:r>
      <w:r>
        <w:rPr>
          <w:b/>
        </w:rPr>
        <w:t xml:space="preserve">Public Key Infrastructure </w:t>
      </w:r>
      <w:r w:rsidR="004D6B49">
        <w:t>container underneath</w:t>
      </w:r>
      <w:r>
        <w:t xml:space="preserve"> the </w:t>
      </w:r>
      <w:r>
        <w:rPr>
          <w:b/>
        </w:rPr>
        <w:t xml:space="preserve">Configuration </w:t>
      </w:r>
      <w:r w:rsidR="00A73D2D">
        <w:t>partition</w:t>
      </w:r>
      <w:r w:rsidR="004D6B49">
        <w:t>.</w:t>
      </w:r>
      <w:r w:rsidR="004D6B49" w:rsidDel="00AB78AF">
        <w:t xml:space="preserve"> </w:t>
      </w:r>
      <w:r w:rsidR="004D6B49">
        <w:t xml:space="preserve">This includes creating new </w:t>
      </w:r>
      <w:r w:rsidR="0017460E">
        <w:t>Certificate Template</w:t>
      </w:r>
      <w:r w:rsidR="003E3A21">
        <w:t xml:space="preserve"> objects</w:t>
      </w:r>
      <w:r w:rsidR="004D6B49">
        <w:t xml:space="preserve">, adding objects to the </w:t>
      </w:r>
      <w:r w:rsidR="004D6B49">
        <w:rPr>
          <w:b/>
        </w:rPr>
        <w:t xml:space="preserve">Certification Authorities </w:t>
      </w:r>
      <w:r w:rsidR="004D6B49">
        <w:t xml:space="preserve">node, the </w:t>
      </w:r>
      <w:r w:rsidR="004D6B49">
        <w:rPr>
          <w:b/>
        </w:rPr>
        <w:t xml:space="preserve">Enrollment Services </w:t>
      </w:r>
      <w:r w:rsidR="004D6B49">
        <w:t xml:space="preserve">node, the </w:t>
      </w:r>
      <w:r w:rsidR="004D6B49">
        <w:rPr>
          <w:b/>
        </w:rPr>
        <w:t xml:space="preserve">AIA </w:t>
      </w:r>
      <w:r w:rsidR="004D6B49">
        <w:t xml:space="preserve">node, and the </w:t>
      </w:r>
      <w:r w:rsidR="004D6B49">
        <w:rPr>
          <w:b/>
        </w:rPr>
        <w:t xml:space="preserve">CDP </w:t>
      </w:r>
      <w:r w:rsidR="004D6B49">
        <w:t>node.</w:t>
      </w:r>
    </w:p>
    <w:p w14:paraId="5567C64A" w14:textId="4E87B558" w:rsidR="00A2664E" w:rsidRDefault="004D6B49" w:rsidP="00FB72E0">
      <w:pPr>
        <w:pStyle w:val="ListParagraph"/>
        <w:numPr>
          <w:ilvl w:val="0"/>
          <w:numId w:val="10"/>
        </w:numPr>
        <w:contextualSpacing w:val="0"/>
      </w:pPr>
      <w:r>
        <w:t xml:space="preserve">Rights to add members to the </w:t>
      </w:r>
      <w:r>
        <w:rPr>
          <w:b/>
        </w:rPr>
        <w:t xml:space="preserve">Cert Publishers </w:t>
      </w:r>
      <w:r>
        <w:t>group</w:t>
      </w:r>
      <w:r w:rsidR="00A73D2D">
        <w:t>s in each domain in the forest</w:t>
      </w:r>
      <w:r>
        <w:t xml:space="preserve">. The computer account of the </w:t>
      </w:r>
      <w:r w:rsidR="00DC75D2">
        <w:t>CA</w:t>
      </w:r>
      <w:r w:rsidR="001C313B">
        <w:t xml:space="preserve"> </w:t>
      </w:r>
      <w:r>
        <w:t xml:space="preserve">is added to the </w:t>
      </w:r>
      <w:r>
        <w:rPr>
          <w:b/>
        </w:rPr>
        <w:t xml:space="preserve">Cert Publishers </w:t>
      </w:r>
      <w:r>
        <w:t xml:space="preserve">group </w:t>
      </w:r>
      <w:r w:rsidR="00A73D2D">
        <w:t xml:space="preserve">of its domain </w:t>
      </w:r>
      <w:r>
        <w:t>during the CA installation.</w:t>
      </w:r>
    </w:p>
    <w:p w14:paraId="6FD9DB62" w14:textId="65D31CF8" w:rsidR="004D6B49" w:rsidRDefault="004D6B49" w:rsidP="00FB72E0">
      <w:pPr>
        <w:pStyle w:val="ListParagraph"/>
        <w:numPr>
          <w:ilvl w:val="0"/>
          <w:numId w:val="10"/>
        </w:numPr>
        <w:contextualSpacing w:val="0"/>
      </w:pPr>
      <w:r>
        <w:t xml:space="preserve">Rights to add members to the </w:t>
      </w:r>
      <w:r>
        <w:rPr>
          <w:b/>
        </w:rPr>
        <w:t xml:space="preserve">Pre-Windows 2000 Compatible Access </w:t>
      </w:r>
      <w:r>
        <w:t>group</w:t>
      </w:r>
    </w:p>
    <w:p w14:paraId="2ED83799" w14:textId="50C9D9F2" w:rsidR="004D6B49" w:rsidRDefault="004D6B49" w:rsidP="00FB72E0">
      <w:pPr>
        <w:pStyle w:val="ListParagraph"/>
        <w:numPr>
          <w:ilvl w:val="0"/>
          <w:numId w:val="10"/>
        </w:numPr>
        <w:contextualSpacing w:val="0"/>
      </w:pPr>
      <w:r>
        <w:t xml:space="preserve">Membership in the local </w:t>
      </w:r>
      <w:r w:rsidR="00944406">
        <w:t>a</w:t>
      </w:r>
      <w:r>
        <w:t>dministrators group of the soon</w:t>
      </w:r>
      <w:r w:rsidR="00AB78AF">
        <w:t>-</w:t>
      </w:r>
      <w:r>
        <w:t>to</w:t>
      </w:r>
      <w:r w:rsidR="00AB78AF">
        <w:t>-</w:t>
      </w:r>
      <w:r>
        <w:t xml:space="preserve">be </w:t>
      </w:r>
      <w:r w:rsidR="00DC75D2">
        <w:t>CA</w:t>
      </w:r>
    </w:p>
    <w:p w14:paraId="49E25C38" w14:textId="37727E5C" w:rsidR="003E3A21" w:rsidRDefault="003E3A21" w:rsidP="0058192F">
      <w:r w:rsidRPr="003E3A21">
        <w:rPr>
          <w:b/>
        </w:rPr>
        <w:t>Note:</w:t>
      </w:r>
      <w:r>
        <w:t xml:space="preserve"> If installation of the first </w:t>
      </w:r>
      <w:r w:rsidR="00DC75D2">
        <w:t>CA</w:t>
      </w:r>
      <w:r w:rsidR="001C313B">
        <w:t xml:space="preserve"> </w:t>
      </w:r>
      <w:r>
        <w:t xml:space="preserve">in a forest is done using delegated permissions, it will be necessary to install the default templates separately as an Enterprise Admin. This can be done prior to installing the CA by running the command </w:t>
      </w:r>
      <w:r>
        <w:rPr>
          <w:b/>
        </w:rPr>
        <w:t>certutil –installdefaulttemplates</w:t>
      </w:r>
      <w:r>
        <w:t>.</w:t>
      </w:r>
    </w:p>
    <w:p w14:paraId="6F0B4E6D" w14:textId="0FD8D71E" w:rsidR="004D6B49" w:rsidRPr="00A2664E" w:rsidRDefault="004D6B49" w:rsidP="004D6B49">
      <w:pPr>
        <w:pStyle w:val="Heading3"/>
      </w:pPr>
      <w:bookmarkStart w:id="1268" w:name="_Toc371948454"/>
      <w:bookmarkStart w:id="1269" w:name="_Toc372039016"/>
      <w:bookmarkStart w:id="1270" w:name="_Toc372120366"/>
      <w:bookmarkStart w:id="1271" w:name="_Toc372287126"/>
      <w:bookmarkStart w:id="1272" w:name="_Toc372815817"/>
      <w:bookmarkStart w:id="1273" w:name="_Toc373259072"/>
      <w:bookmarkStart w:id="1274" w:name="_Toc373753724"/>
      <w:bookmarkStart w:id="1275" w:name="_Toc374967456"/>
      <w:bookmarkStart w:id="1276" w:name="_Toc374969422"/>
      <w:bookmarkStart w:id="1277" w:name="_Toc375310074"/>
      <w:bookmarkStart w:id="1278" w:name="_Toc375573693"/>
      <w:bookmarkStart w:id="1279" w:name="_Toc380667296"/>
      <w:bookmarkStart w:id="1280" w:name="_Toc380673600"/>
      <w:bookmarkStart w:id="1281" w:name="_Toc381699604"/>
      <w:r>
        <w:t>Delegating Rights to the Public Key Infrastructure Container</w:t>
      </w:r>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14:paraId="0755BD8E" w14:textId="77777777" w:rsidR="003D5D37" w:rsidRDefault="000A5214" w:rsidP="004E1FFE">
      <w:pPr>
        <w:pStyle w:val="ListParagraph"/>
        <w:numPr>
          <w:ilvl w:val="0"/>
          <w:numId w:val="9"/>
        </w:numPr>
        <w:spacing w:after="360"/>
        <w:contextualSpacing w:val="0"/>
      </w:pPr>
      <w:r>
        <w:t>In the O</w:t>
      </w:r>
      <w:r w:rsidR="00A73D2D">
        <w:t>rganizational Unit (</w:t>
      </w:r>
      <w:r>
        <w:t>OU</w:t>
      </w:r>
      <w:r w:rsidR="00A73D2D">
        <w:t xml:space="preserve">) </w:t>
      </w:r>
      <w:r>
        <w:t xml:space="preserve">where you will be storing the groups and/or accounts that will be managing </w:t>
      </w:r>
      <w:r w:rsidR="00AB78AF">
        <w:t xml:space="preserve">the </w:t>
      </w:r>
      <w:r>
        <w:t>P</w:t>
      </w:r>
      <w:r w:rsidR="00A56CC6">
        <w:t>KI, right-</w:t>
      </w:r>
      <w:r>
        <w:t xml:space="preserve">click the OU where you want to create the group, click </w:t>
      </w:r>
      <w:r>
        <w:rPr>
          <w:b/>
        </w:rPr>
        <w:t xml:space="preserve">New </w:t>
      </w:r>
      <w:r>
        <w:t xml:space="preserve">and click </w:t>
      </w:r>
      <w:r>
        <w:rPr>
          <w:b/>
        </w:rPr>
        <w:t>Group</w:t>
      </w:r>
      <w:r>
        <w:t>.</w:t>
      </w:r>
    </w:p>
    <w:p w14:paraId="11CC2BC6" w14:textId="7F55B524" w:rsidR="000A5214" w:rsidRDefault="00A74C3E" w:rsidP="003D5D37">
      <w:pPr>
        <w:pStyle w:val="ListParagraph"/>
        <w:spacing w:after="360"/>
        <w:contextualSpacing w:val="0"/>
      </w:pPr>
      <w:r>
        <w:lastRenderedPageBreak/>
        <w:br/>
      </w:r>
      <w:r>
        <w:rPr>
          <w:noProof/>
        </w:rPr>
        <w:drawing>
          <wp:inline distT="0" distB="0" distL="0" distR="0" wp14:anchorId="1ACA80D4" wp14:editId="69255D01">
            <wp:extent cx="3464094"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64950" cy="3925270"/>
                    </a:xfrm>
                    <a:prstGeom prst="rect">
                      <a:avLst/>
                    </a:prstGeom>
                  </pic:spPr>
                </pic:pic>
              </a:graphicData>
            </a:graphic>
          </wp:inline>
        </w:drawing>
      </w:r>
    </w:p>
    <w:p w14:paraId="38B28EA2" w14:textId="77777777" w:rsidR="003D5D37" w:rsidRDefault="000A5214" w:rsidP="004E1FFE">
      <w:pPr>
        <w:pStyle w:val="ListParagraph"/>
        <w:numPr>
          <w:ilvl w:val="0"/>
          <w:numId w:val="9"/>
        </w:numPr>
        <w:spacing w:after="240"/>
        <w:contextualSpacing w:val="0"/>
      </w:pPr>
      <w:r>
        <w:t xml:space="preserve">In the </w:t>
      </w:r>
      <w:r>
        <w:rPr>
          <w:b/>
        </w:rPr>
        <w:t xml:space="preserve">New Object – Group </w:t>
      </w:r>
      <w:r>
        <w:t xml:space="preserve">dialog box, enter a name for the group. </w:t>
      </w:r>
      <w:r w:rsidR="00C94641">
        <w:t>If you plan to have certification authorities in multiple domains in your forest, make it a universal group.</w:t>
      </w:r>
      <w:r w:rsidR="00C94641" w:rsidDel="00AB78AF">
        <w:t xml:space="preserve"> </w:t>
      </w:r>
      <w:r w:rsidR="00C94641">
        <w:t xml:space="preserve">Otherwise, create a global group. Click </w:t>
      </w:r>
      <w:r w:rsidR="00C94641">
        <w:rPr>
          <w:b/>
        </w:rPr>
        <w:t xml:space="preserve">OK </w:t>
      </w:r>
      <w:r w:rsidR="00C94641">
        <w:t>to create the group.</w:t>
      </w:r>
    </w:p>
    <w:p w14:paraId="2C0DC687" w14:textId="3516B38B" w:rsidR="00A74C3E" w:rsidRDefault="00A74C3E" w:rsidP="003D5D37">
      <w:pPr>
        <w:pStyle w:val="ListParagraph"/>
        <w:spacing w:after="240"/>
        <w:contextualSpacing w:val="0"/>
      </w:pPr>
      <w:r>
        <w:br/>
      </w:r>
      <w:r>
        <w:rPr>
          <w:noProof/>
        </w:rPr>
        <w:drawing>
          <wp:inline distT="0" distB="0" distL="0" distR="0" wp14:anchorId="4F1A8212" wp14:editId="11B6E80F">
            <wp:extent cx="3133289"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33836" cy="2648412"/>
                    </a:xfrm>
                    <a:prstGeom prst="rect">
                      <a:avLst/>
                    </a:prstGeom>
                  </pic:spPr>
                </pic:pic>
              </a:graphicData>
            </a:graphic>
          </wp:inline>
        </w:drawing>
      </w:r>
    </w:p>
    <w:p w14:paraId="6E19D89C" w14:textId="77777777" w:rsidR="003D5D37" w:rsidRDefault="00C94641" w:rsidP="002F6F01">
      <w:pPr>
        <w:pStyle w:val="ListParagraph"/>
        <w:keepNext/>
        <w:numPr>
          <w:ilvl w:val="0"/>
          <w:numId w:val="9"/>
        </w:numPr>
        <w:ind w:right="432"/>
        <w:contextualSpacing w:val="0"/>
        <w:rPr>
          <w:rFonts w:cs="Segoe UI"/>
        </w:rPr>
      </w:pPr>
      <w:r w:rsidRPr="00C5181C">
        <w:rPr>
          <w:rFonts w:cs="Segoe UI"/>
        </w:rPr>
        <w:lastRenderedPageBreak/>
        <w:t xml:space="preserve">Right-click the group you just created, click </w:t>
      </w:r>
      <w:r w:rsidRPr="00C5181C">
        <w:rPr>
          <w:rFonts w:cs="Segoe UI"/>
          <w:b/>
        </w:rPr>
        <w:t>Properties</w:t>
      </w:r>
      <w:r w:rsidRPr="00C5181C">
        <w:rPr>
          <w:rFonts w:cs="Segoe UI"/>
        </w:rPr>
        <w:t xml:space="preserve">, </w:t>
      </w:r>
      <w:r>
        <w:rPr>
          <w:rFonts w:cs="Segoe UI"/>
        </w:rPr>
        <w:t>and</w:t>
      </w:r>
      <w:r w:rsidRPr="00C5181C">
        <w:rPr>
          <w:rFonts w:cs="Segoe UI"/>
        </w:rPr>
        <w:t xml:space="preserve"> click the </w:t>
      </w:r>
      <w:r w:rsidRPr="00C5181C">
        <w:rPr>
          <w:rFonts w:cs="Segoe UI"/>
          <w:b/>
        </w:rPr>
        <w:t>Object</w:t>
      </w:r>
      <w:r w:rsidRPr="00C5181C">
        <w:rPr>
          <w:rFonts w:cs="Segoe UI"/>
        </w:rPr>
        <w:t xml:space="preserve"> tab. </w:t>
      </w:r>
      <w:r>
        <w:rPr>
          <w:rFonts w:cs="Segoe UI"/>
        </w:rPr>
        <w:t>In the</w:t>
      </w:r>
      <w:r w:rsidRPr="00C5181C">
        <w:rPr>
          <w:rFonts w:cs="Segoe UI"/>
        </w:rPr>
        <w:t xml:space="preserve"> group’s </w:t>
      </w:r>
      <w:r w:rsidRPr="00C5181C">
        <w:rPr>
          <w:rFonts w:cs="Segoe UI"/>
          <w:b/>
        </w:rPr>
        <w:t>Object property</w:t>
      </w:r>
      <w:r w:rsidRPr="00C5181C">
        <w:rPr>
          <w:rFonts w:cs="Segoe UI"/>
        </w:rPr>
        <w:t xml:space="preserve"> dialog box, select </w:t>
      </w:r>
      <w:r w:rsidRPr="00C5181C">
        <w:rPr>
          <w:rFonts w:cs="Segoe UI"/>
          <w:b/>
        </w:rPr>
        <w:t>Protect object from accidental deletion</w:t>
      </w:r>
      <w:r w:rsidRPr="00C5181C">
        <w:rPr>
          <w:rFonts w:cs="Segoe UI"/>
        </w:rPr>
        <w:t>, which will not only prevent otherwise-authorized users from deleting the group, but also from moving it to another OU unless the attribute is first deselected.</w:t>
      </w:r>
    </w:p>
    <w:p w14:paraId="18811A5E" w14:textId="7097DCB1" w:rsidR="00C94641" w:rsidRPr="00C94641" w:rsidRDefault="00A74C3E" w:rsidP="003D5D37">
      <w:pPr>
        <w:pStyle w:val="ListParagraph"/>
        <w:keepNext/>
        <w:ind w:right="432"/>
        <w:contextualSpacing w:val="0"/>
        <w:rPr>
          <w:rFonts w:cs="Segoe UI"/>
        </w:rPr>
      </w:pPr>
      <w:r>
        <w:rPr>
          <w:rFonts w:cs="Segoe UI"/>
        </w:rPr>
        <w:br/>
      </w:r>
      <w:r>
        <w:rPr>
          <w:noProof/>
        </w:rPr>
        <w:drawing>
          <wp:inline distT="0" distB="0" distL="0" distR="0" wp14:anchorId="72C66902" wp14:editId="3F5FCEDB">
            <wp:extent cx="3307647"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08842" cy="3830434"/>
                    </a:xfrm>
                    <a:prstGeom prst="rect">
                      <a:avLst/>
                    </a:prstGeom>
                  </pic:spPr>
                </pic:pic>
              </a:graphicData>
            </a:graphic>
          </wp:inline>
        </w:drawing>
      </w:r>
    </w:p>
    <w:p w14:paraId="173CEBAA" w14:textId="475AE5BD" w:rsidR="002628EF" w:rsidRDefault="000A5214" w:rsidP="002F6F01">
      <w:pPr>
        <w:pStyle w:val="ListParagraph"/>
        <w:numPr>
          <w:ilvl w:val="0"/>
          <w:numId w:val="9"/>
        </w:numPr>
        <w:contextualSpacing w:val="0"/>
      </w:pPr>
      <w:r>
        <w:t xml:space="preserve">Open </w:t>
      </w:r>
      <w:r>
        <w:rPr>
          <w:b/>
        </w:rPr>
        <w:t>Acti</w:t>
      </w:r>
      <w:r w:rsidR="00A74C3E">
        <w:rPr>
          <w:b/>
        </w:rPr>
        <w:t>ve Directory Sites and Services</w:t>
      </w:r>
      <w:r>
        <w:rPr>
          <w:b/>
        </w:rPr>
        <w:t xml:space="preserve"> </w:t>
      </w:r>
      <w:r>
        <w:t>with an account in the Enterprise Admins group</w:t>
      </w:r>
      <w:r w:rsidR="00AB78AF">
        <w:t>.</w:t>
      </w:r>
    </w:p>
    <w:p w14:paraId="4770E16C" w14:textId="45DD6743" w:rsidR="000A5214" w:rsidRDefault="00A74C3E" w:rsidP="002F6F01">
      <w:pPr>
        <w:pStyle w:val="ListParagraph"/>
        <w:numPr>
          <w:ilvl w:val="0"/>
          <w:numId w:val="9"/>
        </w:numPr>
        <w:contextualSpacing w:val="0"/>
      </w:pPr>
      <w:r>
        <w:t xml:space="preserve">Click the </w:t>
      </w:r>
      <w:r>
        <w:rPr>
          <w:b/>
        </w:rPr>
        <w:t xml:space="preserve">View </w:t>
      </w:r>
      <w:r>
        <w:t xml:space="preserve">menu option and select </w:t>
      </w:r>
      <w:r>
        <w:rPr>
          <w:b/>
        </w:rPr>
        <w:t>Show Services Node</w:t>
      </w:r>
      <w:r w:rsidR="00AB78AF">
        <w:rPr>
          <w:b/>
        </w:rPr>
        <w:t>.</w:t>
      </w:r>
    </w:p>
    <w:p w14:paraId="62674F5D" w14:textId="77777777" w:rsidR="003D5D37" w:rsidRDefault="00A74C3E" w:rsidP="002F6F01">
      <w:pPr>
        <w:pStyle w:val="ListParagraph"/>
        <w:numPr>
          <w:ilvl w:val="0"/>
          <w:numId w:val="9"/>
        </w:numPr>
        <w:contextualSpacing w:val="0"/>
      </w:pPr>
      <w:r>
        <w:t xml:space="preserve">Under the </w:t>
      </w:r>
      <w:r>
        <w:rPr>
          <w:b/>
        </w:rPr>
        <w:t xml:space="preserve">Services </w:t>
      </w:r>
      <w:r>
        <w:t xml:space="preserve">node, right-click </w:t>
      </w:r>
      <w:r>
        <w:rPr>
          <w:b/>
        </w:rPr>
        <w:t>Public Key Services</w:t>
      </w:r>
      <w:r w:rsidR="00AB78AF">
        <w:rPr>
          <w:b/>
        </w:rPr>
        <w:t>,</w:t>
      </w:r>
      <w:r w:rsidDel="00AB78AF">
        <w:rPr>
          <w:b/>
        </w:rPr>
        <w:t xml:space="preserve"> </w:t>
      </w:r>
      <w:r>
        <w:t xml:space="preserve">click </w:t>
      </w:r>
      <w:r>
        <w:rPr>
          <w:b/>
        </w:rPr>
        <w:t xml:space="preserve">Properties </w:t>
      </w:r>
      <w:r>
        <w:t xml:space="preserve">and </w:t>
      </w:r>
      <w:r w:rsidR="00F26473">
        <w:t>click</w:t>
      </w:r>
      <w:r>
        <w:t xml:space="preserve"> the </w:t>
      </w:r>
      <w:r>
        <w:rPr>
          <w:b/>
        </w:rPr>
        <w:t xml:space="preserve">Security </w:t>
      </w:r>
      <w:r>
        <w:t>tab</w:t>
      </w:r>
      <w:r w:rsidR="00AB78AF">
        <w:t>.</w:t>
      </w:r>
    </w:p>
    <w:p w14:paraId="2B491EE3" w14:textId="305C8EE8" w:rsidR="00A74C3E" w:rsidRDefault="00A74C3E" w:rsidP="003D5D37">
      <w:pPr>
        <w:pStyle w:val="ListParagraph"/>
        <w:contextualSpacing w:val="0"/>
      </w:pPr>
      <w:r>
        <w:lastRenderedPageBreak/>
        <w:br/>
      </w:r>
      <w:r>
        <w:rPr>
          <w:noProof/>
        </w:rPr>
        <w:drawing>
          <wp:inline distT="0" distB="0" distL="0" distR="0" wp14:anchorId="1113788D" wp14:editId="3C1EA3F4">
            <wp:extent cx="3091956" cy="34295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06601" cy="3445783"/>
                    </a:xfrm>
                    <a:prstGeom prst="rect">
                      <a:avLst/>
                    </a:prstGeom>
                  </pic:spPr>
                </pic:pic>
              </a:graphicData>
            </a:graphic>
          </wp:inline>
        </w:drawing>
      </w:r>
    </w:p>
    <w:p w14:paraId="511938A8" w14:textId="7337877E" w:rsidR="00A2664E" w:rsidRDefault="00A2664E" w:rsidP="002F6F01">
      <w:pPr>
        <w:pStyle w:val="ListParagraph"/>
        <w:numPr>
          <w:ilvl w:val="0"/>
          <w:numId w:val="9"/>
        </w:numPr>
        <w:contextualSpacing w:val="0"/>
      </w:pPr>
      <w:r>
        <w:t xml:space="preserve">Click </w:t>
      </w:r>
      <w:r>
        <w:rPr>
          <w:b/>
        </w:rPr>
        <w:t>Advanced</w:t>
      </w:r>
      <w:r w:rsidR="00AB78AF">
        <w:t>.</w:t>
      </w:r>
    </w:p>
    <w:p w14:paraId="64B89A4D" w14:textId="77777777" w:rsidR="003D5D37" w:rsidRPr="003D5D37" w:rsidRDefault="00A74C3E" w:rsidP="002F6F01">
      <w:pPr>
        <w:pStyle w:val="ListParagraph"/>
        <w:numPr>
          <w:ilvl w:val="0"/>
          <w:numId w:val="9"/>
        </w:numPr>
        <w:contextualSpacing w:val="0"/>
      </w:pPr>
      <w:r>
        <w:t xml:space="preserve">Click </w:t>
      </w:r>
      <w:r>
        <w:rPr>
          <w:b/>
        </w:rPr>
        <w:t>Add</w:t>
      </w:r>
      <w:r w:rsidR="00AB78AF">
        <w:rPr>
          <w:b/>
        </w:rPr>
        <w:t>...</w:t>
      </w:r>
      <w:r>
        <w:rPr>
          <w:b/>
        </w:rPr>
        <w:t xml:space="preserve"> </w:t>
      </w:r>
      <w:r>
        <w:t xml:space="preserve">and search for the newly created management group and click </w:t>
      </w:r>
      <w:r>
        <w:rPr>
          <w:b/>
        </w:rPr>
        <w:t>OK</w:t>
      </w:r>
      <w:r w:rsidR="00AB78AF">
        <w:rPr>
          <w:b/>
        </w:rPr>
        <w:t>.</w:t>
      </w:r>
    </w:p>
    <w:p w14:paraId="7C366CC9" w14:textId="19045990" w:rsidR="00A74C3E" w:rsidRDefault="00A74C3E" w:rsidP="003D5D37">
      <w:pPr>
        <w:pStyle w:val="ListParagraph"/>
        <w:contextualSpacing w:val="0"/>
      </w:pPr>
      <w:r>
        <w:br/>
      </w:r>
      <w:r>
        <w:rPr>
          <w:noProof/>
        </w:rPr>
        <w:drawing>
          <wp:inline distT="0" distB="0" distL="0" distR="0" wp14:anchorId="7DCB59CF" wp14:editId="6ABDF00A">
            <wp:extent cx="3950898" cy="20906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62636" cy="2096859"/>
                    </a:xfrm>
                    <a:prstGeom prst="rect">
                      <a:avLst/>
                    </a:prstGeom>
                  </pic:spPr>
                </pic:pic>
              </a:graphicData>
            </a:graphic>
          </wp:inline>
        </w:drawing>
      </w:r>
    </w:p>
    <w:p w14:paraId="7CBD37E3" w14:textId="77777777" w:rsidR="003D5D37" w:rsidRDefault="00A74C3E" w:rsidP="002F6F01">
      <w:pPr>
        <w:pStyle w:val="ListParagraph"/>
        <w:numPr>
          <w:ilvl w:val="0"/>
          <w:numId w:val="9"/>
        </w:numPr>
        <w:contextualSpacing w:val="0"/>
      </w:pPr>
      <w:r>
        <w:t>Grant the new manag</w:t>
      </w:r>
      <w:r w:rsidR="00A2664E">
        <w:t xml:space="preserve">ement group full control and click </w:t>
      </w:r>
      <w:r w:rsidR="00A2664E">
        <w:rPr>
          <w:b/>
        </w:rPr>
        <w:t>OK</w:t>
      </w:r>
      <w:r w:rsidR="00A2664E">
        <w:t>.</w:t>
      </w:r>
    </w:p>
    <w:p w14:paraId="4EDCD719" w14:textId="648DD28E" w:rsidR="00A74C3E" w:rsidRPr="00A2664E" w:rsidRDefault="00A2664E" w:rsidP="003D5D37">
      <w:pPr>
        <w:pStyle w:val="ListParagraph"/>
        <w:contextualSpacing w:val="0"/>
      </w:pPr>
      <w:r>
        <w:rPr>
          <w:noProof/>
        </w:rPr>
        <w:lastRenderedPageBreak/>
        <w:drawing>
          <wp:inline distT="0" distB="0" distL="0" distR="0" wp14:anchorId="6162D0F4" wp14:editId="2FE87BF8">
            <wp:extent cx="479862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99760" cy="3553668"/>
                    </a:xfrm>
                    <a:prstGeom prst="rect">
                      <a:avLst/>
                    </a:prstGeom>
                  </pic:spPr>
                </pic:pic>
              </a:graphicData>
            </a:graphic>
          </wp:inline>
        </w:drawing>
      </w:r>
    </w:p>
    <w:p w14:paraId="04E8B556" w14:textId="14B4C709" w:rsidR="00A2664E" w:rsidRDefault="00A2664E" w:rsidP="002F6F01">
      <w:pPr>
        <w:pStyle w:val="ListParagraph"/>
        <w:numPr>
          <w:ilvl w:val="0"/>
          <w:numId w:val="9"/>
        </w:numPr>
        <w:contextualSpacing w:val="0"/>
      </w:pPr>
      <w:r>
        <w:t xml:space="preserve">Click </w:t>
      </w:r>
      <w:r>
        <w:rPr>
          <w:b/>
        </w:rPr>
        <w:t xml:space="preserve">OK </w:t>
      </w:r>
      <w:r>
        <w:t xml:space="preserve">to close the </w:t>
      </w:r>
      <w:r>
        <w:rPr>
          <w:b/>
        </w:rPr>
        <w:t xml:space="preserve">Public Key Services Properties </w:t>
      </w:r>
      <w:r>
        <w:t>dialog box.</w:t>
      </w:r>
    </w:p>
    <w:p w14:paraId="3628824A" w14:textId="2B04386B" w:rsidR="009403A0" w:rsidRDefault="009403A0" w:rsidP="009403A0">
      <w:pPr>
        <w:pStyle w:val="Heading3"/>
      </w:pPr>
      <w:bookmarkStart w:id="1282" w:name="_Toc371948455"/>
      <w:bookmarkStart w:id="1283" w:name="_Toc372039017"/>
      <w:bookmarkStart w:id="1284" w:name="_Toc372120367"/>
      <w:bookmarkStart w:id="1285" w:name="_Toc372287127"/>
      <w:bookmarkStart w:id="1286" w:name="_Toc372815818"/>
      <w:bookmarkStart w:id="1287" w:name="_Toc373259073"/>
      <w:bookmarkStart w:id="1288" w:name="_Toc373753725"/>
      <w:bookmarkStart w:id="1289" w:name="_Toc374967457"/>
      <w:bookmarkStart w:id="1290" w:name="_Toc374969423"/>
      <w:bookmarkStart w:id="1291" w:name="_Toc375310075"/>
      <w:bookmarkStart w:id="1292" w:name="_Toc375573694"/>
      <w:bookmarkStart w:id="1293" w:name="_Toc380667297"/>
      <w:bookmarkStart w:id="1294" w:name="_Toc380673601"/>
      <w:bookmarkStart w:id="1295" w:name="_Toc381699605"/>
      <w:r>
        <w:t>Delegating Group Permissions</w:t>
      </w:r>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14:paraId="1ADCFDE0" w14:textId="107B915E" w:rsidR="009403A0" w:rsidRDefault="009403A0" w:rsidP="002F6F01">
      <w:pPr>
        <w:pStyle w:val="ListParagraph"/>
        <w:numPr>
          <w:ilvl w:val="0"/>
          <w:numId w:val="11"/>
        </w:numPr>
        <w:contextualSpacing w:val="0"/>
      </w:pPr>
      <w:r>
        <w:t xml:space="preserve">Open </w:t>
      </w:r>
      <w:r>
        <w:rPr>
          <w:b/>
        </w:rPr>
        <w:t xml:space="preserve">Active Directory Users and Computers </w:t>
      </w:r>
      <w:r>
        <w:t xml:space="preserve">with an account that has rights to modify security permissions for </w:t>
      </w:r>
      <w:r>
        <w:rPr>
          <w:b/>
        </w:rPr>
        <w:t xml:space="preserve">Pre-Windows 2000 Compatible Access </w:t>
      </w:r>
      <w:r>
        <w:t xml:space="preserve">and </w:t>
      </w:r>
      <w:r>
        <w:rPr>
          <w:b/>
        </w:rPr>
        <w:t xml:space="preserve">Cert Publishers </w:t>
      </w:r>
      <w:r>
        <w:t>groups.</w:t>
      </w:r>
    </w:p>
    <w:p w14:paraId="2218121C" w14:textId="2F590056" w:rsidR="009403A0" w:rsidRDefault="009403A0" w:rsidP="002F6F01">
      <w:pPr>
        <w:pStyle w:val="ListParagraph"/>
        <w:numPr>
          <w:ilvl w:val="0"/>
          <w:numId w:val="11"/>
        </w:numPr>
        <w:contextualSpacing w:val="0"/>
      </w:pPr>
      <w:r>
        <w:t xml:space="preserve">Under </w:t>
      </w:r>
      <w:r>
        <w:rPr>
          <w:b/>
        </w:rPr>
        <w:t>Builtin</w:t>
      </w:r>
      <w:r w:rsidR="00F26473">
        <w:t>, right-</w:t>
      </w:r>
      <w:r>
        <w:t xml:space="preserve">click </w:t>
      </w:r>
      <w:r>
        <w:rPr>
          <w:b/>
        </w:rPr>
        <w:t>Pre-Windows 200</w:t>
      </w:r>
      <w:r w:rsidR="00AB78AF">
        <w:rPr>
          <w:b/>
        </w:rPr>
        <w:t>0</w:t>
      </w:r>
      <w:r>
        <w:rPr>
          <w:b/>
        </w:rPr>
        <w:t xml:space="preserve"> Compatible Access </w:t>
      </w:r>
      <w:r>
        <w:t xml:space="preserve">and click </w:t>
      </w:r>
      <w:r>
        <w:rPr>
          <w:b/>
        </w:rPr>
        <w:t>Properties</w:t>
      </w:r>
      <w:r w:rsidR="00AB78AF">
        <w:rPr>
          <w:b/>
        </w:rPr>
        <w:t>.</w:t>
      </w:r>
    </w:p>
    <w:p w14:paraId="3EE62EFC" w14:textId="77777777" w:rsidR="003D5D37" w:rsidRDefault="009403A0" w:rsidP="002F6F01">
      <w:pPr>
        <w:pStyle w:val="ListParagraph"/>
        <w:numPr>
          <w:ilvl w:val="0"/>
          <w:numId w:val="11"/>
        </w:numPr>
        <w:contextualSpacing w:val="0"/>
      </w:pPr>
      <w:r>
        <w:t xml:space="preserve">Click the </w:t>
      </w:r>
      <w:r>
        <w:rPr>
          <w:b/>
        </w:rPr>
        <w:t xml:space="preserve">Security </w:t>
      </w:r>
      <w:r>
        <w:t>tab.</w:t>
      </w:r>
      <w:r w:rsidDel="00AB78AF">
        <w:t xml:space="preserve"> </w:t>
      </w:r>
      <w:r>
        <w:t xml:space="preserve">Click </w:t>
      </w:r>
      <w:r>
        <w:rPr>
          <w:b/>
        </w:rPr>
        <w:t xml:space="preserve">Add… </w:t>
      </w:r>
      <w:r>
        <w:t xml:space="preserve">and select the newly created management group. Grant the group </w:t>
      </w:r>
      <w:r>
        <w:rPr>
          <w:b/>
        </w:rPr>
        <w:t xml:space="preserve">Read </w:t>
      </w:r>
      <w:r>
        <w:t xml:space="preserve">and </w:t>
      </w:r>
      <w:r>
        <w:rPr>
          <w:b/>
        </w:rPr>
        <w:t>Write</w:t>
      </w:r>
      <w:r>
        <w:t xml:space="preserve"> access and click </w:t>
      </w:r>
      <w:r>
        <w:rPr>
          <w:b/>
        </w:rPr>
        <w:t>OK</w:t>
      </w:r>
      <w:r>
        <w:t>.</w:t>
      </w:r>
    </w:p>
    <w:p w14:paraId="6D6CDB08" w14:textId="1FA54FCB" w:rsidR="00B958CC" w:rsidRDefault="009403A0" w:rsidP="003D5D37">
      <w:pPr>
        <w:pStyle w:val="ListParagraph"/>
        <w:contextualSpacing w:val="0"/>
      </w:pPr>
      <w:r>
        <w:lastRenderedPageBreak/>
        <w:br/>
      </w:r>
      <w:r>
        <w:rPr>
          <w:noProof/>
        </w:rPr>
        <w:drawing>
          <wp:inline distT="0" distB="0" distL="0" distR="0" wp14:anchorId="66D329D8" wp14:editId="3F1A4243">
            <wp:extent cx="2809196"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14788" cy="3225859"/>
                    </a:xfrm>
                    <a:prstGeom prst="rect">
                      <a:avLst/>
                    </a:prstGeom>
                  </pic:spPr>
                </pic:pic>
              </a:graphicData>
            </a:graphic>
          </wp:inline>
        </w:drawing>
      </w:r>
    </w:p>
    <w:p w14:paraId="6BBC7BB7" w14:textId="3A75C579" w:rsidR="00B958CC" w:rsidRDefault="00B958CC" w:rsidP="002F6F01">
      <w:pPr>
        <w:pStyle w:val="ListParagraph"/>
        <w:numPr>
          <w:ilvl w:val="0"/>
          <w:numId w:val="11"/>
        </w:numPr>
        <w:contextualSpacing w:val="0"/>
      </w:pPr>
      <w:r>
        <w:t xml:space="preserve">Under </w:t>
      </w:r>
      <w:r>
        <w:rPr>
          <w:b/>
        </w:rPr>
        <w:t>Users</w:t>
      </w:r>
      <w:r w:rsidR="00AB78AF">
        <w:rPr>
          <w:b/>
        </w:rPr>
        <w:t>,</w:t>
      </w:r>
      <w:r>
        <w:rPr>
          <w:b/>
        </w:rPr>
        <w:t xml:space="preserve"> </w:t>
      </w:r>
      <w:r>
        <w:t xml:space="preserve">right click </w:t>
      </w:r>
      <w:r>
        <w:rPr>
          <w:b/>
        </w:rPr>
        <w:t>Cert Publishers</w:t>
      </w:r>
      <w:r>
        <w:t xml:space="preserve"> and click </w:t>
      </w:r>
      <w:r>
        <w:rPr>
          <w:b/>
        </w:rPr>
        <w:t>Properties</w:t>
      </w:r>
      <w:r>
        <w:t>.</w:t>
      </w:r>
    </w:p>
    <w:p w14:paraId="70CB2537" w14:textId="77777777" w:rsidR="003D5D37" w:rsidRDefault="00B958CC" w:rsidP="002F6F01">
      <w:pPr>
        <w:pStyle w:val="ListParagraph"/>
        <w:numPr>
          <w:ilvl w:val="0"/>
          <w:numId w:val="11"/>
        </w:numPr>
        <w:contextualSpacing w:val="0"/>
      </w:pPr>
      <w:r>
        <w:t xml:space="preserve">Click the </w:t>
      </w:r>
      <w:r>
        <w:rPr>
          <w:b/>
        </w:rPr>
        <w:t xml:space="preserve">Security </w:t>
      </w:r>
      <w:r>
        <w:t>tab.</w:t>
      </w:r>
      <w:r w:rsidDel="00AB78AF">
        <w:t xml:space="preserve"> </w:t>
      </w:r>
      <w:r>
        <w:t xml:space="preserve">Click </w:t>
      </w:r>
      <w:r>
        <w:rPr>
          <w:b/>
        </w:rPr>
        <w:t xml:space="preserve">Add… </w:t>
      </w:r>
      <w:r>
        <w:t>and select the newly created management group.</w:t>
      </w:r>
      <w:r w:rsidDel="00AB78AF">
        <w:t xml:space="preserve"> </w:t>
      </w:r>
      <w:r>
        <w:t xml:space="preserve">Grant the group </w:t>
      </w:r>
      <w:r>
        <w:rPr>
          <w:b/>
        </w:rPr>
        <w:t xml:space="preserve">Read </w:t>
      </w:r>
      <w:r>
        <w:t xml:space="preserve">and </w:t>
      </w:r>
      <w:r>
        <w:rPr>
          <w:b/>
        </w:rPr>
        <w:t>Write</w:t>
      </w:r>
      <w:r>
        <w:t xml:space="preserve"> access and click </w:t>
      </w:r>
      <w:r>
        <w:rPr>
          <w:b/>
        </w:rPr>
        <w:t>OK</w:t>
      </w:r>
      <w:r>
        <w:t>.</w:t>
      </w:r>
    </w:p>
    <w:p w14:paraId="0766BFE8" w14:textId="3C5FA764" w:rsidR="00B958CC" w:rsidRDefault="00B958CC" w:rsidP="003D5D37">
      <w:pPr>
        <w:pStyle w:val="ListParagraph"/>
        <w:contextualSpacing w:val="0"/>
      </w:pPr>
      <w:r>
        <w:br/>
      </w:r>
      <w:r>
        <w:rPr>
          <w:noProof/>
        </w:rPr>
        <w:drawing>
          <wp:inline distT="0" distB="0" distL="0" distR="0" wp14:anchorId="564CFC02" wp14:editId="31CC585D">
            <wp:extent cx="2895600" cy="3348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96399" cy="3349186"/>
                    </a:xfrm>
                    <a:prstGeom prst="rect">
                      <a:avLst/>
                    </a:prstGeom>
                  </pic:spPr>
                </pic:pic>
              </a:graphicData>
            </a:graphic>
          </wp:inline>
        </w:drawing>
      </w:r>
    </w:p>
    <w:p w14:paraId="719EE288" w14:textId="371F1F3F" w:rsidR="009403A0" w:rsidRDefault="00B958CC" w:rsidP="002F6F01">
      <w:pPr>
        <w:pStyle w:val="ListParagraph"/>
        <w:numPr>
          <w:ilvl w:val="0"/>
          <w:numId w:val="11"/>
        </w:numPr>
        <w:contextualSpacing w:val="0"/>
      </w:pPr>
      <w:r>
        <w:t xml:space="preserve">If you have a multi-domain forest, you will need to repeat the step of granting </w:t>
      </w:r>
      <w:r>
        <w:rPr>
          <w:b/>
        </w:rPr>
        <w:t>Write</w:t>
      </w:r>
      <w:r>
        <w:t xml:space="preserve"> access to the management group to </w:t>
      </w:r>
      <w:r>
        <w:rPr>
          <w:b/>
        </w:rPr>
        <w:t xml:space="preserve">Cert Publishers </w:t>
      </w:r>
      <w:r>
        <w:t>for each domain in the forest.</w:t>
      </w:r>
      <w:r w:rsidDel="00AB78AF">
        <w:t xml:space="preserve"> </w:t>
      </w:r>
      <w:r>
        <w:t xml:space="preserve">Each domain has </w:t>
      </w:r>
      <w:r>
        <w:lastRenderedPageBreak/>
        <w:t xml:space="preserve">its own </w:t>
      </w:r>
      <w:r>
        <w:rPr>
          <w:b/>
        </w:rPr>
        <w:t xml:space="preserve">Cert Publishers </w:t>
      </w:r>
      <w:r>
        <w:t>group.</w:t>
      </w:r>
      <w:r w:rsidDel="00AB78AF">
        <w:t xml:space="preserve"> </w:t>
      </w:r>
      <w:r>
        <w:t xml:space="preserve">During installation, the CA computer account will be added to the </w:t>
      </w:r>
      <w:r>
        <w:rPr>
          <w:b/>
        </w:rPr>
        <w:t xml:space="preserve">Cert Publishers </w:t>
      </w:r>
      <w:r>
        <w:t>group in the domain in which the CA resides.</w:t>
      </w:r>
      <w:r w:rsidR="009403A0">
        <w:br/>
      </w:r>
    </w:p>
    <w:p w14:paraId="757C2AA1" w14:textId="666A6836" w:rsidR="00114A9C" w:rsidRDefault="00114A9C" w:rsidP="00114A9C">
      <w:pPr>
        <w:pStyle w:val="Heading2"/>
      </w:pPr>
      <w:bookmarkStart w:id="1296" w:name="_Toc381699606"/>
      <w:r>
        <w:t>Permissions for Managing Certificate Templates</w:t>
      </w:r>
      <w:bookmarkEnd w:id="1296"/>
    </w:p>
    <w:p w14:paraId="1B207791" w14:textId="00FD80A6" w:rsidR="00197627" w:rsidRPr="00197627" w:rsidRDefault="00197627" w:rsidP="00197627">
      <w:r>
        <w:t xml:space="preserve">For guidance on implementing delegation for management of certificate templates, refer to </w:t>
      </w:r>
      <w:hyperlink r:id="rId102" w:history="1">
        <w:r w:rsidRPr="00114A9C">
          <w:rPr>
            <w:rStyle w:val="Hyperlink"/>
          </w:rPr>
          <w:t>Administering Certificate Templates</w:t>
        </w:r>
      </w:hyperlink>
      <w:r>
        <w:t>.</w:t>
      </w:r>
    </w:p>
    <w:p w14:paraId="0E65F8D3" w14:textId="0C3E2405" w:rsidR="00BD291A" w:rsidRDefault="00BD291A">
      <w:pPr>
        <w:spacing w:before="0" w:after="0" w:line="240" w:lineRule="auto"/>
      </w:pPr>
      <w:bookmarkStart w:id="1297" w:name="_Toc372815820"/>
      <w:bookmarkStart w:id="1298" w:name="_Toc373259075"/>
      <w:bookmarkStart w:id="1299" w:name="_Toc373753727"/>
      <w:bookmarkStart w:id="1300" w:name="_Toc374967459"/>
      <w:bookmarkStart w:id="1301" w:name="_Toc374969425"/>
      <w:bookmarkStart w:id="1302" w:name="_Toc375310077"/>
      <w:bookmarkStart w:id="1303" w:name="_Toc375573696"/>
      <w:bookmarkStart w:id="1304" w:name="_Toc380667299"/>
      <w:bookmarkStart w:id="1305" w:name="_Toc380673603"/>
      <w:r>
        <w:br w:type="page"/>
      </w:r>
    </w:p>
    <w:p w14:paraId="29535E99" w14:textId="04B8BAB2" w:rsidR="00BD291A" w:rsidRPr="00BD291A" w:rsidRDefault="00BD291A" w:rsidP="00BD291A">
      <w:pPr>
        <w:pStyle w:val="Heading1"/>
      </w:pPr>
      <w:bookmarkStart w:id="1306" w:name="_Appendix_D:_Glossary"/>
      <w:bookmarkStart w:id="1307" w:name="_Toc381699607"/>
      <w:bookmarkEnd w:id="1306"/>
      <w:r w:rsidRPr="00114A9C">
        <w:lastRenderedPageBreak/>
        <w:t>Appendix D: Glossary of Terms</w:t>
      </w:r>
      <w:bookmarkEnd w:id="1307"/>
    </w:p>
    <w:bookmarkEnd w:id="1297"/>
    <w:bookmarkEnd w:id="1298"/>
    <w:bookmarkEnd w:id="1299"/>
    <w:bookmarkEnd w:id="1300"/>
    <w:bookmarkEnd w:id="1301"/>
    <w:bookmarkEnd w:id="1302"/>
    <w:bookmarkEnd w:id="1303"/>
    <w:bookmarkEnd w:id="1304"/>
    <w:bookmarkEnd w:id="1305"/>
    <w:p w14:paraId="6160B71F" w14:textId="77777777" w:rsidR="00FB72E0" w:rsidRDefault="009F63C0" w:rsidP="002F6F01">
      <w:r>
        <w:t xml:space="preserve">For the </w:t>
      </w:r>
      <w:r w:rsidR="002F6F01">
        <w:t xml:space="preserve">NIST </w:t>
      </w:r>
      <w:r>
        <w:t>glossary of terms, refer to</w:t>
      </w:r>
      <w:r w:rsidR="002F6F01">
        <w:t xml:space="preserve"> </w:t>
      </w:r>
      <w:hyperlink r:id="rId103" w:anchor="NIST-IR-7298" w:history="1">
        <w:r w:rsidR="002F6F01" w:rsidRPr="00A103EB">
          <w:rPr>
            <w:rStyle w:val="Hyperlink"/>
          </w:rPr>
          <w:t>Glossary of Security Information Terms</w:t>
        </w:r>
      </w:hyperlink>
      <w:r w:rsidR="002F6F01">
        <w:t xml:space="preserve"> </w:t>
      </w:r>
      <w:r w:rsidR="00A103EB">
        <w:t>in NISTIR 7298 Rev. 2</w:t>
      </w:r>
      <w:r w:rsidR="002F6F01">
        <w:t>.</w:t>
      </w:r>
      <w:r w:rsidR="00A103EB">
        <w:t xml:space="preserve"> </w:t>
      </w:r>
    </w:p>
    <w:p w14:paraId="67CF4892" w14:textId="5139FDAF" w:rsidR="00FB72E0" w:rsidRDefault="00197627" w:rsidP="002F6F01">
      <w:r>
        <w:t xml:space="preserve">The </w:t>
      </w:r>
      <w:r w:rsidR="002F6F01">
        <w:t xml:space="preserve">Microsoft Security Glossary is </w:t>
      </w:r>
      <w:r w:rsidR="00974B8D">
        <w:t>located</w:t>
      </w:r>
      <w:r w:rsidR="002F6F01">
        <w:t xml:space="preserve"> </w:t>
      </w:r>
      <w:r w:rsidR="008F57A0" w:rsidRPr="006A2868">
        <w:t>at</w:t>
      </w:r>
      <w:r w:rsidR="002F6F01">
        <w:t xml:space="preserve"> </w:t>
      </w:r>
      <w:hyperlink r:id="rId104" w:history="1">
        <w:r w:rsidR="002F6F01" w:rsidRPr="00FB4B77">
          <w:rPr>
            <w:rStyle w:val="Hyperlink"/>
          </w:rPr>
          <w:t>http://msdn.microsoft.com/en-us/library/ms721607(v=vs.85).aspx</w:t>
        </w:r>
      </w:hyperlink>
      <w:r w:rsidR="002F6F01">
        <w:t xml:space="preserve">. </w:t>
      </w:r>
    </w:p>
    <w:p w14:paraId="0E258849" w14:textId="37E5CF64" w:rsidR="002F6F01" w:rsidRDefault="0098697C" w:rsidP="002F6F01">
      <w:r>
        <w:t xml:space="preserve">The </w:t>
      </w:r>
      <w:r w:rsidR="002F6F01">
        <w:t>Windows Server 2008 R2</w:t>
      </w:r>
      <w:r w:rsidR="00E71C7E" w:rsidRPr="00E534FF">
        <w:t>®</w:t>
      </w:r>
      <w:r w:rsidR="002F6F01">
        <w:t xml:space="preserve"> glossary is </w:t>
      </w:r>
      <w:r w:rsidR="00974B8D">
        <w:t>located</w:t>
      </w:r>
      <w:r w:rsidR="002F6F01">
        <w:t xml:space="preserve"> at </w:t>
      </w:r>
      <w:hyperlink r:id="rId105" w:history="1">
        <w:r w:rsidR="002F6F01" w:rsidRPr="00A75E38">
          <w:rPr>
            <w:rStyle w:val="Hyperlink"/>
          </w:rPr>
          <w:t>http://technet.microsoft.com/en-us/library/dd919232(v=ws.10).aspx</w:t>
        </w:r>
      </w:hyperlink>
      <w:r w:rsidR="002F6F01">
        <w:t>.</w:t>
      </w:r>
    </w:p>
    <w:p w14:paraId="20FDEB6C" w14:textId="483D5ABC" w:rsidR="00AB277B" w:rsidRPr="00AB277B" w:rsidRDefault="00AB277B" w:rsidP="002F6F01">
      <w:pPr>
        <w:rPr>
          <w:b/>
          <w:sz w:val="28"/>
          <w:szCs w:val="28"/>
        </w:rPr>
      </w:pPr>
      <w:r w:rsidRPr="00AB277B">
        <w:rPr>
          <w:b/>
          <w:sz w:val="28"/>
          <w:szCs w:val="28"/>
        </w:rPr>
        <w:t>Policy Terms</w:t>
      </w:r>
    </w:p>
    <w:tbl>
      <w:tblPr>
        <w:tblStyle w:val="TableGrid"/>
        <w:tblW w:w="10548" w:type="dxa"/>
        <w:tblLook w:val="04A0" w:firstRow="1" w:lastRow="0" w:firstColumn="1" w:lastColumn="0" w:noHBand="0" w:noVBand="1"/>
      </w:tblPr>
      <w:tblGrid>
        <w:gridCol w:w="2250"/>
        <w:gridCol w:w="8298"/>
      </w:tblGrid>
      <w:tr w:rsidR="002F6F01" w:rsidRPr="00457B6A" w14:paraId="515E3102" w14:textId="77777777" w:rsidTr="009F63C0">
        <w:trPr>
          <w:tblHeader/>
        </w:trPr>
        <w:tc>
          <w:tcPr>
            <w:tcW w:w="2250" w:type="dxa"/>
            <w:shd w:val="clear" w:color="auto" w:fill="D9D9D9" w:themeFill="background1" w:themeFillShade="D9"/>
          </w:tcPr>
          <w:p w14:paraId="3E50E202" w14:textId="77777777" w:rsidR="002F6F01" w:rsidRPr="00AB277B" w:rsidRDefault="002F6F01" w:rsidP="00AB277B">
            <w:pPr>
              <w:jc w:val="center"/>
              <w:rPr>
                <w:b/>
                <w:color w:val="14376A"/>
              </w:rPr>
            </w:pPr>
            <w:r w:rsidRPr="00AB277B">
              <w:rPr>
                <w:b/>
                <w:color w:val="14376A"/>
              </w:rPr>
              <w:t>Term</w:t>
            </w:r>
          </w:p>
        </w:tc>
        <w:tc>
          <w:tcPr>
            <w:tcW w:w="8298" w:type="dxa"/>
            <w:shd w:val="clear" w:color="auto" w:fill="D9D9D9" w:themeFill="background1" w:themeFillShade="D9"/>
          </w:tcPr>
          <w:p w14:paraId="3FFB309B" w14:textId="77777777" w:rsidR="002F6F01" w:rsidRPr="00AB277B" w:rsidRDefault="002F6F01" w:rsidP="00AB277B">
            <w:pPr>
              <w:jc w:val="center"/>
              <w:rPr>
                <w:b/>
                <w:color w:val="14376A"/>
              </w:rPr>
            </w:pPr>
            <w:r w:rsidRPr="00AB277B">
              <w:rPr>
                <w:b/>
                <w:color w:val="14376A"/>
              </w:rPr>
              <w:t>Term Definition</w:t>
            </w:r>
          </w:p>
        </w:tc>
      </w:tr>
      <w:tr w:rsidR="00A47651" w:rsidRPr="00457B6A" w14:paraId="154703D5" w14:textId="77777777" w:rsidTr="009F63C0">
        <w:tc>
          <w:tcPr>
            <w:tcW w:w="2250" w:type="dxa"/>
          </w:tcPr>
          <w:p w14:paraId="78430DFA" w14:textId="77777777" w:rsidR="00A47651" w:rsidRPr="00B8266A" w:rsidRDefault="00A47651" w:rsidP="00332766">
            <w:pPr>
              <w:rPr>
                <w:b/>
              </w:rPr>
            </w:pPr>
            <w:r w:rsidRPr="00B8266A">
              <w:rPr>
                <w:b/>
              </w:rPr>
              <w:t>Asset Owner</w:t>
            </w:r>
          </w:p>
        </w:tc>
        <w:tc>
          <w:tcPr>
            <w:tcW w:w="8298" w:type="dxa"/>
          </w:tcPr>
          <w:p w14:paraId="3F7C2D07" w14:textId="77777777" w:rsidR="00A47651" w:rsidRPr="00457B6A" w:rsidRDefault="00A47651" w:rsidP="00332766">
            <w:r w:rsidRPr="00457B6A">
              <w:t xml:space="preserve"> The creator, generator, originator, or primary possessor of an Asset, or agent(s) to which the Asset Owner has given consent to act as a fiduciary with regard to specific assets, according to a documented agreement.</w:t>
            </w:r>
          </w:p>
        </w:tc>
      </w:tr>
      <w:tr w:rsidR="00A47651" w:rsidRPr="00457B6A" w14:paraId="1F4D4213" w14:textId="77777777" w:rsidTr="009F63C0">
        <w:tc>
          <w:tcPr>
            <w:tcW w:w="2250" w:type="dxa"/>
          </w:tcPr>
          <w:p w14:paraId="5A846141" w14:textId="77777777" w:rsidR="00A47651" w:rsidRPr="00B8266A" w:rsidRDefault="00A47651" w:rsidP="00332766">
            <w:pPr>
              <w:rPr>
                <w:b/>
              </w:rPr>
            </w:pPr>
            <w:r w:rsidRPr="00B8266A">
              <w:rPr>
                <w:b/>
              </w:rPr>
              <w:t>Certificate Policy (CP)</w:t>
            </w:r>
          </w:p>
        </w:tc>
        <w:tc>
          <w:tcPr>
            <w:tcW w:w="8298" w:type="dxa"/>
          </w:tcPr>
          <w:p w14:paraId="2393E636" w14:textId="77777777" w:rsidR="00A47651" w:rsidRDefault="00A47651" w:rsidP="00332766">
            <w:r>
              <w:t xml:space="preserve">A specialized form of administrative policy tuned to electronic transactions performed during certificate management.  A Certificate Policy addresses all aspects associated with the generation, production, distribution, accounting, compromise recovery, and administration of digital certificates.  Indirectly, a certificate policy can also govern the transactions conducted using a communications system protected by a certificate-based security system. By controlling critical certificate extensions, such policies and associated enforcement technology can support provision of the security services required by particular applications. </w:t>
            </w:r>
          </w:p>
        </w:tc>
      </w:tr>
      <w:tr w:rsidR="00A47651" w:rsidRPr="00457B6A" w14:paraId="3C680C4E" w14:textId="77777777" w:rsidTr="009F63C0">
        <w:tc>
          <w:tcPr>
            <w:tcW w:w="2250" w:type="dxa"/>
          </w:tcPr>
          <w:p w14:paraId="71EC8F97" w14:textId="77777777" w:rsidR="00A47651" w:rsidRPr="00B8266A" w:rsidRDefault="00A47651" w:rsidP="00332766">
            <w:pPr>
              <w:rPr>
                <w:b/>
              </w:rPr>
            </w:pPr>
            <w:r w:rsidRPr="00B8266A">
              <w:rPr>
                <w:b/>
              </w:rPr>
              <w:t>Certificate-Related Information</w:t>
            </w:r>
          </w:p>
        </w:tc>
        <w:tc>
          <w:tcPr>
            <w:tcW w:w="8298" w:type="dxa"/>
          </w:tcPr>
          <w:p w14:paraId="1B4D9901" w14:textId="77777777" w:rsidR="00A47651" w:rsidRDefault="00A47651" w:rsidP="00985FE2">
            <w:r>
              <w:t>Information, such as a subscriber's postal address, that is not included in a certificate. May be used by a CA managing certificates.</w:t>
            </w:r>
          </w:p>
        </w:tc>
      </w:tr>
      <w:tr w:rsidR="00A47651" w:rsidRPr="00457B6A" w14:paraId="282A1C80" w14:textId="77777777" w:rsidTr="009F63C0">
        <w:tc>
          <w:tcPr>
            <w:tcW w:w="2250" w:type="dxa"/>
          </w:tcPr>
          <w:p w14:paraId="7EACEF2A" w14:textId="77777777" w:rsidR="00A47651" w:rsidRPr="00B8266A" w:rsidRDefault="00A47651" w:rsidP="00332766">
            <w:pPr>
              <w:rPr>
                <w:b/>
              </w:rPr>
            </w:pPr>
            <w:r w:rsidRPr="00B8266A">
              <w:rPr>
                <w:b/>
              </w:rPr>
              <w:t>Certification Practice Statement (CPS)</w:t>
            </w:r>
          </w:p>
        </w:tc>
        <w:tc>
          <w:tcPr>
            <w:tcW w:w="8298" w:type="dxa"/>
          </w:tcPr>
          <w:p w14:paraId="4B600E80" w14:textId="77777777" w:rsidR="00A47651" w:rsidRDefault="00A47651" w:rsidP="00985FE2">
            <w:r>
              <w:t xml:space="preserve">A statement of the practices that a CA employs in issuing, suspending, revoking, and renewing certificates and providing access to them, in accordance with specific requirements (i.e., requirements specified in this Certificate Policy, or requirements specified in a contract for services). </w:t>
            </w:r>
          </w:p>
        </w:tc>
      </w:tr>
      <w:tr w:rsidR="00A47651" w:rsidRPr="00457B6A" w14:paraId="555A96A5" w14:textId="77777777" w:rsidTr="009F63C0">
        <w:tc>
          <w:tcPr>
            <w:tcW w:w="2250" w:type="dxa"/>
          </w:tcPr>
          <w:p w14:paraId="729415D7" w14:textId="77777777" w:rsidR="00A47651" w:rsidRPr="00B8266A" w:rsidRDefault="00A47651" w:rsidP="00332766">
            <w:pPr>
              <w:rPr>
                <w:b/>
              </w:rPr>
            </w:pPr>
            <w:r w:rsidRPr="00B8266A">
              <w:rPr>
                <w:b/>
              </w:rPr>
              <w:t>Key Recovery</w:t>
            </w:r>
          </w:p>
        </w:tc>
        <w:tc>
          <w:tcPr>
            <w:tcW w:w="8298" w:type="dxa"/>
          </w:tcPr>
          <w:p w14:paraId="3616D3EA" w14:textId="77777777" w:rsidR="00A47651" w:rsidRDefault="00A47651" w:rsidP="00332766">
            <w:r>
              <w:t>Mechanisms and processes that allow authorized parties to retrieve the cryptographic key used for data confidentiality.</w:t>
            </w:r>
          </w:p>
        </w:tc>
      </w:tr>
      <w:tr w:rsidR="00A47651" w:rsidRPr="00457B6A" w14:paraId="040B7F95" w14:textId="77777777" w:rsidTr="009F63C0">
        <w:tc>
          <w:tcPr>
            <w:tcW w:w="2250" w:type="dxa"/>
          </w:tcPr>
          <w:p w14:paraId="59DA3ED4" w14:textId="5803DCE7" w:rsidR="00A47651" w:rsidRPr="00B8266A" w:rsidRDefault="00A47651" w:rsidP="00332766">
            <w:pPr>
              <w:rPr>
                <w:b/>
              </w:rPr>
            </w:pPr>
            <w:r w:rsidRPr="00B8266A">
              <w:rPr>
                <w:b/>
              </w:rPr>
              <w:t>Online Certificate Status Protocol (OCSP)</w:t>
            </w:r>
          </w:p>
        </w:tc>
        <w:tc>
          <w:tcPr>
            <w:tcW w:w="8298" w:type="dxa"/>
          </w:tcPr>
          <w:p w14:paraId="24A92D40" w14:textId="77777777" w:rsidR="00A47651" w:rsidRDefault="00A47651" w:rsidP="00332766">
            <w:r>
              <w:t>An online protocol used to determine the status of a public key certificate.</w:t>
            </w:r>
          </w:p>
        </w:tc>
      </w:tr>
      <w:tr w:rsidR="00A47651" w:rsidRPr="00457B6A" w14:paraId="658B6FC2" w14:textId="77777777" w:rsidTr="009F63C0">
        <w:tc>
          <w:tcPr>
            <w:tcW w:w="2250" w:type="dxa"/>
          </w:tcPr>
          <w:p w14:paraId="482A2296" w14:textId="77777777" w:rsidR="00A47651" w:rsidRPr="00B8266A" w:rsidRDefault="00A47651" w:rsidP="00332766">
            <w:pPr>
              <w:rPr>
                <w:b/>
              </w:rPr>
            </w:pPr>
            <w:r w:rsidRPr="00B8266A">
              <w:rPr>
                <w:b/>
              </w:rPr>
              <w:lastRenderedPageBreak/>
              <w:t>Rekey (a certificate)</w:t>
            </w:r>
          </w:p>
          <w:p w14:paraId="137DBBD2" w14:textId="77777777" w:rsidR="00A47651" w:rsidRPr="00B8266A" w:rsidRDefault="00A47651" w:rsidP="00332766">
            <w:pPr>
              <w:rPr>
                <w:b/>
              </w:rPr>
            </w:pPr>
          </w:p>
        </w:tc>
        <w:tc>
          <w:tcPr>
            <w:tcW w:w="8298" w:type="dxa"/>
          </w:tcPr>
          <w:p w14:paraId="599B2D45" w14:textId="77777777" w:rsidR="00A47651" w:rsidRDefault="00A47651" w:rsidP="00332766">
            <w:r>
              <w:t>To change the value of a cryptographic key that is being used in a cryptographic system application; this normally entails issuing a new certificate on the new public key.</w:t>
            </w:r>
          </w:p>
        </w:tc>
      </w:tr>
      <w:tr w:rsidR="00A47651" w:rsidRPr="00457B6A" w14:paraId="4A914B89" w14:textId="77777777" w:rsidTr="009F63C0">
        <w:tc>
          <w:tcPr>
            <w:tcW w:w="2250" w:type="dxa"/>
          </w:tcPr>
          <w:p w14:paraId="314B4383" w14:textId="77777777" w:rsidR="00A47651" w:rsidRPr="00B8266A" w:rsidRDefault="00A47651" w:rsidP="00332766">
            <w:pPr>
              <w:rPr>
                <w:b/>
              </w:rPr>
            </w:pPr>
            <w:r w:rsidRPr="00B8266A">
              <w:rPr>
                <w:b/>
              </w:rPr>
              <w:t>Renew (a certificate)</w:t>
            </w:r>
          </w:p>
        </w:tc>
        <w:tc>
          <w:tcPr>
            <w:tcW w:w="8298" w:type="dxa"/>
          </w:tcPr>
          <w:p w14:paraId="2F69D0DB" w14:textId="77777777" w:rsidR="00A47651" w:rsidRDefault="00A47651" w:rsidP="00332766">
            <w:r>
              <w:t xml:space="preserve">The act or process of extending the validity of the data binding asserted by a public key certificate by issuing a new certificate. </w:t>
            </w:r>
          </w:p>
        </w:tc>
      </w:tr>
      <w:tr w:rsidR="00A47651" w:rsidRPr="00457B6A" w14:paraId="1D8C9B97" w14:textId="77777777" w:rsidTr="009F63C0">
        <w:tc>
          <w:tcPr>
            <w:tcW w:w="2250" w:type="dxa"/>
          </w:tcPr>
          <w:p w14:paraId="03C411DB" w14:textId="77777777" w:rsidR="00A47651" w:rsidRPr="00B8266A" w:rsidRDefault="00A47651" w:rsidP="00332766">
            <w:pPr>
              <w:rPr>
                <w:b/>
              </w:rPr>
            </w:pPr>
            <w:r w:rsidRPr="00B8266A">
              <w:rPr>
                <w:b/>
              </w:rPr>
              <w:t>Revoke a certificate</w:t>
            </w:r>
          </w:p>
        </w:tc>
        <w:tc>
          <w:tcPr>
            <w:tcW w:w="8298" w:type="dxa"/>
          </w:tcPr>
          <w:p w14:paraId="13ED9E68" w14:textId="77777777" w:rsidR="00A47651" w:rsidRDefault="00A47651" w:rsidP="00332766">
            <w:r>
              <w:t xml:space="preserve">To prematurely end the operational period of a certificate effective at a specific date and time. </w:t>
            </w:r>
          </w:p>
        </w:tc>
      </w:tr>
      <w:tr w:rsidR="00A47651" w:rsidRPr="00457B6A" w14:paraId="722112A7" w14:textId="77777777" w:rsidTr="009F63C0">
        <w:tc>
          <w:tcPr>
            <w:tcW w:w="2250" w:type="dxa"/>
          </w:tcPr>
          <w:p w14:paraId="3639A8A7" w14:textId="77777777" w:rsidR="00A47651" w:rsidRPr="00B8266A" w:rsidRDefault="00A47651" w:rsidP="00332766">
            <w:pPr>
              <w:rPr>
                <w:b/>
              </w:rPr>
            </w:pPr>
            <w:r w:rsidRPr="00B8266A">
              <w:rPr>
                <w:b/>
              </w:rPr>
              <w:t>Standard Operating Procedure (SOP)</w:t>
            </w:r>
          </w:p>
        </w:tc>
        <w:tc>
          <w:tcPr>
            <w:tcW w:w="8298" w:type="dxa"/>
          </w:tcPr>
          <w:p w14:paraId="5D07DC5E" w14:textId="77777777" w:rsidR="00A47651" w:rsidRPr="00457B6A" w:rsidRDefault="00A47651" w:rsidP="00332766">
            <w:r w:rsidRPr="00457B6A">
              <w:t xml:space="preserve">A document that describes how to implement a configuration or execute a process that is considered mandatory for a specific </w:t>
            </w:r>
            <w:r>
              <w:t>PKI</w:t>
            </w:r>
            <w:r w:rsidRPr="00457B6A">
              <w:t>. SOPs serve as the documented record of a given team's compliance with relevant Policy and/or requirement statements.</w:t>
            </w:r>
          </w:p>
        </w:tc>
      </w:tr>
      <w:tr w:rsidR="00A47651" w:rsidRPr="00457B6A" w14:paraId="0B7A7793" w14:textId="77777777" w:rsidTr="009F63C0">
        <w:tc>
          <w:tcPr>
            <w:tcW w:w="2250" w:type="dxa"/>
          </w:tcPr>
          <w:p w14:paraId="79D5954A" w14:textId="77777777" w:rsidR="00A47651" w:rsidRPr="00B8266A" w:rsidRDefault="00A47651" w:rsidP="00332766">
            <w:pPr>
              <w:rPr>
                <w:b/>
              </w:rPr>
            </w:pPr>
            <w:r w:rsidRPr="00B8266A">
              <w:rPr>
                <w:b/>
              </w:rPr>
              <w:t>Standards</w:t>
            </w:r>
          </w:p>
        </w:tc>
        <w:tc>
          <w:tcPr>
            <w:tcW w:w="8298" w:type="dxa"/>
          </w:tcPr>
          <w:p w14:paraId="11CD2535" w14:textId="77777777" w:rsidR="00A47651" w:rsidRPr="00457B6A" w:rsidRDefault="00A47651" w:rsidP="00332766">
            <w:r w:rsidRPr="00457B6A">
              <w:t xml:space="preserve">Mandatory prerequisites for all </w:t>
            </w:r>
            <w:r>
              <w:t>PKIs</w:t>
            </w:r>
            <w:r w:rsidRPr="00457B6A">
              <w:t>. Standards are subordinate to Policy statements, and are designed to provide more explicit definition of Policy intent.</w:t>
            </w:r>
          </w:p>
        </w:tc>
      </w:tr>
      <w:tr w:rsidR="00A47651" w:rsidRPr="00457B6A" w14:paraId="71D67E60" w14:textId="77777777" w:rsidTr="009F63C0">
        <w:tc>
          <w:tcPr>
            <w:tcW w:w="2250" w:type="dxa"/>
          </w:tcPr>
          <w:p w14:paraId="7449FAD2" w14:textId="77777777" w:rsidR="00A47651" w:rsidRPr="00B8266A" w:rsidRDefault="00A47651" w:rsidP="00332766">
            <w:pPr>
              <w:rPr>
                <w:b/>
              </w:rPr>
            </w:pPr>
            <w:r w:rsidRPr="00B8266A">
              <w:rPr>
                <w:b/>
              </w:rPr>
              <w:t>Update (a Certificate)</w:t>
            </w:r>
          </w:p>
        </w:tc>
        <w:tc>
          <w:tcPr>
            <w:tcW w:w="8298" w:type="dxa"/>
          </w:tcPr>
          <w:p w14:paraId="552841E0" w14:textId="2C45FB84" w:rsidR="00A47651" w:rsidRDefault="00A47651" w:rsidP="00332766">
            <w:r>
              <w:t>The act or process by which data items bound in an existing public key certificate, especially authorizations granted to the subject, are changed by issuing a new certificate.</w:t>
            </w:r>
          </w:p>
        </w:tc>
      </w:tr>
    </w:tbl>
    <w:p w14:paraId="25F3ADF6" w14:textId="77777777" w:rsidR="002F6F01" w:rsidRDefault="002F6F01" w:rsidP="002F6F01"/>
    <w:p w14:paraId="24FC9E46" w14:textId="34CED448" w:rsidR="002F6F01" w:rsidRPr="00831A93" w:rsidRDefault="002F6F01" w:rsidP="00831A93">
      <w:pPr>
        <w:rPr>
          <w:b/>
          <w:sz w:val="28"/>
          <w:szCs w:val="28"/>
        </w:rPr>
      </w:pPr>
      <w:r w:rsidRPr="00831A93">
        <w:rPr>
          <w:b/>
          <w:sz w:val="28"/>
          <w:szCs w:val="28"/>
        </w:rPr>
        <w:t>PKI Objects</w:t>
      </w:r>
    </w:p>
    <w:tbl>
      <w:tblPr>
        <w:tblStyle w:val="TableGrid"/>
        <w:tblW w:w="10548" w:type="dxa"/>
        <w:tblLook w:val="04A0" w:firstRow="1" w:lastRow="0" w:firstColumn="1" w:lastColumn="0" w:noHBand="0" w:noVBand="1"/>
      </w:tblPr>
      <w:tblGrid>
        <w:gridCol w:w="2321"/>
        <w:gridCol w:w="8227"/>
      </w:tblGrid>
      <w:tr w:rsidR="00831A93" w:rsidRPr="00831A93" w14:paraId="1D3633D0" w14:textId="77777777" w:rsidTr="009F63C0">
        <w:trPr>
          <w:tblHeader/>
        </w:trPr>
        <w:tc>
          <w:tcPr>
            <w:tcW w:w="2321" w:type="dxa"/>
            <w:shd w:val="clear" w:color="auto" w:fill="D9D9D9" w:themeFill="background1" w:themeFillShade="D9"/>
          </w:tcPr>
          <w:p w14:paraId="0A509902" w14:textId="77777777" w:rsidR="002F6F01" w:rsidRPr="00831A93" w:rsidRDefault="002F6F01" w:rsidP="00831A93">
            <w:pPr>
              <w:jc w:val="center"/>
              <w:rPr>
                <w:b/>
                <w:color w:val="14376A"/>
              </w:rPr>
            </w:pPr>
            <w:r w:rsidRPr="00831A93">
              <w:rPr>
                <w:b/>
                <w:color w:val="14376A"/>
              </w:rPr>
              <w:t>Term</w:t>
            </w:r>
          </w:p>
        </w:tc>
        <w:tc>
          <w:tcPr>
            <w:tcW w:w="8227" w:type="dxa"/>
            <w:shd w:val="clear" w:color="auto" w:fill="D9D9D9" w:themeFill="background1" w:themeFillShade="D9"/>
          </w:tcPr>
          <w:p w14:paraId="510A9055" w14:textId="77777777" w:rsidR="002F6F01" w:rsidRPr="00831A93" w:rsidRDefault="002F6F01" w:rsidP="00831A93">
            <w:pPr>
              <w:jc w:val="center"/>
              <w:rPr>
                <w:b/>
                <w:color w:val="14376A"/>
              </w:rPr>
            </w:pPr>
            <w:r w:rsidRPr="00831A93">
              <w:rPr>
                <w:b/>
                <w:color w:val="14376A"/>
              </w:rPr>
              <w:t>Term Definition</w:t>
            </w:r>
          </w:p>
        </w:tc>
      </w:tr>
      <w:tr w:rsidR="00C06155" w:rsidRPr="00457B6A" w14:paraId="791C50D9" w14:textId="77777777" w:rsidTr="009F63C0">
        <w:tc>
          <w:tcPr>
            <w:tcW w:w="2321" w:type="dxa"/>
          </w:tcPr>
          <w:p w14:paraId="6BC09EB8" w14:textId="77777777" w:rsidR="00C06155" w:rsidRDefault="00C06155" w:rsidP="00C06155">
            <w:pPr>
              <w:rPr>
                <w:b/>
              </w:rPr>
            </w:pPr>
            <w:r w:rsidRPr="00B13940">
              <w:rPr>
                <w:rFonts w:cs="Segoe UI"/>
                <w:b/>
              </w:rPr>
              <w:t>Active Directory</w:t>
            </w:r>
            <w:r w:rsidRPr="00B13940">
              <w:rPr>
                <w:b/>
              </w:rPr>
              <w:t>®</w:t>
            </w:r>
            <w:r w:rsidRPr="00B13940">
              <w:rPr>
                <w:rFonts w:cs="Segoe UI"/>
                <w:b/>
              </w:rPr>
              <w:t xml:space="preserve"> Certificate Services</w:t>
            </w:r>
          </w:p>
        </w:tc>
        <w:tc>
          <w:tcPr>
            <w:tcW w:w="8227" w:type="dxa"/>
          </w:tcPr>
          <w:p w14:paraId="5795F526" w14:textId="60BCC0FC" w:rsidR="00C06155" w:rsidRDefault="00C06155" w:rsidP="00C06155">
            <w:r>
              <w:t>Active Directory</w:t>
            </w:r>
            <w:r w:rsidR="00163CD7" w:rsidRPr="00E534FF">
              <w:t>®</w:t>
            </w:r>
            <w:r>
              <w:t xml:space="preserve"> Certificate Services (AD CS) is an Identity and Access Control security technology that provides customizable services for creating and managing public key certificates used in software security systems that employ public key technologies.</w:t>
            </w:r>
          </w:p>
        </w:tc>
      </w:tr>
      <w:tr w:rsidR="0084060D" w:rsidRPr="00457B6A" w14:paraId="6BAF33A1" w14:textId="77777777" w:rsidTr="009F63C0">
        <w:tc>
          <w:tcPr>
            <w:tcW w:w="2321" w:type="dxa"/>
          </w:tcPr>
          <w:p w14:paraId="646A973D" w14:textId="7737938C" w:rsidR="0084060D" w:rsidRPr="0084060D" w:rsidRDefault="0084060D" w:rsidP="00C06155">
            <w:pPr>
              <w:rPr>
                <w:rFonts w:cs="Segoe UI"/>
                <w:b/>
              </w:rPr>
            </w:pPr>
            <w:r w:rsidRPr="0084060D">
              <w:rPr>
                <w:b/>
              </w:rPr>
              <w:t>Authority Information Access (AIA)</w:t>
            </w:r>
          </w:p>
        </w:tc>
        <w:tc>
          <w:tcPr>
            <w:tcW w:w="8227" w:type="dxa"/>
          </w:tcPr>
          <w:p w14:paraId="6838EAFB" w14:textId="3B257F26" w:rsidR="0084060D" w:rsidRDefault="0084060D" w:rsidP="00C06155">
            <w:r>
              <w:rPr>
                <w:lang w:val="en"/>
              </w:rPr>
              <w:t>Specifies where to find up-to-date certificates for the CA.</w:t>
            </w:r>
          </w:p>
        </w:tc>
      </w:tr>
      <w:tr w:rsidR="00C06155" w:rsidRPr="00457B6A" w14:paraId="245AF572" w14:textId="77777777" w:rsidTr="009F63C0">
        <w:tc>
          <w:tcPr>
            <w:tcW w:w="2321" w:type="dxa"/>
          </w:tcPr>
          <w:p w14:paraId="369A7FCB" w14:textId="33303432" w:rsidR="00C06155" w:rsidRDefault="00C06155" w:rsidP="00C06155">
            <w:pPr>
              <w:rPr>
                <w:rFonts w:cs="Segoe UI"/>
                <w:b/>
              </w:rPr>
            </w:pPr>
            <w:r w:rsidRPr="00B8266A">
              <w:rPr>
                <w:b/>
              </w:rPr>
              <w:t>(Certificate) Repository</w:t>
            </w:r>
          </w:p>
        </w:tc>
        <w:tc>
          <w:tcPr>
            <w:tcW w:w="8227" w:type="dxa"/>
          </w:tcPr>
          <w:p w14:paraId="60256968" w14:textId="4F94B693" w:rsidR="00C06155" w:rsidRDefault="00C06155" w:rsidP="00C06155">
            <w:r>
              <w:t>A database containing information and data relating to certificates as specified in a CP; may also be referred to as a directory.</w:t>
            </w:r>
          </w:p>
        </w:tc>
      </w:tr>
      <w:tr w:rsidR="00C06155" w:rsidRPr="00457B6A" w14:paraId="23484B0E" w14:textId="77777777" w:rsidTr="009F63C0">
        <w:tc>
          <w:tcPr>
            <w:tcW w:w="2321" w:type="dxa"/>
          </w:tcPr>
          <w:p w14:paraId="18F6C09D" w14:textId="232E25EF" w:rsidR="00C06155" w:rsidRPr="00B8266A" w:rsidRDefault="00C06155" w:rsidP="00C06155">
            <w:pPr>
              <w:rPr>
                <w:b/>
              </w:rPr>
            </w:pPr>
            <w:r w:rsidRPr="00B8266A">
              <w:rPr>
                <w:b/>
              </w:rPr>
              <w:t>(Certificate) Trust List</w:t>
            </w:r>
          </w:p>
          <w:p w14:paraId="2CC6C0C9" w14:textId="77777777" w:rsidR="00C06155" w:rsidRDefault="00C06155" w:rsidP="00C06155">
            <w:pPr>
              <w:rPr>
                <w:b/>
              </w:rPr>
            </w:pPr>
          </w:p>
        </w:tc>
        <w:tc>
          <w:tcPr>
            <w:tcW w:w="8227" w:type="dxa"/>
          </w:tcPr>
          <w:p w14:paraId="5FDEA60D" w14:textId="4B7EA1BB" w:rsidR="00C06155" w:rsidRDefault="00C06155" w:rsidP="00C06155">
            <w:r>
              <w:lastRenderedPageBreak/>
              <w:t xml:space="preserve">The collection of trusted certificates used by Relying Parties to authenticate other certificates. </w:t>
            </w:r>
          </w:p>
        </w:tc>
      </w:tr>
      <w:tr w:rsidR="00C06155" w:rsidRPr="00457B6A" w14:paraId="3D83BF2F" w14:textId="77777777" w:rsidTr="009F63C0">
        <w:tc>
          <w:tcPr>
            <w:tcW w:w="2321" w:type="dxa"/>
          </w:tcPr>
          <w:p w14:paraId="4E56982E" w14:textId="7A2CEDB2" w:rsidR="00C06155" w:rsidRPr="00B8266A" w:rsidRDefault="00C06155" w:rsidP="00C06155">
            <w:pPr>
              <w:rPr>
                <w:b/>
              </w:rPr>
            </w:pPr>
            <w:r w:rsidRPr="00B8266A">
              <w:rPr>
                <w:b/>
              </w:rPr>
              <w:lastRenderedPageBreak/>
              <w:t>Certificate Chain (Certification Path)</w:t>
            </w:r>
          </w:p>
        </w:tc>
        <w:tc>
          <w:tcPr>
            <w:tcW w:w="8227" w:type="dxa"/>
          </w:tcPr>
          <w:p w14:paraId="6B190695" w14:textId="77777777" w:rsidR="00C06155" w:rsidRPr="004C43E2" w:rsidRDefault="00C06155" w:rsidP="00C06155">
            <w:r>
              <w:t>A</w:t>
            </w:r>
            <w:r w:rsidRPr="00462107">
              <w:t xml:space="preserve"> chain of certificates consisting of the subscriber certificate, issuing CA certificate, intermediate CA certificate(s) and the root CA certificate. </w:t>
            </w:r>
          </w:p>
        </w:tc>
      </w:tr>
      <w:tr w:rsidR="00C06155" w:rsidRPr="00457B6A" w14:paraId="402F6426" w14:textId="77777777" w:rsidTr="009F63C0">
        <w:tc>
          <w:tcPr>
            <w:tcW w:w="2321" w:type="dxa"/>
          </w:tcPr>
          <w:p w14:paraId="024A3FC0" w14:textId="2CDA4500" w:rsidR="00C06155" w:rsidRPr="00B8266A" w:rsidRDefault="00C06155" w:rsidP="00C06155">
            <w:pPr>
              <w:rPr>
                <w:b/>
              </w:rPr>
            </w:pPr>
            <w:r w:rsidRPr="00B8266A">
              <w:rPr>
                <w:b/>
              </w:rPr>
              <w:t>Certificate Profile</w:t>
            </w:r>
          </w:p>
        </w:tc>
        <w:tc>
          <w:tcPr>
            <w:tcW w:w="8227" w:type="dxa"/>
          </w:tcPr>
          <w:p w14:paraId="757C5BC6" w14:textId="77777777" w:rsidR="00C06155" w:rsidRDefault="00C06155" w:rsidP="00C06155">
            <w:r>
              <w:t>Detailed description of the structure, components, and the origin of the data in the certificate</w:t>
            </w:r>
          </w:p>
        </w:tc>
      </w:tr>
      <w:tr w:rsidR="0084060D" w:rsidRPr="00457B6A" w14:paraId="5E247167" w14:textId="77777777" w:rsidTr="009F63C0">
        <w:tc>
          <w:tcPr>
            <w:tcW w:w="2321" w:type="dxa"/>
          </w:tcPr>
          <w:p w14:paraId="7C40AA93" w14:textId="64085163" w:rsidR="0084060D" w:rsidRPr="0084060D" w:rsidRDefault="0084060D" w:rsidP="00C06155">
            <w:pPr>
              <w:rPr>
                <w:b/>
              </w:rPr>
            </w:pPr>
            <w:r w:rsidRPr="0084060D">
              <w:rPr>
                <w:rFonts w:eastAsia="Times New Roman" w:cs="Segoe UI"/>
                <w:b/>
                <w:color w:val="000000"/>
              </w:rPr>
              <w:t>Certificate Revocation Lists</w:t>
            </w:r>
            <w:r w:rsidRPr="0084060D">
              <w:rPr>
                <w:rFonts w:cs="Segoe UI"/>
                <w:b/>
              </w:rPr>
              <w:t xml:space="preserve"> (CRL</w:t>
            </w:r>
            <w:r w:rsidRPr="0084060D">
              <w:rPr>
                <w:b/>
              </w:rPr>
              <w:t>s)</w:t>
            </w:r>
          </w:p>
        </w:tc>
        <w:tc>
          <w:tcPr>
            <w:tcW w:w="8227" w:type="dxa"/>
          </w:tcPr>
          <w:p w14:paraId="57DCBB72" w14:textId="0911E5C7" w:rsidR="0084060D" w:rsidRDefault="0084060D" w:rsidP="0084060D">
            <w:r>
              <w:rPr>
                <w:lang w:val="en"/>
              </w:rPr>
              <w:t>A</w:t>
            </w:r>
            <w:r w:rsidRPr="0084060D">
              <w:rPr>
                <w:lang w:val="en"/>
              </w:rPr>
              <w:t xml:space="preserve"> list of </w:t>
            </w:r>
            <w:r>
              <w:rPr>
                <w:lang w:val="en"/>
              </w:rPr>
              <w:t xml:space="preserve">certificates </w:t>
            </w:r>
            <w:r w:rsidRPr="0084060D">
              <w:rPr>
                <w:lang w:val="en"/>
              </w:rPr>
              <w:t>(or more specifically, a list of serial numbers for certificates) that have been revoked, and therefore, entities presenting those (revoked) certificates should no longer be trusted</w:t>
            </w:r>
          </w:p>
        </w:tc>
      </w:tr>
      <w:tr w:rsidR="00C06155" w:rsidRPr="00457B6A" w14:paraId="1E32306A" w14:textId="77777777" w:rsidTr="009F63C0">
        <w:tc>
          <w:tcPr>
            <w:tcW w:w="2321" w:type="dxa"/>
          </w:tcPr>
          <w:p w14:paraId="5B51D1E3" w14:textId="237D6F61" w:rsidR="00C06155" w:rsidRPr="00B8266A" w:rsidRDefault="00C06155" w:rsidP="00C06155">
            <w:pPr>
              <w:rPr>
                <w:b/>
              </w:rPr>
            </w:pPr>
            <w:r w:rsidRPr="00B8266A">
              <w:rPr>
                <w:b/>
              </w:rPr>
              <w:t xml:space="preserve">Certificate Status </w:t>
            </w:r>
            <w:r w:rsidR="00207F56">
              <w:rPr>
                <w:b/>
              </w:rPr>
              <w:t>Service</w:t>
            </w:r>
          </w:p>
        </w:tc>
        <w:tc>
          <w:tcPr>
            <w:tcW w:w="8227" w:type="dxa"/>
          </w:tcPr>
          <w:p w14:paraId="6CEDE5D3" w14:textId="77777777" w:rsidR="00C06155" w:rsidRDefault="00C06155" w:rsidP="00C06155">
            <w:r>
              <w:t xml:space="preserve">A trusted entity that provides online verification to a Relying Party of a subject certificate's trustworthiness, and may also provide additional attribute information for the subject certificate. </w:t>
            </w:r>
          </w:p>
        </w:tc>
      </w:tr>
      <w:tr w:rsidR="0084060D" w:rsidRPr="00457B6A" w14:paraId="318CE694" w14:textId="77777777" w:rsidTr="009F63C0">
        <w:tc>
          <w:tcPr>
            <w:tcW w:w="2321" w:type="dxa"/>
          </w:tcPr>
          <w:p w14:paraId="73248E99" w14:textId="443BC1B3" w:rsidR="0084060D" w:rsidRPr="0084060D" w:rsidRDefault="0084060D" w:rsidP="00C06155">
            <w:pPr>
              <w:rPr>
                <w:b/>
              </w:rPr>
            </w:pPr>
            <w:r w:rsidRPr="0084060D">
              <w:rPr>
                <w:b/>
              </w:rPr>
              <w:t>CRL Distribution Points (CDPs)</w:t>
            </w:r>
          </w:p>
        </w:tc>
        <w:tc>
          <w:tcPr>
            <w:tcW w:w="8227" w:type="dxa"/>
          </w:tcPr>
          <w:p w14:paraId="5C7F685C" w14:textId="59E261D0" w:rsidR="0084060D" w:rsidRPr="00A47651" w:rsidRDefault="0084060D" w:rsidP="00C06155">
            <w:r w:rsidRPr="00A47651">
              <w:rPr>
                <w:rFonts w:cs="Segoe UI"/>
                <w:color w:val="333333"/>
              </w:rPr>
              <w:t>The location where you can download the latest CRL.</w:t>
            </w:r>
          </w:p>
        </w:tc>
      </w:tr>
      <w:tr w:rsidR="00C06155" w:rsidRPr="00457B6A" w14:paraId="10545352" w14:textId="77777777" w:rsidTr="009F63C0">
        <w:tc>
          <w:tcPr>
            <w:tcW w:w="2321" w:type="dxa"/>
          </w:tcPr>
          <w:p w14:paraId="659343FE" w14:textId="3D07BA8A" w:rsidR="00C06155" w:rsidRPr="00B8266A" w:rsidRDefault="00C06155" w:rsidP="00C06155">
            <w:pPr>
              <w:rPr>
                <w:b/>
              </w:rPr>
            </w:pPr>
            <w:r w:rsidRPr="00B8266A">
              <w:rPr>
                <w:b/>
              </w:rPr>
              <w:t>Encryption Certificate</w:t>
            </w:r>
          </w:p>
        </w:tc>
        <w:tc>
          <w:tcPr>
            <w:tcW w:w="8227" w:type="dxa"/>
          </w:tcPr>
          <w:p w14:paraId="5DA44156" w14:textId="77777777" w:rsidR="00C06155" w:rsidRDefault="00C06155" w:rsidP="00C06155">
            <w:r>
              <w:t>A certificate containing a public key that is used to encrypt electronic messages, files, documents, or data transmissions, or to establish or exchange a session key for these same purposes.</w:t>
            </w:r>
          </w:p>
        </w:tc>
      </w:tr>
      <w:tr w:rsidR="0084060D" w:rsidRPr="00457B6A" w14:paraId="7347538F" w14:textId="77777777" w:rsidTr="009F63C0">
        <w:tc>
          <w:tcPr>
            <w:tcW w:w="2321" w:type="dxa"/>
          </w:tcPr>
          <w:p w14:paraId="6047D353" w14:textId="0349F4B2" w:rsidR="0084060D" w:rsidRPr="0084060D" w:rsidRDefault="0084060D" w:rsidP="00C06155">
            <w:pPr>
              <w:rPr>
                <w:b/>
              </w:rPr>
            </w:pPr>
            <w:r w:rsidRPr="0084060D">
              <w:rPr>
                <w:b/>
              </w:rPr>
              <w:t>Extended Key Usage (EKU)</w:t>
            </w:r>
          </w:p>
        </w:tc>
        <w:tc>
          <w:tcPr>
            <w:tcW w:w="8227" w:type="dxa"/>
          </w:tcPr>
          <w:p w14:paraId="3E830094" w14:textId="1E29576E" w:rsidR="0084060D" w:rsidRPr="00A47651" w:rsidRDefault="00A47651" w:rsidP="00A47651">
            <w:pPr>
              <w:rPr>
                <w:rFonts w:cs="Segoe UI"/>
              </w:rPr>
            </w:pPr>
            <w:r>
              <w:rPr>
                <w:lang w:val="en"/>
              </w:rPr>
              <w:t xml:space="preserve">Defines what a certificate will be used for. </w:t>
            </w:r>
          </w:p>
        </w:tc>
      </w:tr>
      <w:tr w:rsidR="00C06155" w:rsidRPr="00457B6A" w14:paraId="6D70040F" w14:textId="77777777" w:rsidTr="009F63C0">
        <w:tc>
          <w:tcPr>
            <w:tcW w:w="2321" w:type="dxa"/>
          </w:tcPr>
          <w:p w14:paraId="02892DA6" w14:textId="01B9A26A" w:rsidR="00C06155" w:rsidRPr="00C06155" w:rsidRDefault="00C06155" w:rsidP="00C06155">
            <w:pPr>
              <w:rPr>
                <w:b/>
              </w:rPr>
            </w:pPr>
            <w:r w:rsidRPr="00C06155">
              <w:rPr>
                <w:b/>
              </w:rPr>
              <w:t xml:space="preserve">Hardware Security Module (HSM) </w:t>
            </w:r>
          </w:p>
        </w:tc>
        <w:tc>
          <w:tcPr>
            <w:tcW w:w="8227" w:type="dxa"/>
          </w:tcPr>
          <w:p w14:paraId="63A8E523" w14:textId="429C83E5" w:rsidR="00C06155" w:rsidRDefault="00C06155" w:rsidP="00C06155">
            <w:r w:rsidRPr="00C06155">
              <w:rPr>
                <w:lang w:val="en"/>
              </w:rPr>
              <w:t xml:space="preserve">A </w:t>
            </w:r>
            <w:r w:rsidRPr="00C06155">
              <w:rPr>
                <w:bCs/>
                <w:lang w:val="en"/>
              </w:rPr>
              <w:t>hardware security module</w:t>
            </w:r>
            <w:r w:rsidRPr="00C06155">
              <w:rPr>
                <w:lang w:val="en"/>
              </w:rPr>
              <w:t xml:space="preserve"> is a physical computing device that safeguards and manages</w:t>
            </w:r>
            <w:r>
              <w:rPr>
                <w:lang w:val="en"/>
              </w:rPr>
              <w:t xml:space="preserve"> digital keys</w:t>
            </w:r>
            <w:r w:rsidRPr="00C06155">
              <w:rPr>
                <w:lang w:val="en"/>
              </w:rPr>
              <w:t xml:space="preserve"> for </w:t>
            </w:r>
            <w:r>
              <w:rPr>
                <w:lang w:val="en"/>
              </w:rPr>
              <w:t xml:space="preserve">strong authentication </w:t>
            </w:r>
            <w:r w:rsidRPr="00C06155">
              <w:rPr>
                <w:lang w:val="en"/>
              </w:rPr>
              <w:t xml:space="preserve">and provides </w:t>
            </w:r>
            <w:r>
              <w:rPr>
                <w:lang w:val="en"/>
              </w:rPr>
              <w:t>crypto</w:t>
            </w:r>
            <w:r w:rsidR="00671D5B">
              <w:rPr>
                <w:lang w:val="en"/>
              </w:rPr>
              <w:t xml:space="preserve">graphic operations </w:t>
            </w:r>
            <w:r>
              <w:rPr>
                <w:lang w:val="en"/>
              </w:rPr>
              <w:t xml:space="preserve">processing. </w:t>
            </w:r>
          </w:p>
        </w:tc>
      </w:tr>
      <w:tr w:rsidR="00C06155" w:rsidRPr="00457B6A" w14:paraId="464CB2C2" w14:textId="77777777" w:rsidTr="009F63C0">
        <w:tc>
          <w:tcPr>
            <w:tcW w:w="2321" w:type="dxa"/>
          </w:tcPr>
          <w:p w14:paraId="0E0D19C8" w14:textId="5A8C61E2" w:rsidR="00C06155" w:rsidRPr="00B8266A" w:rsidRDefault="00C06155" w:rsidP="00C06155">
            <w:pPr>
              <w:rPr>
                <w:b/>
              </w:rPr>
            </w:pPr>
            <w:r w:rsidRPr="00B8266A">
              <w:rPr>
                <w:b/>
              </w:rPr>
              <w:t>Intermediate Certification Authority</w:t>
            </w:r>
          </w:p>
        </w:tc>
        <w:tc>
          <w:tcPr>
            <w:tcW w:w="8227" w:type="dxa"/>
          </w:tcPr>
          <w:p w14:paraId="27A2B3FC" w14:textId="77777777" w:rsidR="00C06155" w:rsidRPr="004C43E2" w:rsidRDefault="00C06155" w:rsidP="00C06155">
            <w:r>
              <w:t xml:space="preserve">A CA that is subordinate to another CA, and has a CA subordinate to itself. </w:t>
            </w:r>
          </w:p>
        </w:tc>
      </w:tr>
      <w:tr w:rsidR="00C06155" w:rsidRPr="00457B6A" w14:paraId="0CB6FE68" w14:textId="77777777" w:rsidTr="009F63C0">
        <w:tc>
          <w:tcPr>
            <w:tcW w:w="2321" w:type="dxa"/>
          </w:tcPr>
          <w:p w14:paraId="077295AF" w14:textId="56ABB7FD" w:rsidR="00C06155" w:rsidRPr="00B8266A" w:rsidRDefault="00C06155" w:rsidP="00C06155">
            <w:pPr>
              <w:rPr>
                <w:b/>
              </w:rPr>
            </w:pPr>
            <w:r w:rsidRPr="00B8266A">
              <w:rPr>
                <w:b/>
              </w:rPr>
              <w:t>Issuing Certification Authority</w:t>
            </w:r>
          </w:p>
        </w:tc>
        <w:tc>
          <w:tcPr>
            <w:tcW w:w="8227" w:type="dxa"/>
          </w:tcPr>
          <w:p w14:paraId="51E5043C" w14:textId="77777777" w:rsidR="00C06155" w:rsidRPr="004C43E2" w:rsidRDefault="00C06155" w:rsidP="00C06155">
            <w:r>
              <w:t>A</w:t>
            </w:r>
            <w:r w:rsidRPr="00462107">
              <w:t xml:space="preserve"> subordinate CA that issues certificate to end user and computers (certificate subjects).</w:t>
            </w:r>
          </w:p>
        </w:tc>
      </w:tr>
      <w:tr w:rsidR="00C06155" w:rsidRPr="00457B6A" w14:paraId="61A72320" w14:textId="77777777" w:rsidTr="009F63C0">
        <w:tc>
          <w:tcPr>
            <w:tcW w:w="2321" w:type="dxa"/>
          </w:tcPr>
          <w:p w14:paraId="738ADA8B" w14:textId="642467C8" w:rsidR="00C06155" w:rsidRPr="00B8266A" w:rsidRDefault="00C06155" w:rsidP="00C06155">
            <w:pPr>
              <w:rPr>
                <w:b/>
              </w:rPr>
            </w:pPr>
            <w:r w:rsidRPr="00B8266A">
              <w:rPr>
                <w:b/>
              </w:rPr>
              <w:t>Object Identifier (OID)</w:t>
            </w:r>
          </w:p>
        </w:tc>
        <w:tc>
          <w:tcPr>
            <w:tcW w:w="8227" w:type="dxa"/>
          </w:tcPr>
          <w:p w14:paraId="30EEFB29" w14:textId="77777777" w:rsidR="00C06155" w:rsidRDefault="00C06155" w:rsidP="00C06155">
            <w:r w:rsidRPr="009E12B4">
              <w:t>A globally unique value associated with an obje</w:t>
            </w:r>
            <w:r>
              <w:t>ct to unambiguously identify it used in Abstract Syntax Notation (ASN.1)</w:t>
            </w:r>
          </w:p>
        </w:tc>
      </w:tr>
      <w:tr w:rsidR="00C06155" w:rsidRPr="00457B6A" w14:paraId="208422F6" w14:textId="77777777" w:rsidTr="009F63C0">
        <w:tc>
          <w:tcPr>
            <w:tcW w:w="2321" w:type="dxa"/>
          </w:tcPr>
          <w:p w14:paraId="0007A627" w14:textId="65862BFB" w:rsidR="00C06155" w:rsidRPr="00B8266A" w:rsidRDefault="00C06155" w:rsidP="00C06155">
            <w:pPr>
              <w:rPr>
                <w:b/>
              </w:rPr>
            </w:pPr>
            <w:r w:rsidRPr="00B8266A">
              <w:rPr>
                <w:b/>
              </w:rPr>
              <w:t>Registration Authority (RA)</w:t>
            </w:r>
          </w:p>
        </w:tc>
        <w:tc>
          <w:tcPr>
            <w:tcW w:w="8227" w:type="dxa"/>
          </w:tcPr>
          <w:p w14:paraId="407DE81B" w14:textId="77777777" w:rsidR="00C06155" w:rsidRDefault="00C06155" w:rsidP="00C06155">
            <w:r>
              <w:t>A trusted entity that establishes and vouches for the identity of a Subscriber to a CA. The RA may be an integral part of a CA, or it may be independent of a CA, but it has a relationship to the CA.</w:t>
            </w:r>
          </w:p>
        </w:tc>
      </w:tr>
      <w:tr w:rsidR="00C06155" w:rsidRPr="00457B6A" w14:paraId="48AA5453" w14:textId="77777777" w:rsidTr="009F63C0">
        <w:tc>
          <w:tcPr>
            <w:tcW w:w="2321" w:type="dxa"/>
          </w:tcPr>
          <w:p w14:paraId="083E036C" w14:textId="3FD28266" w:rsidR="00C06155" w:rsidRPr="00B8266A" w:rsidRDefault="00C06155" w:rsidP="00C06155">
            <w:pPr>
              <w:rPr>
                <w:b/>
              </w:rPr>
            </w:pPr>
            <w:r w:rsidRPr="00B8266A">
              <w:rPr>
                <w:b/>
              </w:rPr>
              <w:lastRenderedPageBreak/>
              <w:t>Root Certification Authority</w:t>
            </w:r>
          </w:p>
        </w:tc>
        <w:tc>
          <w:tcPr>
            <w:tcW w:w="8227" w:type="dxa"/>
          </w:tcPr>
          <w:p w14:paraId="4E1607B9" w14:textId="77777777" w:rsidR="00C06155" w:rsidRPr="004C43E2" w:rsidRDefault="00C06155" w:rsidP="00C06155">
            <w:r>
              <w:t>T</w:t>
            </w:r>
            <w:r w:rsidRPr="00462107">
              <w:t xml:space="preserve">he CA at the top of a PKI hierarchy that is explicitly trusted by all subscribers and relying parties </w:t>
            </w:r>
            <w:r>
              <w:t>whose public key serves as the most trusted datum (i.e., the beginning of trust paths) for a security domain.</w:t>
            </w:r>
          </w:p>
        </w:tc>
      </w:tr>
      <w:tr w:rsidR="00C06155" w:rsidRPr="00457B6A" w14:paraId="5292A7E7" w14:textId="77777777" w:rsidTr="009F63C0">
        <w:tc>
          <w:tcPr>
            <w:tcW w:w="2321" w:type="dxa"/>
          </w:tcPr>
          <w:p w14:paraId="4971E212" w14:textId="340DFBC8" w:rsidR="00C06155" w:rsidRPr="00B8266A" w:rsidRDefault="00C06155" w:rsidP="00C06155">
            <w:pPr>
              <w:rPr>
                <w:b/>
              </w:rPr>
            </w:pPr>
            <w:r w:rsidRPr="00B8266A">
              <w:rPr>
                <w:b/>
              </w:rPr>
              <w:t>Self-signed Certificate</w:t>
            </w:r>
          </w:p>
        </w:tc>
        <w:tc>
          <w:tcPr>
            <w:tcW w:w="8227" w:type="dxa"/>
          </w:tcPr>
          <w:p w14:paraId="30FAB84A" w14:textId="77777777" w:rsidR="00C06155" w:rsidRPr="004C43E2" w:rsidRDefault="00C06155" w:rsidP="00C06155">
            <w:r w:rsidRPr="00831A93">
              <w:t>A</w:t>
            </w:r>
            <w:r w:rsidRPr="00462107">
              <w:t xml:space="preserve"> certificate that 1: uses its public key to verify its own signature; 2: the subject name is identical to the issuer name. </w:t>
            </w:r>
          </w:p>
        </w:tc>
      </w:tr>
      <w:tr w:rsidR="00C06155" w:rsidRPr="00457B6A" w14:paraId="40407CA2" w14:textId="77777777" w:rsidTr="009F63C0">
        <w:tc>
          <w:tcPr>
            <w:tcW w:w="2321" w:type="dxa"/>
          </w:tcPr>
          <w:p w14:paraId="5F4023F4" w14:textId="4924B797" w:rsidR="00C06155" w:rsidRPr="00B8266A" w:rsidRDefault="00C06155" w:rsidP="00C06155">
            <w:pPr>
              <w:rPr>
                <w:b/>
              </w:rPr>
            </w:pPr>
            <w:r w:rsidRPr="00B8266A">
              <w:rPr>
                <w:b/>
              </w:rPr>
              <w:t xml:space="preserve">Signature Certificate </w:t>
            </w:r>
          </w:p>
        </w:tc>
        <w:tc>
          <w:tcPr>
            <w:tcW w:w="8227" w:type="dxa"/>
          </w:tcPr>
          <w:p w14:paraId="3AB03C14" w14:textId="77777777" w:rsidR="00C06155" w:rsidRPr="004C43E2" w:rsidRDefault="00C06155" w:rsidP="00C06155">
            <w:r>
              <w:t>A public key certificate that contains a public key intended for verifying digital signatures rather than encrypting data or performing any other cryptographic functions.</w:t>
            </w:r>
          </w:p>
        </w:tc>
      </w:tr>
      <w:tr w:rsidR="00C06155" w:rsidRPr="00457B6A" w14:paraId="18E7B418" w14:textId="77777777" w:rsidTr="009F63C0">
        <w:tc>
          <w:tcPr>
            <w:tcW w:w="2321" w:type="dxa"/>
          </w:tcPr>
          <w:p w14:paraId="04FA32FD" w14:textId="5C9F116A" w:rsidR="00C06155" w:rsidRPr="00B8266A" w:rsidRDefault="00C06155" w:rsidP="00C06155">
            <w:pPr>
              <w:rPr>
                <w:b/>
              </w:rPr>
            </w:pPr>
            <w:r w:rsidRPr="00B8266A">
              <w:rPr>
                <w:b/>
              </w:rPr>
              <w:t>Subordinate Certification Authority</w:t>
            </w:r>
          </w:p>
        </w:tc>
        <w:tc>
          <w:tcPr>
            <w:tcW w:w="8227" w:type="dxa"/>
          </w:tcPr>
          <w:p w14:paraId="0D82C91D" w14:textId="77777777" w:rsidR="00C06155" w:rsidRPr="004C43E2" w:rsidRDefault="00C06155" w:rsidP="00C06155">
            <w:r>
              <w:t>A CA whose certificate signature key is certified by another CA, and whose activities are constrained by that other CA.</w:t>
            </w:r>
          </w:p>
        </w:tc>
      </w:tr>
      <w:tr w:rsidR="00C06155" w:rsidRPr="00457B6A" w14:paraId="0C841A14" w14:textId="77777777" w:rsidTr="009F63C0">
        <w:tc>
          <w:tcPr>
            <w:tcW w:w="2321" w:type="dxa"/>
          </w:tcPr>
          <w:p w14:paraId="1C1A9EC3" w14:textId="7B74CD20" w:rsidR="00C06155" w:rsidRPr="00B8266A" w:rsidRDefault="00C06155" w:rsidP="00C06155">
            <w:pPr>
              <w:rPr>
                <w:b/>
              </w:rPr>
            </w:pPr>
            <w:r w:rsidRPr="00B8266A">
              <w:rPr>
                <w:b/>
              </w:rPr>
              <w:t>Superior Certification Authority</w:t>
            </w:r>
          </w:p>
        </w:tc>
        <w:tc>
          <w:tcPr>
            <w:tcW w:w="8227" w:type="dxa"/>
          </w:tcPr>
          <w:p w14:paraId="4C9CD6F3" w14:textId="41580706" w:rsidR="00C06155" w:rsidRDefault="00C06155" w:rsidP="00C06155">
            <w:r>
              <w:t>A CA that has certified the certificate signature key of another</w:t>
            </w:r>
            <w:r w:rsidR="00207F56">
              <w:t xml:space="preserve"> </w:t>
            </w:r>
            <w:r>
              <w:t>CA, and who constrains the activities of that CA.</w:t>
            </w:r>
          </w:p>
          <w:p w14:paraId="37EF0A96" w14:textId="1A532A83" w:rsidR="00C06155" w:rsidRDefault="00C06155" w:rsidP="00C06155"/>
        </w:tc>
      </w:tr>
    </w:tbl>
    <w:p w14:paraId="3A7D61CE" w14:textId="77777777" w:rsidR="002F6F01" w:rsidRDefault="002F6F01" w:rsidP="002F6F01"/>
    <w:p w14:paraId="6B4F8F14" w14:textId="77777777" w:rsidR="00906FA9" w:rsidRDefault="00906FA9">
      <w:pPr>
        <w:spacing w:before="0" w:after="0" w:line="240" w:lineRule="auto"/>
        <w:rPr>
          <w:rFonts w:eastAsia="Calibri" w:cs="Times New Roman"/>
          <w:bCs/>
          <w:color w:val="2151A2"/>
          <w:sz w:val="56"/>
          <w:szCs w:val="60"/>
        </w:rPr>
      </w:pPr>
      <w:bookmarkStart w:id="1308" w:name="_Toc380667300"/>
      <w:r>
        <w:br w:type="page"/>
      </w:r>
    </w:p>
    <w:p w14:paraId="2F208033" w14:textId="7FF6FC40" w:rsidR="00DF1569" w:rsidRDefault="008962E9" w:rsidP="00616E48">
      <w:pPr>
        <w:pStyle w:val="Heading1"/>
      </w:pPr>
      <w:bookmarkStart w:id="1309" w:name="_Appendix_E:_PKI"/>
      <w:bookmarkStart w:id="1310" w:name="_Toc380673604"/>
      <w:bookmarkStart w:id="1311" w:name="_Toc381699608"/>
      <w:bookmarkEnd w:id="1309"/>
      <w:r>
        <w:lastRenderedPageBreak/>
        <w:t>Appendix E</w:t>
      </w:r>
      <w:r w:rsidR="00DF1569">
        <w:t>: PKI Basics</w:t>
      </w:r>
      <w:bookmarkEnd w:id="1308"/>
      <w:bookmarkEnd w:id="1310"/>
      <w:bookmarkEnd w:id="1311"/>
    </w:p>
    <w:p w14:paraId="0CE2E51E" w14:textId="77777777" w:rsidR="00DF1569" w:rsidRDefault="00DF1569" w:rsidP="00DF1569">
      <w:r>
        <w:t xml:space="preserve">A PKI is a collection of hardware, software, personnel, and operating procedures that issue and manage certificates. The certificate binds a public key to a named subject, which allows relying parties to trust signatures or assertions made by the subject and expressed in the certificate. </w:t>
      </w:r>
    </w:p>
    <w:p w14:paraId="777C7966" w14:textId="77777777" w:rsidR="00DF1569" w:rsidRDefault="00DF1569" w:rsidP="00DF1569">
      <w:r>
        <w:t xml:space="preserve">In their most basic form, </w:t>
      </w:r>
      <w:r>
        <w:rPr>
          <w:rFonts w:cs="Segoe UI"/>
        </w:rPr>
        <w:t>digital certificates b</w:t>
      </w:r>
      <w:r>
        <w:t>ind identities to cryptographic key pairs that are mathematically related and can be used to provide confidentiality, integrity, and nonrepudiation for other systems and processes. These key pairs are typically referred to as public and private keys. Public keys are often widely distributed, while private keys are available only to the individual or system that owns them. A certificate provides a means to tie an identity of a user or system to a specific key pair. By using these keys and certificates, the following security functions can be performed:</w:t>
      </w:r>
    </w:p>
    <w:p w14:paraId="7D4A4586" w14:textId="229EF3E8" w:rsidR="00DF1569" w:rsidRDefault="00DF1569" w:rsidP="00DF1569">
      <w:pPr>
        <w:pStyle w:val="ListParagraph"/>
        <w:numPr>
          <w:ilvl w:val="0"/>
          <w:numId w:val="28"/>
        </w:numPr>
        <w:contextualSpacing w:val="0"/>
      </w:pPr>
      <w:r w:rsidRPr="0063204E">
        <w:rPr>
          <w:b/>
        </w:rPr>
        <w:t>Digital Signatures</w:t>
      </w:r>
      <w:r w:rsidRPr="002B3575">
        <w:t xml:space="preserve"> –</w:t>
      </w:r>
      <w:r w:rsidRPr="0063204E">
        <w:rPr>
          <w:b/>
        </w:rPr>
        <w:t xml:space="preserve"> </w:t>
      </w:r>
      <w:r>
        <w:t>A digital signature can provide assurance that a piece of data such as a document, executable, or script came from a specific source and has</w:t>
      </w:r>
      <w:r w:rsidR="008B0260">
        <w:t xml:space="preserve"> not</w:t>
      </w:r>
      <w:r>
        <w:t xml:space="preserve"> been tampered with since it came from that source.</w:t>
      </w:r>
    </w:p>
    <w:p w14:paraId="255A0F1B" w14:textId="77777777" w:rsidR="00DF1569" w:rsidRDefault="00DF1569" w:rsidP="00DF1569">
      <w:pPr>
        <w:pStyle w:val="ListParagraph"/>
        <w:numPr>
          <w:ilvl w:val="0"/>
          <w:numId w:val="28"/>
        </w:numPr>
        <w:contextualSpacing w:val="0"/>
      </w:pPr>
      <w:r w:rsidRPr="0063204E">
        <w:rPr>
          <w:b/>
        </w:rPr>
        <w:t>Authentication</w:t>
      </w:r>
      <w:r w:rsidRPr="002B3575">
        <w:t xml:space="preserve"> –</w:t>
      </w:r>
      <w:r w:rsidRPr="0063204E">
        <w:rPr>
          <w:b/>
        </w:rPr>
        <w:t xml:space="preserve"> </w:t>
      </w:r>
      <w:r>
        <w:t>PKI provides a strong method of authenticating users or systems. By asking a user or system to perform a digital signature operation with their private key, you get assurance that the entity presenting you with the certificate has possession of the matching private key, proving they are who they are asserting to be.</w:t>
      </w:r>
    </w:p>
    <w:p w14:paraId="1C284AC9" w14:textId="77777777" w:rsidR="001A1B40" w:rsidRDefault="001A1B40" w:rsidP="00DF1569">
      <w:pPr>
        <w:pStyle w:val="ListParagraph"/>
        <w:numPr>
          <w:ilvl w:val="0"/>
          <w:numId w:val="28"/>
        </w:numPr>
        <w:contextualSpacing w:val="0"/>
      </w:pPr>
      <w:r w:rsidRPr="0063204E">
        <w:rPr>
          <w:b/>
        </w:rPr>
        <w:t>Encryption</w:t>
      </w:r>
      <w:r w:rsidRPr="002B3575">
        <w:t xml:space="preserve"> –</w:t>
      </w:r>
      <w:r w:rsidRPr="0063204E">
        <w:rPr>
          <w:b/>
        </w:rPr>
        <w:t xml:space="preserve"> </w:t>
      </w:r>
      <w:r>
        <w:t>PKI provides the capability to encrypt data that can only be decrypted by someone in possession of the private key. If you want to send someone encrypted data, you can obtain their public key and encrypt the data with their public key. Since the public and private key are mathematically related, they can use the related private key to decrypt the data.</w:t>
      </w:r>
    </w:p>
    <w:p w14:paraId="1A0D71A9" w14:textId="04031443" w:rsidR="001A1B40" w:rsidRPr="001A1B40" w:rsidRDefault="001A1B40" w:rsidP="001A1B40">
      <w:pPr>
        <w:spacing w:before="0" w:after="0" w:line="240" w:lineRule="auto"/>
        <w:rPr>
          <w:rFonts w:eastAsia="Calibri" w:cs="Times New Roman"/>
        </w:rPr>
      </w:pPr>
      <w:r>
        <w:br w:type="page"/>
      </w:r>
    </w:p>
    <w:p w14:paraId="6BAFE756" w14:textId="33421DD1" w:rsidR="00553280" w:rsidRPr="00624961" w:rsidRDefault="00553280" w:rsidP="00624961">
      <w:pPr>
        <w:pStyle w:val="Heading1"/>
      </w:pPr>
      <w:bookmarkStart w:id="1312" w:name="_Appendix_F:_List"/>
      <w:bookmarkStart w:id="1313" w:name="_Toc380667301"/>
      <w:bookmarkStart w:id="1314" w:name="_Toc380673605"/>
      <w:bookmarkStart w:id="1315" w:name="_Toc381699609"/>
      <w:bookmarkEnd w:id="1312"/>
      <w:r w:rsidRPr="00624961">
        <w:lastRenderedPageBreak/>
        <w:t>Appendix F: List of Recommendations by Impact Level</w:t>
      </w:r>
      <w:bookmarkEnd w:id="1313"/>
      <w:bookmarkEnd w:id="1314"/>
      <w:bookmarkEnd w:id="1315"/>
    </w:p>
    <w:p w14:paraId="435AE13E" w14:textId="693788DC" w:rsidR="00553280" w:rsidRDefault="00246B0B" w:rsidP="005A4CEE">
      <w:r>
        <w:t xml:space="preserve">Below is a complete list of all recommendations made throughout this paper, classified according to the </w:t>
      </w:r>
      <w:hyperlink w:anchor="_Determining_the_Level" w:history="1">
        <w:r w:rsidRPr="00246B0B">
          <w:rPr>
            <w:rStyle w:val="Hyperlink"/>
          </w:rPr>
          <w:t>impact level</w:t>
        </w:r>
      </w:hyperlink>
      <w:r>
        <w:t xml:space="preserve"> of the CA. Recommendations are broken out according to the chapter </w:t>
      </w:r>
      <w:r w:rsidR="00DE634E">
        <w:t xml:space="preserve">in which </w:t>
      </w:r>
      <w:r>
        <w:t>they were found. Some of the recommendations are strategic in nature, and require planning and potentially redesign to implement, while some are tactical and focused on specific components and infrastructure.</w:t>
      </w:r>
    </w:p>
    <w:p w14:paraId="5BD90B29" w14:textId="56E951D1" w:rsidR="00246B0B" w:rsidRDefault="00246B0B" w:rsidP="00616E48">
      <w:pPr>
        <w:pStyle w:val="Heading2"/>
      </w:pPr>
      <w:bookmarkStart w:id="1316" w:name="_Planning_a_CA"/>
      <w:bookmarkStart w:id="1317" w:name="_Toc380667302"/>
      <w:bookmarkStart w:id="1318" w:name="_Toc380673606"/>
      <w:bookmarkStart w:id="1319" w:name="_Toc381699610"/>
      <w:bookmarkEnd w:id="1316"/>
      <w:r>
        <w:t>Planning a CA Hierarchy</w:t>
      </w:r>
      <w:bookmarkEnd w:id="1317"/>
      <w:bookmarkEnd w:id="1318"/>
      <w:bookmarkEnd w:id="1319"/>
    </w:p>
    <w:tbl>
      <w:tblPr>
        <w:tblStyle w:val="LightList-Accent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5"/>
        <w:gridCol w:w="1710"/>
        <w:gridCol w:w="1255"/>
      </w:tblGrid>
      <w:tr w:rsidR="00246B0B" w:rsidRPr="00BA6DF6" w14:paraId="7719B9DA" w14:textId="77777777" w:rsidTr="009F63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shd w:val="clear" w:color="auto" w:fill="D9D9D9" w:themeFill="background1" w:themeFillShade="D9"/>
          </w:tcPr>
          <w:p w14:paraId="2E10AC21" w14:textId="77777777" w:rsidR="00246B0B" w:rsidRPr="00BA6DF6" w:rsidRDefault="00246B0B" w:rsidP="00906FA9">
            <w:pPr>
              <w:jc w:val="center"/>
              <w:rPr>
                <w:color w:val="14376A"/>
              </w:rPr>
            </w:pPr>
            <w:r w:rsidRPr="00BA6DF6">
              <w:rPr>
                <w:color w:val="14376A"/>
              </w:rPr>
              <w:t>Recommendation</w:t>
            </w:r>
          </w:p>
        </w:tc>
        <w:tc>
          <w:tcPr>
            <w:tcW w:w="1710" w:type="dxa"/>
            <w:shd w:val="clear" w:color="auto" w:fill="D9D9D9" w:themeFill="background1" w:themeFillShade="D9"/>
          </w:tcPr>
          <w:p w14:paraId="50A83D30" w14:textId="77777777" w:rsidR="00246B0B" w:rsidRPr="00BA6DF6" w:rsidRDefault="00246B0B" w:rsidP="00906FA9">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Tactical or Strategic</w:t>
            </w:r>
          </w:p>
        </w:tc>
        <w:tc>
          <w:tcPr>
            <w:tcW w:w="1255" w:type="dxa"/>
            <w:shd w:val="clear" w:color="auto" w:fill="D9D9D9" w:themeFill="background1" w:themeFillShade="D9"/>
          </w:tcPr>
          <w:p w14:paraId="6140340D" w14:textId="72CBA18D" w:rsidR="00246B0B" w:rsidRPr="00BA6DF6" w:rsidRDefault="007C6CE9" w:rsidP="00906FA9">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Impact Level</w:t>
            </w:r>
          </w:p>
        </w:tc>
      </w:tr>
      <w:tr w:rsidR="00246B0B" w14:paraId="1ECC89CD"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Pr>
          <w:p w14:paraId="30FBC5F3" w14:textId="5A296501" w:rsidR="00246B0B" w:rsidRDefault="00246B0B" w:rsidP="009077D7">
            <w:r>
              <w:t xml:space="preserve">Do not use a </w:t>
            </w:r>
            <w:r w:rsidR="009077D7">
              <w:t>one-</w:t>
            </w:r>
            <w:r>
              <w:t>tier hierarchy</w:t>
            </w:r>
          </w:p>
        </w:tc>
        <w:tc>
          <w:tcPr>
            <w:tcW w:w="1710" w:type="dxa"/>
          </w:tcPr>
          <w:p w14:paraId="45E5C887" w14:textId="2B68FD85" w:rsidR="00246B0B" w:rsidRDefault="00246B0B" w:rsidP="00246B0B">
            <w:pPr>
              <w:cnfStyle w:val="000000100000" w:firstRow="0" w:lastRow="0" w:firstColumn="0" w:lastColumn="0" w:oddVBand="0" w:evenVBand="0" w:oddHBand="1" w:evenHBand="0" w:firstRowFirstColumn="0" w:firstRowLastColumn="0" w:lastRowFirstColumn="0" w:lastRowLastColumn="0"/>
            </w:pPr>
            <w:r>
              <w:t>Strategic</w:t>
            </w:r>
          </w:p>
        </w:tc>
        <w:tc>
          <w:tcPr>
            <w:tcW w:w="1255" w:type="dxa"/>
          </w:tcPr>
          <w:p w14:paraId="1B4AC74D" w14:textId="0901A360" w:rsidR="00246B0B" w:rsidRDefault="00246B0B" w:rsidP="00246B0B">
            <w:pPr>
              <w:cnfStyle w:val="000000100000" w:firstRow="0" w:lastRow="0" w:firstColumn="0" w:lastColumn="0" w:oddVBand="0" w:evenVBand="0" w:oddHBand="1" w:evenHBand="0" w:firstRowFirstColumn="0" w:firstRowLastColumn="0" w:lastRowFirstColumn="0" w:lastRowLastColumn="0"/>
            </w:pPr>
            <w:r>
              <w:t>H</w:t>
            </w:r>
            <w:r w:rsidR="007C6CE9">
              <w:t>igh Internal</w:t>
            </w:r>
          </w:p>
        </w:tc>
      </w:tr>
      <w:tr w:rsidR="00246B0B" w14:paraId="17651E3B" w14:textId="77777777" w:rsidTr="00C3348E">
        <w:tc>
          <w:tcPr>
            <w:cnfStyle w:val="001000000000" w:firstRow="0" w:lastRow="0" w:firstColumn="1" w:lastColumn="0" w:oddVBand="0" w:evenVBand="0" w:oddHBand="0" w:evenHBand="0" w:firstRowFirstColumn="0" w:firstRowLastColumn="0" w:lastRowFirstColumn="0" w:lastRowLastColumn="0"/>
            <w:tcW w:w="6385" w:type="dxa"/>
          </w:tcPr>
          <w:p w14:paraId="27CF3320" w14:textId="77777777" w:rsidR="00246B0B" w:rsidRDefault="00246B0B" w:rsidP="00246B0B">
            <w:r>
              <w:t>Plan for upcoming PKI uses cases as part of the initial design</w:t>
            </w:r>
          </w:p>
        </w:tc>
        <w:tc>
          <w:tcPr>
            <w:tcW w:w="1710" w:type="dxa"/>
          </w:tcPr>
          <w:p w14:paraId="52E90833" w14:textId="45B47FF9" w:rsidR="00246B0B" w:rsidRDefault="007C6CE9" w:rsidP="00246B0B">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50EC617F" w14:textId="1EE544D0" w:rsidR="00246B0B" w:rsidRDefault="00246B0B" w:rsidP="00246B0B">
            <w:pPr>
              <w:cnfStyle w:val="000000000000" w:firstRow="0" w:lastRow="0" w:firstColumn="0" w:lastColumn="0" w:oddVBand="0" w:evenVBand="0" w:oddHBand="0" w:evenHBand="0" w:firstRowFirstColumn="0" w:firstRowLastColumn="0" w:lastRowFirstColumn="0" w:lastRowLastColumn="0"/>
            </w:pPr>
            <w:r>
              <w:t>M</w:t>
            </w:r>
            <w:r w:rsidR="007C6CE9">
              <w:t>edium</w:t>
            </w:r>
          </w:p>
        </w:tc>
      </w:tr>
    </w:tbl>
    <w:p w14:paraId="36C00F71" w14:textId="77777777" w:rsidR="007C6CE9" w:rsidRDefault="007C6CE9" w:rsidP="005A4CEE"/>
    <w:p w14:paraId="131F4953" w14:textId="63518C8B" w:rsidR="007C6CE9" w:rsidRDefault="007C6CE9" w:rsidP="00616E48">
      <w:pPr>
        <w:pStyle w:val="Heading2"/>
      </w:pPr>
      <w:bookmarkStart w:id="1320" w:name="_Physical_Security"/>
      <w:bookmarkStart w:id="1321" w:name="_Toc380667303"/>
      <w:bookmarkStart w:id="1322" w:name="_Toc380673607"/>
      <w:bookmarkStart w:id="1323" w:name="_Toc381699611"/>
      <w:bookmarkEnd w:id="1320"/>
      <w:r>
        <w:t>Physical Security</w:t>
      </w:r>
      <w:bookmarkEnd w:id="1321"/>
      <w:bookmarkEnd w:id="1322"/>
      <w:bookmarkEnd w:id="1323"/>
    </w:p>
    <w:tbl>
      <w:tblPr>
        <w:tblStyle w:val="LightList-Accent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5"/>
        <w:gridCol w:w="1710"/>
        <w:gridCol w:w="1255"/>
      </w:tblGrid>
      <w:tr w:rsidR="007C6CE9" w:rsidRPr="00BA6DF6" w14:paraId="34AA3B87" w14:textId="77777777" w:rsidTr="009F63C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85" w:type="dxa"/>
            <w:shd w:val="clear" w:color="auto" w:fill="D9D9D9" w:themeFill="background1" w:themeFillShade="D9"/>
          </w:tcPr>
          <w:p w14:paraId="434F8A41" w14:textId="77777777" w:rsidR="007C6CE9" w:rsidRPr="00BA6DF6" w:rsidRDefault="007C6CE9" w:rsidP="00906FA9">
            <w:pPr>
              <w:jc w:val="center"/>
              <w:rPr>
                <w:color w:val="14376A"/>
              </w:rPr>
            </w:pPr>
            <w:r w:rsidRPr="00BA6DF6">
              <w:rPr>
                <w:color w:val="14376A"/>
              </w:rPr>
              <w:t>Recommendation</w:t>
            </w:r>
          </w:p>
        </w:tc>
        <w:tc>
          <w:tcPr>
            <w:tcW w:w="1710" w:type="dxa"/>
            <w:shd w:val="clear" w:color="auto" w:fill="D9D9D9" w:themeFill="background1" w:themeFillShade="D9"/>
          </w:tcPr>
          <w:p w14:paraId="5D77B0D6" w14:textId="77777777" w:rsidR="007C6CE9" w:rsidRPr="00BA6DF6" w:rsidRDefault="007C6CE9" w:rsidP="00906FA9">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Tactical or Strategic</w:t>
            </w:r>
          </w:p>
        </w:tc>
        <w:tc>
          <w:tcPr>
            <w:tcW w:w="1255" w:type="dxa"/>
            <w:shd w:val="clear" w:color="auto" w:fill="D9D9D9" w:themeFill="background1" w:themeFillShade="D9"/>
          </w:tcPr>
          <w:p w14:paraId="53C7D7AF" w14:textId="77777777" w:rsidR="007C6CE9" w:rsidRPr="00BA6DF6" w:rsidRDefault="007C6CE9" w:rsidP="00906FA9">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Rating</w:t>
            </w:r>
          </w:p>
        </w:tc>
      </w:tr>
      <w:tr w:rsidR="007C6CE9" w14:paraId="036F4FCC"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1B2DEF50" w14:textId="4B6A919D" w:rsidR="007C6CE9" w:rsidRDefault="007C6CE9" w:rsidP="007C6CE9">
            <w:r>
              <w:t>Leverage existing data center controls for physical security where possible</w:t>
            </w:r>
          </w:p>
        </w:tc>
        <w:tc>
          <w:tcPr>
            <w:tcW w:w="1710" w:type="dxa"/>
            <w:tcBorders>
              <w:top w:val="none" w:sz="0" w:space="0" w:color="auto"/>
              <w:bottom w:val="none" w:sz="0" w:space="0" w:color="auto"/>
            </w:tcBorders>
          </w:tcPr>
          <w:p w14:paraId="4C428D6E" w14:textId="5C162E51" w:rsidR="007C6CE9" w:rsidRDefault="007C6CE9" w:rsidP="007C6CE9">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303885BC" w14:textId="36C867D9" w:rsidR="007C6CE9" w:rsidRDefault="007C6CE9" w:rsidP="007C6CE9">
            <w:pPr>
              <w:cnfStyle w:val="000000100000" w:firstRow="0" w:lastRow="0" w:firstColumn="0" w:lastColumn="0" w:oddVBand="0" w:evenVBand="0" w:oddHBand="1" w:evenHBand="0" w:firstRowFirstColumn="0" w:firstRowLastColumn="0" w:lastRowFirstColumn="0" w:lastRowLastColumn="0"/>
            </w:pPr>
            <w:r>
              <w:t>Medium</w:t>
            </w:r>
          </w:p>
        </w:tc>
      </w:tr>
      <w:tr w:rsidR="007C6CE9" w14:paraId="6E75EDCF" w14:textId="77777777" w:rsidTr="00C3348E">
        <w:tc>
          <w:tcPr>
            <w:cnfStyle w:val="001000000000" w:firstRow="0" w:lastRow="0" w:firstColumn="1" w:lastColumn="0" w:oddVBand="0" w:evenVBand="0" w:oddHBand="0" w:evenHBand="0" w:firstRowFirstColumn="0" w:firstRowLastColumn="0" w:lastRowFirstColumn="0" w:lastRowLastColumn="0"/>
            <w:tcW w:w="6385" w:type="dxa"/>
          </w:tcPr>
          <w:p w14:paraId="6E97151C" w14:textId="39DBA0D9" w:rsidR="007C6CE9" w:rsidRDefault="007C6CE9" w:rsidP="007C6CE9">
            <w:r>
              <w:t>Track and audit requests for physical access to PKI assets</w:t>
            </w:r>
          </w:p>
        </w:tc>
        <w:tc>
          <w:tcPr>
            <w:tcW w:w="1710" w:type="dxa"/>
          </w:tcPr>
          <w:p w14:paraId="3511B794" w14:textId="53D5EC53" w:rsidR="007C6CE9" w:rsidRDefault="007C6CE9" w:rsidP="007C6CE9">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03BC6B88" w14:textId="04C91661" w:rsidR="007C6CE9" w:rsidRDefault="007C6CE9" w:rsidP="007C6CE9">
            <w:pPr>
              <w:cnfStyle w:val="000000000000" w:firstRow="0" w:lastRow="0" w:firstColumn="0" w:lastColumn="0" w:oddVBand="0" w:evenVBand="0" w:oddHBand="0" w:evenHBand="0" w:firstRowFirstColumn="0" w:firstRowLastColumn="0" w:lastRowFirstColumn="0" w:lastRowLastColumn="0"/>
            </w:pPr>
            <w:r>
              <w:t>High Internal</w:t>
            </w:r>
          </w:p>
        </w:tc>
      </w:tr>
      <w:tr w:rsidR="007C6CE9" w14:paraId="7B507914"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36629D35" w14:textId="030F8E3C" w:rsidR="007C6CE9" w:rsidRDefault="007C6CE9" w:rsidP="007C6CE9">
            <w:r>
              <w:t>Use biometrics as an authentication mechanism to access PKI assets</w:t>
            </w:r>
          </w:p>
        </w:tc>
        <w:tc>
          <w:tcPr>
            <w:tcW w:w="1710" w:type="dxa"/>
            <w:tcBorders>
              <w:top w:val="none" w:sz="0" w:space="0" w:color="auto"/>
              <w:bottom w:val="none" w:sz="0" w:space="0" w:color="auto"/>
            </w:tcBorders>
          </w:tcPr>
          <w:p w14:paraId="0035DA04" w14:textId="04F41BED" w:rsidR="007C6CE9" w:rsidRDefault="007C6CE9" w:rsidP="007C6CE9">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2CF9842D" w14:textId="1FB6746C" w:rsidR="007C6CE9" w:rsidRDefault="007C6CE9" w:rsidP="007C6CE9">
            <w:pPr>
              <w:cnfStyle w:val="000000100000" w:firstRow="0" w:lastRow="0" w:firstColumn="0" w:lastColumn="0" w:oddVBand="0" w:evenVBand="0" w:oddHBand="1" w:evenHBand="0" w:firstRowFirstColumn="0" w:firstRowLastColumn="0" w:lastRowFirstColumn="0" w:lastRowLastColumn="0"/>
            </w:pPr>
            <w:r>
              <w:t>High Internal</w:t>
            </w:r>
          </w:p>
        </w:tc>
      </w:tr>
      <w:tr w:rsidR="007C6CE9" w14:paraId="6E279E83" w14:textId="77777777" w:rsidTr="00C3348E">
        <w:tc>
          <w:tcPr>
            <w:cnfStyle w:val="001000000000" w:firstRow="0" w:lastRow="0" w:firstColumn="1" w:lastColumn="0" w:oddVBand="0" w:evenVBand="0" w:oddHBand="0" w:evenHBand="0" w:firstRowFirstColumn="0" w:firstRowLastColumn="0" w:lastRowFirstColumn="0" w:lastRowLastColumn="0"/>
            <w:tcW w:w="6385" w:type="dxa"/>
          </w:tcPr>
          <w:p w14:paraId="20CA1B9E" w14:textId="16E1C459" w:rsidR="007C6CE9" w:rsidRDefault="007C6CE9" w:rsidP="007C6CE9">
            <w:r>
              <w:t>Prevent tailgating to sensitive areas where PKI assets are stored</w:t>
            </w:r>
          </w:p>
        </w:tc>
        <w:tc>
          <w:tcPr>
            <w:tcW w:w="1710" w:type="dxa"/>
          </w:tcPr>
          <w:p w14:paraId="04922F5B" w14:textId="34E4CA73" w:rsidR="007C6CE9" w:rsidRDefault="007C6CE9" w:rsidP="007C6CE9">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772F56F3" w14:textId="7B9AA994" w:rsidR="007C6CE9" w:rsidRDefault="007C6CE9" w:rsidP="007C6CE9">
            <w:pPr>
              <w:cnfStyle w:val="000000000000" w:firstRow="0" w:lastRow="0" w:firstColumn="0" w:lastColumn="0" w:oddVBand="0" w:evenVBand="0" w:oddHBand="0" w:evenHBand="0" w:firstRowFirstColumn="0" w:firstRowLastColumn="0" w:lastRowFirstColumn="0" w:lastRowLastColumn="0"/>
            </w:pPr>
            <w:r>
              <w:t>High Internal</w:t>
            </w:r>
          </w:p>
        </w:tc>
      </w:tr>
      <w:tr w:rsidR="007C6CE9" w14:paraId="48B5CFF6"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5BAD89CC" w14:textId="3FEFFC5E" w:rsidR="007C6CE9" w:rsidRDefault="007C6CE9" w:rsidP="007C6CE9">
            <w:r>
              <w:t>Use alarm systems to detect access to PKI assets</w:t>
            </w:r>
          </w:p>
        </w:tc>
        <w:tc>
          <w:tcPr>
            <w:tcW w:w="1710" w:type="dxa"/>
            <w:tcBorders>
              <w:top w:val="none" w:sz="0" w:space="0" w:color="auto"/>
              <w:bottom w:val="none" w:sz="0" w:space="0" w:color="auto"/>
            </w:tcBorders>
          </w:tcPr>
          <w:p w14:paraId="2B8C4B79" w14:textId="48CF32B3" w:rsidR="007C6CE9" w:rsidRDefault="007C6CE9" w:rsidP="007C6CE9">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40383E2B" w14:textId="019608F3" w:rsidR="007C6CE9" w:rsidRDefault="007C6CE9" w:rsidP="007C6CE9">
            <w:pPr>
              <w:cnfStyle w:val="000000100000" w:firstRow="0" w:lastRow="0" w:firstColumn="0" w:lastColumn="0" w:oddVBand="0" w:evenVBand="0" w:oddHBand="1" w:evenHBand="0" w:firstRowFirstColumn="0" w:firstRowLastColumn="0" w:lastRowFirstColumn="0" w:lastRowLastColumn="0"/>
            </w:pPr>
            <w:r>
              <w:t>High Internal</w:t>
            </w:r>
          </w:p>
        </w:tc>
      </w:tr>
      <w:tr w:rsidR="007C6CE9" w14:paraId="24C871E0" w14:textId="77777777" w:rsidTr="00C3348E">
        <w:tc>
          <w:tcPr>
            <w:cnfStyle w:val="001000000000" w:firstRow="0" w:lastRow="0" w:firstColumn="1" w:lastColumn="0" w:oddVBand="0" w:evenVBand="0" w:oddHBand="0" w:evenHBand="0" w:firstRowFirstColumn="0" w:firstRowLastColumn="0" w:lastRowFirstColumn="0" w:lastRowLastColumn="0"/>
            <w:tcW w:w="6385" w:type="dxa"/>
          </w:tcPr>
          <w:p w14:paraId="193A0DA9" w14:textId="1BE7C364" w:rsidR="007C6CE9" w:rsidRDefault="007C6CE9" w:rsidP="007C6CE9">
            <w:r>
              <w:lastRenderedPageBreak/>
              <w:t>Use cameras to monitor physical access to PKI assets</w:t>
            </w:r>
          </w:p>
        </w:tc>
        <w:tc>
          <w:tcPr>
            <w:tcW w:w="1710" w:type="dxa"/>
          </w:tcPr>
          <w:p w14:paraId="632AC56A" w14:textId="789BFFB7" w:rsidR="007C6CE9" w:rsidRDefault="007C6CE9" w:rsidP="007C6CE9">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7AE4561C" w14:textId="3F939F57" w:rsidR="007C6CE9" w:rsidRDefault="007C6CE9" w:rsidP="007C6CE9">
            <w:pPr>
              <w:cnfStyle w:val="000000000000" w:firstRow="0" w:lastRow="0" w:firstColumn="0" w:lastColumn="0" w:oddVBand="0" w:evenVBand="0" w:oddHBand="0" w:evenHBand="0" w:firstRowFirstColumn="0" w:firstRowLastColumn="0" w:lastRowFirstColumn="0" w:lastRowLastColumn="0"/>
            </w:pPr>
            <w:r>
              <w:t>High Internal</w:t>
            </w:r>
          </w:p>
        </w:tc>
      </w:tr>
      <w:tr w:rsidR="007C6CE9" w14:paraId="215D47E6"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110BD0A9" w14:textId="45D00063" w:rsidR="007C6CE9" w:rsidRDefault="007C6CE9" w:rsidP="007C6CE9">
            <w:r>
              <w:t>Geographically separate primary and backup sites</w:t>
            </w:r>
          </w:p>
        </w:tc>
        <w:tc>
          <w:tcPr>
            <w:tcW w:w="1710" w:type="dxa"/>
            <w:tcBorders>
              <w:top w:val="none" w:sz="0" w:space="0" w:color="auto"/>
              <w:bottom w:val="none" w:sz="0" w:space="0" w:color="auto"/>
            </w:tcBorders>
          </w:tcPr>
          <w:p w14:paraId="0D508F62" w14:textId="775A1444" w:rsidR="007C6CE9" w:rsidRDefault="007C6CE9" w:rsidP="007C6CE9">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6699479D" w14:textId="0D9F3925" w:rsidR="007C6CE9" w:rsidRDefault="007C6CE9" w:rsidP="007C6CE9">
            <w:pPr>
              <w:cnfStyle w:val="000000100000" w:firstRow="0" w:lastRow="0" w:firstColumn="0" w:lastColumn="0" w:oddVBand="0" w:evenVBand="0" w:oddHBand="1" w:evenHBand="0" w:firstRowFirstColumn="0" w:firstRowLastColumn="0" w:lastRowFirstColumn="0" w:lastRowLastColumn="0"/>
            </w:pPr>
            <w:r>
              <w:t>High Internal</w:t>
            </w:r>
          </w:p>
        </w:tc>
      </w:tr>
      <w:tr w:rsidR="007C6CE9" w14:paraId="50058805" w14:textId="77777777" w:rsidTr="00C3348E">
        <w:tc>
          <w:tcPr>
            <w:cnfStyle w:val="001000000000" w:firstRow="0" w:lastRow="0" w:firstColumn="1" w:lastColumn="0" w:oddVBand="0" w:evenVBand="0" w:oddHBand="0" w:evenHBand="0" w:firstRowFirstColumn="0" w:firstRowLastColumn="0" w:lastRowFirstColumn="0" w:lastRowLastColumn="0"/>
            <w:tcW w:w="6385" w:type="dxa"/>
          </w:tcPr>
          <w:p w14:paraId="7506E493" w14:textId="40156368" w:rsidR="007C6CE9" w:rsidRDefault="007C6CE9" w:rsidP="007C6CE9">
            <w:r>
              <w:t>Use obscurity carefully to not disclose unnecessary information about PKI assets</w:t>
            </w:r>
          </w:p>
        </w:tc>
        <w:tc>
          <w:tcPr>
            <w:tcW w:w="1710" w:type="dxa"/>
          </w:tcPr>
          <w:p w14:paraId="247BD264" w14:textId="156DD10E" w:rsidR="007C6CE9" w:rsidRDefault="007C6CE9" w:rsidP="007C6CE9">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3D430AE3" w14:textId="6D877FBF" w:rsidR="007C6CE9" w:rsidRDefault="007C6CE9" w:rsidP="007C6CE9">
            <w:pPr>
              <w:cnfStyle w:val="000000000000" w:firstRow="0" w:lastRow="0" w:firstColumn="0" w:lastColumn="0" w:oddVBand="0" w:evenVBand="0" w:oddHBand="0" w:evenHBand="0" w:firstRowFirstColumn="0" w:firstRowLastColumn="0" w:lastRowFirstColumn="0" w:lastRowLastColumn="0"/>
            </w:pPr>
            <w:r>
              <w:t>High Internal</w:t>
            </w:r>
          </w:p>
        </w:tc>
      </w:tr>
    </w:tbl>
    <w:p w14:paraId="6A6EFEAC" w14:textId="77777777" w:rsidR="007C6CE9" w:rsidRDefault="007C6CE9" w:rsidP="005A4CEE"/>
    <w:p w14:paraId="324CB1D8" w14:textId="62BBAC31" w:rsidR="007C6CE9" w:rsidRDefault="007C6CE9" w:rsidP="00616E48">
      <w:pPr>
        <w:pStyle w:val="Heading2"/>
      </w:pPr>
      <w:bookmarkStart w:id="1324" w:name="_PKI_Process_Security"/>
      <w:bookmarkStart w:id="1325" w:name="_Toc380667304"/>
      <w:bookmarkStart w:id="1326" w:name="_Toc380673608"/>
      <w:bookmarkStart w:id="1327" w:name="_Toc381699612"/>
      <w:bookmarkEnd w:id="1324"/>
      <w:r>
        <w:t>PKI Process Security</w:t>
      </w:r>
      <w:bookmarkEnd w:id="1325"/>
      <w:bookmarkEnd w:id="1326"/>
      <w:bookmarkEnd w:id="1327"/>
    </w:p>
    <w:tbl>
      <w:tblPr>
        <w:tblStyle w:val="LightList-Accent3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2"/>
        <w:gridCol w:w="1700"/>
        <w:gridCol w:w="1765"/>
      </w:tblGrid>
      <w:tr w:rsidR="005E522B" w:rsidRPr="00BA6DF6" w14:paraId="6E8255C2" w14:textId="77777777" w:rsidTr="0098697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12" w:type="dxa"/>
            <w:tcBorders>
              <w:bottom w:val="single" w:sz="4" w:space="0" w:color="auto"/>
            </w:tcBorders>
            <w:shd w:val="clear" w:color="auto" w:fill="D9D9D9" w:themeFill="background1" w:themeFillShade="D9"/>
          </w:tcPr>
          <w:p w14:paraId="2AEDCA86" w14:textId="77777777" w:rsidR="005E522B" w:rsidRPr="00BA6DF6" w:rsidRDefault="005E522B" w:rsidP="00906FA9">
            <w:pPr>
              <w:jc w:val="center"/>
              <w:rPr>
                <w:color w:val="14376A"/>
              </w:rPr>
            </w:pPr>
            <w:r w:rsidRPr="00BA6DF6">
              <w:rPr>
                <w:color w:val="14376A"/>
              </w:rPr>
              <w:t>Recommendation</w:t>
            </w:r>
          </w:p>
        </w:tc>
        <w:tc>
          <w:tcPr>
            <w:tcW w:w="1700" w:type="dxa"/>
            <w:tcBorders>
              <w:bottom w:val="single" w:sz="4" w:space="0" w:color="auto"/>
            </w:tcBorders>
            <w:shd w:val="clear" w:color="auto" w:fill="D9D9D9" w:themeFill="background1" w:themeFillShade="D9"/>
          </w:tcPr>
          <w:p w14:paraId="7F7F432E" w14:textId="77777777" w:rsidR="005E522B" w:rsidRPr="00BA6DF6" w:rsidRDefault="005E522B" w:rsidP="00906FA9">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Tactical or Strategic</w:t>
            </w:r>
          </w:p>
        </w:tc>
        <w:tc>
          <w:tcPr>
            <w:tcW w:w="1765" w:type="dxa"/>
            <w:tcBorders>
              <w:bottom w:val="single" w:sz="4" w:space="0" w:color="auto"/>
            </w:tcBorders>
            <w:shd w:val="clear" w:color="auto" w:fill="D9D9D9" w:themeFill="background1" w:themeFillShade="D9"/>
          </w:tcPr>
          <w:p w14:paraId="50412702" w14:textId="77777777" w:rsidR="005E522B" w:rsidRPr="00BA6DF6" w:rsidRDefault="005E522B" w:rsidP="00906FA9">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Rating</w:t>
            </w:r>
          </w:p>
        </w:tc>
      </w:tr>
      <w:tr w:rsidR="005E522B" w14:paraId="29E62D86" w14:textId="77777777" w:rsidTr="009F6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2" w:type="dxa"/>
            <w:tcBorders>
              <w:top w:val="none" w:sz="0" w:space="0" w:color="auto"/>
              <w:left w:val="none" w:sz="0" w:space="0" w:color="auto"/>
              <w:bottom w:val="none" w:sz="0" w:space="0" w:color="auto"/>
            </w:tcBorders>
          </w:tcPr>
          <w:p w14:paraId="1920F21C" w14:textId="1509A8B3" w:rsidR="005E522B" w:rsidRDefault="005E522B" w:rsidP="005E522B">
            <w:r>
              <w:t>Develop a Certificate Policy to govern the use of the PKI</w:t>
            </w:r>
          </w:p>
        </w:tc>
        <w:tc>
          <w:tcPr>
            <w:tcW w:w="1700" w:type="dxa"/>
            <w:tcBorders>
              <w:top w:val="none" w:sz="0" w:space="0" w:color="auto"/>
              <w:bottom w:val="none" w:sz="0" w:space="0" w:color="auto"/>
            </w:tcBorders>
          </w:tcPr>
          <w:p w14:paraId="1FF4CEC0" w14:textId="0E3AB734" w:rsidR="005E522B" w:rsidRDefault="005E522B" w:rsidP="005E522B">
            <w:pPr>
              <w:cnfStyle w:val="000000100000" w:firstRow="0" w:lastRow="0" w:firstColumn="0" w:lastColumn="0" w:oddVBand="0" w:evenVBand="0" w:oddHBand="1" w:evenHBand="0" w:firstRowFirstColumn="0" w:firstRowLastColumn="0" w:lastRowFirstColumn="0" w:lastRowLastColumn="0"/>
            </w:pPr>
            <w:r>
              <w:t>Strategic</w:t>
            </w:r>
          </w:p>
        </w:tc>
        <w:tc>
          <w:tcPr>
            <w:tcW w:w="1765" w:type="dxa"/>
            <w:tcBorders>
              <w:top w:val="none" w:sz="0" w:space="0" w:color="auto"/>
              <w:bottom w:val="none" w:sz="0" w:space="0" w:color="auto"/>
              <w:right w:val="none" w:sz="0" w:space="0" w:color="auto"/>
            </w:tcBorders>
          </w:tcPr>
          <w:p w14:paraId="0DAC6688" w14:textId="2C73F886" w:rsidR="005E522B" w:rsidRDefault="005E522B" w:rsidP="005E522B">
            <w:pPr>
              <w:cnfStyle w:val="000000100000" w:firstRow="0" w:lastRow="0" w:firstColumn="0" w:lastColumn="0" w:oddVBand="0" w:evenVBand="0" w:oddHBand="1" w:evenHBand="0" w:firstRowFirstColumn="0" w:firstRowLastColumn="0" w:lastRowFirstColumn="0" w:lastRowLastColumn="0"/>
            </w:pPr>
            <w:r>
              <w:t>High External</w:t>
            </w:r>
          </w:p>
        </w:tc>
      </w:tr>
      <w:tr w:rsidR="005E522B" w14:paraId="17BA0D7A" w14:textId="77777777" w:rsidTr="009F63C0">
        <w:tc>
          <w:tcPr>
            <w:cnfStyle w:val="001000000000" w:firstRow="0" w:lastRow="0" w:firstColumn="1" w:lastColumn="0" w:oddVBand="0" w:evenVBand="0" w:oddHBand="0" w:evenHBand="0" w:firstRowFirstColumn="0" w:firstRowLastColumn="0" w:lastRowFirstColumn="0" w:lastRowLastColumn="0"/>
            <w:tcW w:w="6312" w:type="dxa"/>
          </w:tcPr>
          <w:p w14:paraId="7E6D3768" w14:textId="5A76E04B" w:rsidR="005E522B" w:rsidRDefault="005E522B" w:rsidP="005E522B">
            <w:r>
              <w:t>Develop a formal Certification Practice Statement</w:t>
            </w:r>
          </w:p>
        </w:tc>
        <w:tc>
          <w:tcPr>
            <w:tcW w:w="1700" w:type="dxa"/>
          </w:tcPr>
          <w:p w14:paraId="3EF386CB" w14:textId="1000D620" w:rsidR="005E522B" w:rsidRDefault="005E522B" w:rsidP="005E522B">
            <w:pPr>
              <w:cnfStyle w:val="000000000000" w:firstRow="0" w:lastRow="0" w:firstColumn="0" w:lastColumn="0" w:oddVBand="0" w:evenVBand="0" w:oddHBand="0" w:evenHBand="0" w:firstRowFirstColumn="0" w:firstRowLastColumn="0" w:lastRowFirstColumn="0" w:lastRowLastColumn="0"/>
            </w:pPr>
            <w:r>
              <w:t>Strategic</w:t>
            </w:r>
          </w:p>
        </w:tc>
        <w:tc>
          <w:tcPr>
            <w:tcW w:w="1765" w:type="dxa"/>
          </w:tcPr>
          <w:p w14:paraId="1F86F6E2" w14:textId="10FEFCE1" w:rsidR="005E522B" w:rsidRDefault="005E522B" w:rsidP="005E522B">
            <w:pPr>
              <w:cnfStyle w:val="000000000000" w:firstRow="0" w:lastRow="0" w:firstColumn="0" w:lastColumn="0" w:oddVBand="0" w:evenVBand="0" w:oddHBand="0" w:evenHBand="0" w:firstRowFirstColumn="0" w:firstRowLastColumn="0" w:lastRowFirstColumn="0" w:lastRowLastColumn="0"/>
            </w:pPr>
            <w:r>
              <w:t>High External</w:t>
            </w:r>
          </w:p>
        </w:tc>
      </w:tr>
      <w:tr w:rsidR="005E522B" w14:paraId="3FB51EC1" w14:textId="77777777" w:rsidTr="009F6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2" w:type="dxa"/>
            <w:tcBorders>
              <w:top w:val="none" w:sz="0" w:space="0" w:color="auto"/>
              <w:left w:val="none" w:sz="0" w:space="0" w:color="auto"/>
              <w:bottom w:val="none" w:sz="0" w:space="0" w:color="auto"/>
            </w:tcBorders>
          </w:tcPr>
          <w:p w14:paraId="57A3BED6" w14:textId="0AE74263" w:rsidR="005E522B" w:rsidRDefault="005E522B" w:rsidP="005E522B">
            <w:r>
              <w:t>Document issuance controls and certificate usage</w:t>
            </w:r>
            <w:r w:rsidR="009825D0">
              <w:t xml:space="preserve"> (informal CP/CPS)</w:t>
            </w:r>
          </w:p>
        </w:tc>
        <w:tc>
          <w:tcPr>
            <w:tcW w:w="1700" w:type="dxa"/>
            <w:tcBorders>
              <w:top w:val="none" w:sz="0" w:space="0" w:color="auto"/>
              <w:bottom w:val="none" w:sz="0" w:space="0" w:color="auto"/>
            </w:tcBorders>
          </w:tcPr>
          <w:p w14:paraId="3FDCF674" w14:textId="2475E98D" w:rsidR="005E522B" w:rsidRDefault="005E522B" w:rsidP="005E522B">
            <w:pPr>
              <w:cnfStyle w:val="000000100000" w:firstRow="0" w:lastRow="0" w:firstColumn="0" w:lastColumn="0" w:oddVBand="0" w:evenVBand="0" w:oddHBand="1" w:evenHBand="0" w:firstRowFirstColumn="0" w:firstRowLastColumn="0" w:lastRowFirstColumn="0" w:lastRowLastColumn="0"/>
            </w:pPr>
            <w:r>
              <w:t>Tactical</w:t>
            </w:r>
          </w:p>
        </w:tc>
        <w:tc>
          <w:tcPr>
            <w:tcW w:w="1765" w:type="dxa"/>
            <w:tcBorders>
              <w:top w:val="none" w:sz="0" w:space="0" w:color="auto"/>
              <w:bottom w:val="none" w:sz="0" w:space="0" w:color="auto"/>
              <w:right w:val="none" w:sz="0" w:space="0" w:color="auto"/>
            </w:tcBorders>
          </w:tcPr>
          <w:p w14:paraId="1AE78A66" w14:textId="7CF0F52E" w:rsidR="005E522B" w:rsidRDefault="005E522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6B5D79D5" w14:textId="77777777" w:rsidTr="009F63C0">
        <w:tc>
          <w:tcPr>
            <w:cnfStyle w:val="001000000000" w:firstRow="0" w:lastRow="0" w:firstColumn="1" w:lastColumn="0" w:oddVBand="0" w:evenVBand="0" w:oddHBand="0" w:evenHBand="0" w:firstRowFirstColumn="0" w:firstRowLastColumn="0" w:lastRowFirstColumn="0" w:lastRowLastColumn="0"/>
            <w:tcW w:w="6312" w:type="dxa"/>
          </w:tcPr>
          <w:p w14:paraId="2269B8B1" w14:textId="730D09F5" w:rsidR="005E522B" w:rsidRDefault="005E522B" w:rsidP="005E522B">
            <w:r>
              <w:t>Document CA standard operating procedures</w:t>
            </w:r>
          </w:p>
        </w:tc>
        <w:tc>
          <w:tcPr>
            <w:tcW w:w="1700" w:type="dxa"/>
          </w:tcPr>
          <w:p w14:paraId="4CDF2B54" w14:textId="348D7A5A" w:rsidR="005E522B" w:rsidRDefault="005E522B" w:rsidP="005E522B">
            <w:pPr>
              <w:cnfStyle w:val="000000000000" w:firstRow="0" w:lastRow="0" w:firstColumn="0" w:lastColumn="0" w:oddVBand="0" w:evenVBand="0" w:oddHBand="0" w:evenHBand="0" w:firstRowFirstColumn="0" w:firstRowLastColumn="0" w:lastRowFirstColumn="0" w:lastRowLastColumn="0"/>
            </w:pPr>
            <w:r>
              <w:t>Tactical</w:t>
            </w:r>
          </w:p>
        </w:tc>
        <w:tc>
          <w:tcPr>
            <w:tcW w:w="1765" w:type="dxa"/>
          </w:tcPr>
          <w:p w14:paraId="288E04DE" w14:textId="21C9AD01" w:rsidR="005E522B" w:rsidRDefault="005E522B"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6C0A0C9C" w14:textId="77777777" w:rsidTr="00986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2" w:type="dxa"/>
            <w:tcBorders>
              <w:top w:val="single" w:sz="4" w:space="0" w:color="auto"/>
              <w:left w:val="single" w:sz="4" w:space="0" w:color="auto"/>
              <w:bottom w:val="single" w:sz="4" w:space="0" w:color="auto"/>
            </w:tcBorders>
          </w:tcPr>
          <w:p w14:paraId="2EAD1C9A" w14:textId="428320DC" w:rsidR="005E522B" w:rsidRDefault="005E522B" w:rsidP="005E522B">
            <w:r>
              <w:t>Utilize any existing policy structure to store and maintain PKI policy</w:t>
            </w:r>
          </w:p>
        </w:tc>
        <w:tc>
          <w:tcPr>
            <w:tcW w:w="1700" w:type="dxa"/>
            <w:tcBorders>
              <w:top w:val="single" w:sz="4" w:space="0" w:color="auto"/>
              <w:bottom w:val="single" w:sz="4" w:space="0" w:color="auto"/>
            </w:tcBorders>
          </w:tcPr>
          <w:p w14:paraId="422F1B35" w14:textId="624CE6F0" w:rsidR="005E522B" w:rsidRDefault="005E522B" w:rsidP="005E522B">
            <w:pPr>
              <w:cnfStyle w:val="000000100000" w:firstRow="0" w:lastRow="0" w:firstColumn="0" w:lastColumn="0" w:oddVBand="0" w:evenVBand="0" w:oddHBand="1" w:evenHBand="0" w:firstRowFirstColumn="0" w:firstRowLastColumn="0" w:lastRowFirstColumn="0" w:lastRowLastColumn="0"/>
            </w:pPr>
            <w:r>
              <w:t>Tactical</w:t>
            </w:r>
          </w:p>
        </w:tc>
        <w:tc>
          <w:tcPr>
            <w:tcW w:w="1765" w:type="dxa"/>
            <w:tcBorders>
              <w:top w:val="single" w:sz="4" w:space="0" w:color="auto"/>
              <w:bottom w:val="single" w:sz="4" w:space="0" w:color="auto"/>
              <w:right w:val="single" w:sz="4" w:space="0" w:color="auto"/>
            </w:tcBorders>
          </w:tcPr>
          <w:p w14:paraId="2433A33C" w14:textId="0D2EDC4F" w:rsidR="005E522B" w:rsidRDefault="00FD59CA"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099D89B4" w14:textId="77777777" w:rsidTr="009F63C0">
        <w:tc>
          <w:tcPr>
            <w:cnfStyle w:val="001000000000" w:firstRow="0" w:lastRow="0" w:firstColumn="1" w:lastColumn="0" w:oddVBand="0" w:evenVBand="0" w:oddHBand="0" w:evenHBand="0" w:firstRowFirstColumn="0" w:firstRowLastColumn="0" w:lastRowFirstColumn="0" w:lastRowLastColumn="0"/>
            <w:tcW w:w="6312" w:type="dxa"/>
          </w:tcPr>
          <w:p w14:paraId="5892B861" w14:textId="6D5A7EA8" w:rsidR="005E522B" w:rsidRDefault="005E522B" w:rsidP="005E522B">
            <w:r>
              <w:t>Involve your policy team in the creation of PKI policy</w:t>
            </w:r>
          </w:p>
        </w:tc>
        <w:tc>
          <w:tcPr>
            <w:tcW w:w="1700" w:type="dxa"/>
          </w:tcPr>
          <w:p w14:paraId="0FB836E2" w14:textId="31732663" w:rsidR="005E522B" w:rsidRDefault="005E522B" w:rsidP="005E522B">
            <w:pPr>
              <w:cnfStyle w:val="000000000000" w:firstRow="0" w:lastRow="0" w:firstColumn="0" w:lastColumn="0" w:oddVBand="0" w:evenVBand="0" w:oddHBand="0" w:evenHBand="0" w:firstRowFirstColumn="0" w:firstRowLastColumn="0" w:lastRowFirstColumn="0" w:lastRowLastColumn="0"/>
            </w:pPr>
            <w:r>
              <w:t>Strategic</w:t>
            </w:r>
          </w:p>
        </w:tc>
        <w:tc>
          <w:tcPr>
            <w:tcW w:w="1765" w:type="dxa"/>
          </w:tcPr>
          <w:p w14:paraId="291E472E" w14:textId="5247034A" w:rsidR="005E522B" w:rsidRDefault="005E522B"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19ADE47F" w14:textId="77777777" w:rsidTr="00986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2" w:type="dxa"/>
            <w:tcBorders>
              <w:top w:val="single" w:sz="4" w:space="0" w:color="auto"/>
              <w:left w:val="single" w:sz="4" w:space="0" w:color="auto"/>
              <w:bottom w:val="single" w:sz="4" w:space="0" w:color="auto"/>
            </w:tcBorders>
          </w:tcPr>
          <w:p w14:paraId="7BB877A2" w14:textId="11125129" w:rsidR="005E522B" w:rsidRDefault="005E522B" w:rsidP="005E522B">
            <w:r>
              <w:t>Involve your legal department in policy creation if your PKI may affect external customers or partners</w:t>
            </w:r>
          </w:p>
        </w:tc>
        <w:tc>
          <w:tcPr>
            <w:tcW w:w="1700" w:type="dxa"/>
            <w:tcBorders>
              <w:top w:val="single" w:sz="4" w:space="0" w:color="auto"/>
              <w:bottom w:val="single" w:sz="4" w:space="0" w:color="auto"/>
            </w:tcBorders>
          </w:tcPr>
          <w:p w14:paraId="6ED2795C" w14:textId="1D333589" w:rsidR="005E522B" w:rsidRDefault="005E522B" w:rsidP="005E522B">
            <w:pPr>
              <w:cnfStyle w:val="000000100000" w:firstRow="0" w:lastRow="0" w:firstColumn="0" w:lastColumn="0" w:oddVBand="0" w:evenVBand="0" w:oddHBand="1" w:evenHBand="0" w:firstRowFirstColumn="0" w:firstRowLastColumn="0" w:lastRowFirstColumn="0" w:lastRowLastColumn="0"/>
            </w:pPr>
            <w:r>
              <w:t>Strategic</w:t>
            </w:r>
          </w:p>
        </w:tc>
        <w:tc>
          <w:tcPr>
            <w:tcW w:w="1765" w:type="dxa"/>
            <w:tcBorders>
              <w:top w:val="single" w:sz="4" w:space="0" w:color="auto"/>
              <w:bottom w:val="single" w:sz="4" w:space="0" w:color="auto"/>
              <w:right w:val="single" w:sz="4" w:space="0" w:color="auto"/>
            </w:tcBorders>
          </w:tcPr>
          <w:p w14:paraId="1B86B3D6" w14:textId="3D6D3940" w:rsidR="005E522B" w:rsidRDefault="005E522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3CB00479" w14:textId="77777777" w:rsidTr="009F63C0">
        <w:tc>
          <w:tcPr>
            <w:cnfStyle w:val="001000000000" w:firstRow="0" w:lastRow="0" w:firstColumn="1" w:lastColumn="0" w:oddVBand="0" w:evenVBand="0" w:oddHBand="0" w:evenHBand="0" w:firstRowFirstColumn="0" w:firstRowLastColumn="0" w:lastRowFirstColumn="0" w:lastRowLastColumn="0"/>
            <w:tcW w:w="6312" w:type="dxa"/>
          </w:tcPr>
          <w:p w14:paraId="32015251" w14:textId="030DBA03" w:rsidR="005E522B" w:rsidRDefault="005E522B" w:rsidP="005E522B">
            <w:r>
              <w:t>Form a Policy Authority to provide governance for the PKI</w:t>
            </w:r>
          </w:p>
        </w:tc>
        <w:tc>
          <w:tcPr>
            <w:tcW w:w="1700" w:type="dxa"/>
          </w:tcPr>
          <w:p w14:paraId="77BFAF23" w14:textId="147DE5D5" w:rsidR="005E522B" w:rsidRDefault="005E522B" w:rsidP="005E522B">
            <w:pPr>
              <w:cnfStyle w:val="000000000000" w:firstRow="0" w:lastRow="0" w:firstColumn="0" w:lastColumn="0" w:oddVBand="0" w:evenVBand="0" w:oddHBand="0" w:evenHBand="0" w:firstRowFirstColumn="0" w:firstRowLastColumn="0" w:lastRowFirstColumn="0" w:lastRowLastColumn="0"/>
            </w:pPr>
            <w:r>
              <w:t>Strategic</w:t>
            </w:r>
          </w:p>
        </w:tc>
        <w:tc>
          <w:tcPr>
            <w:tcW w:w="1765" w:type="dxa"/>
          </w:tcPr>
          <w:p w14:paraId="0FAEB705" w14:textId="1553829F" w:rsidR="005E522B" w:rsidRDefault="005E522B"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1187CFE0" w14:textId="77777777" w:rsidTr="00986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2" w:type="dxa"/>
            <w:tcBorders>
              <w:top w:val="single" w:sz="4" w:space="0" w:color="auto"/>
              <w:left w:val="single" w:sz="4" w:space="0" w:color="auto"/>
              <w:bottom w:val="single" w:sz="4" w:space="0" w:color="auto"/>
            </w:tcBorders>
          </w:tcPr>
          <w:p w14:paraId="15AF0C27" w14:textId="201C0254" w:rsidR="005E522B" w:rsidRDefault="005E522B" w:rsidP="005E522B">
            <w:r>
              <w:t>Formalize the work performed by the Policy Authority with auditable change control and meeting minutes</w:t>
            </w:r>
          </w:p>
        </w:tc>
        <w:tc>
          <w:tcPr>
            <w:tcW w:w="1700" w:type="dxa"/>
            <w:tcBorders>
              <w:top w:val="single" w:sz="4" w:space="0" w:color="auto"/>
              <w:bottom w:val="single" w:sz="4" w:space="0" w:color="auto"/>
            </w:tcBorders>
          </w:tcPr>
          <w:p w14:paraId="777200BE" w14:textId="245D5CB6" w:rsidR="005E522B" w:rsidRDefault="005E522B" w:rsidP="005E522B">
            <w:pPr>
              <w:cnfStyle w:val="000000100000" w:firstRow="0" w:lastRow="0" w:firstColumn="0" w:lastColumn="0" w:oddVBand="0" w:evenVBand="0" w:oddHBand="1" w:evenHBand="0" w:firstRowFirstColumn="0" w:firstRowLastColumn="0" w:lastRowFirstColumn="0" w:lastRowLastColumn="0"/>
            </w:pPr>
            <w:r>
              <w:t>Tactical</w:t>
            </w:r>
          </w:p>
        </w:tc>
        <w:tc>
          <w:tcPr>
            <w:tcW w:w="1765" w:type="dxa"/>
            <w:tcBorders>
              <w:top w:val="single" w:sz="4" w:space="0" w:color="auto"/>
              <w:bottom w:val="single" w:sz="4" w:space="0" w:color="auto"/>
              <w:right w:val="single" w:sz="4" w:space="0" w:color="auto"/>
            </w:tcBorders>
          </w:tcPr>
          <w:p w14:paraId="6B936B49" w14:textId="377BB1DF" w:rsidR="005E522B" w:rsidRDefault="005E522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41E26895" w14:textId="77777777" w:rsidTr="009F63C0">
        <w:tc>
          <w:tcPr>
            <w:cnfStyle w:val="001000000000" w:firstRow="0" w:lastRow="0" w:firstColumn="1" w:lastColumn="0" w:oddVBand="0" w:evenVBand="0" w:oddHBand="0" w:evenHBand="0" w:firstRowFirstColumn="0" w:firstRowLastColumn="0" w:lastRowFirstColumn="0" w:lastRowLastColumn="0"/>
            <w:tcW w:w="6312" w:type="dxa"/>
          </w:tcPr>
          <w:p w14:paraId="50F652AC" w14:textId="1A1469A2" w:rsidR="005E522B" w:rsidRDefault="005E522B" w:rsidP="005E522B">
            <w:r>
              <w:t>Meet regularly as a Policy Authority to review and update the PKI policy</w:t>
            </w:r>
          </w:p>
        </w:tc>
        <w:tc>
          <w:tcPr>
            <w:tcW w:w="1700" w:type="dxa"/>
          </w:tcPr>
          <w:p w14:paraId="14CE7C76" w14:textId="0FAD5931" w:rsidR="005E522B" w:rsidRDefault="005E522B" w:rsidP="005E522B">
            <w:pPr>
              <w:cnfStyle w:val="000000000000" w:firstRow="0" w:lastRow="0" w:firstColumn="0" w:lastColumn="0" w:oddVBand="0" w:evenVBand="0" w:oddHBand="0" w:evenHBand="0" w:firstRowFirstColumn="0" w:firstRowLastColumn="0" w:lastRowFirstColumn="0" w:lastRowLastColumn="0"/>
            </w:pPr>
            <w:r>
              <w:t>Tactical</w:t>
            </w:r>
          </w:p>
        </w:tc>
        <w:tc>
          <w:tcPr>
            <w:tcW w:w="1765" w:type="dxa"/>
          </w:tcPr>
          <w:p w14:paraId="50896487" w14:textId="1582B15C" w:rsidR="005E522B" w:rsidRDefault="005E522B"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04E83C26" w14:textId="77777777" w:rsidTr="00986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2" w:type="dxa"/>
            <w:tcBorders>
              <w:top w:val="single" w:sz="4" w:space="0" w:color="auto"/>
              <w:left w:val="single" w:sz="4" w:space="0" w:color="auto"/>
              <w:bottom w:val="single" w:sz="4" w:space="0" w:color="auto"/>
            </w:tcBorders>
          </w:tcPr>
          <w:p w14:paraId="251B7FBB" w14:textId="6E2969C9" w:rsidR="005E522B" w:rsidRDefault="005E522B" w:rsidP="005E522B">
            <w:r>
              <w:lastRenderedPageBreak/>
              <w:t>Establish formal PKI roles and responsibilities and assign specific individuals to each roles</w:t>
            </w:r>
          </w:p>
        </w:tc>
        <w:tc>
          <w:tcPr>
            <w:tcW w:w="1700" w:type="dxa"/>
            <w:tcBorders>
              <w:top w:val="single" w:sz="4" w:space="0" w:color="auto"/>
              <w:bottom w:val="single" w:sz="4" w:space="0" w:color="auto"/>
            </w:tcBorders>
          </w:tcPr>
          <w:p w14:paraId="2AFFFAAF" w14:textId="7D466C15" w:rsidR="005E522B" w:rsidRDefault="005E522B" w:rsidP="005E522B">
            <w:pPr>
              <w:cnfStyle w:val="000000100000" w:firstRow="0" w:lastRow="0" w:firstColumn="0" w:lastColumn="0" w:oddVBand="0" w:evenVBand="0" w:oddHBand="1" w:evenHBand="0" w:firstRowFirstColumn="0" w:firstRowLastColumn="0" w:lastRowFirstColumn="0" w:lastRowLastColumn="0"/>
            </w:pPr>
            <w:r>
              <w:t>Tactical</w:t>
            </w:r>
          </w:p>
        </w:tc>
        <w:tc>
          <w:tcPr>
            <w:tcW w:w="1765" w:type="dxa"/>
            <w:tcBorders>
              <w:top w:val="single" w:sz="4" w:space="0" w:color="auto"/>
              <w:bottom w:val="single" w:sz="4" w:space="0" w:color="auto"/>
              <w:right w:val="single" w:sz="4" w:space="0" w:color="auto"/>
            </w:tcBorders>
          </w:tcPr>
          <w:p w14:paraId="3940C592" w14:textId="417C3B31" w:rsidR="005E522B" w:rsidRDefault="005E522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570CFC03" w14:textId="77777777" w:rsidTr="009F63C0">
        <w:tc>
          <w:tcPr>
            <w:cnfStyle w:val="001000000000" w:firstRow="0" w:lastRow="0" w:firstColumn="1" w:lastColumn="0" w:oddVBand="0" w:evenVBand="0" w:oddHBand="0" w:evenHBand="0" w:firstRowFirstColumn="0" w:firstRowLastColumn="0" w:lastRowFirstColumn="0" w:lastRowLastColumn="0"/>
            <w:tcW w:w="6312" w:type="dxa"/>
          </w:tcPr>
          <w:p w14:paraId="2D311CE7" w14:textId="77BFA533" w:rsidR="005E522B" w:rsidRDefault="005E522B" w:rsidP="005E522B">
            <w:r>
              <w:t>Provide role specific training for all individuals responsible for the PKI</w:t>
            </w:r>
          </w:p>
        </w:tc>
        <w:tc>
          <w:tcPr>
            <w:tcW w:w="1700" w:type="dxa"/>
          </w:tcPr>
          <w:p w14:paraId="502E8DF4" w14:textId="778D6CFE" w:rsidR="005E522B" w:rsidRDefault="005E522B" w:rsidP="005E522B">
            <w:pPr>
              <w:cnfStyle w:val="000000000000" w:firstRow="0" w:lastRow="0" w:firstColumn="0" w:lastColumn="0" w:oddVBand="0" w:evenVBand="0" w:oddHBand="0" w:evenHBand="0" w:firstRowFirstColumn="0" w:firstRowLastColumn="0" w:lastRowFirstColumn="0" w:lastRowLastColumn="0"/>
            </w:pPr>
            <w:r>
              <w:t>Strategic</w:t>
            </w:r>
          </w:p>
        </w:tc>
        <w:tc>
          <w:tcPr>
            <w:tcW w:w="1765" w:type="dxa"/>
          </w:tcPr>
          <w:p w14:paraId="2508A0C9" w14:textId="106A62F2" w:rsidR="005E522B" w:rsidRDefault="005E522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501C0C0F" w14:textId="77777777" w:rsidTr="00986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2" w:type="dxa"/>
            <w:tcBorders>
              <w:top w:val="single" w:sz="4" w:space="0" w:color="auto"/>
              <w:left w:val="single" w:sz="4" w:space="0" w:color="auto"/>
              <w:bottom w:val="single" w:sz="4" w:space="0" w:color="auto"/>
            </w:tcBorders>
          </w:tcPr>
          <w:p w14:paraId="28A2393F" w14:textId="3E8A2C22" w:rsidR="005E522B" w:rsidRDefault="005E522B" w:rsidP="005E522B">
            <w:r>
              <w:t>Vet individuals who fill trusted roles with a comprehensive background check (in accordance with local privacy law) or other mechanism</w:t>
            </w:r>
          </w:p>
        </w:tc>
        <w:tc>
          <w:tcPr>
            <w:tcW w:w="1700" w:type="dxa"/>
            <w:tcBorders>
              <w:top w:val="single" w:sz="4" w:space="0" w:color="auto"/>
              <w:bottom w:val="single" w:sz="4" w:space="0" w:color="auto"/>
            </w:tcBorders>
          </w:tcPr>
          <w:p w14:paraId="727AE9B2" w14:textId="6A2FE566" w:rsidR="005E522B" w:rsidRDefault="005E522B" w:rsidP="005E522B">
            <w:pPr>
              <w:cnfStyle w:val="000000100000" w:firstRow="0" w:lastRow="0" w:firstColumn="0" w:lastColumn="0" w:oddVBand="0" w:evenVBand="0" w:oddHBand="1" w:evenHBand="0" w:firstRowFirstColumn="0" w:firstRowLastColumn="0" w:lastRowFirstColumn="0" w:lastRowLastColumn="0"/>
            </w:pPr>
            <w:r>
              <w:t>Strategic</w:t>
            </w:r>
          </w:p>
        </w:tc>
        <w:tc>
          <w:tcPr>
            <w:tcW w:w="1765" w:type="dxa"/>
            <w:tcBorders>
              <w:top w:val="single" w:sz="4" w:space="0" w:color="auto"/>
              <w:bottom w:val="single" w:sz="4" w:space="0" w:color="auto"/>
              <w:right w:val="single" w:sz="4" w:space="0" w:color="auto"/>
            </w:tcBorders>
          </w:tcPr>
          <w:p w14:paraId="70643A43" w14:textId="7D2DA0A4" w:rsidR="005E522B" w:rsidRDefault="005E522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1D511A14" w14:textId="77777777" w:rsidTr="009F63C0">
        <w:tc>
          <w:tcPr>
            <w:cnfStyle w:val="001000000000" w:firstRow="0" w:lastRow="0" w:firstColumn="1" w:lastColumn="0" w:oddVBand="0" w:evenVBand="0" w:oddHBand="0" w:evenHBand="0" w:firstRowFirstColumn="0" w:firstRowLastColumn="0" w:lastRowFirstColumn="0" w:lastRowLastColumn="0"/>
            <w:tcW w:w="6312" w:type="dxa"/>
          </w:tcPr>
          <w:p w14:paraId="06B6C435" w14:textId="6D1D8421" w:rsidR="005E522B" w:rsidRDefault="005E522B" w:rsidP="005E522B">
            <w:r>
              <w:t>Perform formal key ceremonies that follow a script and include a witness</w:t>
            </w:r>
          </w:p>
        </w:tc>
        <w:tc>
          <w:tcPr>
            <w:tcW w:w="1700" w:type="dxa"/>
          </w:tcPr>
          <w:p w14:paraId="2C91CDA5" w14:textId="4E9AB37D" w:rsidR="005E522B" w:rsidRDefault="005E522B" w:rsidP="005E522B">
            <w:pPr>
              <w:cnfStyle w:val="000000000000" w:firstRow="0" w:lastRow="0" w:firstColumn="0" w:lastColumn="0" w:oddVBand="0" w:evenVBand="0" w:oddHBand="0" w:evenHBand="0" w:firstRowFirstColumn="0" w:firstRowLastColumn="0" w:lastRowFirstColumn="0" w:lastRowLastColumn="0"/>
            </w:pPr>
            <w:r>
              <w:t>Tactical</w:t>
            </w:r>
          </w:p>
        </w:tc>
        <w:tc>
          <w:tcPr>
            <w:tcW w:w="1765" w:type="dxa"/>
          </w:tcPr>
          <w:p w14:paraId="708AF11F" w14:textId="0C8C7FB4" w:rsidR="005E522B" w:rsidRDefault="005E522B" w:rsidP="005E522B">
            <w:pPr>
              <w:cnfStyle w:val="000000000000" w:firstRow="0" w:lastRow="0" w:firstColumn="0" w:lastColumn="0" w:oddVBand="0" w:evenVBand="0" w:oddHBand="0" w:evenHBand="0" w:firstRowFirstColumn="0" w:firstRowLastColumn="0" w:lastRowFirstColumn="0" w:lastRowLastColumn="0"/>
            </w:pPr>
            <w:r>
              <w:t>High Internal</w:t>
            </w:r>
          </w:p>
        </w:tc>
      </w:tr>
    </w:tbl>
    <w:p w14:paraId="572EA5C8" w14:textId="77777777" w:rsidR="007C6CE9" w:rsidRDefault="007C6CE9" w:rsidP="005A4CEE"/>
    <w:p w14:paraId="050BCA8D" w14:textId="7962EE51" w:rsidR="005E522B" w:rsidRDefault="005E522B" w:rsidP="00616E48">
      <w:pPr>
        <w:pStyle w:val="Heading2"/>
      </w:pPr>
      <w:bookmarkStart w:id="1328" w:name="_Technical_Controls_for"/>
      <w:bookmarkStart w:id="1329" w:name="_Toc380667305"/>
      <w:bookmarkStart w:id="1330" w:name="_Toc380673609"/>
      <w:bookmarkStart w:id="1331" w:name="_Toc381699613"/>
      <w:bookmarkEnd w:id="1328"/>
      <w:r>
        <w:t>Technical Controls for Securing PKI</w:t>
      </w:r>
      <w:bookmarkEnd w:id="1329"/>
      <w:bookmarkEnd w:id="1330"/>
      <w:bookmarkEnd w:id="1331"/>
    </w:p>
    <w:tbl>
      <w:tblPr>
        <w:tblStyle w:val="LightList-Accent3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5"/>
        <w:gridCol w:w="1710"/>
        <w:gridCol w:w="1255"/>
      </w:tblGrid>
      <w:tr w:rsidR="005E522B" w:rsidRPr="00BA6DF6" w14:paraId="6D1F4625" w14:textId="77777777" w:rsidTr="009F63C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85" w:type="dxa"/>
            <w:shd w:val="clear" w:color="auto" w:fill="D9D9D9" w:themeFill="background1" w:themeFillShade="D9"/>
          </w:tcPr>
          <w:p w14:paraId="51498569" w14:textId="77777777" w:rsidR="005E522B" w:rsidRPr="00BA6DF6" w:rsidRDefault="005E522B" w:rsidP="00906FA9">
            <w:pPr>
              <w:jc w:val="center"/>
              <w:rPr>
                <w:color w:val="14376A"/>
              </w:rPr>
            </w:pPr>
            <w:r w:rsidRPr="00BA6DF6">
              <w:rPr>
                <w:color w:val="14376A"/>
              </w:rPr>
              <w:t>Recommendation</w:t>
            </w:r>
          </w:p>
        </w:tc>
        <w:tc>
          <w:tcPr>
            <w:tcW w:w="1710" w:type="dxa"/>
            <w:shd w:val="clear" w:color="auto" w:fill="D9D9D9" w:themeFill="background1" w:themeFillShade="D9"/>
          </w:tcPr>
          <w:p w14:paraId="0C8FF3BA" w14:textId="77777777" w:rsidR="005E522B" w:rsidRPr="00BA6DF6" w:rsidRDefault="005E522B" w:rsidP="00906FA9">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Tactical or Strategic</w:t>
            </w:r>
          </w:p>
        </w:tc>
        <w:tc>
          <w:tcPr>
            <w:tcW w:w="1255" w:type="dxa"/>
            <w:shd w:val="clear" w:color="auto" w:fill="D9D9D9" w:themeFill="background1" w:themeFillShade="D9"/>
          </w:tcPr>
          <w:p w14:paraId="0985CD3D" w14:textId="77777777" w:rsidR="005E522B" w:rsidRPr="00BA6DF6" w:rsidRDefault="005E522B" w:rsidP="00906FA9">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Rating</w:t>
            </w:r>
          </w:p>
        </w:tc>
      </w:tr>
      <w:tr w:rsidR="005E522B" w14:paraId="3ACDC4E5"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63D2E0FE" w14:textId="48B4BC71" w:rsidR="005E522B" w:rsidRDefault="005E522B" w:rsidP="005E522B">
            <w:r>
              <w:t>Create baseline system configurations for CA and RA systems</w:t>
            </w:r>
          </w:p>
        </w:tc>
        <w:tc>
          <w:tcPr>
            <w:tcW w:w="1710" w:type="dxa"/>
            <w:tcBorders>
              <w:top w:val="none" w:sz="0" w:space="0" w:color="auto"/>
              <w:bottom w:val="none" w:sz="0" w:space="0" w:color="auto"/>
            </w:tcBorders>
          </w:tcPr>
          <w:p w14:paraId="2C0E4B50" w14:textId="4A0468F5"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3B6C0A23" w14:textId="1580D4F2" w:rsidR="005E522B" w:rsidRDefault="005E522B" w:rsidP="005E522B">
            <w:pPr>
              <w:cnfStyle w:val="000000100000" w:firstRow="0" w:lastRow="0" w:firstColumn="0" w:lastColumn="0" w:oddVBand="0" w:evenVBand="0" w:oddHBand="1" w:evenHBand="0" w:firstRowFirstColumn="0" w:firstRowLastColumn="0" w:lastRowFirstColumn="0" w:lastRowLastColumn="0"/>
            </w:pPr>
            <w:r>
              <w:t>M</w:t>
            </w:r>
            <w:r w:rsidR="00EC75DB">
              <w:t>edium</w:t>
            </w:r>
          </w:p>
        </w:tc>
      </w:tr>
      <w:tr w:rsidR="005E522B" w14:paraId="63CCEE8D"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0307596A" w14:textId="1786A3CA" w:rsidR="005E522B" w:rsidRDefault="005E522B" w:rsidP="005E522B">
            <w:r>
              <w:t>Disable CD-ROM Autoplay</w:t>
            </w:r>
          </w:p>
        </w:tc>
        <w:tc>
          <w:tcPr>
            <w:tcW w:w="1710" w:type="dxa"/>
          </w:tcPr>
          <w:p w14:paraId="4BFDF147" w14:textId="14DDA147"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681E0C5B" w14:textId="0A760B94" w:rsidR="005E522B" w:rsidRDefault="005E522B" w:rsidP="005E522B">
            <w:pPr>
              <w:cnfStyle w:val="000000000000" w:firstRow="0" w:lastRow="0" w:firstColumn="0" w:lastColumn="0" w:oddVBand="0" w:evenVBand="0" w:oddHBand="0" w:evenHBand="0" w:firstRowFirstColumn="0" w:firstRowLastColumn="0" w:lastRowFirstColumn="0" w:lastRowLastColumn="0"/>
            </w:pPr>
            <w:r>
              <w:t>M</w:t>
            </w:r>
            <w:r w:rsidR="00EC75DB">
              <w:t>edium</w:t>
            </w:r>
          </w:p>
        </w:tc>
      </w:tr>
      <w:tr w:rsidR="005E522B" w14:paraId="21290E1D"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47E87BDA" w14:textId="605C7303" w:rsidR="005E522B" w:rsidRDefault="005E522B" w:rsidP="005E522B">
            <w:r>
              <w:t>Rename local administrator and guest accounts</w:t>
            </w:r>
          </w:p>
        </w:tc>
        <w:tc>
          <w:tcPr>
            <w:tcW w:w="1710" w:type="dxa"/>
            <w:tcBorders>
              <w:top w:val="none" w:sz="0" w:space="0" w:color="auto"/>
              <w:bottom w:val="none" w:sz="0" w:space="0" w:color="auto"/>
            </w:tcBorders>
          </w:tcPr>
          <w:p w14:paraId="3CE431DD" w14:textId="62B0F06D"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1959B2B2" w14:textId="355C4694"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4BB6A8A5"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3F0F31E5" w14:textId="3B3A13BC" w:rsidR="005E522B" w:rsidRDefault="005E522B" w:rsidP="005E522B">
            <w:r>
              <w:t>Disable local administrator and guest accounts</w:t>
            </w:r>
          </w:p>
        </w:tc>
        <w:tc>
          <w:tcPr>
            <w:tcW w:w="1710" w:type="dxa"/>
          </w:tcPr>
          <w:p w14:paraId="44FA0358" w14:textId="4902B982"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465F290D" w14:textId="36E25758"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57281859"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3970A260" w14:textId="0510BE3C" w:rsidR="005E522B" w:rsidRDefault="005E522B" w:rsidP="005E522B">
            <w:r>
              <w:t>Use a distinct password for the local administrator account that is not used on other systems</w:t>
            </w:r>
          </w:p>
        </w:tc>
        <w:tc>
          <w:tcPr>
            <w:tcW w:w="1710" w:type="dxa"/>
            <w:tcBorders>
              <w:top w:val="none" w:sz="0" w:space="0" w:color="auto"/>
              <w:bottom w:val="none" w:sz="0" w:space="0" w:color="auto"/>
            </w:tcBorders>
          </w:tcPr>
          <w:p w14:paraId="31120DF3" w14:textId="79869FFB"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1CADEB49" w14:textId="66796016"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09A31E0C"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383AFD74" w14:textId="5F1CD53E" w:rsidR="005E522B" w:rsidRDefault="005E522B" w:rsidP="005E522B">
            <w:r>
              <w:t>Enable the Windows Firewall with Advanced Security and block all traffic that is not required</w:t>
            </w:r>
          </w:p>
        </w:tc>
        <w:tc>
          <w:tcPr>
            <w:tcW w:w="1710" w:type="dxa"/>
          </w:tcPr>
          <w:p w14:paraId="4A1A0CED" w14:textId="60C06201"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646ECC5E" w14:textId="027AC609"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0BCEA341"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51C47B6A" w14:textId="4E720464" w:rsidR="005E522B" w:rsidRDefault="005E522B" w:rsidP="005E522B">
            <w:r>
              <w:t>Disable services that are not required for the CA to function</w:t>
            </w:r>
          </w:p>
        </w:tc>
        <w:tc>
          <w:tcPr>
            <w:tcW w:w="1710" w:type="dxa"/>
            <w:tcBorders>
              <w:top w:val="none" w:sz="0" w:space="0" w:color="auto"/>
              <w:bottom w:val="none" w:sz="0" w:space="0" w:color="auto"/>
            </w:tcBorders>
          </w:tcPr>
          <w:p w14:paraId="79BF6F2A" w14:textId="7BA70935"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4018A069" w14:textId="31D481AB"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53BCF32F"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1159B68E" w14:textId="341673FC" w:rsidR="005E522B" w:rsidRDefault="00EC75DB" w:rsidP="005E522B">
            <w:r>
              <w:t>Disable LM and N</w:t>
            </w:r>
            <w:r w:rsidR="005E522B">
              <w:t>TLMv1 authentication protocols</w:t>
            </w:r>
          </w:p>
        </w:tc>
        <w:tc>
          <w:tcPr>
            <w:tcW w:w="1710" w:type="dxa"/>
          </w:tcPr>
          <w:p w14:paraId="39BD1311" w14:textId="1D18174D"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259156D5" w14:textId="67793D6B"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427B6E9A"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12CA28B2" w14:textId="591DA3C1" w:rsidR="005E522B" w:rsidRDefault="005E522B" w:rsidP="005E522B">
            <w:r>
              <w:lastRenderedPageBreak/>
              <w:t>Only install software that is necessary for the CA to perform its function</w:t>
            </w:r>
          </w:p>
        </w:tc>
        <w:tc>
          <w:tcPr>
            <w:tcW w:w="1710" w:type="dxa"/>
            <w:tcBorders>
              <w:top w:val="none" w:sz="0" w:space="0" w:color="auto"/>
              <w:bottom w:val="none" w:sz="0" w:space="0" w:color="auto"/>
            </w:tcBorders>
          </w:tcPr>
          <w:p w14:paraId="7087E73D" w14:textId="12907C94"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28BF004E" w14:textId="68179E5A"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28B2A0A6"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144EE19D" w14:textId="2B48F073" w:rsidR="005E522B" w:rsidRDefault="005E522B" w:rsidP="005E522B">
            <w:r>
              <w:t>Disable Direct Memory Access (DMA) devices</w:t>
            </w:r>
          </w:p>
        </w:tc>
        <w:tc>
          <w:tcPr>
            <w:tcW w:w="1710" w:type="dxa"/>
          </w:tcPr>
          <w:p w14:paraId="31320B71" w14:textId="4705B989"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67EDCBDC" w14:textId="03D7A58E"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716D4D1F"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67C9BF18" w14:textId="1BCF9ACD" w:rsidR="005E522B" w:rsidRDefault="005E522B" w:rsidP="005E522B">
            <w:r>
              <w:t>Disable Remote Desktop Services</w:t>
            </w:r>
          </w:p>
        </w:tc>
        <w:tc>
          <w:tcPr>
            <w:tcW w:w="1710" w:type="dxa"/>
            <w:tcBorders>
              <w:top w:val="none" w:sz="0" w:space="0" w:color="auto"/>
              <w:bottom w:val="none" w:sz="0" w:space="0" w:color="auto"/>
            </w:tcBorders>
          </w:tcPr>
          <w:p w14:paraId="41B4DDCD" w14:textId="1F439738"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52ADD265" w14:textId="104C4E0B" w:rsidR="005E522B" w:rsidRDefault="00EC75D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2AC277FC"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093495B3" w14:textId="1645E501" w:rsidR="005E522B" w:rsidRDefault="005E522B" w:rsidP="005E522B">
            <w:r>
              <w:t>Do not install additional server roles on Certification Authorities, such as running a CA on a domain controller</w:t>
            </w:r>
          </w:p>
        </w:tc>
        <w:tc>
          <w:tcPr>
            <w:tcW w:w="1710" w:type="dxa"/>
          </w:tcPr>
          <w:p w14:paraId="415FBC2F" w14:textId="78FBDC3C"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10C32DD8" w14:textId="576C0F91"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4AA769F0"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0181C116" w14:textId="30719C12" w:rsidR="005E522B" w:rsidRDefault="005E522B" w:rsidP="005E522B">
            <w:r>
              <w:t>Use alternate accounts separate from the standard accounts used on productivity workstations to manage the PKI</w:t>
            </w:r>
          </w:p>
        </w:tc>
        <w:tc>
          <w:tcPr>
            <w:tcW w:w="1710" w:type="dxa"/>
            <w:tcBorders>
              <w:top w:val="none" w:sz="0" w:space="0" w:color="auto"/>
              <w:bottom w:val="none" w:sz="0" w:space="0" w:color="auto"/>
            </w:tcBorders>
          </w:tcPr>
          <w:p w14:paraId="69D927DB" w14:textId="2370F02B"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4ADAE59C" w14:textId="6089435D"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5DF31EE6"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1397F4FB" w14:textId="2C888FC7" w:rsidR="005E522B" w:rsidRDefault="00F869B8" w:rsidP="00F869B8">
            <w:r>
              <w:t xml:space="preserve">Update </w:t>
            </w:r>
            <w:r w:rsidR="005E522B">
              <w:t xml:space="preserve">CA regularly using </w:t>
            </w:r>
            <w:r>
              <w:t xml:space="preserve">update </w:t>
            </w:r>
            <w:r w:rsidR="005E522B">
              <w:t>infrastructure separate from what is used to manage the general Windows server</w:t>
            </w:r>
            <w:r w:rsidR="00163CD7" w:rsidRPr="00E534FF">
              <w:t>®</w:t>
            </w:r>
            <w:r w:rsidR="005E522B">
              <w:t>/workstation population</w:t>
            </w:r>
          </w:p>
        </w:tc>
        <w:tc>
          <w:tcPr>
            <w:tcW w:w="1710" w:type="dxa"/>
          </w:tcPr>
          <w:p w14:paraId="479DFE06" w14:textId="411F61C1" w:rsidR="005E522B" w:rsidRDefault="00EC75DB" w:rsidP="005E522B">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132718E7" w14:textId="2EC691B9" w:rsidR="005E522B" w:rsidRDefault="00EC75DB"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61F8100E"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52F5343F" w14:textId="2A605508" w:rsidR="005E522B" w:rsidRDefault="005E522B" w:rsidP="005E522B">
            <w:r>
              <w:t>Prevent access to the internet from CAs</w:t>
            </w:r>
          </w:p>
        </w:tc>
        <w:tc>
          <w:tcPr>
            <w:tcW w:w="1710" w:type="dxa"/>
            <w:tcBorders>
              <w:top w:val="none" w:sz="0" w:space="0" w:color="auto"/>
              <w:bottom w:val="none" w:sz="0" w:space="0" w:color="auto"/>
            </w:tcBorders>
          </w:tcPr>
          <w:p w14:paraId="23E234CC" w14:textId="70C46913"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38103CC4" w14:textId="0B4873E3"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69D2C62C"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47D2ED0C" w14:textId="24B15D3D" w:rsidR="005E522B" w:rsidRDefault="005E522B" w:rsidP="005E522B">
            <w:r>
              <w:t xml:space="preserve">Limit local </w:t>
            </w:r>
            <w:r w:rsidR="00944406">
              <w:t>a</w:t>
            </w:r>
            <w:r>
              <w:t>dministrator group membership to only users in trusted roles who manage the PKI</w:t>
            </w:r>
          </w:p>
        </w:tc>
        <w:tc>
          <w:tcPr>
            <w:tcW w:w="1710" w:type="dxa"/>
          </w:tcPr>
          <w:p w14:paraId="01DCADE5" w14:textId="112030C1"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0A07D714" w14:textId="780C2AAA"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4C512A46"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03295EF6" w14:textId="57A0D414" w:rsidR="005E522B" w:rsidRDefault="005E522B" w:rsidP="005E522B">
            <w:r>
              <w:t xml:space="preserve">Remove Enterprise Admins and Domain Admins from local </w:t>
            </w:r>
            <w:r w:rsidR="00944406">
              <w:t>a</w:t>
            </w:r>
            <w:r>
              <w:t>dministrators group on CAs</w:t>
            </w:r>
          </w:p>
        </w:tc>
        <w:tc>
          <w:tcPr>
            <w:tcW w:w="1710" w:type="dxa"/>
            <w:tcBorders>
              <w:top w:val="none" w:sz="0" w:space="0" w:color="auto"/>
              <w:bottom w:val="none" w:sz="0" w:space="0" w:color="auto"/>
            </w:tcBorders>
          </w:tcPr>
          <w:p w14:paraId="652CC142" w14:textId="044CE8F8"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00FEDC2C" w14:textId="2B1C73A4"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25E03239"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780E3E4D" w14:textId="24F3864E" w:rsidR="005E522B" w:rsidRDefault="005E522B" w:rsidP="005E522B">
            <w:r>
              <w:t>Eliminate or limit the number of service accounts with administrative rights on CAs and RAs</w:t>
            </w:r>
          </w:p>
        </w:tc>
        <w:tc>
          <w:tcPr>
            <w:tcW w:w="1710" w:type="dxa"/>
          </w:tcPr>
          <w:p w14:paraId="557910D9" w14:textId="4694388B"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20883EDC" w14:textId="64E87E9F"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28E10A1C"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674202CC" w14:textId="5C4DAA7D" w:rsidR="005E522B" w:rsidRDefault="005E522B" w:rsidP="005E522B">
            <w:r>
              <w:t>Enable application whitelisting using AppLocker or another third party application</w:t>
            </w:r>
          </w:p>
        </w:tc>
        <w:tc>
          <w:tcPr>
            <w:tcW w:w="1710" w:type="dxa"/>
            <w:tcBorders>
              <w:top w:val="none" w:sz="0" w:space="0" w:color="auto"/>
              <w:bottom w:val="none" w:sz="0" w:space="0" w:color="auto"/>
            </w:tcBorders>
          </w:tcPr>
          <w:p w14:paraId="6A722F3D" w14:textId="5FE2AA11"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398B1CEA" w14:textId="7EF833F8" w:rsidR="005E522B" w:rsidRDefault="00EC75D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716769AA"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7F8B2F47" w14:textId="274D95AC" w:rsidR="005E522B" w:rsidRDefault="005E522B" w:rsidP="005E522B">
            <w:r>
              <w:t>Use secure administrative hosts or jump hosts to perform remote management tasks</w:t>
            </w:r>
          </w:p>
        </w:tc>
        <w:tc>
          <w:tcPr>
            <w:tcW w:w="1710" w:type="dxa"/>
          </w:tcPr>
          <w:p w14:paraId="19A1A145" w14:textId="37754DAC" w:rsidR="005E522B" w:rsidRDefault="00EC75DB" w:rsidP="005E522B">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68B48BE3" w14:textId="18E5360B" w:rsidR="005E522B" w:rsidRDefault="00EC75DB"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4AC5208C"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49FD07EA" w14:textId="077E6F9B" w:rsidR="005E522B" w:rsidRDefault="005E522B" w:rsidP="005E522B">
            <w:r>
              <w:t>Disable Remote Management Boards on physical servers</w:t>
            </w:r>
          </w:p>
        </w:tc>
        <w:tc>
          <w:tcPr>
            <w:tcW w:w="1710" w:type="dxa"/>
            <w:tcBorders>
              <w:top w:val="none" w:sz="0" w:space="0" w:color="auto"/>
              <w:bottom w:val="none" w:sz="0" w:space="0" w:color="auto"/>
            </w:tcBorders>
          </w:tcPr>
          <w:p w14:paraId="0B256F7B" w14:textId="2349DAD9"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3632827F" w14:textId="2B7539A0" w:rsidR="005E522B" w:rsidRDefault="00EC75D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51571F1E"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397CB318" w14:textId="1651AFBF" w:rsidR="005E522B" w:rsidRDefault="005E522B" w:rsidP="005E522B">
            <w:r>
              <w:t>Require PKI administrators to use smart cards for all accounts that manage the PKI</w:t>
            </w:r>
          </w:p>
        </w:tc>
        <w:tc>
          <w:tcPr>
            <w:tcW w:w="1710" w:type="dxa"/>
          </w:tcPr>
          <w:p w14:paraId="7FEF7835" w14:textId="38DC83A0" w:rsidR="005E522B" w:rsidRDefault="00EC75DB" w:rsidP="005E522B">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20E376F3" w14:textId="3610A91B" w:rsidR="005E522B" w:rsidRDefault="00EC75DB"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756F212D"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0F9CAF3E" w14:textId="4358A346" w:rsidR="005E522B" w:rsidRDefault="005E522B" w:rsidP="005E522B">
            <w:r>
              <w:lastRenderedPageBreak/>
              <w:t>Use a Hardware Security Module in offline CAs</w:t>
            </w:r>
          </w:p>
        </w:tc>
        <w:tc>
          <w:tcPr>
            <w:tcW w:w="1710" w:type="dxa"/>
            <w:tcBorders>
              <w:top w:val="none" w:sz="0" w:space="0" w:color="auto"/>
              <w:bottom w:val="none" w:sz="0" w:space="0" w:color="auto"/>
            </w:tcBorders>
          </w:tcPr>
          <w:p w14:paraId="08FB9DD1" w14:textId="6D0639E7" w:rsidR="005E522B" w:rsidRDefault="00EC75DB" w:rsidP="005E522B">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37E2088F" w14:textId="3B68867D" w:rsidR="005E522B" w:rsidRDefault="00EC75DB"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13CABC4B"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2643F9E1" w14:textId="63A63527" w:rsidR="005E522B" w:rsidRDefault="005E522B" w:rsidP="005E522B">
            <w:r>
              <w:t>Keep offline CAs truly offline, allow only physical access to all components</w:t>
            </w:r>
          </w:p>
        </w:tc>
        <w:tc>
          <w:tcPr>
            <w:tcW w:w="1710" w:type="dxa"/>
          </w:tcPr>
          <w:p w14:paraId="18D5F80B" w14:textId="6CC5DEC4"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63998686" w14:textId="6CEBB965"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3C5326FE"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615276B6" w14:textId="5D0BB018" w:rsidR="005E522B" w:rsidRDefault="005E522B" w:rsidP="005E522B">
            <w:r>
              <w:t>Use only authorized, dedicated devices to transfer files to/from offline CAs</w:t>
            </w:r>
          </w:p>
        </w:tc>
        <w:tc>
          <w:tcPr>
            <w:tcW w:w="1710" w:type="dxa"/>
            <w:tcBorders>
              <w:top w:val="none" w:sz="0" w:space="0" w:color="auto"/>
              <w:bottom w:val="none" w:sz="0" w:space="0" w:color="auto"/>
            </w:tcBorders>
          </w:tcPr>
          <w:p w14:paraId="33A10659" w14:textId="5E3678E4"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437D6331" w14:textId="04C30390"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0948FBF9"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18F4428E" w14:textId="484441DD" w:rsidR="005E522B" w:rsidRDefault="00F869B8" w:rsidP="00F869B8">
            <w:r>
              <w:t xml:space="preserve">Update </w:t>
            </w:r>
            <w:r w:rsidR="005E522B">
              <w:t xml:space="preserve">offline CAs with service packs, </w:t>
            </w:r>
            <w:r>
              <w:t xml:space="preserve">security updates </w:t>
            </w:r>
            <w:r w:rsidR="005E522B">
              <w:t>specific to CA software, and updates related to system time (time zone changes)</w:t>
            </w:r>
          </w:p>
        </w:tc>
        <w:tc>
          <w:tcPr>
            <w:tcW w:w="1710" w:type="dxa"/>
          </w:tcPr>
          <w:p w14:paraId="6DA9F403" w14:textId="6D87E974" w:rsidR="005E522B" w:rsidRDefault="00EC75DB"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2C02FA4C" w14:textId="1171D9B7"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1666648F"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11474ED6" w14:textId="73F816EB" w:rsidR="005E522B" w:rsidRDefault="00F869B8" w:rsidP="00F869B8">
            <w:r>
              <w:t xml:space="preserve">Update </w:t>
            </w:r>
            <w:r w:rsidR="005E522B">
              <w:t xml:space="preserve">HSM software and firmware </w:t>
            </w:r>
            <w:r>
              <w:t xml:space="preserve">when </w:t>
            </w:r>
            <w:r w:rsidR="005E522B">
              <w:t>released</w:t>
            </w:r>
          </w:p>
        </w:tc>
        <w:tc>
          <w:tcPr>
            <w:tcW w:w="1710" w:type="dxa"/>
            <w:tcBorders>
              <w:top w:val="none" w:sz="0" w:space="0" w:color="auto"/>
              <w:bottom w:val="none" w:sz="0" w:space="0" w:color="auto"/>
            </w:tcBorders>
          </w:tcPr>
          <w:p w14:paraId="77A8204F" w14:textId="688A2197"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07EC7C3A" w14:textId="7096214E" w:rsidR="005E522B" w:rsidRDefault="00EC75DB"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02353B92"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1BEA4070" w14:textId="4F3B119A" w:rsidR="005E522B" w:rsidRDefault="005E522B" w:rsidP="005E522B">
            <w:r>
              <w:t>Ensure that any activity performed on an offline CA can be traced to an individual, either through individual accounts or additional auditing and surveillance</w:t>
            </w:r>
          </w:p>
        </w:tc>
        <w:tc>
          <w:tcPr>
            <w:tcW w:w="1710" w:type="dxa"/>
          </w:tcPr>
          <w:p w14:paraId="04B6B99F" w14:textId="43EF9969" w:rsidR="005E522B" w:rsidRDefault="00EC75DB" w:rsidP="005E522B">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70FBAD53" w14:textId="39847E09" w:rsidR="005E522B" w:rsidRDefault="00EC75DB"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636C2339"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35251A76" w14:textId="46901F4B" w:rsidR="005E522B" w:rsidRDefault="005E522B" w:rsidP="005E522B">
            <w:r>
              <w:t>When virtualizing offline CAs, decouple the guest files from the physical hardware so the hardware can be easily replaced</w:t>
            </w:r>
          </w:p>
        </w:tc>
        <w:tc>
          <w:tcPr>
            <w:tcW w:w="1710" w:type="dxa"/>
            <w:tcBorders>
              <w:top w:val="none" w:sz="0" w:space="0" w:color="auto"/>
              <w:bottom w:val="none" w:sz="0" w:space="0" w:color="auto"/>
            </w:tcBorders>
          </w:tcPr>
          <w:p w14:paraId="6B74E559" w14:textId="3EEF70B0" w:rsidR="005E522B" w:rsidRDefault="00EC75DB"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7E8F8848" w14:textId="43C969EF" w:rsidR="005E522B" w:rsidRDefault="0047269A"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36DEA775"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6C9DD46B" w14:textId="08EA2737" w:rsidR="005E522B" w:rsidRDefault="005E522B" w:rsidP="005E522B">
            <w:r>
              <w:t>When virtualizing offline CAs, use a de</w:t>
            </w:r>
            <w:r w:rsidR="00EC75DB">
              <w:t xml:space="preserve">dicated host machine that is </w:t>
            </w:r>
            <w:r>
              <w:t>secure</w:t>
            </w:r>
            <w:r w:rsidR="00EC75DB">
              <w:t>d</w:t>
            </w:r>
            <w:r>
              <w:t xml:space="preserve"> in a locked rack or safe. If dedicated hardware cannot be used, build a clean host OS each time the CA VMs need to be brought online</w:t>
            </w:r>
          </w:p>
        </w:tc>
        <w:tc>
          <w:tcPr>
            <w:tcW w:w="1710" w:type="dxa"/>
          </w:tcPr>
          <w:p w14:paraId="7DEB0A86" w14:textId="512582E7" w:rsidR="005E522B" w:rsidRDefault="0047269A"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3CFFA80C" w14:textId="22BCE683" w:rsidR="005E522B" w:rsidRDefault="0047269A"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5890BC25"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72F36982" w14:textId="438ECCEE" w:rsidR="005E522B" w:rsidRDefault="005E522B" w:rsidP="005E522B">
            <w:r>
              <w:t>When virtualizing offline CAs, securely build the VM on the dedicated hardware, do not build it on an online host and migrate it to the dedicated hardware</w:t>
            </w:r>
          </w:p>
        </w:tc>
        <w:tc>
          <w:tcPr>
            <w:tcW w:w="1710" w:type="dxa"/>
            <w:tcBorders>
              <w:top w:val="none" w:sz="0" w:space="0" w:color="auto"/>
              <w:bottom w:val="none" w:sz="0" w:space="0" w:color="auto"/>
            </w:tcBorders>
          </w:tcPr>
          <w:p w14:paraId="7F2390B1" w14:textId="3EE14302" w:rsidR="005E522B" w:rsidRDefault="0047269A"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1272C8DF" w14:textId="0C1B9B7D" w:rsidR="005E522B" w:rsidRDefault="0047269A"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2FF76043"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181DD146" w14:textId="4034A4A2" w:rsidR="005E522B" w:rsidRDefault="005E522B" w:rsidP="005E522B">
            <w:r>
              <w:t>Prior to performing any operations on an offline CA, verify the system time is correct.</w:t>
            </w:r>
          </w:p>
        </w:tc>
        <w:tc>
          <w:tcPr>
            <w:tcW w:w="1710" w:type="dxa"/>
          </w:tcPr>
          <w:p w14:paraId="4AF230F0" w14:textId="02A45506" w:rsidR="005E522B" w:rsidRDefault="0047269A"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484C3E1B" w14:textId="4552E909" w:rsidR="005E522B" w:rsidRDefault="0047269A"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32630AF0"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7B258FB5" w14:textId="1CA755E2" w:rsidR="005E522B" w:rsidRDefault="005E522B" w:rsidP="005E522B">
            <w:r>
              <w:t>When virtualizing offline CAs, perform regular backups of hard disk files. Securely store the backups along with any required software at a backup site</w:t>
            </w:r>
          </w:p>
        </w:tc>
        <w:tc>
          <w:tcPr>
            <w:tcW w:w="1710" w:type="dxa"/>
            <w:tcBorders>
              <w:top w:val="none" w:sz="0" w:space="0" w:color="auto"/>
              <w:bottom w:val="none" w:sz="0" w:space="0" w:color="auto"/>
            </w:tcBorders>
          </w:tcPr>
          <w:p w14:paraId="6B07168D" w14:textId="43FDF77B" w:rsidR="005E522B" w:rsidRDefault="0047269A"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09F90C8C" w14:textId="4D1CA440" w:rsidR="005E522B" w:rsidRDefault="0047269A"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60BCF24F"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55BDF7D8" w14:textId="4BA89E0F" w:rsidR="005E522B" w:rsidRDefault="005E522B" w:rsidP="005E522B">
            <w:r>
              <w:t>When virtualizing online CAs, limit access to the host to only those who should have access to the PKI</w:t>
            </w:r>
          </w:p>
        </w:tc>
        <w:tc>
          <w:tcPr>
            <w:tcW w:w="1710" w:type="dxa"/>
          </w:tcPr>
          <w:p w14:paraId="73DA02E4" w14:textId="794AAB81" w:rsidR="005E522B" w:rsidRDefault="0047269A"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0DADD47A" w14:textId="371E5035" w:rsidR="005E522B" w:rsidRDefault="0047269A"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684FAEE1"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55A4D0D1" w14:textId="53F4DD28" w:rsidR="005E522B" w:rsidRDefault="005E522B" w:rsidP="005E522B">
            <w:r>
              <w:lastRenderedPageBreak/>
              <w:t>When virtualizing online CAs, use network attached HSMs for key protection</w:t>
            </w:r>
          </w:p>
        </w:tc>
        <w:tc>
          <w:tcPr>
            <w:tcW w:w="1710" w:type="dxa"/>
            <w:tcBorders>
              <w:top w:val="none" w:sz="0" w:space="0" w:color="auto"/>
              <w:bottom w:val="none" w:sz="0" w:space="0" w:color="auto"/>
            </w:tcBorders>
          </w:tcPr>
          <w:p w14:paraId="2EEBCA14" w14:textId="1ECD0170" w:rsidR="005E522B" w:rsidRDefault="0047269A"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26B4272D" w14:textId="245846E8" w:rsidR="005E522B" w:rsidRDefault="0047269A"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686744CB"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5B6B4262" w14:textId="5CC711A3" w:rsidR="005E522B" w:rsidRDefault="005E522B" w:rsidP="005E522B">
            <w:r>
              <w:t>When virtualizing online CAs, continue to take regular CA backups with all data needed to restore the CA</w:t>
            </w:r>
          </w:p>
        </w:tc>
        <w:tc>
          <w:tcPr>
            <w:tcW w:w="1710" w:type="dxa"/>
          </w:tcPr>
          <w:p w14:paraId="3CDE99EB" w14:textId="31840AC3" w:rsidR="005E522B" w:rsidRDefault="0047269A"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42C3B0ED" w14:textId="66EFECA1" w:rsidR="005E522B" w:rsidRDefault="0047269A"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350BC1CD"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5C47833C" w14:textId="1F16A965" w:rsidR="005E522B" w:rsidRDefault="005E522B" w:rsidP="005E522B">
            <w:r>
              <w:t>If using software keys, protect all key backups (PKCS#12, PFX files) with the same level of protection provided to the CA</w:t>
            </w:r>
          </w:p>
        </w:tc>
        <w:tc>
          <w:tcPr>
            <w:tcW w:w="1710" w:type="dxa"/>
            <w:tcBorders>
              <w:top w:val="none" w:sz="0" w:space="0" w:color="auto"/>
              <w:bottom w:val="none" w:sz="0" w:space="0" w:color="auto"/>
            </w:tcBorders>
          </w:tcPr>
          <w:p w14:paraId="3E827F1F" w14:textId="65A06380" w:rsidR="005E522B" w:rsidRDefault="0047269A"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2F539870" w14:textId="282B4198" w:rsidR="005E522B" w:rsidRDefault="0047269A"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747508D4"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7CA3DADA" w14:textId="26130349" w:rsidR="005E522B" w:rsidRDefault="005E522B" w:rsidP="005E522B">
            <w:r>
              <w:t>Do not include backups of the private key as part of the standard backup process. Backup the key(s) as needed and physically protect them by storing in a safe, within a tamper</w:t>
            </w:r>
            <w:r w:rsidR="00346FEE">
              <w:t>-</w:t>
            </w:r>
            <w:r>
              <w:t>evident bag and audit all access to the backup</w:t>
            </w:r>
          </w:p>
        </w:tc>
        <w:tc>
          <w:tcPr>
            <w:tcW w:w="1710" w:type="dxa"/>
          </w:tcPr>
          <w:p w14:paraId="350FE232" w14:textId="4F9BD456" w:rsidR="005E522B" w:rsidRDefault="0047269A"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3D655B86" w14:textId="4BECF2F2" w:rsidR="005E522B" w:rsidRDefault="0047269A"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7EE2EB42"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1FEA469D" w14:textId="626849B2" w:rsidR="005E522B" w:rsidRDefault="005E522B" w:rsidP="005E522B">
            <w:r>
              <w:t>Do not connect backup systems directly to the CA. Backup the CA to another location which is backed up regularly to eliminate the need for backup software on the CA</w:t>
            </w:r>
          </w:p>
        </w:tc>
        <w:tc>
          <w:tcPr>
            <w:tcW w:w="1710" w:type="dxa"/>
            <w:tcBorders>
              <w:top w:val="none" w:sz="0" w:space="0" w:color="auto"/>
              <w:bottom w:val="none" w:sz="0" w:space="0" w:color="auto"/>
            </w:tcBorders>
          </w:tcPr>
          <w:p w14:paraId="79A3B8B1" w14:textId="51E2993C" w:rsidR="005E522B" w:rsidRDefault="0047269A"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18F15F54" w14:textId="58EC47FA" w:rsidR="005E522B" w:rsidRDefault="0047269A"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0A22CB0A"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7256CB10" w14:textId="73D40657" w:rsidR="005E522B" w:rsidRDefault="005E522B" w:rsidP="005E522B">
            <w:r>
              <w:t>Isolate certificate systems from other systems on the network</w:t>
            </w:r>
          </w:p>
        </w:tc>
        <w:tc>
          <w:tcPr>
            <w:tcW w:w="1710" w:type="dxa"/>
          </w:tcPr>
          <w:p w14:paraId="06B906AC" w14:textId="646E13ED" w:rsidR="005E522B" w:rsidRDefault="0047269A" w:rsidP="005E522B">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0341B0A8" w14:textId="68BD03B4" w:rsidR="005E522B" w:rsidRDefault="0047269A" w:rsidP="005E522B">
            <w:pPr>
              <w:cnfStyle w:val="000000000000" w:firstRow="0" w:lastRow="0" w:firstColumn="0" w:lastColumn="0" w:oddVBand="0" w:evenVBand="0" w:oddHBand="0" w:evenHBand="0" w:firstRowFirstColumn="0" w:firstRowLastColumn="0" w:lastRowFirstColumn="0" w:lastRowLastColumn="0"/>
            </w:pPr>
            <w:r>
              <w:t>High External</w:t>
            </w:r>
          </w:p>
        </w:tc>
      </w:tr>
      <w:tr w:rsidR="005E522B" w14:paraId="11A797FF"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26651134" w14:textId="657ED7FE" w:rsidR="005E522B" w:rsidRDefault="005E522B" w:rsidP="005E522B">
            <w:r>
              <w:t>Implement “security zones” to isolate certificate systems based on their criticality and relationship to each other</w:t>
            </w:r>
          </w:p>
        </w:tc>
        <w:tc>
          <w:tcPr>
            <w:tcW w:w="1710" w:type="dxa"/>
            <w:tcBorders>
              <w:top w:val="none" w:sz="0" w:space="0" w:color="auto"/>
              <w:bottom w:val="none" w:sz="0" w:space="0" w:color="auto"/>
            </w:tcBorders>
          </w:tcPr>
          <w:p w14:paraId="0E51D029" w14:textId="220CB29A" w:rsidR="005E522B" w:rsidRDefault="0047269A" w:rsidP="005E522B">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73AB6752" w14:textId="345DA528" w:rsidR="005E522B" w:rsidRDefault="0047269A" w:rsidP="005E522B">
            <w:pPr>
              <w:cnfStyle w:val="000000100000" w:firstRow="0" w:lastRow="0" w:firstColumn="0" w:lastColumn="0" w:oddVBand="0" w:evenVBand="0" w:oddHBand="1" w:evenHBand="0" w:firstRowFirstColumn="0" w:firstRowLastColumn="0" w:lastRowFirstColumn="0" w:lastRowLastColumn="0"/>
            </w:pPr>
            <w:r>
              <w:t>High External</w:t>
            </w:r>
          </w:p>
        </w:tc>
      </w:tr>
      <w:tr w:rsidR="005E522B" w14:paraId="1B573B37" w14:textId="77777777" w:rsidTr="006557A6">
        <w:tc>
          <w:tcPr>
            <w:cnfStyle w:val="001000000000" w:firstRow="0" w:lastRow="0" w:firstColumn="1" w:lastColumn="0" w:oddVBand="0" w:evenVBand="0" w:oddHBand="0" w:evenHBand="0" w:firstRowFirstColumn="0" w:firstRowLastColumn="0" w:lastRowFirstColumn="0" w:lastRowLastColumn="0"/>
            <w:tcW w:w="6385" w:type="dxa"/>
            <w:tcBorders>
              <w:bottom w:val="single" w:sz="4" w:space="0" w:color="auto"/>
            </w:tcBorders>
          </w:tcPr>
          <w:p w14:paraId="41DCDEF2" w14:textId="7C87628D" w:rsidR="005E522B" w:rsidRDefault="005E522B" w:rsidP="005E522B">
            <w:r>
              <w:t>Only allow inbound and outbound connections that are necessary for the CA and supporting systems to function</w:t>
            </w:r>
          </w:p>
        </w:tc>
        <w:tc>
          <w:tcPr>
            <w:tcW w:w="1710" w:type="dxa"/>
            <w:tcBorders>
              <w:bottom w:val="single" w:sz="4" w:space="0" w:color="auto"/>
            </w:tcBorders>
          </w:tcPr>
          <w:p w14:paraId="5161CE2B" w14:textId="1AB69787" w:rsidR="005E522B" w:rsidRDefault="0047269A"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Borders>
              <w:bottom w:val="single" w:sz="4" w:space="0" w:color="auto"/>
            </w:tcBorders>
          </w:tcPr>
          <w:p w14:paraId="302F22CF" w14:textId="760AB059" w:rsidR="005E522B" w:rsidRDefault="0047269A"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64835D1D"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330686F0" w14:textId="1E981E85" w:rsidR="005E522B" w:rsidRDefault="005E522B" w:rsidP="005E522B">
            <w:r>
              <w:t>Restrict access to network HSM devices to only the systems that utilize them</w:t>
            </w:r>
          </w:p>
        </w:tc>
        <w:tc>
          <w:tcPr>
            <w:tcW w:w="1710" w:type="dxa"/>
            <w:tcBorders>
              <w:top w:val="none" w:sz="0" w:space="0" w:color="auto"/>
              <w:bottom w:val="none" w:sz="0" w:space="0" w:color="auto"/>
            </w:tcBorders>
          </w:tcPr>
          <w:p w14:paraId="1C737909" w14:textId="3ADAD91E" w:rsidR="005E522B" w:rsidRDefault="0047269A"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14F70B90" w14:textId="471B72F1" w:rsidR="005E522B" w:rsidRDefault="0047269A" w:rsidP="005E522B">
            <w:pPr>
              <w:cnfStyle w:val="000000100000" w:firstRow="0" w:lastRow="0" w:firstColumn="0" w:lastColumn="0" w:oddVBand="0" w:evenVBand="0" w:oddHBand="1" w:evenHBand="0" w:firstRowFirstColumn="0" w:firstRowLastColumn="0" w:lastRowFirstColumn="0" w:lastRowLastColumn="0"/>
            </w:pPr>
            <w:r>
              <w:t>High Internal</w:t>
            </w:r>
          </w:p>
        </w:tc>
      </w:tr>
      <w:tr w:rsidR="005E522B" w14:paraId="619C9BAB"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3ACC9D10" w14:textId="500CE129" w:rsidR="005E522B" w:rsidRDefault="005E522B" w:rsidP="005E522B">
            <w:r>
              <w:t>Restrict management access to originate from a limited set of administrative hosts</w:t>
            </w:r>
          </w:p>
        </w:tc>
        <w:tc>
          <w:tcPr>
            <w:tcW w:w="1710" w:type="dxa"/>
          </w:tcPr>
          <w:p w14:paraId="56B244B7" w14:textId="54BB4A71" w:rsidR="005E522B" w:rsidRDefault="0047269A" w:rsidP="005E522B">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1003172C" w14:textId="161B21E7" w:rsidR="005E522B" w:rsidRDefault="0047269A" w:rsidP="005E522B">
            <w:pPr>
              <w:cnfStyle w:val="000000000000" w:firstRow="0" w:lastRow="0" w:firstColumn="0" w:lastColumn="0" w:oddVBand="0" w:evenVBand="0" w:oddHBand="0" w:evenHBand="0" w:firstRowFirstColumn="0" w:firstRowLastColumn="0" w:lastRowFirstColumn="0" w:lastRowLastColumn="0"/>
            </w:pPr>
            <w:r>
              <w:t>High Internal</w:t>
            </w:r>
          </w:p>
        </w:tc>
      </w:tr>
      <w:tr w:rsidR="005E522B" w14:paraId="5F42111D" w14:textId="77777777" w:rsidTr="00655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single" w:sz="4" w:space="0" w:color="auto"/>
              <w:left w:val="single" w:sz="4" w:space="0" w:color="auto"/>
              <w:bottom w:val="single" w:sz="4" w:space="0" w:color="auto"/>
            </w:tcBorders>
          </w:tcPr>
          <w:p w14:paraId="31907B3E" w14:textId="049781CF" w:rsidR="005E522B" w:rsidRDefault="005E522B" w:rsidP="005E522B">
            <w:r>
              <w:t>Control “enroll” access to certificate templates and only provide the access to accounts that require the certificate</w:t>
            </w:r>
          </w:p>
        </w:tc>
        <w:tc>
          <w:tcPr>
            <w:tcW w:w="1710" w:type="dxa"/>
            <w:tcBorders>
              <w:top w:val="single" w:sz="4" w:space="0" w:color="auto"/>
              <w:bottom w:val="single" w:sz="4" w:space="0" w:color="auto"/>
            </w:tcBorders>
          </w:tcPr>
          <w:p w14:paraId="0ED4CD26" w14:textId="321B23D3" w:rsidR="005E522B" w:rsidRDefault="00C813E7"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single" w:sz="4" w:space="0" w:color="auto"/>
              <w:bottom w:val="single" w:sz="4" w:space="0" w:color="auto"/>
              <w:right w:val="single" w:sz="4" w:space="0" w:color="auto"/>
            </w:tcBorders>
          </w:tcPr>
          <w:p w14:paraId="14CEDEB2" w14:textId="40C6268D" w:rsidR="005E522B" w:rsidRDefault="00C813E7"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654347CA" w14:textId="77777777" w:rsidTr="00C3348E">
        <w:tc>
          <w:tcPr>
            <w:cnfStyle w:val="001000000000" w:firstRow="0" w:lastRow="0" w:firstColumn="1" w:lastColumn="0" w:oddVBand="0" w:evenVBand="0" w:oddHBand="0" w:evenHBand="0" w:firstRowFirstColumn="0" w:firstRowLastColumn="0" w:lastRowFirstColumn="0" w:lastRowLastColumn="0"/>
            <w:tcW w:w="6385" w:type="dxa"/>
          </w:tcPr>
          <w:p w14:paraId="38EB610C" w14:textId="6126020C" w:rsidR="005E522B" w:rsidRDefault="005E522B" w:rsidP="005E522B">
            <w:r>
              <w:t>Remove unused certificate templates from CAs</w:t>
            </w:r>
          </w:p>
        </w:tc>
        <w:tc>
          <w:tcPr>
            <w:tcW w:w="1710" w:type="dxa"/>
          </w:tcPr>
          <w:p w14:paraId="38F6E29A" w14:textId="0C7BFD0D" w:rsidR="005E522B" w:rsidRDefault="00C813E7"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725FEE3B" w14:textId="1F1631FE" w:rsidR="005E522B" w:rsidRDefault="00C813E7" w:rsidP="005E522B">
            <w:pPr>
              <w:cnfStyle w:val="000000000000" w:firstRow="0" w:lastRow="0" w:firstColumn="0" w:lastColumn="0" w:oddVBand="0" w:evenVBand="0" w:oddHBand="0" w:evenHBand="0" w:firstRowFirstColumn="0" w:firstRowLastColumn="0" w:lastRowFirstColumn="0" w:lastRowLastColumn="0"/>
            </w:pPr>
            <w:r>
              <w:t>Medium</w:t>
            </w:r>
          </w:p>
        </w:tc>
      </w:tr>
      <w:tr w:rsidR="005E522B" w14:paraId="28BB0F81" w14:textId="77777777" w:rsidTr="00655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single" w:sz="4" w:space="0" w:color="auto"/>
              <w:left w:val="single" w:sz="4" w:space="0" w:color="auto"/>
              <w:bottom w:val="single" w:sz="4" w:space="0" w:color="auto"/>
            </w:tcBorders>
          </w:tcPr>
          <w:p w14:paraId="52C5BCB6" w14:textId="2B4E877B" w:rsidR="005E522B" w:rsidRDefault="005E522B" w:rsidP="005E522B">
            <w:r>
              <w:t>Use additional enrollment controls for templates that allow you to specify the subject in the request</w:t>
            </w:r>
          </w:p>
        </w:tc>
        <w:tc>
          <w:tcPr>
            <w:tcW w:w="1710" w:type="dxa"/>
            <w:tcBorders>
              <w:top w:val="single" w:sz="4" w:space="0" w:color="auto"/>
              <w:bottom w:val="single" w:sz="4" w:space="0" w:color="auto"/>
            </w:tcBorders>
          </w:tcPr>
          <w:p w14:paraId="06E5690A" w14:textId="2F0BFE3D" w:rsidR="005E522B" w:rsidRDefault="00C813E7" w:rsidP="005E522B">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single" w:sz="4" w:space="0" w:color="auto"/>
              <w:bottom w:val="single" w:sz="4" w:space="0" w:color="auto"/>
              <w:right w:val="single" w:sz="4" w:space="0" w:color="auto"/>
            </w:tcBorders>
          </w:tcPr>
          <w:p w14:paraId="29FB4CB9" w14:textId="6AF1AB28" w:rsidR="005E522B" w:rsidRDefault="00C813E7" w:rsidP="005E522B">
            <w:pPr>
              <w:cnfStyle w:val="000000100000" w:firstRow="0" w:lastRow="0" w:firstColumn="0" w:lastColumn="0" w:oddVBand="0" w:evenVBand="0" w:oddHBand="1" w:evenHBand="0" w:firstRowFirstColumn="0" w:firstRowLastColumn="0" w:lastRowFirstColumn="0" w:lastRowLastColumn="0"/>
            </w:pPr>
            <w:r>
              <w:t>Medium</w:t>
            </w:r>
          </w:p>
        </w:tc>
      </w:tr>
      <w:tr w:rsidR="005E522B" w14:paraId="4921AB88" w14:textId="77777777" w:rsidTr="006557A6">
        <w:tc>
          <w:tcPr>
            <w:cnfStyle w:val="001000000000" w:firstRow="0" w:lastRow="0" w:firstColumn="1" w:lastColumn="0" w:oddVBand="0" w:evenVBand="0" w:oddHBand="0" w:evenHBand="0" w:firstRowFirstColumn="0" w:firstRowLastColumn="0" w:lastRowFirstColumn="0" w:lastRowLastColumn="0"/>
            <w:tcW w:w="6385" w:type="dxa"/>
            <w:tcBorders>
              <w:top w:val="single" w:sz="4" w:space="0" w:color="auto"/>
            </w:tcBorders>
          </w:tcPr>
          <w:p w14:paraId="7954AD0A" w14:textId="2BBE4DF5" w:rsidR="005E522B" w:rsidRDefault="005E522B" w:rsidP="005E522B">
            <w:r>
              <w:lastRenderedPageBreak/>
              <w:t>Do not use the EDITF_ATTRIBUTESUBJECTALTNAME2 flag on any CA without additional issuance controls</w:t>
            </w:r>
          </w:p>
        </w:tc>
        <w:tc>
          <w:tcPr>
            <w:tcW w:w="1710" w:type="dxa"/>
            <w:tcBorders>
              <w:top w:val="single" w:sz="4" w:space="0" w:color="auto"/>
            </w:tcBorders>
          </w:tcPr>
          <w:p w14:paraId="407F4953" w14:textId="6C1D272D" w:rsidR="005E522B" w:rsidRDefault="00C813E7" w:rsidP="005E522B">
            <w:pPr>
              <w:cnfStyle w:val="000000000000" w:firstRow="0" w:lastRow="0" w:firstColumn="0" w:lastColumn="0" w:oddVBand="0" w:evenVBand="0" w:oddHBand="0" w:evenHBand="0" w:firstRowFirstColumn="0" w:firstRowLastColumn="0" w:lastRowFirstColumn="0" w:lastRowLastColumn="0"/>
            </w:pPr>
            <w:r>
              <w:t>Tactical</w:t>
            </w:r>
          </w:p>
        </w:tc>
        <w:tc>
          <w:tcPr>
            <w:tcW w:w="1255" w:type="dxa"/>
            <w:tcBorders>
              <w:top w:val="single" w:sz="4" w:space="0" w:color="auto"/>
            </w:tcBorders>
          </w:tcPr>
          <w:p w14:paraId="6E2CD62F" w14:textId="0F6CB4D4" w:rsidR="005E522B" w:rsidRDefault="00C813E7" w:rsidP="005E522B">
            <w:pPr>
              <w:cnfStyle w:val="000000000000" w:firstRow="0" w:lastRow="0" w:firstColumn="0" w:lastColumn="0" w:oddVBand="0" w:evenVBand="0" w:oddHBand="0" w:evenHBand="0" w:firstRowFirstColumn="0" w:firstRowLastColumn="0" w:lastRowFirstColumn="0" w:lastRowLastColumn="0"/>
            </w:pPr>
            <w:r>
              <w:t>Medium</w:t>
            </w:r>
          </w:p>
        </w:tc>
      </w:tr>
    </w:tbl>
    <w:p w14:paraId="7ABA935D" w14:textId="77777777" w:rsidR="005E522B" w:rsidRDefault="005E522B" w:rsidP="005A4CEE"/>
    <w:p w14:paraId="62B45BDB" w14:textId="2DD061E0" w:rsidR="005E522B" w:rsidRDefault="005E522B" w:rsidP="00616E48">
      <w:pPr>
        <w:pStyle w:val="Heading2"/>
      </w:pPr>
      <w:bookmarkStart w:id="1332" w:name="_Planning_Certificate_Algorithms_1"/>
      <w:bookmarkStart w:id="1333" w:name="_Toc380667306"/>
      <w:bookmarkStart w:id="1334" w:name="_Toc380673610"/>
      <w:bookmarkStart w:id="1335" w:name="_Toc381699614"/>
      <w:bookmarkEnd w:id="1332"/>
      <w:r>
        <w:t>Planning Certificate Algorithms and Usages</w:t>
      </w:r>
      <w:bookmarkEnd w:id="1333"/>
      <w:bookmarkEnd w:id="1334"/>
      <w:bookmarkEnd w:id="1335"/>
    </w:p>
    <w:tbl>
      <w:tblPr>
        <w:tblStyle w:val="LightList-Accent3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5"/>
        <w:gridCol w:w="1710"/>
        <w:gridCol w:w="1255"/>
      </w:tblGrid>
      <w:tr w:rsidR="00C813E7" w:rsidRPr="00BA6DF6" w14:paraId="5C9F49F9" w14:textId="77777777" w:rsidTr="00FB72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85" w:type="dxa"/>
            <w:shd w:val="clear" w:color="auto" w:fill="D9D9D9" w:themeFill="background1" w:themeFillShade="D9"/>
          </w:tcPr>
          <w:p w14:paraId="534E2A0A" w14:textId="6C310729" w:rsidR="00C813E7" w:rsidRPr="00BA6DF6" w:rsidRDefault="00C813E7" w:rsidP="002977D8">
            <w:pPr>
              <w:jc w:val="center"/>
              <w:rPr>
                <w:color w:val="14376A"/>
              </w:rPr>
            </w:pPr>
            <w:r w:rsidRPr="00BA6DF6">
              <w:rPr>
                <w:color w:val="14376A"/>
              </w:rPr>
              <w:t>Recommendation</w:t>
            </w:r>
          </w:p>
        </w:tc>
        <w:tc>
          <w:tcPr>
            <w:tcW w:w="1710" w:type="dxa"/>
            <w:shd w:val="clear" w:color="auto" w:fill="D9D9D9" w:themeFill="background1" w:themeFillShade="D9"/>
          </w:tcPr>
          <w:p w14:paraId="78AF9F84" w14:textId="77777777" w:rsidR="00C813E7" w:rsidRPr="00BA6DF6" w:rsidRDefault="00C813E7" w:rsidP="002977D8">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Tactical or Strategic</w:t>
            </w:r>
          </w:p>
        </w:tc>
        <w:tc>
          <w:tcPr>
            <w:tcW w:w="1255" w:type="dxa"/>
            <w:shd w:val="clear" w:color="auto" w:fill="D9D9D9" w:themeFill="background1" w:themeFillShade="D9"/>
          </w:tcPr>
          <w:p w14:paraId="04877BA6" w14:textId="77777777" w:rsidR="00C813E7" w:rsidRPr="00BA6DF6" w:rsidRDefault="00C813E7" w:rsidP="002977D8">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Rating</w:t>
            </w:r>
          </w:p>
        </w:tc>
      </w:tr>
      <w:tr w:rsidR="00C813E7" w14:paraId="4B890F67"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65E5B7E9" w14:textId="3DA94166" w:rsidR="00C813E7" w:rsidRDefault="00C813E7" w:rsidP="00C813E7">
            <w:r>
              <w:t>Use 2048 bit and above key length for RSA keys</w:t>
            </w:r>
          </w:p>
        </w:tc>
        <w:tc>
          <w:tcPr>
            <w:tcW w:w="1710" w:type="dxa"/>
            <w:tcBorders>
              <w:top w:val="none" w:sz="0" w:space="0" w:color="auto"/>
              <w:bottom w:val="none" w:sz="0" w:space="0" w:color="auto"/>
            </w:tcBorders>
          </w:tcPr>
          <w:p w14:paraId="38CD5969" w14:textId="0A761F48" w:rsidR="00C813E7" w:rsidRDefault="00666725" w:rsidP="00C813E7">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38EBDCF9" w14:textId="07D633E4" w:rsidR="00C813E7" w:rsidRDefault="00666725" w:rsidP="00C813E7">
            <w:pPr>
              <w:cnfStyle w:val="000000100000" w:firstRow="0" w:lastRow="0" w:firstColumn="0" w:lastColumn="0" w:oddVBand="0" w:evenVBand="0" w:oddHBand="1" w:evenHBand="0" w:firstRowFirstColumn="0" w:firstRowLastColumn="0" w:lastRowFirstColumn="0" w:lastRowLastColumn="0"/>
            </w:pPr>
            <w:r>
              <w:t>Medium</w:t>
            </w:r>
          </w:p>
        </w:tc>
      </w:tr>
      <w:tr w:rsidR="00C813E7" w14:paraId="20EAB0CD"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6420BF2D" w14:textId="6A680FA1" w:rsidR="00C813E7" w:rsidRDefault="00C813E7" w:rsidP="00C813E7">
            <w:r>
              <w:t>If using ECC for CA keys, use P-256, P-384 or P-521 curves</w:t>
            </w:r>
          </w:p>
        </w:tc>
        <w:tc>
          <w:tcPr>
            <w:tcW w:w="1710" w:type="dxa"/>
          </w:tcPr>
          <w:p w14:paraId="57531C9B" w14:textId="3BEC976C" w:rsidR="00C813E7" w:rsidRDefault="00666725" w:rsidP="00C813E7">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2A7D386F" w14:textId="1C266431" w:rsidR="00C813E7" w:rsidRDefault="00666725" w:rsidP="00C813E7">
            <w:pPr>
              <w:cnfStyle w:val="000000000000" w:firstRow="0" w:lastRow="0" w:firstColumn="0" w:lastColumn="0" w:oddVBand="0" w:evenVBand="0" w:oddHBand="0" w:evenHBand="0" w:firstRowFirstColumn="0" w:firstRowLastColumn="0" w:lastRowFirstColumn="0" w:lastRowLastColumn="0"/>
            </w:pPr>
            <w:r>
              <w:t>Medium</w:t>
            </w:r>
          </w:p>
        </w:tc>
      </w:tr>
      <w:tr w:rsidR="00C813E7" w14:paraId="4D1B54D2"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668D5DF8" w14:textId="07DE5DDB" w:rsidR="00C813E7" w:rsidRDefault="00C813E7" w:rsidP="00C813E7">
            <w:r>
              <w:t>Use RSA 4</w:t>
            </w:r>
            <w:r w:rsidR="00666725">
              <w:t>0</w:t>
            </w:r>
            <w:r>
              <w:t>96 for CA certificates that expire more than 15 years in the future</w:t>
            </w:r>
          </w:p>
        </w:tc>
        <w:tc>
          <w:tcPr>
            <w:tcW w:w="1710" w:type="dxa"/>
            <w:tcBorders>
              <w:top w:val="none" w:sz="0" w:space="0" w:color="auto"/>
              <w:bottom w:val="none" w:sz="0" w:space="0" w:color="auto"/>
            </w:tcBorders>
          </w:tcPr>
          <w:p w14:paraId="585AE775" w14:textId="1F7910A2" w:rsidR="00C813E7" w:rsidRDefault="00666725" w:rsidP="00C813E7">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326E50B7" w14:textId="5E45CF44" w:rsidR="00C813E7" w:rsidRDefault="00666725" w:rsidP="00C813E7">
            <w:pPr>
              <w:cnfStyle w:val="000000100000" w:firstRow="0" w:lastRow="0" w:firstColumn="0" w:lastColumn="0" w:oddVBand="0" w:evenVBand="0" w:oddHBand="1" w:evenHBand="0" w:firstRowFirstColumn="0" w:firstRowLastColumn="0" w:lastRowFirstColumn="0" w:lastRowLastColumn="0"/>
            </w:pPr>
            <w:r>
              <w:t>Medium</w:t>
            </w:r>
          </w:p>
        </w:tc>
      </w:tr>
      <w:tr w:rsidR="00C813E7" w14:paraId="320FF244"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2C91DC0D" w14:textId="4CCF0C7B" w:rsidR="00C813E7" w:rsidRDefault="00C813E7" w:rsidP="00C813E7">
            <w:r>
              <w:t>Use the SHA-2 family of hash algorithms</w:t>
            </w:r>
          </w:p>
        </w:tc>
        <w:tc>
          <w:tcPr>
            <w:tcW w:w="1710" w:type="dxa"/>
          </w:tcPr>
          <w:p w14:paraId="72B39771" w14:textId="4ED725AB" w:rsidR="00C813E7" w:rsidRDefault="00666725" w:rsidP="00C813E7">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6EC5B725" w14:textId="2646A576" w:rsidR="00C813E7" w:rsidRDefault="00666725" w:rsidP="00C813E7">
            <w:pPr>
              <w:cnfStyle w:val="000000000000" w:firstRow="0" w:lastRow="0" w:firstColumn="0" w:lastColumn="0" w:oddVBand="0" w:evenVBand="0" w:oddHBand="0" w:evenHBand="0" w:firstRowFirstColumn="0" w:firstRowLastColumn="0" w:lastRowFirstColumn="0" w:lastRowLastColumn="0"/>
            </w:pPr>
            <w:r>
              <w:t>Medium</w:t>
            </w:r>
          </w:p>
        </w:tc>
      </w:tr>
      <w:tr w:rsidR="00C813E7" w14:paraId="099D9A52"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28CDDCDE" w14:textId="4F6DCC92" w:rsidR="00C813E7" w:rsidRDefault="00C813E7" w:rsidP="00C813E7">
            <w:r>
              <w:t xml:space="preserve">Root </w:t>
            </w:r>
            <w:r w:rsidR="00EA4E13">
              <w:t>CA</w:t>
            </w:r>
            <w:r>
              <w:t xml:space="preserve"> certificate should not be valid for more than 25 years</w:t>
            </w:r>
          </w:p>
        </w:tc>
        <w:tc>
          <w:tcPr>
            <w:tcW w:w="1710" w:type="dxa"/>
            <w:tcBorders>
              <w:top w:val="none" w:sz="0" w:space="0" w:color="auto"/>
              <w:bottom w:val="none" w:sz="0" w:space="0" w:color="auto"/>
            </w:tcBorders>
          </w:tcPr>
          <w:p w14:paraId="7C9EF308" w14:textId="7099B208" w:rsidR="00C813E7" w:rsidRDefault="00666725" w:rsidP="00C813E7">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78DE778F" w14:textId="208AFCE6" w:rsidR="00C813E7" w:rsidRDefault="00666725" w:rsidP="00C813E7">
            <w:pPr>
              <w:cnfStyle w:val="000000100000" w:firstRow="0" w:lastRow="0" w:firstColumn="0" w:lastColumn="0" w:oddVBand="0" w:evenVBand="0" w:oddHBand="1" w:evenHBand="0" w:firstRowFirstColumn="0" w:firstRowLastColumn="0" w:lastRowFirstColumn="0" w:lastRowLastColumn="0"/>
            </w:pPr>
            <w:r>
              <w:t>Medium</w:t>
            </w:r>
          </w:p>
        </w:tc>
      </w:tr>
      <w:tr w:rsidR="00C813E7" w14:paraId="2C5FD5C1"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7E35E885" w14:textId="15337B7B" w:rsidR="00C813E7" w:rsidRDefault="00C813E7" w:rsidP="00C813E7">
            <w:r>
              <w:t>Issuing CA certificates should not be valid for more than 5 years</w:t>
            </w:r>
          </w:p>
        </w:tc>
        <w:tc>
          <w:tcPr>
            <w:tcW w:w="1710" w:type="dxa"/>
          </w:tcPr>
          <w:p w14:paraId="75262103" w14:textId="0AD7BBE4" w:rsidR="00C813E7" w:rsidRDefault="00666725" w:rsidP="00C813E7">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52CD631B" w14:textId="5F744623" w:rsidR="00C813E7" w:rsidRDefault="00666725" w:rsidP="00C813E7">
            <w:pPr>
              <w:cnfStyle w:val="000000000000" w:firstRow="0" w:lastRow="0" w:firstColumn="0" w:lastColumn="0" w:oddVBand="0" w:evenVBand="0" w:oddHBand="0" w:evenHBand="0" w:firstRowFirstColumn="0" w:firstRowLastColumn="0" w:lastRowFirstColumn="0" w:lastRowLastColumn="0"/>
            </w:pPr>
            <w:r>
              <w:t>Medium</w:t>
            </w:r>
          </w:p>
        </w:tc>
      </w:tr>
      <w:tr w:rsidR="00C813E7" w14:paraId="0253B626"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739829DF" w14:textId="58949236" w:rsidR="00C813E7" w:rsidRDefault="00C813E7" w:rsidP="00C813E7">
            <w:r>
              <w:t>Renew an issuing CA certificate once before replacing the key pair</w:t>
            </w:r>
          </w:p>
        </w:tc>
        <w:tc>
          <w:tcPr>
            <w:tcW w:w="1710" w:type="dxa"/>
            <w:tcBorders>
              <w:top w:val="none" w:sz="0" w:space="0" w:color="auto"/>
              <w:bottom w:val="none" w:sz="0" w:space="0" w:color="auto"/>
            </w:tcBorders>
          </w:tcPr>
          <w:p w14:paraId="2F8B4B45" w14:textId="7ABC33AD" w:rsidR="00C813E7" w:rsidRDefault="00666725" w:rsidP="00C813E7">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0DD36844" w14:textId="1483AE17" w:rsidR="00C813E7" w:rsidRDefault="00666725" w:rsidP="00C813E7">
            <w:pPr>
              <w:cnfStyle w:val="000000100000" w:firstRow="0" w:lastRow="0" w:firstColumn="0" w:lastColumn="0" w:oddVBand="0" w:evenVBand="0" w:oddHBand="1" w:evenHBand="0" w:firstRowFirstColumn="0" w:firstRowLastColumn="0" w:lastRowFirstColumn="0" w:lastRowLastColumn="0"/>
            </w:pPr>
            <w:r>
              <w:t>Medium</w:t>
            </w:r>
          </w:p>
        </w:tc>
      </w:tr>
      <w:tr w:rsidR="00C813E7" w14:paraId="12ACBEA1"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607F812E" w14:textId="5DAAE32C" w:rsidR="00C813E7" w:rsidRDefault="00C813E7" w:rsidP="00C813E7">
            <w:r>
              <w:t>Use certificate expiration events in Windows 8</w:t>
            </w:r>
            <w:r w:rsidR="00163CD7" w:rsidRPr="00E534FF">
              <w:t>®</w:t>
            </w:r>
            <w:r>
              <w:t xml:space="preserve"> and Windows Server 2012</w:t>
            </w:r>
            <w:r w:rsidR="00163CD7" w:rsidRPr="00E534FF">
              <w:t>®</w:t>
            </w:r>
            <w:r>
              <w:t xml:space="preserve"> and above to assist in expiration notification</w:t>
            </w:r>
          </w:p>
        </w:tc>
        <w:tc>
          <w:tcPr>
            <w:tcW w:w="1710" w:type="dxa"/>
          </w:tcPr>
          <w:p w14:paraId="168BB674" w14:textId="0DB8DAF6" w:rsidR="00C813E7" w:rsidRDefault="00666725" w:rsidP="00C813E7">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08E34A79" w14:textId="41CE07BC" w:rsidR="00C813E7" w:rsidRDefault="00666725" w:rsidP="00C813E7">
            <w:pPr>
              <w:cnfStyle w:val="000000000000" w:firstRow="0" w:lastRow="0" w:firstColumn="0" w:lastColumn="0" w:oddVBand="0" w:evenVBand="0" w:oddHBand="0" w:evenHBand="0" w:firstRowFirstColumn="0" w:firstRowLastColumn="0" w:lastRowFirstColumn="0" w:lastRowLastColumn="0"/>
            </w:pPr>
            <w:r>
              <w:t>Medium</w:t>
            </w:r>
          </w:p>
        </w:tc>
      </w:tr>
      <w:tr w:rsidR="00C813E7" w14:paraId="66D47CBE"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0819E296" w14:textId="34343771" w:rsidR="00C813E7" w:rsidRDefault="00C813E7" w:rsidP="00C813E7">
            <w:r>
              <w:t>Match the strength of asymmetric key algorithms with the strength of the hash algorithm</w:t>
            </w:r>
          </w:p>
        </w:tc>
        <w:tc>
          <w:tcPr>
            <w:tcW w:w="1710" w:type="dxa"/>
            <w:tcBorders>
              <w:top w:val="none" w:sz="0" w:space="0" w:color="auto"/>
              <w:bottom w:val="none" w:sz="0" w:space="0" w:color="auto"/>
            </w:tcBorders>
          </w:tcPr>
          <w:p w14:paraId="64163B87" w14:textId="07717456" w:rsidR="00C813E7" w:rsidRDefault="00666725" w:rsidP="00C813E7">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43F69C3C" w14:textId="67B220E5" w:rsidR="00C813E7" w:rsidRDefault="00666725" w:rsidP="00C813E7">
            <w:pPr>
              <w:cnfStyle w:val="000000100000" w:firstRow="0" w:lastRow="0" w:firstColumn="0" w:lastColumn="0" w:oddVBand="0" w:evenVBand="0" w:oddHBand="1" w:evenHBand="0" w:firstRowFirstColumn="0" w:firstRowLastColumn="0" w:lastRowFirstColumn="0" w:lastRowLastColumn="0"/>
            </w:pPr>
            <w:r>
              <w:t>Medium</w:t>
            </w:r>
          </w:p>
        </w:tc>
      </w:tr>
      <w:tr w:rsidR="00C813E7" w14:paraId="40DD014A"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00C261CA" w14:textId="506F03EC" w:rsidR="00C813E7" w:rsidRDefault="00C813E7" w:rsidP="00C813E7">
            <w:r>
              <w:t>Use the correct key usage for each certificate use case</w:t>
            </w:r>
          </w:p>
        </w:tc>
        <w:tc>
          <w:tcPr>
            <w:tcW w:w="1710" w:type="dxa"/>
          </w:tcPr>
          <w:p w14:paraId="3C2E30EA" w14:textId="1494C35C" w:rsidR="00C813E7" w:rsidRDefault="00666725" w:rsidP="00C813E7">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53175321" w14:textId="2D5B6BE9" w:rsidR="00C813E7" w:rsidRDefault="00666725" w:rsidP="00C813E7">
            <w:pPr>
              <w:cnfStyle w:val="000000000000" w:firstRow="0" w:lastRow="0" w:firstColumn="0" w:lastColumn="0" w:oddVBand="0" w:evenVBand="0" w:oddHBand="0" w:evenHBand="0" w:firstRowFirstColumn="0" w:firstRowLastColumn="0" w:lastRowFirstColumn="0" w:lastRowLastColumn="0"/>
            </w:pPr>
            <w:r>
              <w:t>Medium</w:t>
            </w:r>
          </w:p>
        </w:tc>
      </w:tr>
      <w:tr w:rsidR="00C813E7" w14:paraId="1E31F7BC"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798747B9" w14:textId="689C717B" w:rsidR="00C813E7" w:rsidRDefault="00C813E7" w:rsidP="00C813E7">
            <w:r>
              <w:t>Determine the extended key usages for each PKI use case</w:t>
            </w:r>
          </w:p>
        </w:tc>
        <w:tc>
          <w:tcPr>
            <w:tcW w:w="1710" w:type="dxa"/>
            <w:tcBorders>
              <w:top w:val="none" w:sz="0" w:space="0" w:color="auto"/>
              <w:bottom w:val="none" w:sz="0" w:space="0" w:color="auto"/>
            </w:tcBorders>
          </w:tcPr>
          <w:p w14:paraId="55D78E39" w14:textId="2A52B5B9" w:rsidR="00C813E7" w:rsidRDefault="00666725" w:rsidP="00C813E7">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49781106" w14:textId="1FFA39A6" w:rsidR="00C813E7" w:rsidRDefault="00666725" w:rsidP="00C813E7">
            <w:pPr>
              <w:cnfStyle w:val="000000100000" w:firstRow="0" w:lastRow="0" w:firstColumn="0" w:lastColumn="0" w:oddVBand="0" w:evenVBand="0" w:oddHBand="1" w:evenHBand="0" w:firstRowFirstColumn="0" w:firstRowLastColumn="0" w:lastRowFirstColumn="0" w:lastRowLastColumn="0"/>
            </w:pPr>
            <w:r>
              <w:t>Medium</w:t>
            </w:r>
          </w:p>
        </w:tc>
      </w:tr>
      <w:tr w:rsidR="00C813E7" w14:paraId="2C6C209F"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7DF9B7FE" w14:textId="7032035D" w:rsidR="00C813E7" w:rsidRDefault="00CB09FC" w:rsidP="00C813E7">
            <w:r>
              <w:lastRenderedPageBreak/>
              <w:t xml:space="preserve">Constrain </w:t>
            </w:r>
            <w:r w:rsidR="00C813E7">
              <w:t xml:space="preserve">issuing CAs </w:t>
            </w:r>
            <w:r>
              <w:t>(u</w:t>
            </w:r>
            <w:r w:rsidRPr="00CB09FC">
              <w:t xml:space="preserve">se the path length constraint to ensure </w:t>
            </w:r>
            <w:r w:rsidR="00C813E7">
              <w:t xml:space="preserve">that </w:t>
            </w:r>
            <w:r>
              <w:t>CA can only issue end-entity certificates</w:t>
            </w:r>
            <w:r w:rsidR="002A4F08">
              <w:t xml:space="preserve"> and limit application policies</w:t>
            </w:r>
            <w:r>
              <w:t>)</w:t>
            </w:r>
          </w:p>
        </w:tc>
        <w:tc>
          <w:tcPr>
            <w:tcW w:w="1710" w:type="dxa"/>
          </w:tcPr>
          <w:p w14:paraId="70147D29" w14:textId="3FA32342" w:rsidR="00C813E7" w:rsidRDefault="00666725" w:rsidP="00C813E7">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5D1291B1" w14:textId="353FEC38" w:rsidR="00C813E7" w:rsidRDefault="00666725" w:rsidP="00C813E7">
            <w:pPr>
              <w:cnfStyle w:val="000000000000" w:firstRow="0" w:lastRow="0" w:firstColumn="0" w:lastColumn="0" w:oddVBand="0" w:evenVBand="0" w:oddHBand="0" w:evenHBand="0" w:firstRowFirstColumn="0" w:firstRowLastColumn="0" w:lastRowFirstColumn="0" w:lastRowLastColumn="0"/>
            </w:pPr>
            <w:r>
              <w:t>Medium</w:t>
            </w:r>
          </w:p>
        </w:tc>
      </w:tr>
    </w:tbl>
    <w:p w14:paraId="2E47970F" w14:textId="75010C53" w:rsidR="005E522B" w:rsidRPr="005A4CEE" w:rsidRDefault="005E522B" w:rsidP="005A4CEE"/>
    <w:p w14:paraId="3C34D12D" w14:textId="615C1065" w:rsidR="005E522B" w:rsidRDefault="00666725" w:rsidP="00616E48">
      <w:pPr>
        <w:pStyle w:val="Heading2"/>
      </w:pPr>
      <w:bookmarkStart w:id="1336" w:name="_Protecting_CA_Keys_4"/>
      <w:bookmarkStart w:id="1337" w:name="_Toc380667307"/>
      <w:bookmarkStart w:id="1338" w:name="_Toc380673611"/>
      <w:bookmarkStart w:id="1339" w:name="_Toc381699615"/>
      <w:bookmarkEnd w:id="1336"/>
      <w:r>
        <w:t>Protecting CA Keys and Critical Artifacts</w:t>
      </w:r>
      <w:bookmarkEnd w:id="1337"/>
      <w:bookmarkEnd w:id="1338"/>
      <w:bookmarkEnd w:id="1339"/>
    </w:p>
    <w:tbl>
      <w:tblPr>
        <w:tblStyle w:val="LightList-Accent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5"/>
        <w:gridCol w:w="1710"/>
        <w:gridCol w:w="1255"/>
      </w:tblGrid>
      <w:tr w:rsidR="00666725" w:rsidRPr="00BA6DF6" w14:paraId="1B358857" w14:textId="77777777" w:rsidTr="00EC6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shd w:val="clear" w:color="auto" w:fill="D9D9D9" w:themeFill="background1" w:themeFillShade="D9"/>
          </w:tcPr>
          <w:p w14:paraId="54EBBE29" w14:textId="77777777" w:rsidR="00666725" w:rsidRPr="00BA6DF6" w:rsidRDefault="00666725" w:rsidP="002977D8">
            <w:pPr>
              <w:jc w:val="center"/>
              <w:rPr>
                <w:color w:val="14376A"/>
              </w:rPr>
            </w:pPr>
            <w:r w:rsidRPr="00BA6DF6">
              <w:rPr>
                <w:color w:val="14376A"/>
              </w:rPr>
              <w:t>Recommendation</w:t>
            </w:r>
          </w:p>
        </w:tc>
        <w:tc>
          <w:tcPr>
            <w:tcW w:w="1710" w:type="dxa"/>
            <w:shd w:val="clear" w:color="auto" w:fill="D9D9D9" w:themeFill="background1" w:themeFillShade="D9"/>
          </w:tcPr>
          <w:p w14:paraId="72EB1C2F" w14:textId="77777777" w:rsidR="00666725" w:rsidRPr="00BA6DF6" w:rsidRDefault="00666725" w:rsidP="002977D8">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Tactical or Strategic</w:t>
            </w:r>
          </w:p>
        </w:tc>
        <w:tc>
          <w:tcPr>
            <w:tcW w:w="1255" w:type="dxa"/>
            <w:shd w:val="clear" w:color="auto" w:fill="D9D9D9" w:themeFill="background1" w:themeFillShade="D9"/>
          </w:tcPr>
          <w:p w14:paraId="40A5297D" w14:textId="77777777" w:rsidR="00666725" w:rsidRPr="00BA6DF6" w:rsidRDefault="00666725" w:rsidP="002977D8">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Impact Level</w:t>
            </w:r>
          </w:p>
        </w:tc>
      </w:tr>
      <w:tr w:rsidR="00666725" w14:paraId="214DE631" w14:textId="77777777" w:rsidTr="00666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6FBC229B" w14:textId="553138B2" w:rsidR="00666725" w:rsidRDefault="00666725" w:rsidP="00666725">
            <w:r>
              <w:t>If using network HSMs for offline CAs, do not connect the HSM to a routable network</w:t>
            </w:r>
          </w:p>
        </w:tc>
        <w:tc>
          <w:tcPr>
            <w:tcW w:w="1710" w:type="dxa"/>
            <w:tcBorders>
              <w:top w:val="none" w:sz="0" w:space="0" w:color="auto"/>
              <w:bottom w:val="none" w:sz="0" w:space="0" w:color="auto"/>
            </w:tcBorders>
          </w:tcPr>
          <w:p w14:paraId="1F888C92" w14:textId="51E2A1C6" w:rsidR="00666725" w:rsidRDefault="00666725" w:rsidP="00666725">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5485850B" w14:textId="1B7465E7" w:rsidR="00666725" w:rsidRDefault="00666725" w:rsidP="00666725">
            <w:pPr>
              <w:cnfStyle w:val="000000100000" w:firstRow="0" w:lastRow="0" w:firstColumn="0" w:lastColumn="0" w:oddVBand="0" w:evenVBand="0" w:oddHBand="1" w:evenHBand="0" w:firstRowFirstColumn="0" w:firstRowLastColumn="0" w:lastRowFirstColumn="0" w:lastRowLastColumn="0"/>
            </w:pPr>
            <w:r>
              <w:t>High Internal</w:t>
            </w:r>
          </w:p>
        </w:tc>
      </w:tr>
      <w:tr w:rsidR="00666725" w14:paraId="16B1AB93"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4484AE8E" w14:textId="14366950" w:rsidR="00666725" w:rsidRDefault="00666725" w:rsidP="00666725">
            <w:r>
              <w:t xml:space="preserve">Create enough HSM tokens to account for disaster recovery </w:t>
            </w:r>
          </w:p>
        </w:tc>
        <w:tc>
          <w:tcPr>
            <w:tcW w:w="1710" w:type="dxa"/>
          </w:tcPr>
          <w:p w14:paraId="312965BD" w14:textId="7159F24B" w:rsidR="00666725" w:rsidRDefault="00666725" w:rsidP="00666725">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1C30C992" w14:textId="30749789" w:rsidR="00666725" w:rsidRDefault="00666725" w:rsidP="00666725">
            <w:pPr>
              <w:cnfStyle w:val="000000000000" w:firstRow="0" w:lastRow="0" w:firstColumn="0" w:lastColumn="0" w:oddVBand="0" w:evenVBand="0" w:oddHBand="0" w:evenHBand="0" w:firstRowFirstColumn="0" w:firstRowLastColumn="0" w:lastRowFirstColumn="0" w:lastRowLastColumn="0"/>
            </w:pPr>
            <w:r>
              <w:t>Medium</w:t>
            </w:r>
          </w:p>
        </w:tc>
      </w:tr>
      <w:tr w:rsidR="00666725" w14:paraId="7D092E10"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744D6692" w14:textId="4BDC8591" w:rsidR="00666725" w:rsidRDefault="00666725" w:rsidP="00666725">
            <w:r>
              <w:t>Use tamper</w:t>
            </w:r>
            <w:r w:rsidR="00346FEE">
              <w:t>-</w:t>
            </w:r>
            <w:r>
              <w:t>evident containers/packaging to store PKI artifacts such as HSM tokens or backup data</w:t>
            </w:r>
          </w:p>
        </w:tc>
        <w:tc>
          <w:tcPr>
            <w:tcW w:w="1710" w:type="dxa"/>
            <w:tcBorders>
              <w:top w:val="none" w:sz="0" w:space="0" w:color="auto"/>
              <w:bottom w:val="none" w:sz="0" w:space="0" w:color="auto"/>
            </w:tcBorders>
          </w:tcPr>
          <w:p w14:paraId="5864E8B9" w14:textId="5094F575" w:rsidR="00666725" w:rsidRDefault="00E630B0" w:rsidP="00666725">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3240DA73" w14:textId="161035FF" w:rsidR="00666725" w:rsidRDefault="00E630B0" w:rsidP="00666725">
            <w:pPr>
              <w:cnfStyle w:val="000000100000" w:firstRow="0" w:lastRow="0" w:firstColumn="0" w:lastColumn="0" w:oddVBand="0" w:evenVBand="0" w:oddHBand="1" w:evenHBand="0" w:firstRowFirstColumn="0" w:firstRowLastColumn="0" w:lastRowFirstColumn="0" w:lastRowLastColumn="0"/>
            </w:pPr>
            <w:r>
              <w:t>High Internal</w:t>
            </w:r>
          </w:p>
        </w:tc>
      </w:tr>
      <w:tr w:rsidR="00666725" w14:paraId="4D33FB7E"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6251BB7E" w14:textId="5E440237" w:rsidR="00666725" w:rsidRDefault="00666725" w:rsidP="00666725">
            <w:r>
              <w:t>Store PKI artifacts in a climate controlled location</w:t>
            </w:r>
          </w:p>
        </w:tc>
        <w:tc>
          <w:tcPr>
            <w:tcW w:w="1710" w:type="dxa"/>
          </w:tcPr>
          <w:p w14:paraId="7492C5E2" w14:textId="6C4152C6" w:rsidR="00666725" w:rsidRDefault="00E630B0" w:rsidP="00666725">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3DBE6BA2" w14:textId="7E7CBEE3" w:rsidR="00666725" w:rsidRDefault="00E630B0" w:rsidP="00666725">
            <w:pPr>
              <w:cnfStyle w:val="000000000000" w:firstRow="0" w:lastRow="0" w:firstColumn="0" w:lastColumn="0" w:oddVBand="0" w:evenVBand="0" w:oddHBand="0" w:evenHBand="0" w:firstRowFirstColumn="0" w:firstRowLastColumn="0" w:lastRowFirstColumn="0" w:lastRowLastColumn="0"/>
            </w:pPr>
            <w:r>
              <w:t>Medium</w:t>
            </w:r>
          </w:p>
        </w:tc>
      </w:tr>
      <w:tr w:rsidR="00666725" w14:paraId="191B7AA7"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012DF250" w14:textId="4E3D04F4" w:rsidR="00666725" w:rsidRDefault="00666725" w:rsidP="00666725">
            <w:r>
              <w:t>Maintain an auditable chain of custody of PKI artifacts</w:t>
            </w:r>
          </w:p>
        </w:tc>
        <w:tc>
          <w:tcPr>
            <w:tcW w:w="1710" w:type="dxa"/>
            <w:tcBorders>
              <w:top w:val="none" w:sz="0" w:space="0" w:color="auto"/>
              <w:bottom w:val="none" w:sz="0" w:space="0" w:color="auto"/>
            </w:tcBorders>
          </w:tcPr>
          <w:p w14:paraId="5AB58602" w14:textId="14813399" w:rsidR="00666725" w:rsidRDefault="00E630B0" w:rsidP="00666725">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00E2D53F" w14:textId="1D628C9A" w:rsidR="00666725" w:rsidRDefault="00E630B0" w:rsidP="00666725">
            <w:pPr>
              <w:cnfStyle w:val="000000100000" w:firstRow="0" w:lastRow="0" w:firstColumn="0" w:lastColumn="0" w:oddVBand="0" w:evenVBand="0" w:oddHBand="1" w:evenHBand="0" w:firstRowFirstColumn="0" w:firstRowLastColumn="0" w:lastRowFirstColumn="0" w:lastRowLastColumn="0"/>
            </w:pPr>
            <w:r>
              <w:t>High Internal</w:t>
            </w:r>
          </w:p>
        </w:tc>
      </w:tr>
      <w:tr w:rsidR="00666725" w14:paraId="433C607B" w14:textId="77777777" w:rsidTr="00666725">
        <w:tc>
          <w:tcPr>
            <w:cnfStyle w:val="001000000000" w:firstRow="0" w:lastRow="0" w:firstColumn="1" w:lastColumn="0" w:oddVBand="0" w:evenVBand="0" w:oddHBand="0" w:evenHBand="0" w:firstRowFirstColumn="0" w:firstRowLastColumn="0" w:lastRowFirstColumn="0" w:lastRowLastColumn="0"/>
            <w:tcW w:w="6385" w:type="dxa"/>
          </w:tcPr>
          <w:p w14:paraId="7318EB7B" w14:textId="7E4E1663" w:rsidR="00666725" w:rsidRDefault="00666725" w:rsidP="00666725">
            <w:r>
              <w:t>Maintain an inventory of PKI artifacts</w:t>
            </w:r>
          </w:p>
        </w:tc>
        <w:tc>
          <w:tcPr>
            <w:tcW w:w="1710" w:type="dxa"/>
          </w:tcPr>
          <w:p w14:paraId="1E0ED515" w14:textId="39514852" w:rsidR="00666725" w:rsidRDefault="00E630B0" w:rsidP="00666725">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3A1142CC" w14:textId="0FFB8C72" w:rsidR="00666725" w:rsidRDefault="00E630B0" w:rsidP="00666725">
            <w:pPr>
              <w:cnfStyle w:val="000000000000" w:firstRow="0" w:lastRow="0" w:firstColumn="0" w:lastColumn="0" w:oddVBand="0" w:evenVBand="0" w:oddHBand="0" w:evenHBand="0" w:firstRowFirstColumn="0" w:firstRowLastColumn="0" w:lastRowFirstColumn="0" w:lastRowLastColumn="0"/>
            </w:pPr>
            <w:r>
              <w:t>High Internal</w:t>
            </w:r>
          </w:p>
        </w:tc>
      </w:tr>
    </w:tbl>
    <w:p w14:paraId="02A725A6" w14:textId="77777777" w:rsidR="00666725" w:rsidRDefault="00666725" w:rsidP="005A4CEE"/>
    <w:p w14:paraId="23EDCA49" w14:textId="2E686D2E" w:rsidR="00666725" w:rsidRDefault="00E630B0" w:rsidP="00616E48">
      <w:pPr>
        <w:pStyle w:val="Heading2"/>
      </w:pPr>
      <w:bookmarkStart w:id="1340" w:name="_Monitoring_Public_Key_1"/>
      <w:bookmarkStart w:id="1341" w:name="_Toc380667308"/>
      <w:bookmarkStart w:id="1342" w:name="_Toc380673612"/>
      <w:bookmarkStart w:id="1343" w:name="_Toc381699616"/>
      <w:bookmarkEnd w:id="1340"/>
      <w:r>
        <w:t>Monitoring Public Key Infrastructure</w:t>
      </w:r>
      <w:bookmarkEnd w:id="1341"/>
      <w:bookmarkEnd w:id="1342"/>
      <w:bookmarkEnd w:id="1343"/>
    </w:p>
    <w:tbl>
      <w:tblPr>
        <w:tblStyle w:val="LightList-Accent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5"/>
        <w:gridCol w:w="1710"/>
        <w:gridCol w:w="1255"/>
      </w:tblGrid>
      <w:tr w:rsidR="00E630B0" w:rsidRPr="00BA6DF6" w14:paraId="46D2EB24" w14:textId="77777777" w:rsidTr="00FB72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85" w:type="dxa"/>
            <w:shd w:val="clear" w:color="auto" w:fill="D9D9D9" w:themeFill="background1" w:themeFillShade="D9"/>
          </w:tcPr>
          <w:p w14:paraId="24D833A0" w14:textId="77777777" w:rsidR="00E630B0" w:rsidRPr="00BA6DF6" w:rsidRDefault="00E630B0" w:rsidP="00FB72E0">
            <w:pPr>
              <w:jc w:val="center"/>
              <w:rPr>
                <w:color w:val="14376A"/>
              </w:rPr>
            </w:pPr>
            <w:r w:rsidRPr="00BA6DF6">
              <w:rPr>
                <w:color w:val="14376A"/>
              </w:rPr>
              <w:t>Recommendation</w:t>
            </w:r>
          </w:p>
        </w:tc>
        <w:tc>
          <w:tcPr>
            <w:tcW w:w="1710" w:type="dxa"/>
            <w:shd w:val="clear" w:color="auto" w:fill="D9D9D9" w:themeFill="background1" w:themeFillShade="D9"/>
          </w:tcPr>
          <w:p w14:paraId="1541483C" w14:textId="77777777" w:rsidR="00E630B0" w:rsidRPr="00BA6DF6" w:rsidRDefault="00E630B0" w:rsidP="00FB72E0">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Tactical or Strategic</w:t>
            </w:r>
          </w:p>
        </w:tc>
        <w:tc>
          <w:tcPr>
            <w:tcW w:w="1255" w:type="dxa"/>
            <w:shd w:val="clear" w:color="auto" w:fill="D9D9D9" w:themeFill="background1" w:themeFillShade="D9"/>
          </w:tcPr>
          <w:p w14:paraId="047CE7BD" w14:textId="77777777" w:rsidR="00E630B0" w:rsidRPr="00BA6DF6" w:rsidRDefault="00E630B0" w:rsidP="00FB72E0">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Impact Level</w:t>
            </w:r>
          </w:p>
        </w:tc>
      </w:tr>
      <w:tr w:rsidR="00E630B0" w14:paraId="3D2CF3C1" w14:textId="77777777" w:rsidTr="0037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2493A7BC" w14:textId="0450F69C" w:rsidR="00E630B0" w:rsidRDefault="00E630B0" w:rsidP="00E630B0">
            <w:r>
              <w:t>Monitor Active Directory</w:t>
            </w:r>
            <w:r w:rsidR="00163CD7" w:rsidRPr="00E534FF">
              <w:t>®</w:t>
            </w:r>
            <w:r>
              <w:t xml:space="preserve"> for changes groups that control access to CAs, membership in the “Cert Publishers” group, changes to privileged and VIP accounts, and unauthorized changes to certificate templates</w:t>
            </w:r>
          </w:p>
        </w:tc>
        <w:tc>
          <w:tcPr>
            <w:tcW w:w="1710" w:type="dxa"/>
            <w:tcBorders>
              <w:top w:val="none" w:sz="0" w:space="0" w:color="auto"/>
              <w:bottom w:val="none" w:sz="0" w:space="0" w:color="auto"/>
            </w:tcBorders>
          </w:tcPr>
          <w:p w14:paraId="4F96A11A" w14:textId="18A24003" w:rsidR="00E630B0" w:rsidRDefault="00E630B0" w:rsidP="00E630B0">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60AF3910" w14:textId="35CD4824" w:rsidR="00E630B0" w:rsidRDefault="00E630B0" w:rsidP="00E630B0">
            <w:pPr>
              <w:cnfStyle w:val="000000100000" w:firstRow="0" w:lastRow="0" w:firstColumn="0" w:lastColumn="0" w:oddVBand="0" w:evenVBand="0" w:oddHBand="1" w:evenHBand="0" w:firstRowFirstColumn="0" w:firstRowLastColumn="0" w:lastRowFirstColumn="0" w:lastRowLastColumn="0"/>
            </w:pPr>
            <w:r>
              <w:t>High Internal</w:t>
            </w:r>
          </w:p>
        </w:tc>
      </w:tr>
      <w:tr w:rsidR="00E630B0" w14:paraId="694D2F1C" w14:textId="77777777" w:rsidTr="00372BB2">
        <w:tc>
          <w:tcPr>
            <w:cnfStyle w:val="001000000000" w:firstRow="0" w:lastRow="0" w:firstColumn="1" w:lastColumn="0" w:oddVBand="0" w:evenVBand="0" w:oddHBand="0" w:evenHBand="0" w:firstRowFirstColumn="0" w:firstRowLastColumn="0" w:lastRowFirstColumn="0" w:lastRowLastColumn="0"/>
            <w:tcW w:w="6385" w:type="dxa"/>
          </w:tcPr>
          <w:p w14:paraId="008FFDE5" w14:textId="6F3B6A3F" w:rsidR="00E630B0" w:rsidRDefault="00E630B0" w:rsidP="00E630B0">
            <w:r>
              <w:lastRenderedPageBreak/>
              <w:t>Record and review physical access events</w:t>
            </w:r>
          </w:p>
        </w:tc>
        <w:tc>
          <w:tcPr>
            <w:tcW w:w="1710" w:type="dxa"/>
          </w:tcPr>
          <w:p w14:paraId="2F0BF84F" w14:textId="4D7F4572" w:rsidR="00E630B0" w:rsidRDefault="00E630B0" w:rsidP="00E630B0">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7941B86D" w14:textId="4A8B7F2F" w:rsidR="00E630B0" w:rsidRDefault="00E630B0" w:rsidP="00E630B0">
            <w:pPr>
              <w:cnfStyle w:val="000000000000" w:firstRow="0" w:lastRow="0" w:firstColumn="0" w:lastColumn="0" w:oddVBand="0" w:evenVBand="0" w:oddHBand="0" w:evenHBand="0" w:firstRowFirstColumn="0" w:firstRowLastColumn="0" w:lastRowFirstColumn="0" w:lastRowLastColumn="0"/>
            </w:pPr>
            <w:r>
              <w:t>High Internal</w:t>
            </w:r>
          </w:p>
        </w:tc>
      </w:tr>
      <w:tr w:rsidR="00E630B0" w14:paraId="36D55F53" w14:textId="77777777" w:rsidTr="0037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511530FE" w14:textId="2FB541D6" w:rsidR="00E630B0" w:rsidRDefault="00E630B0" w:rsidP="00E630B0">
            <w:r>
              <w:t>Record and review all physical access to HSMs</w:t>
            </w:r>
          </w:p>
        </w:tc>
        <w:tc>
          <w:tcPr>
            <w:tcW w:w="1710" w:type="dxa"/>
            <w:tcBorders>
              <w:top w:val="none" w:sz="0" w:space="0" w:color="auto"/>
              <w:bottom w:val="none" w:sz="0" w:space="0" w:color="auto"/>
            </w:tcBorders>
          </w:tcPr>
          <w:p w14:paraId="350568B9" w14:textId="333BC01D" w:rsidR="00E630B0" w:rsidRDefault="00E630B0" w:rsidP="00E630B0">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2B8F62FD" w14:textId="58585F94" w:rsidR="00E630B0" w:rsidRDefault="00E630B0" w:rsidP="00E630B0">
            <w:pPr>
              <w:cnfStyle w:val="000000100000" w:firstRow="0" w:lastRow="0" w:firstColumn="0" w:lastColumn="0" w:oddVBand="0" w:evenVBand="0" w:oddHBand="1" w:evenHBand="0" w:firstRowFirstColumn="0" w:firstRowLastColumn="0" w:lastRowFirstColumn="0" w:lastRowLastColumn="0"/>
            </w:pPr>
            <w:r>
              <w:t>High Internal</w:t>
            </w:r>
          </w:p>
        </w:tc>
      </w:tr>
      <w:tr w:rsidR="00E630B0" w14:paraId="606FC332" w14:textId="77777777" w:rsidTr="00372BB2">
        <w:tc>
          <w:tcPr>
            <w:cnfStyle w:val="001000000000" w:firstRow="0" w:lastRow="0" w:firstColumn="1" w:lastColumn="0" w:oddVBand="0" w:evenVBand="0" w:oddHBand="0" w:evenHBand="0" w:firstRowFirstColumn="0" w:firstRowLastColumn="0" w:lastRowFirstColumn="0" w:lastRowLastColumn="0"/>
            <w:tcW w:w="6385" w:type="dxa"/>
          </w:tcPr>
          <w:p w14:paraId="32B6BDB5" w14:textId="492817B3" w:rsidR="00E630B0" w:rsidRDefault="00E630B0" w:rsidP="00E630B0">
            <w:r>
              <w:t>Record and review logs from network equipment that supports PKI</w:t>
            </w:r>
          </w:p>
        </w:tc>
        <w:tc>
          <w:tcPr>
            <w:tcW w:w="1710" w:type="dxa"/>
          </w:tcPr>
          <w:p w14:paraId="27989854" w14:textId="105D0D40" w:rsidR="00E630B0" w:rsidRDefault="00E630B0" w:rsidP="00E630B0">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2418A49C" w14:textId="35C2C1EC" w:rsidR="00E630B0" w:rsidRDefault="00E630B0" w:rsidP="00E630B0">
            <w:pPr>
              <w:cnfStyle w:val="000000000000" w:firstRow="0" w:lastRow="0" w:firstColumn="0" w:lastColumn="0" w:oddVBand="0" w:evenVBand="0" w:oddHBand="0" w:evenHBand="0" w:firstRowFirstColumn="0" w:firstRowLastColumn="0" w:lastRowFirstColumn="0" w:lastRowLastColumn="0"/>
            </w:pPr>
            <w:r>
              <w:t>High Internal</w:t>
            </w:r>
          </w:p>
        </w:tc>
      </w:tr>
      <w:tr w:rsidR="00E630B0" w14:paraId="48B393EE" w14:textId="77777777" w:rsidTr="0037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3AA03CCA" w14:textId="1C38935B" w:rsidR="00E630B0" w:rsidRDefault="00E630B0" w:rsidP="00E630B0">
            <w:r>
              <w:t>Record and review physical access to PKI artifacts, such as access to safes</w:t>
            </w:r>
          </w:p>
        </w:tc>
        <w:tc>
          <w:tcPr>
            <w:tcW w:w="1710" w:type="dxa"/>
            <w:tcBorders>
              <w:top w:val="none" w:sz="0" w:space="0" w:color="auto"/>
              <w:bottom w:val="none" w:sz="0" w:space="0" w:color="auto"/>
            </w:tcBorders>
          </w:tcPr>
          <w:p w14:paraId="3048F33E" w14:textId="3AF1BFFD" w:rsidR="00E630B0" w:rsidRDefault="00E630B0" w:rsidP="00E630B0">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79A84D8A" w14:textId="703F8417" w:rsidR="00E630B0" w:rsidRDefault="00E630B0" w:rsidP="00E630B0">
            <w:pPr>
              <w:cnfStyle w:val="000000100000" w:firstRow="0" w:lastRow="0" w:firstColumn="0" w:lastColumn="0" w:oddVBand="0" w:evenVBand="0" w:oddHBand="1" w:evenHBand="0" w:firstRowFirstColumn="0" w:firstRowLastColumn="0" w:lastRowFirstColumn="0" w:lastRowLastColumn="0"/>
            </w:pPr>
            <w:r>
              <w:t>High Internal</w:t>
            </w:r>
          </w:p>
        </w:tc>
      </w:tr>
      <w:tr w:rsidR="00E630B0" w14:paraId="3459A157" w14:textId="77777777" w:rsidTr="00372BB2">
        <w:tc>
          <w:tcPr>
            <w:cnfStyle w:val="001000000000" w:firstRow="0" w:lastRow="0" w:firstColumn="1" w:lastColumn="0" w:oddVBand="0" w:evenVBand="0" w:oddHBand="0" w:evenHBand="0" w:firstRowFirstColumn="0" w:firstRowLastColumn="0" w:lastRowFirstColumn="0" w:lastRowLastColumn="0"/>
            <w:tcW w:w="6385" w:type="dxa"/>
          </w:tcPr>
          <w:p w14:paraId="2C3EE169" w14:textId="7FDA04D8" w:rsidR="00E630B0" w:rsidRDefault="00E630B0" w:rsidP="00E630B0">
            <w:r>
              <w:t>Configure Windows</w:t>
            </w:r>
            <w:r w:rsidR="00163CD7" w:rsidRPr="00E534FF">
              <w:t>®</w:t>
            </w:r>
            <w:r>
              <w:t xml:space="preserve"> audit policy to enable auditing for Certification Services</w:t>
            </w:r>
          </w:p>
        </w:tc>
        <w:tc>
          <w:tcPr>
            <w:tcW w:w="1710" w:type="dxa"/>
          </w:tcPr>
          <w:p w14:paraId="035A4BB8" w14:textId="7D053D2F" w:rsidR="00E630B0" w:rsidRDefault="00E630B0" w:rsidP="00E630B0">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3A178BC4" w14:textId="54AD42F4" w:rsidR="00E630B0" w:rsidRDefault="00E630B0" w:rsidP="00E630B0">
            <w:pPr>
              <w:cnfStyle w:val="000000000000" w:firstRow="0" w:lastRow="0" w:firstColumn="0" w:lastColumn="0" w:oddVBand="0" w:evenVBand="0" w:oddHBand="0" w:evenHBand="0" w:firstRowFirstColumn="0" w:firstRowLastColumn="0" w:lastRowFirstColumn="0" w:lastRowLastColumn="0"/>
            </w:pPr>
            <w:r>
              <w:t>Medium</w:t>
            </w:r>
          </w:p>
        </w:tc>
      </w:tr>
      <w:tr w:rsidR="00E630B0" w14:paraId="4FF5A3C9" w14:textId="77777777" w:rsidTr="00C3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196F9FBF" w14:textId="1D9923A6" w:rsidR="00E630B0" w:rsidRDefault="00E630B0" w:rsidP="00E630B0">
            <w:r>
              <w:t>Monitor changes to the CA registry</w:t>
            </w:r>
          </w:p>
        </w:tc>
        <w:tc>
          <w:tcPr>
            <w:tcW w:w="1710" w:type="dxa"/>
            <w:tcBorders>
              <w:top w:val="none" w:sz="0" w:space="0" w:color="auto"/>
              <w:bottom w:val="none" w:sz="0" w:space="0" w:color="auto"/>
            </w:tcBorders>
          </w:tcPr>
          <w:p w14:paraId="6A50346E" w14:textId="558B78C2" w:rsidR="00E630B0" w:rsidRDefault="00E630B0" w:rsidP="00E630B0">
            <w:pPr>
              <w:cnfStyle w:val="000000100000" w:firstRow="0" w:lastRow="0" w:firstColumn="0" w:lastColumn="0" w:oddVBand="0" w:evenVBand="0" w:oddHBand="1" w:evenHBand="0" w:firstRowFirstColumn="0" w:firstRowLastColumn="0" w:lastRowFirstColumn="0" w:lastRowLastColumn="0"/>
            </w:pPr>
            <w:r>
              <w:t>Tactical</w:t>
            </w:r>
          </w:p>
        </w:tc>
        <w:tc>
          <w:tcPr>
            <w:tcW w:w="1255" w:type="dxa"/>
            <w:tcBorders>
              <w:top w:val="none" w:sz="0" w:space="0" w:color="auto"/>
              <w:bottom w:val="none" w:sz="0" w:space="0" w:color="auto"/>
              <w:right w:val="none" w:sz="0" w:space="0" w:color="auto"/>
            </w:tcBorders>
          </w:tcPr>
          <w:p w14:paraId="21F85C32" w14:textId="00588DC6" w:rsidR="00E630B0" w:rsidRDefault="00E630B0" w:rsidP="00E630B0">
            <w:pPr>
              <w:cnfStyle w:val="000000100000" w:firstRow="0" w:lastRow="0" w:firstColumn="0" w:lastColumn="0" w:oddVBand="0" w:evenVBand="0" w:oddHBand="1" w:evenHBand="0" w:firstRowFirstColumn="0" w:firstRowLastColumn="0" w:lastRowFirstColumn="0" w:lastRowLastColumn="0"/>
            </w:pPr>
            <w:r>
              <w:t>High Internal</w:t>
            </w:r>
          </w:p>
        </w:tc>
      </w:tr>
      <w:tr w:rsidR="00E630B0" w14:paraId="793C6495" w14:textId="77777777" w:rsidTr="00C3348E">
        <w:tc>
          <w:tcPr>
            <w:cnfStyle w:val="001000000000" w:firstRow="0" w:lastRow="0" w:firstColumn="1" w:lastColumn="0" w:oddVBand="0" w:evenVBand="0" w:oddHBand="0" w:evenHBand="0" w:firstRowFirstColumn="0" w:firstRowLastColumn="0" w:lastRowFirstColumn="0" w:lastRowLastColumn="0"/>
            <w:tcW w:w="6385" w:type="dxa"/>
          </w:tcPr>
          <w:p w14:paraId="44078572" w14:textId="1CEBB419" w:rsidR="00E630B0" w:rsidRDefault="00E630B0" w:rsidP="00E630B0">
            <w:r>
              <w:t>Monitor for changes to certificate templates</w:t>
            </w:r>
          </w:p>
        </w:tc>
        <w:tc>
          <w:tcPr>
            <w:tcW w:w="1710" w:type="dxa"/>
          </w:tcPr>
          <w:p w14:paraId="6F973430" w14:textId="10808159" w:rsidR="00E630B0" w:rsidRDefault="00E630B0" w:rsidP="00E630B0">
            <w:pPr>
              <w:cnfStyle w:val="000000000000" w:firstRow="0" w:lastRow="0" w:firstColumn="0" w:lastColumn="0" w:oddVBand="0" w:evenVBand="0" w:oddHBand="0" w:evenHBand="0" w:firstRowFirstColumn="0" w:firstRowLastColumn="0" w:lastRowFirstColumn="0" w:lastRowLastColumn="0"/>
            </w:pPr>
            <w:r>
              <w:t>Tactical</w:t>
            </w:r>
          </w:p>
        </w:tc>
        <w:tc>
          <w:tcPr>
            <w:tcW w:w="1255" w:type="dxa"/>
          </w:tcPr>
          <w:p w14:paraId="16BA041C" w14:textId="0FECA08C" w:rsidR="00E630B0" w:rsidRDefault="00E630B0" w:rsidP="00E630B0">
            <w:pPr>
              <w:cnfStyle w:val="000000000000" w:firstRow="0" w:lastRow="0" w:firstColumn="0" w:lastColumn="0" w:oddVBand="0" w:evenVBand="0" w:oddHBand="0" w:evenHBand="0" w:firstRowFirstColumn="0" w:firstRowLastColumn="0" w:lastRowFirstColumn="0" w:lastRowLastColumn="0"/>
            </w:pPr>
            <w:r>
              <w:t>High Internal</w:t>
            </w:r>
          </w:p>
        </w:tc>
      </w:tr>
    </w:tbl>
    <w:p w14:paraId="1EFEC215" w14:textId="77777777" w:rsidR="00E630B0" w:rsidRDefault="00E630B0" w:rsidP="005A4CEE"/>
    <w:p w14:paraId="77315779" w14:textId="5CAC1EE5" w:rsidR="00E630B0" w:rsidRDefault="00E630B0" w:rsidP="00616E48">
      <w:pPr>
        <w:pStyle w:val="Heading2"/>
      </w:pPr>
      <w:bookmarkStart w:id="1344" w:name="_Compromise_Response"/>
      <w:bookmarkStart w:id="1345" w:name="_Toc380667309"/>
      <w:bookmarkStart w:id="1346" w:name="_Toc380673613"/>
      <w:bookmarkStart w:id="1347" w:name="_Toc381699617"/>
      <w:bookmarkEnd w:id="1344"/>
      <w:r>
        <w:t>Compromise Response</w:t>
      </w:r>
      <w:bookmarkEnd w:id="1345"/>
      <w:bookmarkEnd w:id="1346"/>
      <w:bookmarkEnd w:id="1347"/>
    </w:p>
    <w:tbl>
      <w:tblPr>
        <w:tblStyle w:val="LightList-Accent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5"/>
        <w:gridCol w:w="1710"/>
        <w:gridCol w:w="1255"/>
      </w:tblGrid>
      <w:tr w:rsidR="00E630B0" w:rsidRPr="00BA6DF6" w14:paraId="41F16D65" w14:textId="77777777" w:rsidTr="00EC6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shd w:val="clear" w:color="auto" w:fill="D9D9D9" w:themeFill="background1" w:themeFillShade="D9"/>
          </w:tcPr>
          <w:p w14:paraId="2B55447C" w14:textId="77777777" w:rsidR="00E630B0" w:rsidRPr="00BA6DF6" w:rsidRDefault="00E630B0" w:rsidP="002977D8">
            <w:pPr>
              <w:jc w:val="center"/>
              <w:rPr>
                <w:color w:val="14376A"/>
              </w:rPr>
            </w:pPr>
            <w:r w:rsidRPr="00BA6DF6">
              <w:rPr>
                <w:color w:val="14376A"/>
              </w:rPr>
              <w:t>Recommendation</w:t>
            </w:r>
          </w:p>
        </w:tc>
        <w:tc>
          <w:tcPr>
            <w:tcW w:w="1710" w:type="dxa"/>
            <w:shd w:val="clear" w:color="auto" w:fill="D9D9D9" w:themeFill="background1" w:themeFillShade="D9"/>
          </w:tcPr>
          <w:p w14:paraId="013112EE" w14:textId="77777777" w:rsidR="00E630B0" w:rsidRPr="00BA6DF6" w:rsidRDefault="00E630B0" w:rsidP="002977D8">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Tactical or Strategic</w:t>
            </w:r>
          </w:p>
        </w:tc>
        <w:tc>
          <w:tcPr>
            <w:tcW w:w="1255" w:type="dxa"/>
            <w:shd w:val="clear" w:color="auto" w:fill="D9D9D9" w:themeFill="background1" w:themeFillShade="D9"/>
          </w:tcPr>
          <w:p w14:paraId="52AFEBAF" w14:textId="77777777" w:rsidR="00E630B0" w:rsidRPr="00BA6DF6" w:rsidRDefault="00E630B0" w:rsidP="002977D8">
            <w:pPr>
              <w:jc w:val="center"/>
              <w:cnfStyle w:val="100000000000" w:firstRow="1" w:lastRow="0" w:firstColumn="0" w:lastColumn="0" w:oddVBand="0" w:evenVBand="0" w:oddHBand="0" w:evenHBand="0" w:firstRowFirstColumn="0" w:firstRowLastColumn="0" w:lastRowFirstColumn="0" w:lastRowLastColumn="0"/>
              <w:rPr>
                <w:color w:val="14376A"/>
              </w:rPr>
            </w:pPr>
            <w:r w:rsidRPr="00BA6DF6">
              <w:rPr>
                <w:color w:val="14376A"/>
              </w:rPr>
              <w:t>Impact Level</w:t>
            </w:r>
          </w:p>
        </w:tc>
      </w:tr>
      <w:tr w:rsidR="00E630B0" w14:paraId="4A3EEEB0" w14:textId="77777777" w:rsidTr="0037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Borders>
              <w:top w:val="none" w:sz="0" w:space="0" w:color="auto"/>
              <w:left w:val="none" w:sz="0" w:space="0" w:color="auto"/>
              <w:bottom w:val="none" w:sz="0" w:space="0" w:color="auto"/>
            </w:tcBorders>
          </w:tcPr>
          <w:p w14:paraId="65FE924E" w14:textId="5D76B169" w:rsidR="00E630B0" w:rsidRDefault="00E630B0" w:rsidP="00E630B0">
            <w:r>
              <w:t>Identify critical systems and processes that are dependent on PKI</w:t>
            </w:r>
          </w:p>
        </w:tc>
        <w:tc>
          <w:tcPr>
            <w:tcW w:w="1710" w:type="dxa"/>
            <w:tcBorders>
              <w:top w:val="none" w:sz="0" w:space="0" w:color="auto"/>
              <w:bottom w:val="none" w:sz="0" w:space="0" w:color="auto"/>
            </w:tcBorders>
          </w:tcPr>
          <w:p w14:paraId="723FB9A3" w14:textId="4C0560E3" w:rsidR="00E630B0" w:rsidRDefault="00E630B0" w:rsidP="00E630B0">
            <w:pPr>
              <w:cnfStyle w:val="000000100000" w:firstRow="0" w:lastRow="0" w:firstColumn="0" w:lastColumn="0" w:oddVBand="0" w:evenVBand="0" w:oddHBand="1" w:evenHBand="0" w:firstRowFirstColumn="0" w:firstRowLastColumn="0" w:lastRowFirstColumn="0" w:lastRowLastColumn="0"/>
            </w:pPr>
            <w:r>
              <w:t>Strategic</w:t>
            </w:r>
          </w:p>
        </w:tc>
        <w:tc>
          <w:tcPr>
            <w:tcW w:w="1255" w:type="dxa"/>
            <w:tcBorders>
              <w:top w:val="none" w:sz="0" w:space="0" w:color="auto"/>
              <w:bottom w:val="none" w:sz="0" w:space="0" w:color="auto"/>
              <w:right w:val="none" w:sz="0" w:space="0" w:color="auto"/>
            </w:tcBorders>
          </w:tcPr>
          <w:p w14:paraId="11C1935C" w14:textId="5B6E2B32" w:rsidR="00E630B0" w:rsidRDefault="00E630B0" w:rsidP="00E630B0">
            <w:pPr>
              <w:cnfStyle w:val="000000100000" w:firstRow="0" w:lastRow="0" w:firstColumn="0" w:lastColumn="0" w:oddVBand="0" w:evenVBand="0" w:oddHBand="1" w:evenHBand="0" w:firstRowFirstColumn="0" w:firstRowLastColumn="0" w:lastRowFirstColumn="0" w:lastRowLastColumn="0"/>
            </w:pPr>
            <w:r>
              <w:t>Medium</w:t>
            </w:r>
          </w:p>
        </w:tc>
      </w:tr>
      <w:tr w:rsidR="00E630B0" w14:paraId="4599EC7A" w14:textId="77777777" w:rsidTr="00372BB2">
        <w:tc>
          <w:tcPr>
            <w:cnfStyle w:val="001000000000" w:firstRow="0" w:lastRow="0" w:firstColumn="1" w:lastColumn="0" w:oddVBand="0" w:evenVBand="0" w:oddHBand="0" w:evenHBand="0" w:firstRowFirstColumn="0" w:firstRowLastColumn="0" w:lastRowFirstColumn="0" w:lastRowLastColumn="0"/>
            <w:tcW w:w="6385" w:type="dxa"/>
          </w:tcPr>
          <w:p w14:paraId="6B57AD9A" w14:textId="3BD192F4" w:rsidR="00E630B0" w:rsidRDefault="00E630B0" w:rsidP="00E630B0">
            <w:r>
              <w:t>Develop a basic plan of action for compromise before a compromise occurs</w:t>
            </w:r>
          </w:p>
        </w:tc>
        <w:tc>
          <w:tcPr>
            <w:tcW w:w="1710" w:type="dxa"/>
          </w:tcPr>
          <w:p w14:paraId="1DABDAB8" w14:textId="3E852E01" w:rsidR="00E630B0" w:rsidRDefault="00E630B0" w:rsidP="00E630B0">
            <w:pPr>
              <w:cnfStyle w:val="000000000000" w:firstRow="0" w:lastRow="0" w:firstColumn="0" w:lastColumn="0" w:oddVBand="0" w:evenVBand="0" w:oddHBand="0" w:evenHBand="0" w:firstRowFirstColumn="0" w:firstRowLastColumn="0" w:lastRowFirstColumn="0" w:lastRowLastColumn="0"/>
            </w:pPr>
            <w:r>
              <w:t>Strategic</w:t>
            </w:r>
          </w:p>
        </w:tc>
        <w:tc>
          <w:tcPr>
            <w:tcW w:w="1255" w:type="dxa"/>
          </w:tcPr>
          <w:p w14:paraId="64F27C5D" w14:textId="0528A863" w:rsidR="00E630B0" w:rsidRDefault="00E630B0" w:rsidP="00E630B0">
            <w:pPr>
              <w:cnfStyle w:val="000000000000" w:firstRow="0" w:lastRow="0" w:firstColumn="0" w:lastColumn="0" w:oddVBand="0" w:evenVBand="0" w:oddHBand="0" w:evenHBand="0" w:firstRowFirstColumn="0" w:firstRowLastColumn="0" w:lastRowFirstColumn="0" w:lastRowLastColumn="0"/>
            </w:pPr>
            <w:r>
              <w:t>Medium</w:t>
            </w:r>
          </w:p>
        </w:tc>
      </w:tr>
    </w:tbl>
    <w:p w14:paraId="3B6E3189" w14:textId="77777777" w:rsidR="00AB17D9" w:rsidRDefault="00AB17D9" w:rsidP="00AB17D9">
      <w:pPr>
        <w:pStyle w:val="Legalese"/>
        <w:rPr>
          <w:sz w:val="24"/>
          <w:szCs w:val="24"/>
        </w:rPr>
      </w:pPr>
    </w:p>
    <w:p w14:paraId="77D6F525" w14:textId="77777777" w:rsidR="00AB17D9" w:rsidRDefault="00AB17D9" w:rsidP="00AB17D9">
      <w:pPr>
        <w:pStyle w:val="Legalese"/>
        <w:rPr>
          <w:sz w:val="24"/>
          <w:szCs w:val="24"/>
        </w:rPr>
      </w:pPr>
    </w:p>
    <w:p w14:paraId="5AB74DD0" w14:textId="77777777" w:rsidR="00AB17D9" w:rsidRDefault="00AB17D9" w:rsidP="00AB17D9">
      <w:pPr>
        <w:pStyle w:val="Legalese"/>
        <w:rPr>
          <w:sz w:val="24"/>
          <w:szCs w:val="24"/>
        </w:rPr>
      </w:pPr>
    </w:p>
    <w:p w14:paraId="3D90499A" w14:textId="77777777" w:rsidR="00AB17D9" w:rsidRDefault="00AB17D9" w:rsidP="00AB17D9">
      <w:pPr>
        <w:pStyle w:val="Legalese"/>
        <w:rPr>
          <w:sz w:val="24"/>
          <w:szCs w:val="24"/>
        </w:rPr>
      </w:pPr>
    </w:p>
    <w:p w14:paraId="51A7C6A2" w14:textId="77777777" w:rsidR="00AB17D9" w:rsidRDefault="00AB17D9" w:rsidP="00AB17D9">
      <w:pPr>
        <w:pStyle w:val="Legalese"/>
        <w:rPr>
          <w:sz w:val="24"/>
          <w:szCs w:val="24"/>
        </w:rPr>
      </w:pPr>
    </w:p>
    <w:p w14:paraId="0D121B12" w14:textId="77777777" w:rsidR="00AB17D9" w:rsidRDefault="00AB17D9" w:rsidP="00AB17D9">
      <w:pPr>
        <w:pStyle w:val="Legalese"/>
        <w:rPr>
          <w:sz w:val="24"/>
          <w:szCs w:val="24"/>
        </w:rPr>
      </w:pPr>
    </w:p>
    <w:p w14:paraId="1163EFDD" w14:textId="77777777" w:rsidR="00AB17D9" w:rsidRDefault="00AB17D9" w:rsidP="00AB17D9">
      <w:pPr>
        <w:pStyle w:val="Legalese"/>
        <w:rPr>
          <w:sz w:val="24"/>
          <w:szCs w:val="24"/>
        </w:rPr>
      </w:pPr>
    </w:p>
    <w:p w14:paraId="42728678" w14:textId="77777777" w:rsidR="00AB17D9" w:rsidRDefault="00AB17D9" w:rsidP="00AB17D9">
      <w:pPr>
        <w:pStyle w:val="Legalese"/>
        <w:rPr>
          <w:sz w:val="24"/>
          <w:szCs w:val="24"/>
        </w:rPr>
      </w:pPr>
    </w:p>
    <w:p w14:paraId="229662A7" w14:textId="77777777" w:rsidR="00AB17D9" w:rsidRDefault="00AB17D9" w:rsidP="00AB17D9">
      <w:pPr>
        <w:pStyle w:val="Legalese"/>
        <w:rPr>
          <w:sz w:val="24"/>
          <w:szCs w:val="24"/>
        </w:rPr>
      </w:pPr>
    </w:p>
    <w:p w14:paraId="627D3BBA" w14:textId="77777777" w:rsidR="00AB17D9" w:rsidRDefault="00AB17D9" w:rsidP="00AB17D9">
      <w:pPr>
        <w:pStyle w:val="Legalese"/>
        <w:rPr>
          <w:sz w:val="24"/>
          <w:szCs w:val="24"/>
        </w:rPr>
      </w:pPr>
    </w:p>
    <w:p w14:paraId="6852ADC5" w14:textId="77777777" w:rsidR="00AB17D9" w:rsidRDefault="00AB17D9" w:rsidP="00AB17D9">
      <w:pPr>
        <w:pStyle w:val="Legalese"/>
        <w:rPr>
          <w:sz w:val="24"/>
          <w:szCs w:val="24"/>
        </w:rPr>
      </w:pPr>
    </w:p>
    <w:p w14:paraId="75FAE171" w14:textId="77777777" w:rsidR="00AB17D9" w:rsidRDefault="00AB17D9" w:rsidP="00AB17D9">
      <w:pPr>
        <w:pStyle w:val="Legalese"/>
        <w:rPr>
          <w:sz w:val="24"/>
          <w:szCs w:val="24"/>
        </w:rPr>
      </w:pPr>
    </w:p>
    <w:p w14:paraId="18105590" w14:textId="77777777" w:rsidR="00AB17D9" w:rsidRDefault="00AB17D9" w:rsidP="00AB17D9">
      <w:pPr>
        <w:pStyle w:val="Legalese"/>
        <w:rPr>
          <w:sz w:val="24"/>
          <w:szCs w:val="24"/>
        </w:rPr>
      </w:pPr>
    </w:p>
    <w:p w14:paraId="41D2AECB" w14:textId="77777777" w:rsidR="00AB17D9" w:rsidRPr="009B19A7" w:rsidRDefault="00AB17D9" w:rsidP="00AB17D9">
      <w:pPr>
        <w:pStyle w:val="Legalese"/>
        <w:rPr>
          <w:sz w:val="24"/>
          <w:szCs w:val="24"/>
        </w:rPr>
      </w:pPr>
      <w:r w:rsidRPr="009B19A7">
        <w:rPr>
          <w:sz w:val="24"/>
          <w:szCs w:val="24"/>
        </w:rPr>
        <w:t>Copyright Information</w:t>
      </w:r>
    </w:p>
    <w:p w14:paraId="4A886D80" w14:textId="77777777" w:rsidR="00AB17D9" w:rsidRPr="00DF4958" w:rsidRDefault="00AB17D9" w:rsidP="00AB17D9">
      <w:pPr>
        <w:pStyle w:val="Legalese"/>
      </w:pPr>
      <w:r w:rsidRPr="00DF4958">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6EDD937A" w14:textId="77777777" w:rsidR="00AB17D9" w:rsidRPr="00DF4958" w:rsidRDefault="00AB17D9" w:rsidP="00AB17D9">
      <w:pPr>
        <w:pStyle w:val="Legalese"/>
      </w:pPr>
      <w:r w:rsidRPr="00DF4958">
        <w:t>This white paper is for informational purposes only. Microsoft makes no warranties, express or implied, in this document.</w:t>
      </w:r>
    </w:p>
    <w:p w14:paraId="456F9034" w14:textId="77777777" w:rsidR="00AB17D9" w:rsidRPr="00DF4958" w:rsidRDefault="00AB17D9" w:rsidP="00AB17D9">
      <w:pPr>
        <w:pStyle w:val="Legalese"/>
      </w:pPr>
      <w:r w:rsidRPr="00DF495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63FBEF7C" w14:textId="77777777" w:rsidR="00AB17D9" w:rsidRDefault="00AB17D9" w:rsidP="00AB17D9">
      <w:pPr>
        <w:pStyle w:val="Legalese"/>
      </w:pPr>
      <w:r w:rsidRPr="00DF4958">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531F44A8" w14:textId="77777777" w:rsidR="00AB17D9" w:rsidRPr="009B19A7" w:rsidRDefault="00AB17D9" w:rsidP="00AB17D9">
      <w:pPr>
        <w:pStyle w:val="Legalese"/>
      </w:pPr>
      <w:r w:rsidRPr="009B19A7">
        <w:t xml:space="preserve">Microsoft, Active Directory, BitLocker, Hyper-V, Internet Explorer, Windows Vista, Windows, and Windows Server are either registered trademarks or trademarks of Microsoft Corporation in the United States and/or other countries. All other trademarks are property of their respective owners. </w:t>
      </w:r>
    </w:p>
    <w:p w14:paraId="7199CE59" w14:textId="77777777" w:rsidR="00AB17D9" w:rsidRPr="00DF4958" w:rsidRDefault="00AB17D9" w:rsidP="00AB17D9">
      <w:pPr>
        <w:pStyle w:val="Legalese"/>
      </w:pPr>
      <w:r w:rsidRPr="00DF4958">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 </w:t>
      </w:r>
    </w:p>
    <w:p w14:paraId="348E2D0F" w14:textId="49B7FBC9" w:rsidR="00AB17D9" w:rsidRPr="00DF4958" w:rsidRDefault="00AB17D9" w:rsidP="00AB17D9">
      <w:pPr>
        <w:pStyle w:val="Legalese"/>
      </w:pPr>
      <w:r>
        <w:t>© 201</w:t>
      </w:r>
      <w:r w:rsidR="00E05146">
        <w:t>4</w:t>
      </w:r>
      <w:r w:rsidRPr="00DF4958">
        <w:t xml:space="preserve"> Microsoft Corporation. All rights reserved.</w:t>
      </w:r>
    </w:p>
    <w:p w14:paraId="4EB75976" w14:textId="77777777" w:rsidR="004517C2" w:rsidRDefault="004517C2" w:rsidP="00616E48">
      <w:pPr>
        <w:pStyle w:val="Heading1"/>
      </w:pPr>
    </w:p>
    <w:p w14:paraId="6681C3EE" w14:textId="77777777" w:rsidR="00C16DAC" w:rsidRPr="004517C2" w:rsidRDefault="00C16DAC" w:rsidP="00C16DAC"/>
    <w:sectPr w:rsidR="00C16DAC" w:rsidRPr="004517C2" w:rsidSect="004B6CD5">
      <w:headerReference w:type="even" r:id="rId106"/>
      <w:headerReference w:type="default" r:id="rId107"/>
      <w:headerReference w:type="first" r:id="rId108"/>
      <w:pgSz w:w="12240" w:h="15840" w:code="1"/>
      <w:pgMar w:top="1440" w:right="1008" w:bottom="1440" w:left="1440"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31F68" w14:textId="77777777" w:rsidR="00931F89" w:rsidRDefault="00931F89">
      <w:r>
        <w:separator/>
      </w:r>
    </w:p>
    <w:p w14:paraId="3348AA3B" w14:textId="77777777" w:rsidR="00931F89" w:rsidRDefault="00931F89"/>
    <w:p w14:paraId="05B75DEC" w14:textId="77777777" w:rsidR="00931F89" w:rsidRDefault="00931F89"/>
    <w:p w14:paraId="669ADAF5" w14:textId="77777777" w:rsidR="00931F89" w:rsidRDefault="00931F89"/>
    <w:p w14:paraId="5DCED9FF" w14:textId="77777777" w:rsidR="00931F89" w:rsidRDefault="00931F89"/>
    <w:p w14:paraId="638DE22D" w14:textId="77777777" w:rsidR="00931F89" w:rsidRDefault="00931F89"/>
  </w:endnote>
  <w:endnote w:type="continuationSeparator" w:id="0">
    <w:p w14:paraId="66949879" w14:textId="77777777" w:rsidR="00931F89" w:rsidRDefault="00931F89">
      <w:r>
        <w:continuationSeparator/>
      </w:r>
    </w:p>
    <w:p w14:paraId="6DAA3E0F" w14:textId="77777777" w:rsidR="00931F89" w:rsidRDefault="00931F89"/>
    <w:p w14:paraId="371BB910" w14:textId="77777777" w:rsidR="00931F89" w:rsidRDefault="00931F89"/>
    <w:p w14:paraId="3D977F24" w14:textId="77777777" w:rsidR="00931F89" w:rsidRDefault="00931F89"/>
    <w:p w14:paraId="77F56A3B" w14:textId="77777777" w:rsidR="00931F89" w:rsidRDefault="00931F89"/>
    <w:p w14:paraId="1CF957B1" w14:textId="77777777" w:rsidR="00931F89" w:rsidRDefault="00931F89"/>
  </w:endnote>
  <w:endnote w:type="continuationNotice" w:id="1">
    <w:p w14:paraId="09426392" w14:textId="77777777" w:rsidR="00931F89" w:rsidRDefault="00931F8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ITC Franklin Gothic Book">
    <w:panose1 w:val="00000000000000000000"/>
    <w:charset w:val="00"/>
    <w:family w:val="swiss"/>
    <w:notTrueType/>
    <w:pitch w:val="default"/>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Segoe">
    <w:altName w:val="Arial"/>
    <w:charset w:val="00"/>
    <w:family w:val="swiss"/>
    <w:pitch w:val="variable"/>
    <w:sig w:usb0="A00002AF" w:usb1="4000205B"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0F9D0" w14:textId="77777777" w:rsidR="004F625A" w:rsidRDefault="004F62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043944"/>
      <w:docPartObj>
        <w:docPartGallery w:val="Page Numbers (Bottom of Page)"/>
        <w:docPartUnique/>
      </w:docPartObj>
    </w:sdtPr>
    <w:sdtEndPr>
      <w:rPr>
        <w:noProof/>
        <w:sz w:val="14"/>
        <w:szCs w:val="14"/>
      </w:rPr>
    </w:sdtEndPr>
    <w:sdtContent>
      <w:p w14:paraId="605FC2E4" w14:textId="3AA6E530" w:rsidR="00931F89" w:rsidRPr="00416855" w:rsidRDefault="00931F89" w:rsidP="00906FA9">
        <w:pPr>
          <w:pStyle w:val="FooterPageNumber"/>
          <w:pBdr>
            <w:top w:val="single" w:sz="4" w:space="0" w:color="auto"/>
          </w:pBdr>
          <w:ind w:left="0"/>
          <w:jc w:val="left"/>
          <w:rPr>
            <w:rFonts w:asciiTheme="minorHAnsi" w:hAnsiTheme="minorHAnsi"/>
          </w:rPr>
        </w:pPr>
        <w:r w:rsidRPr="00416855">
          <w:rPr>
            <w:sz w:val="14"/>
            <w:szCs w:val="14"/>
          </w:rPr>
          <w:fldChar w:fldCharType="begin"/>
        </w:r>
        <w:r w:rsidRPr="00416855">
          <w:rPr>
            <w:sz w:val="14"/>
            <w:szCs w:val="14"/>
          </w:rPr>
          <w:instrText xml:space="preserve"> PAGE   \* MERGEFORMAT </w:instrText>
        </w:r>
        <w:r w:rsidRPr="00416855">
          <w:rPr>
            <w:sz w:val="14"/>
            <w:szCs w:val="14"/>
          </w:rPr>
          <w:fldChar w:fldCharType="separate"/>
        </w:r>
        <w:r w:rsidR="004F625A">
          <w:rPr>
            <w:noProof/>
            <w:sz w:val="14"/>
            <w:szCs w:val="14"/>
          </w:rPr>
          <w:t>2</w:t>
        </w:r>
        <w:r w:rsidRPr="00416855">
          <w:rPr>
            <w:noProof/>
            <w:sz w:val="14"/>
            <w:szCs w:val="14"/>
          </w:rPr>
          <w:fldChar w:fldCharType="end"/>
        </w:r>
        <w:r>
          <w:rPr>
            <w:noProof/>
            <w:sz w:val="14"/>
            <w:szCs w:val="14"/>
          </w:rPr>
          <w:t xml:space="preserve">     </w:t>
        </w:r>
        <w:r w:rsidRPr="0038434F">
          <w:rPr>
            <w:rFonts w:cs="Segoe UI"/>
            <w:sz w:val="14"/>
            <w:szCs w:val="14"/>
          </w:rPr>
          <w:t xml:space="preserve"> Securing </w:t>
        </w:r>
        <w:r>
          <w:rPr>
            <w:rFonts w:cs="Segoe UI"/>
            <w:sz w:val="14"/>
            <w:szCs w:val="14"/>
          </w:rPr>
          <w:t>Public Key Infrastructure (PKI)</w:t>
        </w:r>
      </w:p>
    </w:sdtContent>
  </w:sdt>
  <w:p w14:paraId="11C15967" w14:textId="5E289699" w:rsidR="00931F89" w:rsidRPr="00416855" w:rsidRDefault="00931F89">
    <w:pPr>
      <w:pStyle w:val="Footer"/>
      <w:rPr>
        <w:sz w:val="14"/>
        <w:szCs w:val="14"/>
      </w:rPr>
    </w:pPr>
  </w:p>
  <w:p w14:paraId="3A6A732D" w14:textId="56DCC3CC" w:rsidR="00931F89" w:rsidRDefault="00931F89" w:rsidP="00F20264">
    <w:pPr>
      <w:pStyle w:val="Footer"/>
      <w:tabs>
        <w:tab w:val="clear" w:pos="4680"/>
        <w:tab w:val="clear" w:pos="9360"/>
        <w:tab w:val="left" w:pos="78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DA88" w14:textId="77777777" w:rsidR="004F625A" w:rsidRDefault="004F6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ACBFC4" w14:textId="77777777" w:rsidR="00931F89" w:rsidRDefault="00931F89">
      <w:r>
        <w:separator/>
      </w:r>
    </w:p>
    <w:p w14:paraId="064588DD" w14:textId="77777777" w:rsidR="00931F89" w:rsidRDefault="00931F89"/>
    <w:p w14:paraId="34A044C7" w14:textId="77777777" w:rsidR="00931F89" w:rsidRDefault="00931F89"/>
    <w:p w14:paraId="037B4C81" w14:textId="77777777" w:rsidR="00931F89" w:rsidRDefault="00931F89"/>
    <w:p w14:paraId="2C32ABE9" w14:textId="77777777" w:rsidR="00931F89" w:rsidRDefault="00931F89"/>
    <w:p w14:paraId="2EF9C237" w14:textId="77777777" w:rsidR="00931F89" w:rsidRDefault="00931F89"/>
  </w:footnote>
  <w:footnote w:type="continuationSeparator" w:id="0">
    <w:p w14:paraId="185F0DC8" w14:textId="77777777" w:rsidR="00931F89" w:rsidRDefault="00931F89">
      <w:r>
        <w:continuationSeparator/>
      </w:r>
    </w:p>
    <w:p w14:paraId="11A072FF" w14:textId="77777777" w:rsidR="00931F89" w:rsidRDefault="00931F89"/>
    <w:p w14:paraId="53686319" w14:textId="77777777" w:rsidR="00931F89" w:rsidRDefault="00931F89"/>
    <w:p w14:paraId="66AE9457" w14:textId="77777777" w:rsidR="00931F89" w:rsidRDefault="00931F89"/>
    <w:p w14:paraId="527DBAC6" w14:textId="77777777" w:rsidR="00931F89" w:rsidRDefault="00931F89"/>
    <w:p w14:paraId="3C7330B8" w14:textId="77777777" w:rsidR="00931F89" w:rsidRDefault="00931F89"/>
  </w:footnote>
  <w:footnote w:type="continuationNotice" w:id="1">
    <w:p w14:paraId="4B516524" w14:textId="77777777" w:rsidR="00931F89" w:rsidRDefault="00931F89">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94914" w14:textId="241F7B1B" w:rsidR="00931F89" w:rsidRDefault="00931F89">
    <w:r>
      <w:cr/>
    </w:r>
  </w:p>
  <w:p w14:paraId="1A055CD5" w14:textId="77777777" w:rsidR="00931F89" w:rsidRDefault="00931F8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5374" w14:textId="66C27626" w:rsidR="00931F89" w:rsidRDefault="00931F8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B4176" w14:textId="1DFD93E5" w:rsidR="00931F89" w:rsidRDefault="00931F89" w:rsidP="00EC6721">
    <w:pPr>
      <w:pStyle w:val="Header"/>
      <w:tabs>
        <w:tab w:val="clear" w:pos="4680"/>
        <w:tab w:val="clear" w:pos="9360"/>
        <w:tab w:val="left" w:pos="1190"/>
      </w:tabs>
    </w:pPr>
    <w:r>
      <w:rPr>
        <w:noProof/>
      </w:rPr>
      <w:drawing>
        <wp:anchor distT="0" distB="0" distL="114300" distR="114300" simplePos="0" relativeHeight="251658246" behindDoc="1" locked="0" layoutInCell="0" allowOverlap="1" wp14:anchorId="34E1B303" wp14:editId="12627144">
          <wp:simplePos x="0" y="0"/>
          <wp:positionH relativeFrom="page">
            <wp:posOffset>741883</wp:posOffset>
          </wp:positionH>
          <wp:positionV relativeFrom="page">
            <wp:posOffset>928319</wp:posOffset>
          </wp:positionV>
          <wp:extent cx="1369060" cy="292100"/>
          <wp:effectExtent l="0" t="0" r="2540" b="0"/>
          <wp:wrapNone/>
          <wp:docPr id="25"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6E8F7" w14:textId="004177B7" w:rsidR="00931F89" w:rsidRPr="0019116E" w:rsidRDefault="00931F89">
    <w:r w:rsidRPr="0019116E">
      <w:fldChar w:fldCharType="begin"/>
    </w:r>
    <w:r w:rsidRPr="0019116E">
      <w:instrText xml:space="preserve"> PAGE </w:instrText>
    </w:r>
    <w:r w:rsidRPr="0019116E">
      <w:fldChar w:fldCharType="separate"/>
    </w:r>
    <w:r>
      <w:rPr>
        <w:noProof/>
      </w:rPr>
      <w:t>1</w:t>
    </w:r>
    <w:r w:rsidRPr="0019116E">
      <w:fldChar w:fldCharType="end"/>
    </w:r>
    <w:r>
      <w:t xml:space="preserve"> </w:t>
    </w:r>
    <w:r w:rsidRPr="0019116E">
      <w:t xml:space="preserve">Best Practices for Delegating </w:t>
    </w:r>
    <w:r>
      <w:t>Active Directory</w:t>
    </w:r>
    <w:r w:rsidRPr="0019116E">
      <w:t xml:space="preserve"> Administration: Appendices</w:t>
    </w:r>
  </w:p>
  <w:p w14:paraId="53C40AD2" w14:textId="77777777" w:rsidR="00931F89" w:rsidRDefault="00931F89"/>
  <w:p w14:paraId="22DFF1E2" w14:textId="77777777" w:rsidR="00931F89" w:rsidRDefault="00931F89"/>
  <w:p w14:paraId="044F2B8B" w14:textId="77777777" w:rsidR="00931F89" w:rsidRDefault="00931F89"/>
  <w:p w14:paraId="6C462F10" w14:textId="77777777" w:rsidR="00931F89" w:rsidRDefault="00931F8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AA7B9" w14:textId="6A9A5050" w:rsidR="00931F89" w:rsidRPr="00BA00CE" w:rsidRDefault="00931F89" w:rsidP="00080600">
    <w:pPr>
      <w:pStyle w:val="Header"/>
      <w:spacing w:before="0"/>
      <w:ind w:left="-144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FE9E" w14:textId="4D3B8A9D" w:rsidR="00931F89" w:rsidRDefault="00931F8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24DF"/>
    <w:multiLevelType w:val="hybridMultilevel"/>
    <w:tmpl w:val="8824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0692D"/>
    <w:multiLevelType w:val="hybridMultilevel"/>
    <w:tmpl w:val="E8883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2F47A99"/>
    <w:multiLevelType w:val="hybridMultilevel"/>
    <w:tmpl w:val="08FE6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A40F2"/>
    <w:multiLevelType w:val="hybridMultilevel"/>
    <w:tmpl w:val="83FAA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246A71"/>
    <w:multiLevelType w:val="hybridMultilevel"/>
    <w:tmpl w:val="2CEA5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746765"/>
    <w:multiLevelType w:val="hybridMultilevel"/>
    <w:tmpl w:val="C476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74A5926"/>
    <w:multiLevelType w:val="hybridMultilevel"/>
    <w:tmpl w:val="7E14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F6641D"/>
    <w:multiLevelType w:val="hybridMultilevel"/>
    <w:tmpl w:val="EA74F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405908"/>
    <w:multiLevelType w:val="hybridMultilevel"/>
    <w:tmpl w:val="C1B4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1F4EB0"/>
    <w:multiLevelType w:val="hybridMultilevel"/>
    <w:tmpl w:val="FFEEE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4072ED"/>
    <w:multiLevelType w:val="hybridMultilevel"/>
    <w:tmpl w:val="63D2DBDA"/>
    <w:lvl w:ilvl="0" w:tplc="9B80F1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3659CF"/>
    <w:multiLevelType w:val="hybridMultilevel"/>
    <w:tmpl w:val="5DA0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DA745B"/>
    <w:multiLevelType w:val="hybridMultilevel"/>
    <w:tmpl w:val="1248B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2B10BF"/>
    <w:multiLevelType w:val="hybridMultilevel"/>
    <w:tmpl w:val="2CEA5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816F2D"/>
    <w:multiLevelType w:val="hybridMultilevel"/>
    <w:tmpl w:val="4E3EF0DA"/>
    <w:lvl w:ilvl="0" w:tplc="C68EB5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1003005A"/>
    <w:multiLevelType w:val="hybridMultilevel"/>
    <w:tmpl w:val="4608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B6358D"/>
    <w:multiLevelType w:val="hybridMultilevel"/>
    <w:tmpl w:val="2A043C88"/>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7">
    <w:nsid w:val="12463FD2"/>
    <w:multiLevelType w:val="hybridMultilevel"/>
    <w:tmpl w:val="38DCB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2922472"/>
    <w:multiLevelType w:val="hybridMultilevel"/>
    <w:tmpl w:val="A5FC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44255BD"/>
    <w:multiLevelType w:val="hybridMultilevel"/>
    <w:tmpl w:val="140E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45400EC"/>
    <w:multiLevelType w:val="hybridMultilevel"/>
    <w:tmpl w:val="3CD4FC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149018F3"/>
    <w:multiLevelType w:val="hybridMultilevel"/>
    <w:tmpl w:val="AE1A8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4F8252C"/>
    <w:multiLevelType w:val="hybridMultilevel"/>
    <w:tmpl w:val="8FA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5E40959"/>
    <w:multiLevelType w:val="hybridMultilevel"/>
    <w:tmpl w:val="736422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62E14B0"/>
    <w:multiLevelType w:val="hybridMultilevel"/>
    <w:tmpl w:val="B17E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1B1232"/>
    <w:multiLevelType w:val="hybridMultilevel"/>
    <w:tmpl w:val="6250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3616D5"/>
    <w:multiLevelType w:val="hybridMultilevel"/>
    <w:tmpl w:val="2AD6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9D4D08"/>
    <w:multiLevelType w:val="hybridMultilevel"/>
    <w:tmpl w:val="F0769F9A"/>
    <w:lvl w:ilvl="0" w:tplc="58564720">
      <w:numFmt w:val="bullet"/>
      <w:lvlText w:val="-"/>
      <w:lvlJc w:val="left"/>
      <w:pPr>
        <w:ind w:left="936" w:hanging="360"/>
      </w:pPr>
      <w:rPr>
        <w:rFonts w:ascii="Segoe UI" w:eastAsia="Calibri" w:hAnsi="Segoe UI" w:cs="Segoe U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8">
    <w:nsid w:val="1AE6235A"/>
    <w:multiLevelType w:val="hybridMultilevel"/>
    <w:tmpl w:val="FA92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B204394"/>
    <w:multiLevelType w:val="hybridMultilevel"/>
    <w:tmpl w:val="6F488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BF42010"/>
    <w:multiLevelType w:val="hybridMultilevel"/>
    <w:tmpl w:val="56B4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BFC3F0A"/>
    <w:multiLevelType w:val="hybridMultilevel"/>
    <w:tmpl w:val="B1A2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E560502"/>
    <w:multiLevelType w:val="hybridMultilevel"/>
    <w:tmpl w:val="ABF4260E"/>
    <w:lvl w:ilvl="0" w:tplc="9B80F1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F0252EA"/>
    <w:multiLevelType w:val="hybridMultilevel"/>
    <w:tmpl w:val="31923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FBC1837"/>
    <w:multiLevelType w:val="hybridMultilevel"/>
    <w:tmpl w:val="8BDCF6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0272249"/>
    <w:multiLevelType w:val="hybridMultilevel"/>
    <w:tmpl w:val="F95E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10F6283"/>
    <w:multiLevelType w:val="hybridMultilevel"/>
    <w:tmpl w:val="7AB4C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22351391"/>
    <w:multiLevelType w:val="hybridMultilevel"/>
    <w:tmpl w:val="08B2F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2C5185B"/>
    <w:multiLevelType w:val="hybridMultilevel"/>
    <w:tmpl w:val="00A2A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41F057B"/>
    <w:multiLevelType w:val="hybridMultilevel"/>
    <w:tmpl w:val="C68C8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6F709ED"/>
    <w:multiLevelType w:val="hybridMultilevel"/>
    <w:tmpl w:val="F8DA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6FA7339"/>
    <w:multiLevelType w:val="hybridMultilevel"/>
    <w:tmpl w:val="4AAE8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76A5733"/>
    <w:multiLevelType w:val="hybridMultilevel"/>
    <w:tmpl w:val="07E6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7982373"/>
    <w:multiLevelType w:val="hybridMultilevel"/>
    <w:tmpl w:val="6CE61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89C2AF8"/>
    <w:multiLevelType w:val="hybridMultilevel"/>
    <w:tmpl w:val="4A94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956723A"/>
    <w:multiLevelType w:val="hybridMultilevel"/>
    <w:tmpl w:val="B04A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C7A0B9B"/>
    <w:multiLevelType w:val="hybridMultilevel"/>
    <w:tmpl w:val="96DE2B42"/>
    <w:lvl w:ilvl="0" w:tplc="2B827B9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01F57B6"/>
    <w:multiLevelType w:val="hybridMultilevel"/>
    <w:tmpl w:val="4798FD5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8">
    <w:nsid w:val="3079447F"/>
    <w:multiLevelType w:val="hybridMultilevel"/>
    <w:tmpl w:val="E7DA1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24710F8"/>
    <w:multiLevelType w:val="hybridMultilevel"/>
    <w:tmpl w:val="7402D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50E060A"/>
    <w:multiLevelType w:val="hybridMultilevel"/>
    <w:tmpl w:val="A3E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5C5101A"/>
    <w:multiLevelType w:val="hybridMultilevel"/>
    <w:tmpl w:val="BABA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65A4F85"/>
    <w:multiLevelType w:val="hybridMultilevel"/>
    <w:tmpl w:val="BEA66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6B15841"/>
    <w:multiLevelType w:val="hybridMultilevel"/>
    <w:tmpl w:val="DC5E9D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39633A7B"/>
    <w:multiLevelType w:val="hybridMultilevel"/>
    <w:tmpl w:val="82F2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99E2FE4"/>
    <w:multiLevelType w:val="hybridMultilevel"/>
    <w:tmpl w:val="7D04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B5868A5"/>
    <w:multiLevelType w:val="hybridMultilevel"/>
    <w:tmpl w:val="15EE9BA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nsid w:val="3B670D49"/>
    <w:multiLevelType w:val="hybridMultilevel"/>
    <w:tmpl w:val="DBB06A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C50139A"/>
    <w:multiLevelType w:val="hybridMultilevel"/>
    <w:tmpl w:val="4B349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CBA75CD"/>
    <w:multiLevelType w:val="hybridMultilevel"/>
    <w:tmpl w:val="01A6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DE007A4"/>
    <w:multiLevelType w:val="hybridMultilevel"/>
    <w:tmpl w:val="23888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3E8E17F0"/>
    <w:multiLevelType w:val="hybridMultilevel"/>
    <w:tmpl w:val="FD1E1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F5A196E"/>
    <w:multiLevelType w:val="hybridMultilevel"/>
    <w:tmpl w:val="A42A7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05F429D"/>
    <w:multiLevelType w:val="hybridMultilevel"/>
    <w:tmpl w:val="7E26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0C50FBC"/>
    <w:multiLevelType w:val="hybridMultilevel"/>
    <w:tmpl w:val="B56A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15E6818"/>
    <w:multiLevelType w:val="hybridMultilevel"/>
    <w:tmpl w:val="6A72F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3490DEC"/>
    <w:multiLevelType w:val="hybridMultilevel"/>
    <w:tmpl w:val="B11AE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35552B4"/>
    <w:multiLevelType w:val="hybridMultilevel"/>
    <w:tmpl w:val="F4503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38174F1"/>
    <w:multiLevelType w:val="hybridMultilevel"/>
    <w:tmpl w:val="2542A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5713544"/>
    <w:multiLevelType w:val="hybridMultilevel"/>
    <w:tmpl w:val="FFCE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6A90A92"/>
    <w:multiLevelType w:val="hybridMultilevel"/>
    <w:tmpl w:val="8BBC12EC"/>
    <w:lvl w:ilvl="0" w:tplc="9B80F1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6E761F4"/>
    <w:multiLevelType w:val="hybridMultilevel"/>
    <w:tmpl w:val="345C2B1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72">
    <w:nsid w:val="46EC0164"/>
    <w:multiLevelType w:val="hybridMultilevel"/>
    <w:tmpl w:val="F8C66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7195A72"/>
    <w:multiLevelType w:val="hybridMultilevel"/>
    <w:tmpl w:val="057E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72A49C1"/>
    <w:multiLevelType w:val="hybridMultilevel"/>
    <w:tmpl w:val="4876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78D3E4A"/>
    <w:multiLevelType w:val="hybridMultilevel"/>
    <w:tmpl w:val="D662F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48FA6103"/>
    <w:multiLevelType w:val="hybridMultilevel"/>
    <w:tmpl w:val="F328E8FC"/>
    <w:lvl w:ilvl="0" w:tplc="9B80F1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9DE0067"/>
    <w:multiLevelType w:val="hybridMultilevel"/>
    <w:tmpl w:val="2012C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A1B3747"/>
    <w:multiLevelType w:val="hybridMultilevel"/>
    <w:tmpl w:val="DCF8D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4A625F83"/>
    <w:multiLevelType w:val="hybridMultilevel"/>
    <w:tmpl w:val="BFB4F87C"/>
    <w:lvl w:ilvl="0" w:tplc="2B827B9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BA24288"/>
    <w:multiLevelType w:val="hybridMultilevel"/>
    <w:tmpl w:val="39E0A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BE1475E"/>
    <w:multiLevelType w:val="hybridMultilevel"/>
    <w:tmpl w:val="3C8E91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D3F4155"/>
    <w:multiLevelType w:val="hybridMultilevel"/>
    <w:tmpl w:val="3012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ED04BD7"/>
    <w:multiLevelType w:val="hybridMultilevel"/>
    <w:tmpl w:val="68004F2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4">
    <w:nsid w:val="4F2348F2"/>
    <w:multiLevelType w:val="hybridMultilevel"/>
    <w:tmpl w:val="4BCC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1EB58E1"/>
    <w:multiLevelType w:val="hybridMultilevel"/>
    <w:tmpl w:val="2988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5257174D"/>
    <w:multiLevelType w:val="hybridMultilevel"/>
    <w:tmpl w:val="24043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47A1288"/>
    <w:multiLevelType w:val="hybridMultilevel"/>
    <w:tmpl w:val="621E9F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nsid w:val="55364916"/>
    <w:multiLevelType w:val="hybridMultilevel"/>
    <w:tmpl w:val="211C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5BA76BF"/>
    <w:multiLevelType w:val="hybridMultilevel"/>
    <w:tmpl w:val="A856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704780F"/>
    <w:multiLevelType w:val="hybridMultilevel"/>
    <w:tmpl w:val="618A4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59362655"/>
    <w:multiLevelType w:val="hybridMultilevel"/>
    <w:tmpl w:val="775EB4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5B865ED3"/>
    <w:multiLevelType w:val="hybridMultilevel"/>
    <w:tmpl w:val="3B708E04"/>
    <w:lvl w:ilvl="0" w:tplc="9B80F1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BF46664"/>
    <w:multiLevelType w:val="hybridMultilevel"/>
    <w:tmpl w:val="89945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F8A69A1"/>
    <w:multiLevelType w:val="hybridMultilevel"/>
    <w:tmpl w:val="0F3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nsid w:val="5FCD0059"/>
    <w:multiLevelType w:val="hybridMultilevel"/>
    <w:tmpl w:val="07907F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60847E51"/>
    <w:multiLevelType w:val="hybridMultilevel"/>
    <w:tmpl w:val="5EBCB23A"/>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97">
    <w:nsid w:val="60AB4A97"/>
    <w:multiLevelType w:val="multilevel"/>
    <w:tmpl w:val="A998D1F8"/>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8">
    <w:nsid w:val="617751CB"/>
    <w:multiLevelType w:val="hybridMultilevel"/>
    <w:tmpl w:val="389E7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61F1191A"/>
    <w:multiLevelType w:val="hybridMultilevel"/>
    <w:tmpl w:val="6C600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2E81F20"/>
    <w:multiLevelType w:val="hybridMultilevel"/>
    <w:tmpl w:val="6F2C8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2EF2EEB"/>
    <w:multiLevelType w:val="hybridMultilevel"/>
    <w:tmpl w:val="77D22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644F769E"/>
    <w:multiLevelType w:val="hybridMultilevel"/>
    <w:tmpl w:val="CE3A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59C62BC"/>
    <w:multiLevelType w:val="hybridMultilevel"/>
    <w:tmpl w:val="2BDE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5C87F15"/>
    <w:multiLevelType w:val="hybridMultilevel"/>
    <w:tmpl w:val="19148A2A"/>
    <w:lvl w:ilvl="0" w:tplc="FBCED82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5">
    <w:nsid w:val="660B731B"/>
    <w:multiLevelType w:val="hybridMultilevel"/>
    <w:tmpl w:val="55786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64B1DE9"/>
    <w:multiLevelType w:val="multilevel"/>
    <w:tmpl w:val="631A59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7">
    <w:nsid w:val="66D257B4"/>
    <w:multiLevelType w:val="hybridMultilevel"/>
    <w:tmpl w:val="C652F2E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8">
    <w:nsid w:val="678F2812"/>
    <w:multiLevelType w:val="hybridMultilevel"/>
    <w:tmpl w:val="C9C882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67AB5008"/>
    <w:multiLevelType w:val="hybridMultilevel"/>
    <w:tmpl w:val="69EE53BE"/>
    <w:lvl w:ilvl="0" w:tplc="04090001">
      <w:start w:val="1"/>
      <w:numFmt w:val="bullet"/>
      <w:lvlText w:val=""/>
      <w:lvlJc w:val="left"/>
      <w:pPr>
        <w:ind w:left="720" w:hanging="360"/>
      </w:pPr>
      <w:rPr>
        <w:rFonts w:ascii="Symbol" w:hAnsi="Symbol" w:hint="default"/>
      </w:rPr>
    </w:lvl>
    <w:lvl w:ilvl="1" w:tplc="13FE3BA4">
      <w:numFmt w:val="bullet"/>
      <w:lvlText w:val="•"/>
      <w:lvlJc w:val="left"/>
      <w:pPr>
        <w:ind w:left="1800" w:hanging="720"/>
      </w:pPr>
      <w:rPr>
        <w:rFonts w:ascii="Segoe UI" w:eastAsiaTheme="minorHAns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8834949"/>
    <w:multiLevelType w:val="hybridMultilevel"/>
    <w:tmpl w:val="7170335C"/>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11">
    <w:nsid w:val="691939DD"/>
    <w:multiLevelType w:val="hybridMultilevel"/>
    <w:tmpl w:val="36C0D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9861274"/>
    <w:multiLevelType w:val="hybridMultilevel"/>
    <w:tmpl w:val="54BA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69B04655"/>
    <w:multiLevelType w:val="hybridMultilevel"/>
    <w:tmpl w:val="DA82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69D67FA5"/>
    <w:multiLevelType w:val="hybridMultilevel"/>
    <w:tmpl w:val="B274B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A25575D"/>
    <w:multiLevelType w:val="hybridMultilevel"/>
    <w:tmpl w:val="86DC4A6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16">
    <w:nsid w:val="6A691985"/>
    <w:multiLevelType w:val="hybridMultilevel"/>
    <w:tmpl w:val="84120650"/>
    <w:lvl w:ilvl="0" w:tplc="9B80F1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A936304"/>
    <w:multiLevelType w:val="hybridMultilevel"/>
    <w:tmpl w:val="07B0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B420723"/>
    <w:multiLevelType w:val="hybridMultilevel"/>
    <w:tmpl w:val="F0DC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6C431549"/>
    <w:multiLevelType w:val="multilevel"/>
    <w:tmpl w:val="A998D1F8"/>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0">
    <w:nsid w:val="6C5D7203"/>
    <w:multiLevelType w:val="hybridMultilevel"/>
    <w:tmpl w:val="410E1BBE"/>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1">
    <w:nsid w:val="6DB57D2D"/>
    <w:multiLevelType w:val="hybridMultilevel"/>
    <w:tmpl w:val="0450C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0967317"/>
    <w:multiLevelType w:val="hybridMultilevel"/>
    <w:tmpl w:val="36361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1C27022"/>
    <w:multiLevelType w:val="hybridMultilevel"/>
    <w:tmpl w:val="1414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nsid w:val="72F74118"/>
    <w:multiLevelType w:val="hybridMultilevel"/>
    <w:tmpl w:val="DF3E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3AB34A8"/>
    <w:multiLevelType w:val="hybridMultilevel"/>
    <w:tmpl w:val="A85E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4953B60"/>
    <w:multiLevelType w:val="hybridMultilevel"/>
    <w:tmpl w:val="44AC0E0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27">
    <w:nsid w:val="75C27437"/>
    <w:multiLevelType w:val="hybridMultilevel"/>
    <w:tmpl w:val="5ED4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5E5347B"/>
    <w:multiLevelType w:val="hybridMultilevel"/>
    <w:tmpl w:val="00D671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77193CFA"/>
    <w:multiLevelType w:val="hybridMultilevel"/>
    <w:tmpl w:val="25EA0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774C6EA1"/>
    <w:multiLevelType w:val="hybridMultilevel"/>
    <w:tmpl w:val="B65C86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77E022BD"/>
    <w:multiLevelType w:val="hybridMultilevel"/>
    <w:tmpl w:val="59BE2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nsid w:val="78A934FA"/>
    <w:multiLevelType w:val="hybridMultilevel"/>
    <w:tmpl w:val="34B46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78F656A1"/>
    <w:multiLevelType w:val="hybridMultilevel"/>
    <w:tmpl w:val="451C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90164A3"/>
    <w:multiLevelType w:val="hybridMultilevel"/>
    <w:tmpl w:val="1DC69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nsid w:val="79452D00"/>
    <w:multiLevelType w:val="hybridMultilevel"/>
    <w:tmpl w:val="48A0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9533362"/>
    <w:multiLevelType w:val="hybridMultilevel"/>
    <w:tmpl w:val="0E9E4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7A2F1FA9"/>
    <w:multiLevelType w:val="hybridMultilevel"/>
    <w:tmpl w:val="8B06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7A473D13"/>
    <w:multiLevelType w:val="hybridMultilevel"/>
    <w:tmpl w:val="B606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C145D0B"/>
    <w:multiLevelType w:val="hybridMultilevel"/>
    <w:tmpl w:val="86C0D712"/>
    <w:lvl w:ilvl="0" w:tplc="9B80F1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7D3C2AB5"/>
    <w:multiLevelType w:val="hybridMultilevel"/>
    <w:tmpl w:val="362C99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7D627C75"/>
    <w:multiLevelType w:val="hybridMultilevel"/>
    <w:tmpl w:val="A202D2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2">
    <w:nsid w:val="7FEB3956"/>
    <w:multiLevelType w:val="hybridMultilevel"/>
    <w:tmpl w:val="A1E8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num>
  <w:num w:numId="2">
    <w:abstractNumId w:val="13"/>
  </w:num>
  <w:num w:numId="3">
    <w:abstractNumId w:val="55"/>
  </w:num>
  <w:num w:numId="4">
    <w:abstractNumId w:val="15"/>
  </w:num>
  <w:num w:numId="5">
    <w:abstractNumId w:val="88"/>
  </w:num>
  <w:num w:numId="6">
    <w:abstractNumId w:val="54"/>
  </w:num>
  <w:num w:numId="7">
    <w:abstractNumId w:val="12"/>
  </w:num>
  <w:num w:numId="8">
    <w:abstractNumId w:val="40"/>
  </w:num>
  <w:num w:numId="9">
    <w:abstractNumId w:val="2"/>
  </w:num>
  <w:num w:numId="10">
    <w:abstractNumId w:val="99"/>
  </w:num>
  <w:num w:numId="11">
    <w:abstractNumId w:val="93"/>
  </w:num>
  <w:num w:numId="12">
    <w:abstractNumId w:val="95"/>
  </w:num>
  <w:num w:numId="13">
    <w:abstractNumId w:val="53"/>
  </w:num>
  <w:num w:numId="14">
    <w:abstractNumId w:val="130"/>
  </w:num>
  <w:num w:numId="15">
    <w:abstractNumId w:val="78"/>
  </w:num>
  <w:num w:numId="16">
    <w:abstractNumId w:val="65"/>
  </w:num>
  <w:num w:numId="17">
    <w:abstractNumId w:val="109"/>
  </w:num>
  <w:num w:numId="18">
    <w:abstractNumId w:val="24"/>
  </w:num>
  <w:num w:numId="19">
    <w:abstractNumId w:val="123"/>
  </w:num>
  <w:num w:numId="20">
    <w:abstractNumId w:val="129"/>
  </w:num>
  <w:num w:numId="21">
    <w:abstractNumId w:val="37"/>
  </w:num>
  <w:num w:numId="22">
    <w:abstractNumId w:val="75"/>
  </w:num>
  <w:num w:numId="23">
    <w:abstractNumId w:val="128"/>
  </w:num>
  <w:num w:numId="24">
    <w:abstractNumId w:val="90"/>
  </w:num>
  <w:num w:numId="25">
    <w:abstractNumId w:val="98"/>
  </w:num>
  <w:num w:numId="26">
    <w:abstractNumId w:val="0"/>
  </w:num>
  <w:num w:numId="27">
    <w:abstractNumId w:val="108"/>
  </w:num>
  <w:num w:numId="28">
    <w:abstractNumId w:val="102"/>
  </w:num>
  <w:num w:numId="29">
    <w:abstractNumId w:val="59"/>
  </w:num>
  <w:num w:numId="30">
    <w:abstractNumId w:val="66"/>
  </w:num>
  <w:num w:numId="31">
    <w:abstractNumId w:val="142"/>
  </w:num>
  <w:num w:numId="32">
    <w:abstractNumId w:val="11"/>
  </w:num>
  <w:num w:numId="33">
    <w:abstractNumId w:val="60"/>
  </w:num>
  <w:num w:numId="34">
    <w:abstractNumId w:val="30"/>
  </w:num>
  <w:num w:numId="35">
    <w:abstractNumId w:val="103"/>
  </w:num>
  <w:num w:numId="36">
    <w:abstractNumId w:val="138"/>
  </w:num>
  <w:num w:numId="37">
    <w:abstractNumId w:val="85"/>
  </w:num>
  <w:num w:numId="38">
    <w:abstractNumId w:val="114"/>
  </w:num>
  <w:num w:numId="39">
    <w:abstractNumId w:val="135"/>
  </w:num>
  <w:num w:numId="40">
    <w:abstractNumId w:val="105"/>
  </w:num>
  <w:num w:numId="41">
    <w:abstractNumId w:val="44"/>
  </w:num>
  <w:num w:numId="42">
    <w:abstractNumId w:val="64"/>
  </w:num>
  <w:num w:numId="43">
    <w:abstractNumId w:val="100"/>
  </w:num>
  <w:num w:numId="44">
    <w:abstractNumId w:val="122"/>
  </w:num>
  <w:num w:numId="45">
    <w:abstractNumId w:val="84"/>
  </w:num>
  <w:num w:numId="46">
    <w:abstractNumId w:val="35"/>
  </w:num>
  <w:num w:numId="47">
    <w:abstractNumId w:val="74"/>
  </w:num>
  <w:num w:numId="48">
    <w:abstractNumId w:val="68"/>
  </w:num>
  <w:num w:numId="49">
    <w:abstractNumId w:val="107"/>
  </w:num>
  <w:num w:numId="50">
    <w:abstractNumId w:val="124"/>
  </w:num>
  <w:num w:numId="51">
    <w:abstractNumId w:val="110"/>
  </w:num>
  <w:num w:numId="52">
    <w:abstractNumId w:val="48"/>
  </w:num>
  <w:num w:numId="53">
    <w:abstractNumId w:val="1"/>
  </w:num>
  <w:num w:numId="54">
    <w:abstractNumId w:val="5"/>
  </w:num>
  <w:num w:numId="55">
    <w:abstractNumId w:val="17"/>
  </w:num>
  <w:num w:numId="56">
    <w:abstractNumId w:val="94"/>
  </w:num>
  <w:num w:numId="57">
    <w:abstractNumId w:val="126"/>
  </w:num>
  <w:num w:numId="58">
    <w:abstractNumId w:val="83"/>
  </w:num>
  <w:num w:numId="59">
    <w:abstractNumId w:val="28"/>
  </w:num>
  <w:num w:numId="60">
    <w:abstractNumId w:val="58"/>
  </w:num>
  <w:num w:numId="61">
    <w:abstractNumId w:val="112"/>
  </w:num>
  <w:num w:numId="62">
    <w:abstractNumId w:val="29"/>
  </w:num>
  <w:num w:numId="63">
    <w:abstractNumId w:val="72"/>
  </w:num>
  <w:num w:numId="64">
    <w:abstractNumId w:val="18"/>
  </w:num>
  <w:num w:numId="65">
    <w:abstractNumId w:val="121"/>
  </w:num>
  <w:num w:numId="66">
    <w:abstractNumId w:val="120"/>
  </w:num>
  <w:num w:numId="67">
    <w:abstractNumId w:val="45"/>
  </w:num>
  <w:num w:numId="68">
    <w:abstractNumId w:val="97"/>
  </w:num>
  <w:num w:numId="69">
    <w:abstractNumId w:val="140"/>
  </w:num>
  <w:num w:numId="70">
    <w:abstractNumId w:val="46"/>
  </w:num>
  <w:num w:numId="71">
    <w:abstractNumId w:val="79"/>
  </w:num>
  <w:num w:numId="72">
    <w:abstractNumId w:val="39"/>
  </w:num>
  <w:num w:numId="73">
    <w:abstractNumId w:val="77"/>
  </w:num>
  <w:num w:numId="74">
    <w:abstractNumId w:val="56"/>
  </w:num>
  <w:num w:numId="75">
    <w:abstractNumId w:val="87"/>
  </w:num>
  <w:num w:numId="76">
    <w:abstractNumId w:val="50"/>
  </w:num>
  <w:num w:numId="77">
    <w:abstractNumId w:val="10"/>
  </w:num>
  <w:num w:numId="78">
    <w:abstractNumId w:val="139"/>
  </w:num>
  <w:num w:numId="79">
    <w:abstractNumId w:val="116"/>
  </w:num>
  <w:num w:numId="80">
    <w:abstractNumId w:val="76"/>
  </w:num>
  <w:num w:numId="81">
    <w:abstractNumId w:val="32"/>
  </w:num>
  <w:num w:numId="82">
    <w:abstractNumId w:val="70"/>
  </w:num>
  <w:num w:numId="83">
    <w:abstractNumId w:val="92"/>
  </w:num>
  <w:num w:numId="84">
    <w:abstractNumId w:val="38"/>
  </w:num>
  <w:num w:numId="85">
    <w:abstractNumId w:val="136"/>
  </w:num>
  <w:num w:numId="86">
    <w:abstractNumId w:val="9"/>
  </w:num>
  <w:num w:numId="87">
    <w:abstractNumId w:val="21"/>
  </w:num>
  <w:num w:numId="88">
    <w:abstractNumId w:val="52"/>
  </w:num>
  <w:num w:numId="89">
    <w:abstractNumId w:val="42"/>
  </w:num>
  <w:num w:numId="90">
    <w:abstractNumId w:val="141"/>
  </w:num>
  <w:num w:numId="91">
    <w:abstractNumId w:val="3"/>
  </w:num>
  <w:num w:numId="92">
    <w:abstractNumId w:val="86"/>
  </w:num>
  <w:num w:numId="93">
    <w:abstractNumId w:val="61"/>
  </w:num>
  <w:num w:numId="94">
    <w:abstractNumId w:val="80"/>
  </w:num>
  <w:num w:numId="95">
    <w:abstractNumId w:val="26"/>
  </w:num>
  <w:num w:numId="96">
    <w:abstractNumId w:val="125"/>
  </w:num>
  <w:num w:numId="97">
    <w:abstractNumId w:val="43"/>
  </w:num>
  <w:num w:numId="98">
    <w:abstractNumId w:val="111"/>
  </w:num>
  <w:num w:numId="99">
    <w:abstractNumId w:val="6"/>
  </w:num>
  <w:num w:numId="100">
    <w:abstractNumId w:val="63"/>
  </w:num>
  <w:num w:numId="101">
    <w:abstractNumId w:val="73"/>
  </w:num>
  <w:num w:numId="102">
    <w:abstractNumId w:val="137"/>
  </w:num>
  <w:num w:numId="103">
    <w:abstractNumId w:val="132"/>
  </w:num>
  <w:num w:numId="104">
    <w:abstractNumId w:val="8"/>
  </w:num>
  <w:num w:numId="105">
    <w:abstractNumId w:val="133"/>
  </w:num>
  <w:num w:numId="106">
    <w:abstractNumId w:val="23"/>
  </w:num>
  <w:num w:numId="107">
    <w:abstractNumId w:val="82"/>
  </w:num>
  <w:num w:numId="108">
    <w:abstractNumId w:val="7"/>
  </w:num>
  <w:num w:numId="109">
    <w:abstractNumId w:val="47"/>
  </w:num>
  <w:num w:numId="110">
    <w:abstractNumId w:val="33"/>
  </w:num>
  <w:num w:numId="111">
    <w:abstractNumId w:val="19"/>
  </w:num>
  <w:num w:numId="112">
    <w:abstractNumId w:val="127"/>
  </w:num>
  <w:num w:numId="113">
    <w:abstractNumId w:val="20"/>
  </w:num>
  <w:num w:numId="114">
    <w:abstractNumId w:val="101"/>
  </w:num>
  <w:num w:numId="115">
    <w:abstractNumId w:val="117"/>
  </w:num>
  <w:num w:numId="116">
    <w:abstractNumId w:val="89"/>
  </w:num>
  <w:num w:numId="117">
    <w:abstractNumId w:val="27"/>
  </w:num>
  <w:num w:numId="118">
    <w:abstractNumId w:val="91"/>
  </w:num>
  <w:num w:numId="119">
    <w:abstractNumId w:val="134"/>
  </w:num>
  <w:num w:numId="120">
    <w:abstractNumId w:val="106"/>
  </w:num>
  <w:num w:numId="12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97"/>
  </w:num>
  <w:num w:numId="154">
    <w:abstractNumId w:val="81"/>
  </w:num>
  <w:num w:numId="155">
    <w:abstractNumId w:val="34"/>
  </w:num>
  <w:num w:numId="156">
    <w:abstractNumId w:val="131"/>
  </w:num>
  <w:num w:numId="157">
    <w:abstractNumId w:val="4"/>
  </w:num>
  <w:num w:numId="158">
    <w:abstractNumId w:val="57"/>
  </w:num>
  <w:num w:numId="159">
    <w:abstractNumId w:val="51"/>
  </w:num>
  <w:num w:numId="160">
    <w:abstractNumId w:val="22"/>
  </w:num>
  <w:num w:numId="161">
    <w:abstractNumId w:val="113"/>
  </w:num>
  <w:num w:numId="162">
    <w:abstractNumId w:val="49"/>
  </w:num>
  <w:num w:numId="163">
    <w:abstractNumId w:val="118"/>
  </w:num>
  <w:num w:numId="164">
    <w:abstractNumId w:val="119"/>
  </w:num>
  <w:num w:numId="165">
    <w:abstractNumId w:val="115"/>
  </w:num>
  <w:num w:numId="166">
    <w:abstractNumId w:val="16"/>
  </w:num>
  <w:num w:numId="167">
    <w:abstractNumId w:val="71"/>
  </w:num>
  <w:num w:numId="168">
    <w:abstractNumId w:val="96"/>
  </w:num>
  <w:num w:numId="169">
    <w:abstractNumId w:val="41"/>
  </w:num>
  <w:num w:numId="170">
    <w:abstractNumId w:val="31"/>
  </w:num>
  <w:num w:numId="171">
    <w:abstractNumId w:val="36"/>
  </w:num>
  <w:num w:numId="172">
    <w:abstractNumId w:val="67"/>
  </w:num>
  <w:num w:numId="173">
    <w:abstractNumId w:val="104"/>
  </w:num>
  <w:num w:numId="174">
    <w:abstractNumId w:val="14"/>
  </w:num>
  <w:num w:numId="175">
    <w:abstractNumId w:val="25"/>
  </w:num>
  <w:num w:numId="176">
    <w:abstractNumId w:val="69"/>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linkStyles/>
  <w:stylePaneFormatFilter w:val="B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clickAndTypeStyle w:val="ACELegalese"/>
  <w:drawingGridHorizontalSpacing w:val="110"/>
  <w:displayHorizontalDrawingGridEvery w:val="2"/>
  <w:noPunctuationKerning/>
  <w:characterSpacingControl w:val="doNotCompress"/>
  <w:hdrShapeDefaults>
    <o:shapedefaults v:ext="edit" spidmax="296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4B0"/>
    <w:rsid w:val="00000164"/>
    <w:rsid w:val="000005AA"/>
    <w:rsid w:val="000005F6"/>
    <w:rsid w:val="00001205"/>
    <w:rsid w:val="0000195A"/>
    <w:rsid w:val="00001B8C"/>
    <w:rsid w:val="00001FCD"/>
    <w:rsid w:val="00001FE7"/>
    <w:rsid w:val="000021F0"/>
    <w:rsid w:val="00002461"/>
    <w:rsid w:val="00002520"/>
    <w:rsid w:val="000033DB"/>
    <w:rsid w:val="0000361A"/>
    <w:rsid w:val="00003A7B"/>
    <w:rsid w:val="00003C1C"/>
    <w:rsid w:val="00006E10"/>
    <w:rsid w:val="00007499"/>
    <w:rsid w:val="00007547"/>
    <w:rsid w:val="000076C5"/>
    <w:rsid w:val="0000781E"/>
    <w:rsid w:val="00007DB5"/>
    <w:rsid w:val="00007E4B"/>
    <w:rsid w:val="000102D3"/>
    <w:rsid w:val="00010612"/>
    <w:rsid w:val="00010CDD"/>
    <w:rsid w:val="00010F91"/>
    <w:rsid w:val="000114D6"/>
    <w:rsid w:val="00011623"/>
    <w:rsid w:val="0001180A"/>
    <w:rsid w:val="000120C7"/>
    <w:rsid w:val="00012482"/>
    <w:rsid w:val="00012817"/>
    <w:rsid w:val="00013181"/>
    <w:rsid w:val="00013415"/>
    <w:rsid w:val="000134F0"/>
    <w:rsid w:val="000138C2"/>
    <w:rsid w:val="00013C75"/>
    <w:rsid w:val="000141CE"/>
    <w:rsid w:val="00014722"/>
    <w:rsid w:val="000147B4"/>
    <w:rsid w:val="00014A18"/>
    <w:rsid w:val="00014BD7"/>
    <w:rsid w:val="00015185"/>
    <w:rsid w:val="0001597C"/>
    <w:rsid w:val="00016A6B"/>
    <w:rsid w:val="00017339"/>
    <w:rsid w:val="00017775"/>
    <w:rsid w:val="00017783"/>
    <w:rsid w:val="000179D1"/>
    <w:rsid w:val="00017B5E"/>
    <w:rsid w:val="00017F6F"/>
    <w:rsid w:val="00020330"/>
    <w:rsid w:val="0002045B"/>
    <w:rsid w:val="000205F2"/>
    <w:rsid w:val="00020ED6"/>
    <w:rsid w:val="000218BF"/>
    <w:rsid w:val="00022EAC"/>
    <w:rsid w:val="00023AE2"/>
    <w:rsid w:val="00023C25"/>
    <w:rsid w:val="00023C4D"/>
    <w:rsid w:val="0002427C"/>
    <w:rsid w:val="00024614"/>
    <w:rsid w:val="00024793"/>
    <w:rsid w:val="000249C0"/>
    <w:rsid w:val="00025560"/>
    <w:rsid w:val="0002565A"/>
    <w:rsid w:val="00025F56"/>
    <w:rsid w:val="00026126"/>
    <w:rsid w:val="00026325"/>
    <w:rsid w:val="000268AC"/>
    <w:rsid w:val="000273A2"/>
    <w:rsid w:val="00027E72"/>
    <w:rsid w:val="00027EBD"/>
    <w:rsid w:val="000309C3"/>
    <w:rsid w:val="0003106C"/>
    <w:rsid w:val="00031216"/>
    <w:rsid w:val="000313A1"/>
    <w:rsid w:val="0003156B"/>
    <w:rsid w:val="0003173B"/>
    <w:rsid w:val="00031F1E"/>
    <w:rsid w:val="000325BE"/>
    <w:rsid w:val="000328C8"/>
    <w:rsid w:val="000330BA"/>
    <w:rsid w:val="00033A6D"/>
    <w:rsid w:val="000341DB"/>
    <w:rsid w:val="0003439A"/>
    <w:rsid w:val="00034766"/>
    <w:rsid w:val="000348F1"/>
    <w:rsid w:val="00034A18"/>
    <w:rsid w:val="00034ABB"/>
    <w:rsid w:val="0003552B"/>
    <w:rsid w:val="0003574F"/>
    <w:rsid w:val="00035A8D"/>
    <w:rsid w:val="00035D86"/>
    <w:rsid w:val="00035F5E"/>
    <w:rsid w:val="00035FBE"/>
    <w:rsid w:val="000378C7"/>
    <w:rsid w:val="00037FB1"/>
    <w:rsid w:val="00040528"/>
    <w:rsid w:val="0004075E"/>
    <w:rsid w:val="00040883"/>
    <w:rsid w:val="00041155"/>
    <w:rsid w:val="00041A2C"/>
    <w:rsid w:val="00041A40"/>
    <w:rsid w:val="00041EFA"/>
    <w:rsid w:val="00042F3F"/>
    <w:rsid w:val="0004327E"/>
    <w:rsid w:val="0004344C"/>
    <w:rsid w:val="00043687"/>
    <w:rsid w:val="00043762"/>
    <w:rsid w:val="000439D1"/>
    <w:rsid w:val="0004422A"/>
    <w:rsid w:val="00044427"/>
    <w:rsid w:val="00044DF2"/>
    <w:rsid w:val="00045515"/>
    <w:rsid w:val="0004598E"/>
    <w:rsid w:val="000467A8"/>
    <w:rsid w:val="000467E4"/>
    <w:rsid w:val="0004787A"/>
    <w:rsid w:val="00047BE6"/>
    <w:rsid w:val="00050186"/>
    <w:rsid w:val="000501B3"/>
    <w:rsid w:val="000507F4"/>
    <w:rsid w:val="000509F2"/>
    <w:rsid w:val="00050D1A"/>
    <w:rsid w:val="00050E81"/>
    <w:rsid w:val="00050F36"/>
    <w:rsid w:val="0005143A"/>
    <w:rsid w:val="000514A7"/>
    <w:rsid w:val="000515B7"/>
    <w:rsid w:val="00051A62"/>
    <w:rsid w:val="000520C6"/>
    <w:rsid w:val="000527ED"/>
    <w:rsid w:val="00053450"/>
    <w:rsid w:val="00053BC1"/>
    <w:rsid w:val="00053E39"/>
    <w:rsid w:val="000545E1"/>
    <w:rsid w:val="00054A98"/>
    <w:rsid w:val="00054F2F"/>
    <w:rsid w:val="00054FBF"/>
    <w:rsid w:val="000552F8"/>
    <w:rsid w:val="000556F5"/>
    <w:rsid w:val="00055DE8"/>
    <w:rsid w:val="00056337"/>
    <w:rsid w:val="0005655D"/>
    <w:rsid w:val="00056EAA"/>
    <w:rsid w:val="00056F66"/>
    <w:rsid w:val="00057104"/>
    <w:rsid w:val="000604FA"/>
    <w:rsid w:val="00060DD3"/>
    <w:rsid w:val="00061132"/>
    <w:rsid w:val="0006122B"/>
    <w:rsid w:val="000632BF"/>
    <w:rsid w:val="00063643"/>
    <w:rsid w:val="00063A7F"/>
    <w:rsid w:val="00063FDD"/>
    <w:rsid w:val="000641AD"/>
    <w:rsid w:val="000643BB"/>
    <w:rsid w:val="0006443D"/>
    <w:rsid w:val="00064F7F"/>
    <w:rsid w:val="000658B3"/>
    <w:rsid w:val="00065BEC"/>
    <w:rsid w:val="00065DD9"/>
    <w:rsid w:val="000660A2"/>
    <w:rsid w:val="0006633B"/>
    <w:rsid w:val="00067659"/>
    <w:rsid w:val="000679A6"/>
    <w:rsid w:val="00067C04"/>
    <w:rsid w:val="000703E8"/>
    <w:rsid w:val="00070577"/>
    <w:rsid w:val="00070AF5"/>
    <w:rsid w:val="00070E21"/>
    <w:rsid w:val="00071969"/>
    <w:rsid w:val="00072298"/>
    <w:rsid w:val="000726A5"/>
    <w:rsid w:val="00072AF1"/>
    <w:rsid w:val="00072CB6"/>
    <w:rsid w:val="00073274"/>
    <w:rsid w:val="00073289"/>
    <w:rsid w:val="000732CE"/>
    <w:rsid w:val="00073321"/>
    <w:rsid w:val="00073C5C"/>
    <w:rsid w:val="00073EEF"/>
    <w:rsid w:val="00074E41"/>
    <w:rsid w:val="000754B5"/>
    <w:rsid w:val="00076C6A"/>
    <w:rsid w:val="00076C6C"/>
    <w:rsid w:val="00077340"/>
    <w:rsid w:val="0007792A"/>
    <w:rsid w:val="0008009F"/>
    <w:rsid w:val="00080600"/>
    <w:rsid w:val="00080806"/>
    <w:rsid w:val="000813B4"/>
    <w:rsid w:val="0008270F"/>
    <w:rsid w:val="0008290F"/>
    <w:rsid w:val="00082ABB"/>
    <w:rsid w:val="00082D3E"/>
    <w:rsid w:val="00083509"/>
    <w:rsid w:val="00083A9D"/>
    <w:rsid w:val="00083C37"/>
    <w:rsid w:val="00084308"/>
    <w:rsid w:val="000849BF"/>
    <w:rsid w:val="00084A9F"/>
    <w:rsid w:val="00084CA2"/>
    <w:rsid w:val="000855B2"/>
    <w:rsid w:val="000856A0"/>
    <w:rsid w:val="00085914"/>
    <w:rsid w:val="0008597E"/>
    <w:rsid w:val="00085B2A"/>
    <w:rsid w:val="00086C25"/>
    <w:rsid w:val="00086CB2"/>
    <w:rsid w:val="00086DF2"/>
    <w:rsid w:val="00086FF8"/>
    <w:rsid w:val="0009000E"/>
    <w:rsid w:val="000905A4"/>
    <w:rsid w:val="0009077D"/>
    <w:rsid w:val="000914A5"/>
    <w:rsid w:val="00091D70"/>
    <w:rsid w:val="00092540"/>
    <w:rsid w:val="00092682"/>
    <w:rsid w:val="000926D1"/>
    <w:rsid w:val="000926FA"/>
    <w:rsid w:val="00092CA2"/>
    <w:rsid w:val="00093481"/>
    <w:rsid w:val="00093911"/>
    <w:rsid w:val="00094303"/>
    <w:rsid w:val="0009455C"/>
    <w:rsid w:val="00094A07"/>
    <w:rsid w:val="00096123"/>
    <w:rsid w:val="000964C6"/>
    <w:rsid w:val="000966D6"/>
    <w:rsid w:val="00097930"/>
    <w:rsid w:val="00097AA9"/>
    <w:rsid w:val="000A0143"/>
    <w:rsid w:val="000A026F"/>
    <w:rsid w:val="000A104A"/>
    <w:rsid w:val="000A1C1C"/>
    <w:rsid w:val="000A29F0"/>
    <w:rsid w:val="000A2DA9"/>
    <w:rsid w:val="000A3064"/>
    <w:rsid w:val="000A34D7"/>
    <w:rsid w:val="000A3AFB"/>
    <w:rsid w:val="000A3E80"/>
    <w:rsid w:val="000A454C"/>
    <w:rsid w:val="000A4A79"/>
    <w:rsid w:val="000A4F37"/>
    <w:rsid w:val="000A50EC"/>
    <w:rsid w:val="000A5214"/>
    <w:rsid w:val="000A54A9"/>
    <w:rsid w:val="000A5C28"/>
    <w:rsid w:val="000A654D"/>
    <w:rsid w:val="000A7018"/>
    <w:rsid w:val="000A7D38"/>
    <w:rsid w:val="000B00AA"/>
    <w:rsid w:val="000B0114"/>
    <w:rsid w:val="000B03D9"/>
    <w:rsid w:val="000B055D"/>
    <w:rsid w:val="000B06EA"/>
    <w:rsid w:val="000B0808"/>
    <w:rsid w:val="000B1116"/>
    <w:rsid w:val="000B1438"/>
    <w:rsid w:val="000B1FB4"/>
    <w:rsid w:val="000B2BC4"/>
    <w:rsid w:val="000B358D"/>
    <w:rsid w:val="000B4013"/>
    <w:rsid w:val="000B4083"/>
    <w:rsid w:val="000B430D"/>
    <w:rsid w:val="000B4DB9"/>
    <w:rsid w:val="000B5FF1"/>
    <w:rsid w:val="000B61BD"/>
    <w:rsid w:val="000B67F2"/>
    <w:rsid w:val="000B7795"/>
    <w:rsid w:val="000B794F"/>
    <w:rsid w:val="000B7B57"/>
    <w:rsid w:val="000B7D08"/>
    <w:rsid w:val="000C084C"/>
    <w:rsid w:val="000C0B76"/>
    <w:rsid w:val="000C12B5"/>
    <w:rsid w:val="000C13B5"/>
    <w:rsid w:val="000C165D"/>
    <w:rsid w:val="000C17AE"/>
    <w:rsid w:val="000C17DD"/>
    <w:rsid w:val="000C1CB8"/>
    <w:rsid w:val="000C2027"/>
    <w:rsid w:val="000C2889"/>
    <w:rsid w:val="000C2AD3"/>
    <w:rsid w:val="000C2E65"/>
    <w:rsid w:val="000C2EDE"/>
    <w:rsid w:val="000C44CC"/>
    <w:rsid w:val="000C45FE"/>
    <w:rsid w:val="000C47C4"/>
    <w:rsid w:val="000C4EB8"/>
    <w:rsid w:val="000C4F5D"/>
    <w:rsid w:val="000C517B"/>
    <w:rsid w:val="000C52E5"/>
    <w:rsid w:val="000C5379"/>
    <w:rsid w:val="000C5A57"/>
    <w:rsid w:val="000C641B"/>
    <w:rsid w:val="000C645F"/>
    <w:rsid w:val="000C688A"/>
    <w:rsid w:val="000C6A25"/>
    <w:rsid w:val="000C6DAC"/>
    <w:rsid w:val="000C6DC4"/>
    <w:rsid w:val="000C79C2"/>
    <w:rsid w:val="000C7A74"/>
    <w:rsid w:val="000C7B5B"/>
    <w:rsid w:val="000C7D66"/>
    <w:rsid w:val="000C7F71"/>
    <w:rsid w:val="000C7F73"/>
    <w:rsid w:val="000D00EE"/>
    <w:rsid w:val="000D145F"/>
    <w:rsid w:val="000D1494"/>
    <w:rsid w:val="000D1C05"/>
    <w:rsid w:val="000D1C6D"/>
    <w:rsid w:val="000D20A3"/>
    <w:rsid w:val="000D229C"/>
    <w:rsid w:val="000D29B6"/>
    <w:rsid w:val="000D3140"/>
    <w:rsid w:val="000D32C1"/>
    <w:rsid w:val="000D3542"/>
    <w:rsid w:val="000D3618"/>
    <w:rsid w:val="000D42A1"/>
    <w:rsid w:val="000D4667"/>
    <w:rsid w:val="000D4EC1"/>
    <w:rsid w:val="000D50C5"/>
    <w:rsid w:val="000D52FE"/>
    <w:rsid w:val="000D58E6"/>
    <w:rsid w:val="000D59F1"/>
    <w:rsid w:val="000D5B52"/>
    <w:rsid w:val="000D5BC1"/>
    <w:rsid w:val="000D63D2"/>
    <w:rsid w:val="000D6540"/>
    <w:rsid w:val="000D6644"/>
    <w:rsid w:val="000D6CF9"/>
    <w:rsid w:val="000D6D4C"/>
    <w:rsid w:val="000D736D"/>
    <w:rsid w:val="000D74FB"/>
    <w:rsid w:val="000D77CC"/>
    <w:rsid w:val="000D7D0D"/>
    <w:rsid w:val="000D7FB7"/>
    <w:rsid w:val="000E0339"/>
    <w:rsid w:val="000E0791"/>
    <w:rsid w:val="000E0B03"/>
    <w:rsid w:val="000E0EBB"/>
    <w:rsid w:val="000E0F84"/>
    <w:rsid w:val="000E1081"/>
    <w:rsid w:val="000E1257"/>
    <w:rsid w:val="000E16C5"/>
    <w:rsid w:val="000E1878"/>
    <w:rsid w:val="000E19D4"/>
    <w:rsid w:val="000E1E5C"/>
    <w:rsid w:val="000E2314"/>
    <w:rsid w:val="000E27B7"/>
    <w:rsid w:val="000E3369"/>
    <w:rsid w:val="000E39B3"/>
    <w:rsid w:val="000E3B9B"/>
    <w:rsid w:val="000E3F4A"/>
    <w:rsid w:val="000E4077"/>
    <w:rsid w:val="000E4A7C"/>
    <w:rsid w:val="000E4AB3"/>
    <w:rsid w:val="000E4B54"/>
    <w:rsid w:val="000E5157"/>
    <w:rsid w:val="000E534E"/>
    <w:rsid w:val="000E5B68"/>
    <w:rsid w:val="000E5E8E"/>
    <w:rsid w:val="000E6752"/>
    <w:rsid w:val="000E6A9D"/>
    <w:rsid w:val="000E6EA0"/>
    <w:rsid w:val="000E7782"/>
    <w:rsid w:val="000F0E6C"/>
    <w:rsid w:val="000F16D5"/>
    <w:rsid w:val="000F2DF8"/>
    <w:rsid w:val="000F30DD"/>
    <w:rsid w:val="000F359B"/>
    <w:rsid w:val="000F35E4"/>
    <w:rsid w:val="000F4069"/>
    <w:rsid w:val="000F41F4"/>
    <w:rsid w:val="000F46DD"/>
    <w:rsid w:val="000F50C9"/>
    <w:rsid w:val="000F5A03"/>
    <w:rsid w:val="000F60EF"/>
    <w:rsid w:val="000F696F"/>
    <w:rsid w:val="000F6A48"/>
    <w:rsid w:val="000F718A"/>
    <w:rsid w:val="000F76BA"/>
    <w:rsid w:val="00100045"/>
    <w:rsid w:val="001001BA"/>
    <w:rsid w:val="00100225"/>
    <w:rsid w:val="00100A9B"/>
    <w:rsid w:val="00100B7A"/>
    <w:rsid w:val="001019C4"/>
    <w:rsid w:val="00102765"/>
    <w:rsid w:val="00102A2F"/>
    <w:rsid w:val="0010414A"/>
    <w:rsid w:val="00104866"/>
    <w:rsid w:val="001051A8"/>
    <w:rsid w:val="001053FD"/>
    <w:rsid w:val="0010594E"/>
    <w:rsid w:val="00105A71"/>
    <w:rsid w:val="00105B57"/>
    <w:rsid w:val="00105FFE"/>
    <w:rsid w:val="001068E8"/>
    <w:rsid w:val="00106A85"/>
    <w:rsid w:val="00106DDC"/>
    <w:rsid w:val="001076B7"/>
    <w:rsid w:val="00107ABD"/>
    <w:rsid w:val="00110B57"/>
    <w:rsid w:val="00110D7B"/>
    <w:rsid w:val="00110E07"/>
    <w:rsid w:val="00111866"/>
    <w:rsid w:val="0011274A"/>
    <w:rsid w:val="00112AE9"/>
    <w:rsid w:val="00112D59"/>
    <w:rsid w:val="00112D89"/>
    <w:rsid w:val="00112F6F"/>
    <w:rsid w:val="00113929"/>
    <w:rsid w:val="00114A7A"/>
    <w:rsid w:val="00114A9C"/>
    <w:rsid w:val="0011529D"/>
    <w:rsid w:val="00115A71"/>
    <w:rsid w:val="00115E08"/>
    <w:rsid w:val="0011611B"/>
    <w:rsid w:val="001163EB"/>
    <w:rsid w:val="001171E7"/>
    <w:rsid w:val="0011763A"/>
    <w:rsid w:val="0011772F"/>
    <w:rsid w:val="00117E74"/>
    <w:rsid w:val="001202DB"/>
    <w:rsid w:val="00120797"/>
    <w:rsid w:val="00120B90"/>
    <w:rsid w:val="001215DB"/>
    <w:rsid w:val="00121671"/>
    <w:rsid w:val="00121EAC"/>
    <w:rsid w:val="00121F2F"/>
    <w:rsid w:val="001223BC"/>
    <w:rsid w:val="001225DA"/>
    <w:rsid w:val="001228ED"/>
    <w:rsid w:val="00122CDB"/>
    <w:rsid w:val="00122EF9"/>
    <w:rsid w:val="001232D2"/>
    <w:rsid w:val="00123FB4"/>
    <w:rsid w:val="001243A4"/>
    <w:rsid w:val="0012462D"/>
    <w:rsid w:val="00125766"/>
    <w:rsid w:val="00125A04"/>
    <w:rsid w:val="00126438"/>
    <w:rsid w:val="00126D82"/>
    <w:rsid w:val="00126E6B"/>
    <w:rsid w:val="0012717D"/>
    <w:rsid w:val="001271BE"/>
    <w:rsid w:val="001271C7"/>
    <w:rsid w:val="0012727F"/>
    <w:rsid w:val="00127358"/>
    <w:rsid w:val="00127FC5"/>
    <w:rsid w:val="0013016C"/>
    <w:rsid w:val="0013034F"/>
    <w:rsid w:val="00130B95"/>
    <w:rsid w:val="00130EDE"/>
    <w:rsid w:val="00131532"/>
    <w:rsid w:val="00131E12"/>
    <w:rsid w:val="00131E7C"/>
    <w:rsid w:val="00131FF7"/>
    <w:rsid w:val="0013200E"/>
    <w:rsid w:val="001337B9"/>
    <w:rsid w:val="001338F1"/>
    <w:rsid w:val="00133B4A"/>
    <w:rsid w:val="001340FE"/>
    <w:rsid w:val="0013446F"/>
    <w:rsid w:val="00134FA9"/>
    <w:rsid w:val="0013515B"/>
    <w:rsid w:val="001352B9"/>
    <w:rsid w:val="001362D9"/>
    <w:rsid w:val="00136EC3"/>
    <w:rsid w:val="0013764B"/>
    <w:rsid w:val="00137660"/>
    <w:rsid w:val="0013795C"/>
    <w:rsid w:val="001405D5"/>
    <w:rsid w:val="001406A4"/>
    <w:rsid w:val="00140B04"/>
    <w:rsid w:val="00140B39"/>
    <w:rsid w:val="00140D85"/>
    <w:rsid w:val="00141452"/>
    <w:rsid w:val="00141B1C"/>
    <w:rsid w:val="0014243F"/>
    <w:rsid w:val="0014260D"/>
    <w:rsid w:val="0014328F"/>
    <w:rsid w:val="001438B1"/>
    <w:rsid w:val="00144625"/>
    <w:rsid w:val="0014487C"/>
    <w:rsid w:val="001475BD"/>
    <w:rsid w:val="001476D9"/>
    <w:rsid w:val="00147DC7"/>
    <w:rsid w:val="00150C25"/>
    <w:rsid w:val="00151B56"/>
    <w:rsid w:val="001523CC"/>
    <w:rsid w:val="001525CD"/>
    <w:rsid w:val="00152747"/>
    <w:rsid w:val="00152A78"/>
    <w:rsid w:val="00152BEC"/>
    <w:rsid w:val="00152D0E"/>
    <w:rsid w:val="001540BB"/>
    <w:rsid w:val="00154432"/>
    <w:rsid w:val="00154BB7"/>
    <w:rsid w:val="00155206"/>
    <w:rsid w:val="001557A3"/>
    <w:rsid w:val="0015631C"/>
    <w:rsid w:val="00156573"/>
    <w:rsid w:val="001567FC"/>
    <w:rsid w:val="00156FA1"/>
    <w:rsid w:val="00157865"/>
    <w:rsid w:val="00157889"/>
    <w:rsid w:val="00157D17"/>
    <w:rsid w:val="00157D5F"/>
    <w:rsid w:val="00160646"/>
    <w:rsid w:val="00160B8E"/>
    <w:rsid w:val="00160C2F"/>
    <w:rsid w:val="0016140D"/>
    <w:rsid w:val="00161780"/>
    <w:rsid w:val="00161874"/>
    <w:rsid w:val="00161A74"/>
    <w:rsid w:val="00161BE4"/>
    <w:rsid w:val="001622CF"/>
    <w:rsid w:val="00162471"/>
    <w:rsid w:val="00162665"/>
    <w:rsid w:val="00162C45"/>
    <w:rsid w:val="00162FB5"/>
    <w:rsid w:val="001630EE"/>
    <w:rsid w:val="00163CD7"/>
    <w:rsid w:val="00164031"/>
    <w:rsid w:val="00164654"/>
    <w:rsid w:val="0016491D"/>
    <w:rsid w:val="00164D4C"/>
    <w:rsid w:val="0016534F"/>
    <w:rsid w:val="001673C8"/>
    <w:rsid w:val="00167BB1"/>
    <w:rsid w:val="00170907"/>
    <w:rsid w:val="00170F1D"/>
    <w:rsid w:val="001712D8"/>
    <w:rsid w:val="001713DB"/>
    <w:rsid w:val="001717F4"/>
    <w:rsid w:val="0017196A"/>
    <w:rsid w:val="00171FC5"/>
    <w:rsid w:val="00172E68"/>
    <w:rsid w:val="00172F60"/>
    <w:rsid w:val="00173246"/>
    <w:rsid w:val="001733AD"/>
    <w:rsid w:val="00173FED"/>
    <w:rsid w:val="001740EC"/>
    <w:rsid w:val="0017460E"/>
    <w:rsid w:val="00174802"/>
    <w:rsid w:val="001749FF"/>
    <w:rsid w:val="00174E66"/>
    <w:rsid w:val="00174F6E"/>
    <w:rsid w:val="00175BDB"/>
    <w:rsid w:val="00176335"/>
    <w:rsid w:val="0017655F"/>
    <w:rsid w:val="00176D3C"/>
    <w:rsid w:val="00176EC9"/>
    <w:rsid w:val="00176FD7"/>
    <w:rsid w:val="001770C6"/>
    <w:rsid w:val="00177141"/>
    <w:rsid w:val="00177266"/>
    <w:rsid w:val="00177BAD"/>
    <w:rsid w:val="00177EF8"/>
    <w:rsid w:val="00177FE7"/>
    <w:rsid w:val="0018039E"/>
    <w:rsid w:val="0018069B"/>
    <w:rsid w:val="001817A7"/>
    <w:rsid w:val="001819BC"/>
    <w:rsid w:val="001819DB"/>
    <w:rsid w:val="0018201E"/>
    <w:rsid w:val="0018207E"/>
    <w:rsid w:val="00182352"/>
    <w:rsid w:val="00182C4E"/>
    <w:rsid w:val="00182FF0"/>
    <w:rsid w:val="00183E50"/>
    <w:rsid w:val="0018449D"/>
    <w:rsid w:val="00184E14"/>
    <w:rsid w:val="001862BA"/>
    <w:rsid w:val="00186547"/>
    <w:rsid w:val="001865BD"/>
    <w:rsid w:val="001868A2"/>
    <w:rsid w:val="00186D31"/>
    <w:rsid w:val="00186E3D"/>
    <w:rsid w:val="0018759F"/>
    <w:rsid w:val="00187729"/>
    <w:rsid w:val="00187B3D"/>
    <w:rsid w:val="00187D9C"/>
    <w:rsid w:val="0019067F"/>
    <w:rsid w:val="001906A7"/>
    <w:rsid w:val="0019147E"/>
    <w:rsid w:val="0019168A"/>
    <w:rsid w:val="001917F4"/>
    <w:rsid w:val="00192155"/>
    <w:rsid w:val="00192900"/>
    <w:rsid w:val="00192D52"/>
    <w:rsid w:val="001932BE"/>
    <w:rsid w:val="001937B9"/>
    <w:rsid w:val="00193FF7"/>
    <w:rsid w:val="00194433"/>
    <w:rsid w:val="001947E4"/>
    <w:rsid w:val="00194B19"/>
    <w:rsid w:val="00194FB8"/>
    <w:rsid w:val="001950C5"/>
    <w:rsid w:val="0019525E"/>
    <w:rsid w:val="001953CF"/>
    <w:rsid w:val="00197627"/>
    <w:rsid w:val="001A094C"/>
    <w:rsid w:val="001A0DE7"/>
    <w:rsid w:val="001A1637"/>
    <w:rsid w:val="001A1B40"/>
    <w:rsid w:val="001A1C3B"/>
    <w:rsid w:val="001A1C8B"/>
    <w:rsid w:val="001A2011"/>
    <w:rsid w:val="001A4A48"/>
    <w:rsid w:val="001A5055"/>
    <w:rsid w:val="001A5D23"/>
    <w:rsid w:val="001A5F17"/>
    <w:rsid w:val="001A5F2D"/>
    <w:rsid w:val="001A5FB9"/>
    <w:rsid w:val="001A69A5"/>
    <w:rsid w:val="001A6B5A"/>
    <w:rsid w:val="001A709E"/>
    <w:rsid w:val="001A738A"/>
    <w:rsid w:val="001A754C"/>
    <w:rsid w:val="001B04A0"/>
    <w:rsid w:val="001B0C2B"/>
    <w:rsid w:val="001B10C0"/>
    <w:rsid w:val="001B2533"/>
    <w:rsid w:val="001B2758"/>
    <w:rsid w:val="001B367A"/>
    <w:rsid w:val="001B3CCC"/>
    <w:rsid w:val="001B3FAF"/>
    <w:rsid w:val="001B41E3"/>
    <w:rsid w:val="001B4381"/>
    <w:rsid w:val="001B4667"/>
    <w:rsid w:val="001B4FCB"/>
    <w:rsid w:val="001B5275"/>
    <w:rsid w:val="001B5542"/>
    <w:rsid w:val="001B562E"/>
    <w:rsid w:val="001B56EC"/>
    <w:rsid w:val="001B5D41"/>
    <w:rsid w:val="001B5EB5"/>
    <w:rsid w:val="001B60BE"/>
    <w:rsid w:val="001B657C"/>
    <w:rsid w:val="001B67A1"/>
    <w:rsid w:val="001B6B96"/>
    <w:rsid w:val="001B6DCE"/>
    <w:rsid w:val="001B70F7"/>
    <w:rsid w:val="001B747D"/>
    <w:rsid w:val="001B7B4C"/>
    <w:rsid w:val="001B7E11"/>
    <w:rsid w:val="001C06E2"/>
    <w:rsid w:val="001C0F46"/>
    <w:rsid w:val="001C139B"/>
    <w:rsid w:val="001C159F"/>
    <w:rsid w:val="001C1CB7"/>
    <w:rsid w:val="001C1CCE"/>
    <w:rsid w:val="001C232F"/>
    <w:rsid w:val="001C313B"/>
    <w:rsid w:val="001C3220"/>
    <w:rsid w:val="001C356C"/>
    <w:rsid w:val="001C3DCD"/>
    <w:rsid w:val="001C3F59"/>
    <w:rsid w:val="001C3FB2"/>
    <w:rsid w:val="001C4007"/>
    <w:rsid w:val="001C48AC"/>
    <w:rsid w:val="001C5630"/>
    <w:rsid w:val="001C5792"/>
    <w:rsid w:val="001C5B21"/>
    <w:rsid w:val="001C61C0"/>
    <w:rsid w:val="001C626D"/>
    <w:rsid w:val="001C63F5"/>
    <w:rsid w:val="001C661D"/>
    <w:rsid w:val="001C6EAF"/>
    <w:rsid w:val="001C7531"/>
    <w:rsid w:val="001C768B"/>
    <w:rsid w:val="001C7807"/>
    <w:rsid w:val="001C7F4A"/>
    <w:rsid w:val="001D022C"/>
    <w:rsid w:val="001D0AAE"/>
    <w:rsid w:val="001D0CD0"/>
    <w:rsid w:val="001D10F1"/>
    <w:rsid w:val="001D1127"/>
    <w:rsid w:val="001D15C7"/>
    <w:rsid w:val="001D1610"/>
    <w:rsid w:val="001D17D9"/>
    <w:rsid w:val="001D1999"/>
    <w:rsid w:val="001D1BAF"/>
    <w:rsid w:val="001D1EA1"/>
    <w:rsid w:val="001D1EE6"/>
    <w:rsid w:val="001D2FA8"/>
    <w:rsid w:val="001D327E"/>
    <w:rsid w:val="001D3359"/>
    <w:rsid w:val="001D4D59"/>
    <w:rsid w:val="001D70EC"/>
    <w:rsid w:val="001D72A6"/>
    <w:rsid w:val="001D752A"/>
    <w:rsid w:val="001D7A05"/>
    <w:rsid w:val="001D7E0F"/>
    <w:rsid w:val="001E0238"/>
    <w:rsid w:val="001E02AD"/>
    <w:rsid w:val="001E04AF"/>
    <w:rsid w:val="001E063B"/>
    <w:rsid w:val="001E102C"/>
    <w:rsid w:val="001E176C"/>
    <w:rsid w:val="001E1954"/>
    <w:rsid w:val="001E374B"/>
    <w:rsid w:val="001E37D2"/>
    <w:rsid w:val="001E38C4"/>
    <w:rsid w:val="001E3D08"/>
    <w:rsid w:val="001E3EAA"/>
    <w:rsid w:val="001E43BA"/>
    <w:rsid w:val="001E46CC"/>
    <w:rsid w:val="001E4A64"/>
    <w:rsid w:val="001E5173"/>
    <w:rsid w:val="001E51D1"/>
    <w:rsid w:val="001E5BF0"/>
    <w:rsid w:val="001E6330"/>
    <w:rsid w:val="001E637F"/>
    <w:rsid w:val="001E69D5"/>
    <w:rsid w:val="001E6A27"/>
    <w:rsid w:val="001E6C17"/>
    <w:rsid w:val="001E7C0D"/>
    <w:rsid w:val="001E7E95"/>
    <w:rsid w:val="001F03D3"/>
    <w:rsid w:val="001F0735"/>
    <w:rsid w:val="001F0951"/>
    <w:rsid w:val="001F11F3"/>
    <w:rsid w:val="001F3C31"/>
    <w:rsid w:val="001F4572"/>
    <w:rsid w:val="001F4F17"/>
    <w:rsid w:val="001F502C"/>
    <w:rsid w:val="001F51B5"/>
    <w:rsid w:val="001F5292"/>
    <w:rsid w:val="001F56D0"/>
    <w:rsid w:val="001F667E"/>
    <w:rsid w:val="001F71AE"/>
    <w:rsid w:val="002009A2"/>
    <w:rsid w:val="0020161E"/>
    <w:rsid w:val="00201828"/>
    <w:rsid w:val="00201FE5"/>
    <w:rsid w:val="00202012"/>
    <w:rsid w:val="00202288"/>
    <w:rsid w:val="00202AE8"/>
    <w:rsid w:val="0020373C"/>
    <w:rsid w:val="002039B5"/>
    <w:rsid w:val="00203A26"/>
    <w:rsid w:val="00203EF1"/>
    <w:rsid w:val="00203FD4"/>
    <w:rsid w:val="00204025"/>
    <w:rsid w:val="002046A1"/>
    <w:rsid w:val="00204792"/>
    <w:rsid w:val="00204AFA"/>
    <w:rsid w:val="00205FEC"/>
    <w:rsid w:val="002063F7"/>
    <w:rsid w:val="002075D0"/>
    <w:rsid w:val="002078BB"/>
    <w:rsid w:val="00207BFF"/>
    <w:rsid w:val="00207DDE"/>
    <w:rsid w:val="00207F56"/>
    <w:rsid w:val="002103B9"/>
    <w:rsid w:val="00212111"/>
    <w:rsid w:val="00212648"/>
    <w:rsid w:val="00212D51"/>
    <w:rsid w:val="00213481"/>
    <w:rsid w:val="002134FA"/>
    <w:rsid w:val="002135EF"/>
    <w:rsid w:val="0021399D"/>
    <w:rsid w:val="00213C8C"/>
    <w:rsid w:val="00213F67"/>
    <w:rsid w:val="00213FD4"/>
    <w:rsid w:val="002145DF"/>
    <w:rsid w:val="00214D43"/>
    <w:rsid w:val="00214DD0"/>
    <w:rsid w:val="00214F5D"/>
    <w:rsid w:val="00215104"/>
    <w:rsid w:val="00215296"/>
    <w:rsid w:val="00215A22"/>
    <w:rsid w:val="00215AFC"/>
    <w:rsid w:val="00216291"/>
    <w:rsid w:val="002165F0"/>
    <w:rsid w:val="00216635"/>
    <w:rsid w:val="0021766E"/>
    <w:rsid w:val="00217678"/>
    <w:rsid w:val="002206FD"/>
    <w:rsid w:val="00220808"/>
    <w:rsid w:val="00220C55"/>
    <w:rsid w:val="002219B3"/>
    <w:rsid w:val="00221CF3"/>
    <w:rsid w:val="00222039"/>
    <w:rsid w:val="00222A09"/>
    <w:rsid w:val="00222CE5"/>
    <w:rsid w:val="002231E4"/>
    <w:rsid w:val="00223DD1"/>
    <w:rsid w:val="00223DE5"/>
    <w:rsid w:val="0022429C"/>
    <w:rsid w:val="002246CB"/>
    <w:rsid w:val="00224A29"/>
    <w:rsid w:val="002251C9"/>
    <w:rsid w:val="00225632"/>
    <w:rsid w:val="002259F1"/>
    <w:rsid w:val="00225F94"/>
    <w:rsid w:val="00226836"/>
    <w:rsid w:val="00226DCF"/>
    <w:rsid w:val="00226FDF"/>
    <w:rsid w:val="002270EF"/>
    <w:rsid w:val="00227135"/>
    <w:rsid w:val="00227139"/>
    <w:rsid w:val="002275B4"/>
    <w:rsid w:val="00227740"/>
    <w:rsid w:val="00230345"/>
    <w:rsid w:val="002307E3"/>
    <w:rsid w:val="002308F4"/>
    <w:rsid w:val="00230CF6"/>
    <w:rsid w:val="002315ED"/>
    <w:rsid w:val="00232197"/>
    <w:rsid w:val="00232401"/>
    <w:rsid w:val="00232919"/>
    <w:rsid w:val="002330BE"/>
    <w:rsid w:val="00233F5E"/>
    <w:rsid w:val="00234673"/>
    <w:rsid w:val="00234822"/>
    <w:rsid w:val="00234848"/>
    <w:rsid w:val="002349FE"/>
    <w:rsid w:val="00234A5A"/>
    <w:rsid w:val="0023566A"/>
    <w:rsid w:val="00235805"/>
    <w:rsid w:val="0023646E"/>
    <w:rsid w:val="00236F17"/>
    <w:rsid w:val="00237031"/>
    <w:rsid w:val="0023727C"/>
    <w:rsid w:val="0023740F"/>
    <w:rsid w:val="002376D0"/>
    <w:rsid w:val="00237BCB"/>
    <w:rsid w:val="00237F57"/>
    <w:rsid w:val="00240807"/>
    <w:rsid w:val="00240C56"/>
    <w:rsid w:val="00241004"/>
    <w:rsid w:val="00242063"/>
    <w:rsid w:val="0024279B"/>
    <w:rsid w:val="0024282B"/>
    <w:rsid w:val="00243431"/>
    <w:rsid w:val="00243D19"/>
    <w:rsid w:val="002440AE"/>
    <w:rsid w:val="002448BC"/>
    <w:rsid w:val="00244C13"/>
    <w:rsid w:val="002458B8"/>
    <w:rsid w:val="00245922"/>
    <w:rsid w:val="00245CF4"/>
    <w:rsid w:val="00245D0A"/>
    <w:rsid w:val="0024657C"/>
    <w:rsid w:val="00246A46"/>
    <w:rsid w:val="00246B0B"/>
    <w:rsid w:val="002472BE"/>
    <w:rsid w:val="00247B62"/>
    <w:rsid w:val="00247E81"/>
    <w:rsid w:val="0025005E"/>
    <w:rsid w:val="00250978"/>
    <w:rsid w:val="00250FF4"/>
    <w:rsid w:val="0025199E"/>
    <w:rsid w:val="0025228B"/>
    <w:rsid w:val="0025246A"/>
    <w:rsid w:val="002524B2"/>
    <w:rsid w:val="00252AB9"/>
    <w:rsid w:val="00252D2C"/>
    <w:rsid w:val="00253A7E"/>
    <w:rsid w:val="00254362"/>
    <w:rsid w:val="0025476E"/>
    <w:rsid w:val="00254A8A"/>
    <w:rsid w:val="002551CD"/>
    <w:rsid w:val="002556B9"/>
    <w:rsid w:val="0025588D"/>
    <w:rsid w:val="00255A0B"/>
    <w:rsid w:val="002560E0"/>
    <w:rsid w:val="00256252"/>
    <w:rsid w:val="00256A46"/>
    <w:rsid w:val="00256F27"/>
    <w:rsid w:val="002574C0"/>
    <w:rsid w:val="00257C3C"/>
    <w:rsid w:val="00257CC9"/>
    <w:rsid w:val="00260A2F"/>
    <w:rsid w:val="00260BFC"/>
    <w:rsid w:val="002613CE"/>
    <w:rsid w:val="00261D5F"/>
    <w:rsid w:val="00261FC3"/>
    <w:rsid w:val="002628EF"/>
    <w:rsid w:val="00262D89"/>
    <w:rsid w:val="00262E1C"/>
    <w:rsid w:val="00262F37"/>
    <w:rsid w:val="00263B26"/>
    <w:rsid w:val="002643B6"/>
    <w:rsid w:val="00264472"/>
    <w:rsid w:val="0026463B"/>
    <w:rsid w:val="0026469E"/>
    <w:rsid w:val="00264934"/>
    <w:rsid w:val="00265044"/>
    <w:rsid w:val="00266501"/>
    <w:rsid w:val="00266BB1"/>
    <w:rsid w:val="00266F49"/>
    <w:rsid w:val="002704DA"/>
    <w:rsid w:val="00270E63"/>
    <w:rsid w:val="0027143B"/>
    <w:rsid w:val="00271444"/>
    <w:rsid w:val="00271FA2"/>
    <w:rsid w:val="0027306B"/>
    <w:rsid w:val="0027320C"/>
    <w:rsid w:val="00273211"/>
    <w:rsid w:val="00273D22"/>
    <w:rsid w:val="00274AE0"/>
    <w:rsid w:val="00274B7F"/>
    <w:rsid w:val="00275028"/>
    <w:rsid w:val="00275E75"/>
    <w:rsid w:val="00276987"/>
    <w:rsid w:val="002770B1"/>
    <w:rsid w:val="00277289"/>
    <w:rsid w:val="002777BB"/>
    <w:rsid w:val="00277C36"/>
    <w:rsid w:val="00277CD6"/>
    <w:rsid w:val="00277CF0"/>
    <w:rsid w:val="00277F0D"/>
    <w:rsid w:val="00280177"/>
    <w:rsid w:val="0028022A"/>
    <w:rsid w:val="002814EF"/>
    <w:rsid w:val="00281B03"/>
    <w:rsid w:val="00281DB3"/>
    <w:rsid w:val="00281FA2"/>
    <w:rsid w:val="00282A11"/>
    <w:rsid w:val="00282A5E"/>
    <w:rsid w:val="00282B34"/>
    <w:rsid w:val="002836DE"/>
    <w:rsid w:val="00283F09"/>
    <w:rsid w:val="00284F02"/>
    <w:rsid w:val="00285DCE"/>
    <w:rsid w:val="00286512"/>
    <w:rsid w:val="00286614"/>
    <w:rsid w:val="00287137"/>
    <w:rsid w:val="002871E2"/>
    <w:rsid w:val="002874CC"/>
    <w:rsid w:val="00287663"/>
    <w:rsid w:val="00287A86"/>
    <w:rsid w:val="00287C18"/>
    <w:rsid w:val="00287C9E"/>
    <w:rsid w:val="00287D89"/>
    <w:rsid w:val="00287E25"/>
    <w:rsid w:val="00290270"/>
    <w:rsid w:val="00290A8F"/>
    <w:rsid w:val="00291100"/>
    <w:rsid w:val="0029117D"/>
    <w:rsid w:val="00291515"/>
    <w:rsid w:val="0029171D"/>
    <w:rsid w:val="00292940"/>
    <w:rsid w:val="00292A30"/>
    <w:rsid w:val="00292D5F"/>
    <w:rsid w:val="0029305D"/>
    <w:rsid w:val="00293DE8"/>
    <w:rsid w:val="0029447A"/>
    <w:rsid w:val="00294554"/>
    <w:rsid w:val="00294F1B"/>
    <w:rsid w:val="002952B3"/>
    <w:rsid w:val="0029546C"/>
    <w:rsid w:val="00295646"/>
    <w:rsid w:val="00295ACC"/>
    <w:rsid w:val="0029645D"/>
    <w:rsid w:val="0029653E"/>
    <w:rsid w:val="002966BF"/>
    <w:rsid w:val="002966F9"/>
    <w:rsid w:val="0029684A"/>
    <w:rsid w:val="00296940"/>
    <w:rsid w:val="00296C78"/>
    <w:rsid w:val="00296EBF"/>
    <w:rsid w:val="0029719C"/>
    <w:rsid w:val="002973DD"/>
    <w:rsid w:val="002976BA"/>
    <w:rsid w:val="002977D8"/>
    <w:rsid w:val="00297ADE"/>
    <w:rsid w:val="00297D1F"/>
    <w:rsid w:val="002A0172"/>
    <w:rsid w:val="002A01E3"/>
    <w:rsid w:val="002A0956"/>
    <w:rsid w:val="002A0BF7"/>
    <w:rsid w:val="002A0CBA"/>
    <w:rsid w:val="002A18B7"/>
    <w:rsid w:val="002A1B8D"/>
    <w:rsid w:val="002A1D07"/>
    <w:rsid w:val="002A21D7"/>
    <w:rsid w:val="002A2726"/>
    <w:rsid w:val="002A2A76"/>
    <w:rsid w:val="002A357D"/>
    <w:rsid w:val="002A35E8"/>
    <w:rsid w:val="002A3BC2"/>
    <w:rsid w:val="002A3D0C"/>
    <w:rsid w:val="002A42B9"/>
    <w:rsid w:val="002A4341"/>
    <w:rsid w:val="002A4366"/>
    <w:rsid w:val="002A4BC2"/>
    <w:rsid w:val="002A4F08"/>
    <w:rsid w:val="002A4FFD"/>
    <w:rsid w:val="002A515B"/>
    <w:rsid w:val="002A5620"/>
    <w:rsid w:val="002A5B42"/>
    <w:rsid w:val="002A661B"/>
    <w:rsid w:val="002A66ED"/>
    <w:rsid w:val="002A6868"/>
    <w:rsid w:val="002A6A3A"/>
    <w:rsid w:val="002A721E"/>
    <w:rsid w:val="002A72E4"/>
    <w:rsid w:val="002A79D2"/>
    <w:rsid w:val="002B002B"/>
    <w:rsid w:val="002B026B"/>
    <w:rsid w:val="002B0428"/>
    <w:rsid w:val="002B0737"/>
    <w:rsid w:val="002B0B40"/>
    <w:rsid w:val="002B0BA1"/>
    <w:rsid w:val="002B0C70"/>
    <w:rsid w:val="002B1971"/>
    <w:rsid w:val="002B2072"/>
    <w:rsid w:val="002B20AD"/>
    <w:rsid w:val="002B2361"/>
    <w:rsid w:val="002B2532"/>
    <w:rsid w:val="002B275E"/>
    <w:rsid w:val="002B2F2B"/>
    <w:rsid w:val="002B3575"/>
    <w:rsid w:val="002B3E4E"/>
    <w:rsid w:val="002B4397"/>
    <w:rsid w:val="002B5B23"/>
    <w:rsid w:val="002B5E06"/>
    <w:rsid w:val="002B6F8F"/>
    <w:rsid w:val="002B7A0D"/>
    <w:rsid w:val="002C05F0"/>
    <w:rsid w:val="002C0A72"/>
    <w:rsid w:val="002C0C89"/>
    <w:rsid w:val="002C0DFD"/>
    <w:rsid w:val="002C0F0A"/>
    <w:rsid w:val="002C1BF1"/>
    <w:rsid w:val="002C2077"/>
    <w:rsid w:val="002C20E9"/>
    <w:rsid w:val="002C2812"/>
    <w:rsid w:val="002C2CEB"/>
    <w:rsid w:val="002C3047"/>
    <w:rsid w:val="002C3422"/>
    <w:rsid w:val="002C5419"/>
    <w:rsid w:val="002C580E"/>
    <w:rsid w:val="002C5CCA"/>
    <w:rsid w:val="002C5CE9"/>
    <w:rsid w:val="002C60F0"/>
    <w:rsid w:val="002C6D90"/>
    <w:rsid w:val="002C704A"/>
    <w:rsid w:val="002C78BD"/>
    <w:rsid w:val="002C7A54"/>
    <w:rsid w:val="002C7C30"/>
    <w:rsid w:val="002C7D82"/>
    <w:rsid w:val="002D016F"/>
    <w:rsid w:val="002D0FD7"/>
    <w:rsid w:val="002D168C"/>
    <w:rsid w:val="002D1FFC"/>
    <w:rsid w:val="002D3774"/>
    <w:rsid w:val="002D37AE"/>
    <w:rsid w:val="002D391B"/>
    <w:rsid w:val="002D3BFE"/>
    <w:rsid w:val="002D3D08"/>
    <w:rsid w:val="002D4E75"/>
    <w:rsid w:val="002D5250"/>
    <w:rsid w:val="002D6340"/>
    <w:rsid w:val="002D6370"/>
    <w:rsid w:val="002D66D1"/>
    <w:rsid w:val="002D6A2A"/>
    <w:rsid w:val="002D6A70"/>
    <w:rsid w:val="002D7510"/>
    <w:rsid w:val="002D7F39"/>
    <w:rsid w:val="002D7F73"/>
    <w:rsid w:val="002D7FA5"/>
    <w:rsid w:val="002E00D7"/>
    <w:rsid w:val="002E0495"/>
    <w:rsid w:val="002E0717"/>
    <w:rsid w:val="002E0A4B"/>
    <w:rsid w:val="002E0C2D"/>
    <w:rsid w:val="002E0EDA"/>
    <w:rsid w:val="002E113C"/>
    <w:rsid w:val="002E196C"/>
    <w:rsid w:val="002E1CC2"/>
    <w:rsid w:val="002E1D4D"/>
    <w:rsid w:val="002E2038"/>
    <w:rsid w:val="002E211C"/>
    <w:rsid w:val="002E22EE"/>
    <w:rsid w:val="002E33C1"/>
    <w:rsid w:val="002E3769"/>
    <w:rsid w:val="002E383E"/>
    <w:rsid w:val="002E416F"/>
    <w:rsid w:val="002E41DA"/>
    <w:rsid w:val="002E4966"/>
    <w:rsid w:val="002E4C7B"/>
    <w:rsid w:val="002E4E82"/>
    <w:rsid w:val="002E5312"/>
    <w:rsid w:val="002E60DA"/>
    <w:rsid w:val="002E6232"/>
    <w:rsid w:val="002E672C"/>
    <w:rsid w:val="002E6D66"/>
    <w:rsid w:val="002E7104"/>
    <w:rsid w:val="002F057D"/>
    <w:rsid w:val="002F068A"/>
    <w:rsid w:val="002F07BB"/>
    <w:rsid w:val="002F14C7"/>
    <w:rsid w:val="002F173B"/>
    <w:rsid w:val="002F1935"/>
    <w:rsid w:val="002F1DCC"/>
    <w:rsid w:val="002F2496"/>
    <w:rsid w:val="002F30B7"/>
    <w:rsid w:val="002F3637"/>
    <w:rsid w:val="002F3B43"/>
    <w:rsid w:val="002F3D3F"/>
    <w:rsid w:val="002F3ED8"/>
    <w:rsid w:val="002F40DB"/>
    <w:rsid w:val="002F497A"/>
    <w:rsid w:val="002F5066"/>
    <w:rsid w:val="002F5B3E"/>
    <w:rsid w:val="002F5E2A"/>
    <w:rsid w:val="002F6887"/>
    <w:rsid w:val="002F6F01"/>
    <w:rsid w:val="002F72B5"/>
    <w:rsid w:val="0030022F"/>
    <w:rsid w:val="00300279"/>
    <w:rsid w:val="00300BEA"/>
    <w:rsid w:val="00300C1F"/>
    <w:rsid w:val="00300E30"/>
    <w:rsid w:val="00300F5E"/>
    <w:rsid w:val="00301100"/>
    <w:rsid w:val="003018C6"/>
    <w:rsid w:val="00301D89"/>
    <w:rsid w:val="00301F4E"/>
    <w:rsid w:val="003027D0"/>
    <w:rsid w:val="00302A2D"/>
    <w:rsid w:val="00302EB8"/>
    <w:rsid w:val="0030419E"/>
    <w:rsid w:val="00304344"/>
    <w:rsid w:val="0030460D"/>
    <w:rsid w:val="00304CA3"/>
    <w:rsid w:val="00304EE3"/>
    <w:rsid w:val="00304FDC"/>
    <w:rsid w:val="003053EA"/>
    <w:rsid w:val="003055C4"/>
    <w:rsid w:val="00305693"/>
    <w:rsid w:val="003058F2"/>
    <w:rsid w:val="00306088"/>
    <w:rsid w:val="00306430"/>
    <w:rsid w:val="00306C67"/>
    <w:rsid w:val="00306FB3"/>
    <w:rsid w:val="00307B43"/>
    <w:rsid w:val="003117E8"/>
    <w:rsid w:val="00312547"/>
    <w:rsid w:val="00312B51"/>
    <w:rsid w:val="00312C91"/>
    <w:rsid w:val="00313075"/>
    <w:rsid w:val="00313CF0"/>
    <w:rsid w:val="00314579"/>
    <w:rsid w:val="00314F60"/>
    <w:rsid w:val="0031502D"/>
    <w:rsid w:val="00315848"/>
    <w:rsid w:val="00315F5F"/>
    <w:rsid w:val="003165FE"/>
    <w:rsid w:val="00316669"/>
    <w:rsid w:val="00316931"/>
    <w:rsid w:val="003169D2"/>
    <w:rsid w:val="00317456"/>
    <w:rsid w:val="00317575"/>
    <w:rsid w:val="003179DD"/>
    <w:rsid w:val="00320519"/>
    <w:rsid w:val="0032066A"/>
    <w:rsid w:val="003211ED"/>
    <w:rsid w:val="0032171C"/>
    <w:rsid w:val="003219EA"/>
    <w:rsid w:val="00321E8B"/>
    <w:rsid w:val="00322124"/>
    <w:rsid w:val="003222A9"/>
    <w:rsid w:val="0032276E"/>
    <w:rsid w:val="0032284D"/>
    <w:rsid w:val="00322D65"/>
    <w:rsid w:val="00323CB3"/>
    <w:rsid w:val="003246CB"/>
    <w:rsid w:val="00324C7A"/>
    <w:rsid w:val="00325563"/>
    <w:rsid w:val="00325568"/>
    <w:rsid w:val="00326336"/>
    <w:rsid w:val="00326572"/>
    <w:rsid w:val="003266CD"/>
    <w:rsid w:val="003269A3"/>
    <w:rsid w:val="00326D2E"/>
    <w:rsid w:val="00326F76"/>
    <w:rsid w:val="0032709B"/>
    <w:rsid w:val="003273D5"/>
    <w:rsid w:val="00327658"/>
    <w:rsid w:val="00327714"/>
    <w:rsid w:val="00327729"/>
    <w:rsid w:val="00327B90"/>
    <w:rsid w:val="00327E78"/>
    <w:rsid w:val="003307D1"/>
    <w:rsid w:val="00330878"/>
    <w:rsid w:val="0033103A"/>
    <w:rsid w:val="003311DD"/>
    <w:rsid w:val="00331327"/>
    <w:rsid w:val="00331565"/>
    <w:rsid w:val="003315E0"/>
    <w:rsid w:val="00331709"/>
    <w:rsid w:val="00331979"/>
    <w:rsid w:val="00331B73"/>
    <w:rsid w:val="00332766"/>
    <w:rsid w:val="003328C2"/>
    <w:rsid w:val="00332CEB"/>
    <w:rsid w:val="00332CFA"/>
    <w:rsid w:val="00335930"/>
    <w:rsid w:val="00335A12"/>
    <w:rsid w:val="00336510"/>
    <w:rsid w:val="00336758"/>
    <w:rsid w:val="0033774B"/>
    <w:rsid w:val="00337E34"/>
    <w:rsid w:val="0034008D"/>
    <w:rsid w:val="003407C6"/>
    <w:rsid w:val="00340A58"/>
    <w:rsid w:val="00340E9D"/>
    <w:rsid w:val="00340F94"/>
    <w:rsid w:val="00341C6F"/>
    <w:rsid w:val="00341F28"/>
    <w:rsid w:val="0034203C"/>
    <w:rsid w:val="003421B8"/>
    <w:rsid w:val="003427B7"/>
    <w:rsid w:val="003432E6"/>
    <w:rsid w:val="00343767"/>
    <w:rsid w:val="00343A1B"/>
    <w:rsid w:val="00345104"/>
    <w:rsid w:val="00346059"/>
    <w:rsid w:val="003464B0"/>
    <w:rsid w:val="00346FEE"/>
    <w:rsid w:val="00347326"/>
    <w:rsid w:val="003479D6"/>
    <w:rsid w:val="00347E14"/>
    <w:rsid w:val="003500B3"/>
    <w:rsid w:val="00350710"/>
    <w:rsid w:val="00350773"/>
    <w:rsid w:val="003508DB"/>
    <w:rsid w:val="00350BFC"/>
    <w:rsid w:val="00350FE6"/>
    <w:rsid w:val="003511EE"/>
    <w:rsid w:val="003517BD"/>
    <w:rsid w:val="00351848"/>
    <w:rsid w:val="00351C24"/>
    <w:rsid w:val="00351D45"/>
    <w:rsid w:val="003523DF"/>
    <w:rsid w:val="00353515"/>
    <w:rsid w:val="00353D5E"/>
    <w:rsid w:val="00354010"/>
    <w:rsid w:val="0035440D"/>
    <w:rsid w:val="003545BB"/>
    <w:rsid w:val="0035461E"/>
    <w:rsid w:val="00354863"/>
    <w:rsid w:val="003555B5"/>
    <w:rsid w:val="003566B9"/>
    <w:rsid w:val="00357075"/>
    <w:rsid w:val="003578A8"/>
    <w:rsid w:val="00357F69"/>
    <w:rsid w:val="00360B38"/>
    <w:rsid w:val="00360D05"/>
    <w:rsid w:val="00361189"/>
    <w:rsid w:val="00361861"/>
    <w:rsid w:val="00361D0F"/>
    <w:rsid w:val="00362231"/>
    <w:rsid w:val="0036224D"/>
    <w:rsid w:val="0036256B"/>
    <w:rsid w:val="00362630"/>
    <w:rsid w:val="00362C91"/>
    <w:rsid w:val="00363B40"/>
    <w:rsid w:val="00363B4F"/>
    <w:rsid w:val="00364407"/>
    <w:rsid w:val="00364805"/>
    <w:rsid w:val="00364826"/>
    <w:rsid w:val="003648AA"/>
    <w:rsid w:val="003649E8"/>
    <w:rsid w:val="00364B07"/>
    <w:rsid w:val="00364ED7"/>
    <w:rsid w:val="00364F08"/>
    <w:rsid w:val="003650B0"/>
    <w:rsid w:val="0036550C"/>
    <w:rsid w:val="003655C8"/>
    <w:rsid w:val="00365A42"/>
    <w:rsid w:val="00365B17"/>
    <w:rsid w:val="00365B2E"/>
    <w:rsid w:val="00365CE8"/>
    <w:rsid w:val="00366071"/>
    <w:rsid w:val="003661EE"/>
    <w:rsid w:val="00366FC3"/>
    <w:rsid w:val="003679CC"/>
    <w:rsid w:val="00367A02"/>
    <w:rsid w:val="00367BE8"/>
    <w:rsid w:val="00370350"/>
    <w:rsid w:val="00370597"/>
    <w:rsid w:val="00370740"/>
    <w:rsid w:val="00371329"/>
    <w:rsid w:val="00371606"/>
    <w:rsid w:val="00371713"/>
    <w:rsid w:val="00371B6F"/>
    <w:rsid w:val="00372A75"/>
    <w:rsid w:val="00372BB2"/>
    <w:rsid w:val="00372C6C"/>
    <w:rsid w:val="00372E4A"/>
    <w:rsid w:val="00373684"/>
    <w:rsid w:val="00373966"/>
    <w:rsid w:val="00373F2C"/>
    <w:rsid w:val="00374274"/>
    <w:rsid w:val="00374494"/>
    <w:rsid w:val="00374A4F"/>
    <w:rsid w:val="00374CED"/>
    <w:rsid w:val="00374F7B"/>
    <w:rsid w:val="00375134"/>
    <w:rsid w:val="0037597C"/>
    <w:rsid w:val="00375BA4"/>
    <w:rsid w:val="00375EF3"/>
    <w:rsid w:val="003776B3"/>
    <w:rsid w:val="0037796C"/>
    <w:rsid w:val="003779E6"/>
    <w:rsid w:val="00377A14"/>
    <w:rsid w:val="00377EA4"/>
    <w:rsid w:val="003802B4"/>
    <w:rsid w:val="003802BF"/>
    <w:rsid w:val="00380413"/>
    <w:rsid w:val="003808C6"/>
    <w:rsid w:val="00380F56"/>
    <w:rsid w:val="00381488"/>
    <w:rsid w:val="003817DB"/>
    <w:rsid w:val="00382122"/>
    <w:rsid w:val="003824E1"/>
    <w:rsid w:val="00382CB0"/>
    <w:rsid w:val="00382D75"/>
    <w:rsid w:val="00383583"/>
    <w:rsid w:val="003835D2"/>
    <w:rsid w:val="00383A55"/>
    <w:rsid w:val="00384103"/>
    <w:rsid w:val="0038440F"/>
    <w:rsid w:val="003846BC"/>
    <w:rsid w:val="00384825"/>
    <w:rsid w:val="00384D57"/>
    <w:rsid w:val="00384EC8"/>
    <w:rsid w:val="00384EE3"/>
    <w:rsid w:val="003850A9"/>
    <w:rsid w:val="0038510E"/>
    <w:rsid w:val="0038659A"/>
    <w:rsid w:val="003865D8"/>
    <w:rsid w:val="00386A3E"/>
    <w:rsid w:val="00386AB9"/>
    <w:rsid w:val="00387007"/>
    <w:rsid w:val="00387902"/>
    <w:rsid w:val="003901A4"/>
    <w:rsid w:val="00390274"/>
    <w:rsid w:val="0039046E"/>
    <w:rsid w:val="003904DA"/>
    <w:rsid w:val="00390589"/>
    <w:rsid w:val="003907E4"/>
    <w:rsid w:val="003909B8"/>
    <w:rsid w:val="00390E25"/>
    <w:rsid w:val="00390E9B"/>
    <w:rsid w:val="00391378"/>
    <w:rsid w:val="0039163D"/>
    <w:rsid w:val="00391ACD"/>
    <w:rsid w:val="00391FCD"/>
    <w:rsid w:val="00392014"/>
    <w:rsid w:val="003922BA"/>
    <w:rsid w:val="00392D92"/>
    <w:rsid w:val="003932E9"/>
    <w:rsid w:val="003934DD"/>
    <w:rsid w:val="003935D5"/>
    <w:rsid w:val="003936B9"/>
    <w:rsid w:val="00393955"/>
    <w:rsid w:val="0039444C"/>
    <w:rsid w:val="0039498C"/>
    <w:rsid w:val="00394C86"/>
    <w:rsid w:val="00396406"/>
    <w:rsid w:val="003966EC"/>
    <w:rsid w:val="00396878"/>
    <w:rsid w:val="0039698B"/>
    <w:rsid w:val="00396D5D"/>
    <w:rsid w:val="00396DF6"/>
    <w:rsid w:val="00397182"/>
    <w:rsid w:val="00397845"/>
    <w:rsid w:val="0039787D"/>
    <w:rsid w:val="0039791E"/>
    <w:rsid w:val="00397C87"/>
    <w:rsid w:val="003A04E6"/>
    <w:rsid w:val="003A0A0D"/>
    <w:rsid w:val="003A0C85"/>
    <w:rsid w:val="003A1285"/>
    <w:rsid w:val="003A1A00"/>
    <w:rsid w:val="003A1A53"/>
    <w:rsid w:val="003A1B1A"/>
    <w:rsid w:val="003A1C1F"/>
    <w:rsid w:val="003A1DE7"/>
    <w:rsid w:val="003A2ADF"/>
    <w:rsid w:val="003A2CF2"/>
    <w:rsid w:val="003A2E04"/>
    <w:rsid w:val="003A2F7B"/>
    <w:rsid w:val="003A2FE8"/>
    <w:rsid w:val="003A3407"/>
    <w:rsid w:val="003A394C"/>
    <w:rsid w:val="003A4066"/>
    <w:rsid w:val="003A44BC"/>
    <w:rsid w:val="003A4C00"/>
    <w:rsid w:val="003A4C15"/>
    <w:rsid w:val="003A50FD"/>
    <w:rsid w:val="003A5591"/>
    <w:rsid w:val="003A5C33"/>
    <w:rsid w:val="003A638C"/>
    <w:rsid w:val="003A69ED"/>
    <w:rsid w:val="003A6EAB"/>
    <w:rsid w:val="003A70F5"/>
    <w:rsid w:val="003A7A39"/>
    <w:rsid w:val="003A7E9B"/>
    <w:rsid w:val="003B015D"/>
    <w:rsid w:val="003B039B"/>
    <w:rsid w:val="003B0619"/>
    <w:rsid w:val="003B0817"/>
    <w:rsid w:val="003B0F0C"/>
    <w:rsid w:val="003B1061"/>
    <w:rsid w:val="003B132B"/>
    <w:rsid w:val="003B184C"/>
    <w:rsid w:val="003B19E4"/>
    <w:rsid w:val="003B226B"/>
    <w:rsid w:val="003B22F8"/>
    <w:rsid w:val="003B284C"/>
    <w:rsid w:val="003B32AB"/>
    <w:rsid w:val="003B3C59"/>
    <w:rsid w:val="003B3CE1"/>
    <w:rsid w:val="003B3F26"/>
    <w:rsid w:val="003B46CC"/>
    <w:rsid w:val="003B47E1"/>
    <w:rsid w:val="003B4810"/>
    <w:rsid w:val="003B4DA9"/>
    <w:rsid w:val="003B4DBF"/>
    <w:rsid w:val="003B563A"/>
    <w:rsid w:val="003B63A6"/>
    <w:rsid w:val="003B76F0"/>
    <w:rsid w:val="003C0256"/>
    <w:rsid w:val="003C0342"/>
    <w:rsid w:val="003C048F"/>
    <w:rsid w:val="003C0C94"/>
    <w:rsid w:val="003C0D43"/>
    <w:rsid w:val="003C113C"/>
    <w:rsid w:val="003C1231"/>
    <w:rsid w:val="003C1507"/>
    <w:rsid w:val="003C1A85"/>
    <w:rsid w:val="003C1F26"/>
    <w:rsid w:val="003C25BC"/>
    <w:rsid w:val="003C2A24"/>
    <w:rsid w:val="003C2A9A"/>
    <w:rsid w:val="003C3A28"/>
    <w:rsid w:val="003C3A8A"/>
    <w:rsid w:val="003C440F"/>
    <w:rsid w:val="003C4891"/>
    <w:rsid w:val="003C4B4D"/>
    <w:rsid w:val="003C5848"/>
    <w:rsid w:val="003C5BE3"/>
    <w:rsid w:val="003C5C24"/>
    <w:rsid w:val="003C6175"/>
    <w:rsid w:val="003C6BAE"/>
    <w:rsid w:val="003C775F"/>
    <w:rsid w:val="003C7806"/>
    <w:rsid w:val="003C7C77"/>
    <w:rsid w:val="003D0972"/>
    <w:rsid w:val="003D10A6"/>
    <w:rsid w:val="003D1184"/>
    <w:rsid w:val="003D137F"/>
    <w:rsid w:val="003D1409"/>
    <w:rsid w:val="003D178D"/>
    <w:rsid w:val="003D1A7A"/>
    <w:rsid w:val="003D1B6A"/>
    <w:rsid w:val="003D1D21"/>
    <w:rsid w:val="003D225F"/>
    <w:rsid w:val="003D2B6C"/>
    <w:rsid w:val="003D3026"/>
    <w:rsid w:val="003D306A"/>
    <w:rsid w:val="003D3BAD"/>
    <w:rsid w:val="003D3CB9"/>
    <w:rsid w:val="003D49A5"/>
    <w:rsid w:val="003D5021"/>
    <w:rsid w:val="003D507A"/>
    <w:rsid w:val="003D53F5"/>
    <w:rsid w:val="003D5D37"/>
    <w:rsid w:val="003D5F0A"/>
    <w:rsid w:val="003D6F10"/>
    <w:rsid w:val="003E0147"/>
    <w:rsid w:val="003E052B"/>
    <w:rsid w:val="003E0D5A"/>
    <w:rsid w:val="003E0DBF"/>
    <w:rsid w:val="003E119D"/>
    <w:rsid w:val="003E137D"/>
    <w:rsid w:val="003E19D1"/>
    <w:rsid w:val="003E21A7"/>
    <w:rsid w:val="003E3A21"/>
    <w:rsid w:val="003E40B9"/>
    <w:rsid w:val="003E4992"/>
    <w:rsid w:val="003E4A9F"/>
    <w:rsid w:val="003E4E17"/>
    <w:rsid w:val="003E5CE8"/>
    <w:rsid w:val="003E5D20"/>
    <w:rsid w:val="003E5EC1"/>
    <w:rsid w:val="003E66E0"/>
    <w:rsid w:val="003E6805"/>
    <w:rsid w:val="003E68C0"/>
    <w:rsid w:val="003E68F6"/>
    <w:rsid w:val="003E740A"/>
    <w:rsid w:val="003E76E6"/>
    <w:rsid w:val="003E7AC2"/>
    <w:rsid w:val="003F04FC"/>
    <w:rsid w:val="003F05D5"/>
    <w:rsid w:val="003F06AE"/>
    <w:rsid w:val="003F0A72"/>
    <w:rsid w:val="003F1688"/>
    <w:rsid w:val="003F1B58"/>
    <w:rsid w:val="003F1C0E"/>
    <w:rsid w:val="003F1D2B"/>
    <w:rsid w:val="003F2226"/>
    <w:rsid w:val="003F294D"/>
    <w:rsid w:val="003F2A25"/>
    <w:rsid w:val="003F2AC5"/>
    <w:rsid w:val="003F2CC8"/>
    <w:rsid w:val="003F2D1E"/>
    <w:rsid w:val="003F2D3D"/>
    <w:rsid w:val="003F417C"/>
    <w:rsid w:val="003F41B2"/>
    <w:rsid w:val="003F4366"/>
    <w:rsid w:val="003F5ACD"/>
    <w:rsid w:val="003F5EA8"/>
    <w:rsid w:val="003F659B"/>
    <w:rsid w:val="003F66CF"/>
    <w:rsid w:val="003F6A10"/>
    <w:rsid w:val="003F735C"/>
    <w:rsid w:val="003F747B"/>
    <w:rsid w:val="003F7DE6"/>
    <w:rsid w:val="003F7FF4"/>
    <w:rsid w:val="00400522"/>
    <w:rsid w:val="0040079A"/>
    <w:rsid w:val="00400956"/>
    <w:rsid w:val="0040110F"/>
    <w:rsid w:val="00401DBA"/>
    <w:rsid w:val="00402C5D"/>
    <w:rsid w:val="004034AC"/>
    <w:rsid w:val="00403C76"/>
    <w:rsid w:val="00403C9A"/>
    <w:rsid w:val="004043E8"/>
    <w:rsid w:val="00404648"/>
    <w:rsid w:val="00404A12"/>
    <w:rsid w:val="00404A63"/>
    <w:rsid w:val="00404A85"/>
    <w:rsid w:val="00404F87"/>
    <w:rsid w:val="0040598B"/>
    <w:rsid w:val="00405A59"/>
    <w:rsid w:val="00405ABA"/>
    <w:rsid w:val="0040643A"/>
    <w:rsid w:val="0040688A"/>
    <w:rsid w:val="00406A1F"/>
    <w:rsid w:val="00406F7E"/>
    <w:rsid w:val="00407926"/>
    <w:rsid w:val="00407CCB"/>
    <w:rsid w:val="004106DB"/>
    <w:rsid w:val="00410971"/>
    <w:rsid w:val="00411460"/>
    <w:rsid w:val="004114CA"/>
    <w:rsid w:val="00411A80"/>
    <w:rsid w:val="00412047"/>
    <w:rsid w:val="00412730"/>
    <w:rsid w:val="004127BF"/>
    <w:rsid w:val="00412D9D"/>
    <w:rsid w:val="0041336C"/>
    <w:rsid w:val="004133C7"/>
    <w:rsid w:val="00413A38"/>
    <w:rsid w:val="004143FE"/>
    <w:rsid w:val="00414693"/>
    <w:rsid w:val="004149E4"/>
    <w:rsid w:val="00414B4E"/>
    <w:rsid w:val="004150D1"/>
    <w:rsid w:val="00415ED9"/>
    <w:rsid w:val="00416476"/>
    <w:rsid w:val="00416855"/>
    <w:rsid w:val="004171C3"/>
    <w:rsid w:val="00417C8E"/>
    <w:rsid w:val="00417D91"/>
    <w:rsid w:val="0042035A"/>
    <w:rsid w:val="00420A11"/>
    <w:rsid w:val="00421BEC"/>
    <w:rsid w:val="00422776"/>
    <w:rsid w:val="00422E00"/>
    <w:rsid w:val="00422EA9"/>
    <w:rsid w:val="004232AD"/>
    <w:rsid w:val="00423B32"/>
    <w:rsid w:val="004240ED"/>
    <w:rsid w:val="0042453F"/>
    <w:rsid w:val="00424542"/>
    <w:rsid w:val="004248DA"/>
    <w:rsid w:val="00424989"/>
    <w:rsid w:val="00424CF3"/>
    <w:rsid w:val="00425C60"/>
    <w:rsid w:val="00425D07"/>
    <w:rsid w:val="0042642C"/>
    <w:rsid w:val="004264CA"/>
    <w:rsid w:val="00426750"/>
    <w:rsid w:val="004274FD"/>
    <w:rsid w:val="0043093E"/>
    <w:rsid w:val="00430CAC"/>
    <w:rsid w:val="00431303"/>
    <w:rsid w:val="00431F47"/>
    <w:rsid w:val="00432718"/>
    <w:rsid w:val="00432992"/>
    <w:rsid w:val="00432A65"/>
    <w:rsid w:val="00432FA5"/>
    <w:rsid w:val="00433270"/>
    <w:rsid w:val="00433B29"/>
    <w:rsid w:val="00433C61"/>
    <w:rsid w:val="00435408"/>
    <w:rsid w:val="004358BE"/>
    <w:rsid w:val="004358C0"/>
    <w:rsid w:val="00435FB3"/>
    <w:rsid w:val="0043613B"/>
    <w:rsid w:val="004361D9"/>
    <w:rsid w:val="00436EAB"/>
    <w:rsid w:val="0043765C"/>
    <w:rsid w:val="0044020D"/>
    <w:rsid w:val="004405DC"/>
    <w:rsid w:val="00440923"/>
    <w:rsid w:val="00440994"/>
    <w:rsid w:val="00440A26"/>
    <w:rsid w:val="00440C28"/>
    <w:rsid w:val="00440C6A"/>
    <w:rsid w:val="00441733"/>
    <w:rsid w:val="00441C4F"/>
    <w:rsid w:val="00441C88"/>
    <w:rsid w:val="00442B7D"/>
    <w:rsid w:val="00442BDC"/>
    <w:rsid w:val="00442DF2"/>
    <w:rsid w:val="004438C2"/>
    <w:rsid w:val="004439AC"/>
    <w:rsid w:val="004445AF"/>
    <w:rsid w:val="00445175"/>
    <w:rsid w:val="004454A3"/>
    <w:rsid w:val="00445EA4"/>
    <w:rsid w:val="00447211"/>
    <w:rsid w:val="00447594"/>
    <w:rsid w:val="0044780B"/>
    <w:rsid w:val="00447C2C"/>
    <w:rsid w:val="00447E07"/>
    <w:rsid w:val="00447F14"/>
    <w:rsid w:val="004503B1"/>
    <w:rsid w:val="0045149D"/>
    <w:rsid w:val="004517C2"/>
    <w:rsid w:val="00451807"/>
    <w:rsid w:val="0045181E"/>
    <w:rsid w:val="004519F6"/>
    <w:rsid w:val="00451A5E"/>
    <w:rsid w:val="00451E62"/>
    <w:rsid w:val="00452019"/>
    <w:rsid w:val="004522F3"/>
    <w:rsid w:val="00452A81"/>
    <w:rsid w:val="00452B9F"/>
    <w:rsid w:val="00452C15"/>
    <w:rsid w:val="004532D3"/>
    <w:rsid w:val="004537F7"/>
    <w:rsid w:val="00453B0D"/>
    <w:rsid w:val="00453C64"/>
    <w:rsid w:val="004543D1"/>
    <w:rsid w:val="00454ACF"/>
    <w:rsid w:val="00454CEF"/>
    <w:rsid w:val="00454DFA"/>
    <w:rsid w:val="00456043"/>
    <w:rsid w:val="00456416"/>
    <w:rsid w:val="00456755"/>
    <w:rsid w:val="00456A5C"/>
    <w:rsid w:val="00456A7E"/>
    <w:rsid w:val="00456EF4"/>
    <w:rsid w:val="0045711B"/>
    <w:rsid w:val="00457232"/>
    <w:rsid w:val="004574B3"/>
    <w:rsid w:val="00457564"/>
    <w:rsid w:val="004575FD"/>
    <w:rsid w:val="00457E87"/>
    <w:rsid w:val="00460016"/>
    <w:rsid w:val="0046049E"/>
    <w:rsid w:val="00460E96"/>
    <w:rsid w:val="00460F34"/>
    <w:rsid w:val="00461010"/>
    <w:rsid w:val="004620C8"/>
    <w:rsid w:val="004626AC"/>
    <w:rsid w:val="0046279C"/>
    <w:rsid w:val="00463A7F"/>
    <w:rsid w:val="0046417A"/>
    <w:rsid w:val="00464489"/>
    <w:rsid w:val="00464777"/>
    <w:rsid w:val="00464CEF"/>
    <w:rsid w:val="004651BB"/>
    <w:rsid w:val="00465CB2"/>
    <w:rsid w:val="00465E85"/>
    <w:rsid w:val="00465EBD"/>
    <w:rsid w:val="00465F8A"/>
    <w:rsid w:val="00466442"/>
    <w:rsid w:val="00466BF6"/>
    <w:rsid w:val="00466DAB"/>
    <w:rsid w:val="004676F3"/>
    <w:rsid w:val="00470BBE"/>
    <w:rsid w:val="00471EC1"/>
    <w:rsid w:val="0047248B"/>
    <w:rsid w:val="0047269A"/>
    <w:rsid w:val="00472FBB"/>
    <w:rsid w:val="00473050"/>
    <w:rsid w:val="00473B00"/>
    <w:rsid w:val="00474406"/>
    <w:rsid w:val="004744BA"/>
    <w:rsid w:val="004749FB"/>
    <w:rsid w:val="00474A33"/>
    <w:rsid w:val="00475267"/>
    <w:rsid w:val="0047589F"/>
    <w:rsid w:val="00475AC3"/>
    <w:rsid w:val="00475B68"/>
    <w:rsid w:val="00475E03"/>
    <w:rsid w:val="00476063"/>
    <w:rsid w:val="004766A8"/>
    <w:rsid w:val="004766D2"/>
    <w:rsid w:val="00477F81"/>
    <w:rsid w:val="00480183"/>
    <w:rsid w:val="0048058E"/>
    <w:rsid w:val="00480699"/>
    <w:rsid w:val="00480816"/>
    <w:rsid w:val="00480AF1"/>
    <w:rsid w:val="00480B73"/>
    <w:rsid w:val="00480E1B"/>
    <w:rsid w:val="00481093"/>
    <w:rsid w:val="00481116"/>
    <w:rsid w:val="004818EE"/>
    <w:rsid w:val="00481D1C"/>
    <w:rsid w:val="00482180"/>
    <w:rsid w:val="00482BDB"/>
    <w:rsid w:val="00482D25"/>
    <w:rsid w:val="0048394A"/>
    <w:rsid w:val="00483C54"/>
    <w:rsid w:val="0048426D"/>
    <w:rsid w:val="00484329"/>
    <w:rsid w:val="004845BA"/>
    <w:rsid w:val="0048460E"/>
    <w:rsid w:val="00484F60"/>
    <w:rsid w:val="00485097"/>
    <w:rsid w:val="004855E6"/>
    <w:rsid w:val="004858C3"/>
    <w:rsid w:val="00485C08"/>
    <w:rsid w:val="004865FB"/>
    <w:rsid w:val="00486BA8"/>
    <w:rsid w:val="00487136"/>
    <w:rsid w:val="00487807"/>
    <w:rsid w:val="00487DBC"/>
    <w:rsid w:val="00490136"/>
    <w:rsid w:val="004905F5"/>
    <w:rsid w:val="004908CF"/>
    <w:rsid w:val="00490A71"/>
    <w:rsid w:val="00491040"/>
    <w:rsid w:val="0049131D"/>
    <w:rsid w:val="00491411"/>
    <w:rsid w:val="0049224F"/>
    <w:rsid w:val="0049288A"/>
    <w:rsid w:val="004930EA"/>
    <w:rsid w:val="00493270"/>
    <w:rsid w:val="00493FCB"/>
    <w:rsid w:val="004941DC"/>
    <w:rsid w:val="00494268"/>
    <w:rsid w:val="0049462D"/>
    <w:rsid w:val="00494978"/>
    <w:rsid w:val="00494DD7"/>
    <w:rsid w:val="00494E54"/>
    <w:rsid w:val="00495499"/>
    <w:rsid w:val="00496AD1"/>
    <w:rsid w:val="004973F5"/>
    <w:rsid w:val="00497982"/>
    <w:rsid w:val="00497A66"/>
    <w:rsid w:val="00497DD3"/>
    <w:rsid w:val="00497F79"/>
    <w:rsid w:val="004A0356"/>
    <w:rsid w:val="004A0913"/>
    <w:rsid w:val="004A0A23"/>
    <w:rsid w:val="004A0B67"/>
    <w:rsid w:val="004A0C94"/>
    <w:rsid w:val="004A0CD6"/>
    <w:rsid w:val="004A135B"/>
    <w:rsid w:val="004A1425"/>
    <w:rsid w:val="004A177F"/>
    <w:rsid w:val="004A1AB2"/>
    <w:rsid w:val="004A1B2F"/>
    <w:rsid w:val="004A1BA8"/>
    <w:rsid w:val="004A1D8A"/>
    <w:rsid w:val="004A1E4D"/>
    <w:rsid w:val="004A1FAD"/>
    <w:rsid w:val="004A2167"/>
    <w:rsid w:val="004A261D"/>
    <w:rsid w:val="004A27E7"/>
    <w:rsid w:val="004A2CEE"/>
    <w:rsid w:val="004A3F0D"/>
    <w:rsid w:val="004A43B4"/>
    <w:rsid w:val="004A49A7"/>
    <w:rsid w:val="004A49A9"/>
    <w:rsid w:val="004A56DD"/>
    <w:rsid w:val="004A5A45"/>
    <w:rsid w:val="004A6764"/>
    <w:rsid w:val="004A68FF"/>
    <w:rsid w:val="004A708F"/>
    <w:rsid w:val="004A7330"/>
    <w:rsid w:val="004A7584"/>
    <w:rsid w:val="004A76C0"/>
    <w:rsid w:val="004A7B3E"/>
    <w:rsid w:val="004B04BA"/>
    <w:rsid w:val="004B0AED"/>
    <w:rsid w:val="004B16F3"/>
    <w:rsid w:val="004B1851"/>
    <w:rsid w:val="004B24E2"/>
    <w:rsid w:val="004B273A"/>
    <w:rsid w:val="004B36EA"/>
    <w:rsid w:val="004B3FEE"/>
    <w:rsid w:val="004B437C"/>
    <w:rsid w:val="004B596B"/>
    <w:rsid w:val="004B5980"/>
    <w:rsid w:val="004B5B42"/>
    <w:rsid w:val="004B5DE0"/>
    <w:rsid w:val="004B5F6F"/>
    <w:rsid w:val="004B6CD5"/>
    <w:rsid w:val="004B6F2D"/>
    <w:rsid w:val="004B7423"/>
    <w:rsid w:val="004B77DD"/>
    <w:rsid w:val="004B77F8"/>
    <w:rsid w:val="004C001E"/>
    <w:rsid w:val="004C03B2"/>
    <w:rsid w:val="004C0516"/>
    <w:rsid w:val="004C0D24"/>
    <w:rsid w:val="004C11C1"/>
    <w:rsid w:val="004C159E"/>
    <w:rsid w:val="004C35A6"/>
    <w:rsid w:val="004C35C8"/>
    <w:rsid w:val="004C42AB"/>
    <w:rsid w:val="004C4B1A"/>
    <w:rsid w:val="004C4E39"/>
    <w:rsid w:val="004C5DBD"/>
    <w:rsid w:val="004C62B3"/>
    <w:rsid w:val="004C746F"/>
    <w:rsid w:val="004C7486"/>
    <w:rsid w:val="004C7917"/>
    <w:rsid w:val="004D0C2E"/>
    <w:rsid w:val="004D1097"/>
    <w:rsid w:val="004D13BB"/>
    <w:rsid w:val="004D182E"/>
    <w:rsid w:val="004D1B24"/>
    <w:rsid w:val="004D27F6"/>
    <w:rsid w:val="004D2D38"/>
    <w:rsid w:val="004D3041"/>
    <w:rsid w:val="004D353E"/>
    <w:rsid w:val="004D370E"/>
    <w:rsid w:val="004D471B"/>
    <w:rsid w:val="004D51E4"/>
    <w:rsid w:val="004D59FC"/>
    <w:rsid w:val="004D612C"/>
    <w:rsid w:val="004D6B49"/>
    <w:rsid w:val="004D6C29"/>
    <w:rsid w:val="004D73DC"/>
    <w:rsid w:val="004D7764"/>
    <w:rsid w:val="004D79E9"/>
    <w:rsid w:val="004E0093"/>
    <w:rsid w:val="004E1171"/>
    <w:rsid w:val="004E154B"/>
    <w:rsid w:val="004E1D22"/>
    <w:rsid w:val="004E1EB1"/>
    <w:rsid w:val="004E1FFE"/>
    <w:rsid w:val="004E201A"/>
    <w:rsid w:val="004E203F"/>
    <w:rsid w:val="004E28D5"/>
    <w:rsid w:val="004E290E"/>
    <w:rsid w:val="004E3F1E"/>
    <w:rsid w:val="004E4289"/>
    <w:rsid w:val="004E45D7"/>
    <w:rsid w:val="004E4734"/>
    <w:rsid w:val="004E47CB"/>
    <w:rsid w:val="004E5559"/>
    <w:rsid w:val="004E55B8"/>
    <w:rsid w:val="004E5621"/>
    <w:rsid w:val="004E59F6"/>
    <w:rsid w:val="004E6008"/>
    <w:rsid w:val="004E60E5"/>
    <w:rsid w:val="004E68A4"/>
    <w:rsid w:val="004E6E2E"/>
    <w:rsid w:val="004E706B"/>
    <w:rsid w:val="004E73E2"/>
    <w:rsid w:val="004E7A52"/>
    <w:rsid w:val="004E7A70"/>
    <w:rsid w:val="004F0193"/>
    <w:rsid w:val="004F05EC"/>
    <w:rsid w:val="004F114C"/>
    <w:rsid w:val="004F14F1"/>
    <w:rsid w:val="004F20AA"/>
    <w:rsid w:val="004F23FD"/>
    <w:rsid w:val="004F25E9"/>
    <w:rsid w:val="004F27D4"/>
    <w:rsid w:val="004F29AF"/>
    <w:rsid w:val="004F2B95"/>
    <w:rsid w:val="004F2FA1"/>
    <w:rsid w:val="004F354E"/>
    <w:rsid w:val="004F3A8A"/>
    <w:rsid w:val="004F428C"/>
    <w:rsid w:val="004F450D"/>
    <w:rsid w:val="004F4532"/>
    <w:rsid w:val="004F46E5"/>
    <w:rsid w:val="004F4D35"/>
    <w:rsid w:val="004F5F92"/>
    <w:rsid w:val="004F625A"/>
    <w:rsid w:val="004F6327"/>
    <w:rsid w:val="004F6678"/>
    <w:rsid w:val="004F6B10"/>
    <w:rsid w:val="004F6B5C"/>
    <w:rsid w:val="004F6B72"/>
    <w:rsid w:val="004F714A"/>
    <w:rsid w:val="004F767E"/>
    <w:rsid w:val="004F7AB4"/>
    <w:rsid w:val="004F7E9C"/>
    <w:rsid w:val="00500145"/>
    <w:rsid w:val="005006D7"/>
    <w:rsid w:val="00500C87"/>
    <w:rsid w:val="00500DD0"/>
    <w:rsid w:val="00501650"/>
    <w:rsid w:val="00501F43"/>
    <w:rsid w:val="00501F6E"/>
    <w:rsid w:val="00501F78"/>
    <w:rsid w:val="0050240D"/>
    <w:rsid w:val="00502594"/>
    <w:rsid w:val="005030F4"/>
    <w:rsid w:val="005039FE"/>
    <w:rsid w:val="00503B4A"/>
    <w:rsid w:val="00504A10"/>
    <w:rsid w:val="00504C1B"/>
    <w:rsid w:val="00505361"/>
    <w:rsid w:val="00505591"/>
    <w:rsid w:val="00505687"/>
    <w:rsid w:val="0050611A"/>
    <w:rsid w:val="00506BC6"/>
    <w:rsid w:val="00506DF3"/>
    <w:rsid w:val="00506F6F"/>
    <w:rsid w:val="00506F80"/>
    <w:rsid w:val="00507877"/>
    <w:rsid w:val="0051026E"/>
    <w:rsid w:val="005105FB"/>
    <w:rsid w:val="005112D3"/>
    <w:rsid w:val="00511883"/>
    <w:rsid w:val="00512004"/>
    <w:rsid w:val="00512C36"/>
    <w:rsid w:val="00512E0C"/>
    <w:rsid w:val="005133E4"/>
    <w:rsid w:val="00513F5A"/>
    <w:rsid w:val="0051459D"/>
    <w:rsid w:val="00514F18"/>
    <w:rsid w:val="00515232"/>
    <w:rsid w:val="005157C3"/>
    <w:rsid w:val="00515F18"/>
    <w:rsid w:val="005160DB"/>
    <w:rsid w:val="00516443"/>
    <w:rsid w:val="0051671A"/>
    <w:rsid w:val="00516C2A"/>
    <w:rsid w:val="00517223"/>
    <w:rsid w:val="00517422"/>
    <w:rsid w:val="00517A66"/>
    <w:rsid w:val="0052088D"/>
    <w:rsid w:val="005209B2"/>
    <w:rsid w:val="00520FF9"/>
    <w:rsid w:val="005212A4"/>
    <w:rsid w:val="005218F5"/>
    <w:rsid w:val="0052191F"/>
    <w:rsid w:val="005221BD"/>
    <w:rsid w:val="005227B8"/>
    <w:rsid w:val="00522C25"/>
    <w:rsid w:val="0052331D"/>
    <w:rsid w:val="00523371"/>
    <w:rsid w:val="00523A6E"/>
    <w:rsid w:val="00523C6C"/>
    <w:rsid w:val="00523DC3"/>
    <w:rsid w:val="00524993"/>
    <w:rsid w:val="00524DF9"/>
    <w:rsid w:val="00524E57"/>
    <w:rsid w:val="0052564F"/>
    <w:rsid w:val="005257FA"/>
    <w:rsid w:val="00525DCF"/>
    <w:rsid w:val="00525E04"/>
    <w:rsid w:val="00526389"/>
    <w:rsid w:val="005266A4"/>
    <w:rsid w:val="0052703C"/>
    <w:rsid w:val="005270E2"/>
    <w:rsid w:val="0053042A"/>
    <w:rsid w:val="0053076E"/>
    <w:rsid w:val="005307AC"/>
    <w:rsid w:val="00530AA2"/>
    <w:rsid w:val="00531048"/>
    <w:rsid w:val="005314FA"/>
    <w:rsid w:val="005317E4"/>
    <w:rsid w:val="00532289"/>
    <w:rsid w:val="00532495"/>
    <w:rsid w:val="00532BEC"/>
    <w:rsid w:val="00533009"/>
    <w:rsid w:val="005332AB"/>
    <w:rsid w:val="00533411"/>
    <w:rsid w:val="00533F14"/>
    <w:rsid w:val="005341A6"/>
    <w:rsid w:val="005345DC"/>
    <w:rsid w:val="00534788"/>
    <w:rsid w:val="005355DC"/>
    <w:rsid w:val="0053562A"/>
    <w:rsid w:val="00535E67"/>
    <w:rsid w:val="005363CE"/>
    <w:rsid w:val="0053652C"/>
    <w:rsid w:val="005365AC"/>
    <w:rsid w:val="005367E0"/>
    <w:rsid w:val="00536BAF"/>
    <w:rsid w:val="00537370"/>
    <w:rsid w:val="00541114"/>
    <w:rsid w:val="00541A33"/>
    <w:rsid w:val="00542222"/>
    <w:rsid w:val="005437B6"/>
    <w:rsid w:val="00544466"/>
    <w:rsid w:val="0054523C"/>
    <w:rsid w:val="005458E1"/>
    <w:rsid w:val="005458E3"/>
    <w:rsid w:val="00545C1A"/>
    <w:rsid w:val="00546306"/>
    <w:rsid w:val="005468EA"/>
    <w:rsid w:val="00547433"/>
    <w:rsid w:val="00547856"/>
    <w:rsid w:val="005478C0"/>
    <w:rsid w:val="005478E8"/>
    <w:rsid w:val="00547CE0"/>
    <w:rsid w:val="0055028F"/>
    <w:rsid w:val="0055108F"/>
    <w:rsid w:val="00551621"/>
    <w:rsid w:val="00551748"/>
    <w:rsid w:val="0055189D"/>
    <w:rsid w:val="00551B8F"/>
    <w:rsid w:val="00551E0F"/>
    <w:rsid w:val="005523C7"/>
    <w:rsid w:val="005525EB"/>
    <w:rsid w:val="0055268A"/>
    <w:rsid w:val="00552EAE"/>
    <w:rsid w:val="00553130"/>
    <w:rsid w:val="00553280"/>
    <w:rsid w:val="005539CF"/>
    <w:rsid w:val="00553CBB"/>
    <w:rsid w:val="00553DD4"/>
    <w:rsid w:val="005545B0"/>
    <w:rsid w:val="005546E7"/>
    <w:rsid w:val="00554E82"/>
    <w:rsid w:val="00555E07"/>
    <w:rsid w:val="00556671"/>
    <w:rsid w:val="005566F0"/>
    <w:rsid w:val="0055684A"/>
    <w:rsid w:val="005568E9"/>
    <w:rsid w:val="0055699C"/>
    <w:rsid w:val="00556E20"/>
    <w:rsid w:val="00557B09"/>
    <w:rsid w:val="00560BF1"/>
    <w:rsid w:val="00561034"/>
    <w:rsid w:val="00561428"/>
    <w:rsid w:val="0056190A"/>
    <w:rsid w:val="00561DDF"/>
    <w:rsid w:val="00562A57"/>
    <w:rsid w:val="00563323"/>
    <w:rsid w:val="00563BA1"/>
    <w:rsid w:val="005640D5"/>
    <w:rsid w:val="0056419C"/>
    <w:rsid w:val="0056422E"/>
    <w:rsid w:val="00564384"/>
    <w:rsid w:val="00564DA4"/>
    <w:rsid w:val="00564F6D"/>
    <w:rsid w:val="005651A0"/>
    <w:rsid w:val="00565637"/>
    <w:rsid w:val="00565736"/>
    <w:rsid w:val="00565792"/>
    <w:rsid w:val="00565A54"/>
    <w:rsid w:val="00565EDB"/>
    <w:rsid w:val="00566737"/>
    <w:rsid w:val="0056718D"/>
    <w:rsid w:val="00567207"/>
    <w:rsid w:val="0056764A"/>
    <w:rsid w:val="005678AC"/>
    <w:rsid w:val="0057002F"/>
    <w:rsid w:val="00571B07"/>
    <w:rsid w:val="00571BC0"/>
    <w:rsid w:val="005731A4"/>
    <w:rsid w:val="0057324F"/>
    <w:rsid w:val="00573AF6"/>
    <w:rsid w:val="00573EE7"/>
    <w:rsid w:val="005748C3"/>
    <w:rsid w:val="00575805"/>
    <w:rsid w:val="00577256"/>
    <w:rsid w:val="005778C2"/>
    <w:rsid w:val="00577DCC"/>
    <w:rsid w:val="005801CF"/>
    <w:rsid w:val="005805F0"/>
    <w:rsid w:val="00580812"/>
    <w:rsid w:val="00581046"/>
    <w:rsid w:val="00581105"/>
    <w:rsid w:val="0058192F"/>
    <w:rsid w:val="0058211E"/>
    <w:rsid w:val="0058256B"/>
    <w:rsid w:val="0058289A"/>
    <w:rsid w:val="0058363F"/>
    <w:rsid w:val="00583AB5"/>
    <w:rsid w:val="00584092"/>
    <w:rsid w:val="0058449A"/>
    <w:rsid w:val="00584683"/>
    <w:rsid w:val="00584903"/>
    <w:rsid w:val="00584CA2"/>
    <w:rsid w:val="00584CEA"/>
    <w:rsid w:val="00585122"/>
    <w:rsid w:val="005851E4"/>
    <w:rsid w:val="005854D8"/>
    <w:rsid w:val="00585649"/>
    <w:rsid w:val="00586C80"/>
    <w:rsid w:val="00587107"/>
    <w:rsid w:val="00587276"/>
    <w:rsid w:val="00590D89"/>
    <w:rsid w:val="00591146"/>
    <w:rsid w:val="0059127F"/>
    <w:rsid w:val="005914FD"/>
    <w:rsid w:val="00591D69"/>
    <w:rsid w:val="005925A1"/>
    <w:rsid w:val="0059266A"/>
    <w:rsid w:val="00592A9D"/>
    <w:rsid w:val="00593450"/>
    <w:rsid w:val="00593D08"/>
    <w:rsid w:val="00594BE0"/>
    <w:rsid w:val="00594FC9"/>
    <w:rsid w:val="00595460"/>
    <w:rsid w:val="005954B3"/>
    <w:rsid w:val="005957DD"/>
    <w:rsid w:val="00595E87"/>
    <w:rsid w:val="0059649F"/>
    <w:rsid w:val="005965E7"/>
    <w:rsid w:val="00596BEF"/>
    <w:rsid w:val="00596DC4"/>
    <w:rsid w:val="0059730D"/>
    <w:rsid w:val="00597D42"/>
    <w:rsid w:val="005A0B60"/>
    <w:rsid w:val="005A0F87"/>
    <w:rsid w:val="005A1CE8"/>
    <w:rsid w:val="005A283B"/>
    <w:rsid w:val="005A2E8A"/>
    <w:rsid w:val="005A4423"/>
    <w:rsid w:val="005A4A55"/>
    <w:rsid w:val="005A4CEE"/>
    <w:rsid w:val="005A5372"/>
    <w:rsid w:val="005A5FAD"/>
    <w:rsid w:val="005A65CB"/>
    <w:rsid w:val="005A6F8C"/>
    <w:rsid w:val="005A7673"/>
    <w:rsid w:val="005A7B77"/>
    <w:rsid w:val="005A7CB1"/>
    <w:rsid w:val="005B0269"/>
    <w:rsid w:val="005B0899"/>
    <w:rsid w:val="005B0EDB"/>
    <w:rsid w:val="005B1296"/>
    <w:rsid w:val="005B207B"/>
    <w:rsid w:val="005B2BE7"/>
    <w:rsid w:val="005B323D"/>
    <w:rsid w:val="005B3549"/>
    <w:rsid w:val="005B38E5"/>
    <w:rsid w:val="005B4642"/>
    <w:rsid w:val="005B4653"/>
    <w:rsid w:val="005B4C29"/>
    <w:rsid w:val="005B4D08"/>
    <w:rsid w:val="005B4FAD"/>
    <w:rsid w:val="005B5A76"/>
    <w:rsid w:val="005B5DC4"/>
    <w:rsid w:val="005B62C2"/>
    <w:rsid w:val="005B6686"/>
    <w:rsid w:val="005B6841"/>
    <w:rsid w:val="005B69C4"/>
    <w:rsid w:val="005B6C4B"/>
    <w:rsid w:val="005C0C91"/>
    <w:rsid w:val="005C1411"/>
    <w:rsid w:val="005C1A5D"/>
    <w:rsid w:val="005C1D96"/>
    <w:rsid w:val="005C1FCE"/>
    <w:rsid w:val="005C22D0"/>
    <w:rsid w:val="005C23FB"/>
    <w:rsid w:val="005C2837"/>
    <w:rsid w:val="005C2EA5"/>
    <w:rsid w:val="005C314C"/>
    <w:rsid w:val="005C4179"/>
    <w:rsid w:val="005C41B5"/>
    <w:rsid w:val="005C4262"/>
    <w:rsid w:val="005C44E1"/>
    <w:rsid w:val="005C48D3"/>
    <w:rsid w:val="005C4BD1"/>
    <w:rsid w:val="005C53DC"/>
    <w:rsid w:val="005C5C0E"/>
    <w:rsid w:val="005C5D86"/>
    <w:rsid w:val="005C61E2"/>
    <w:rsid w:val="005C6712"/>
    <w:rsid w:val="005C6913"/>
    <w:rsid w:val="005C6942"/>
    <w:rsid w:val="005C76CD"/>
    <w:rsid w:val="005C78BF"/>
    <w:rsid w:val="005D0BB2"/>
    <w:rsid w:val="005D0D70"/>
    <w:rsid w:val="005D1277"/>
    <w:rsid w:val="005D1376"/>
    <w:rsid w:val="005D19C2"/>
    <w:rsid w:val="005D1A93"/>
    <w:rsid w:val="005D32BE"/>
    <w:rsid w:val="005D3819"/>
    <w:rsid w:val="005D436E"/>
    <w:rsid w:val="005D4D93"/>
    <w:rsid w:val="005D5114"/>
    <w:rsid w:val="005D58CB"/>
    <w:rsid w:val="005D5DC8"/>
    <w:rsid w:val="005D5E67"/>
    <w:rsid w:val="005D5EA3"/>
    <w:rsid w:val="005D602D"/>
    <w:rsid w:val="005D68C0"/>
    <w:rsid w:val="005D7028"/>
    <w:rsid w:val="005D7448"/>
    <w:rsid w:val="005D7B17"/>
    <w:rsid w:val="005D7C6C"/>
    <w:rsid w:val="005D7E0E"/>
    <w:rsid w:val="005E01CC"/>
    <w:rsid w:val="005E0982"/>
    <w:rsid w:val="005E15A7"/>
    <w:rsid w:val="005E1B51"/>
    <w:rsid w:val="005E1D55"/>
    <w:rsid w:val="005E1E4B"/>
    <w:rsid w:val="005E2D33"/>
    <w:rsid w:val="005E32C1"/>
    <w:rsid w:val="005E3358"/>
    <w:rsid w:val="005E3535"/>
    <w:rsid w:val="005E35B7"/>
    <w:rsid w:val="005E35C9"/>
    <w:rsid w:val="005E3BA3"/>
    <w:rsid w:val="005E3E4A"/>
    <w:rsid w:val="005E410F"/>
    <w:rsid w:val="005E5024"/>
    <w:rsid w:val="005E522B"/>
    <w:rsid w:val="005E525F"/>
    <w:rsid w:val="005E56F7"/>
    <w:rsid w:val="005E6454"/>
    <w:rsid w:val="005E6D6B"/>
    <w:rsid w:val="005E7003"/>
    <w:rsid w:val="005E7533"/>
    <w:rsid w:val="005E7727"/>
    <w:rsid w:val="005E78D9"/>
    <w:rsid w:val="005E7C28"/>
    <w:rsid w:val="005F1528"/>
    <w:rsid w:val="005F219F"/>
    <w:rsid w:val="005F2CA3"/>
    <w:rsid w:val="005F3411"/>
    <w:rsid w:val="005F4820"/>
    <w:rsid w:val="005F48F1"/>
    <w:rsid w:val="005F552E"/>
    <w:rsid w:val="005F55D8"/>
    <w:rsid w:val="005F5A19"/>
    <w:rsid w:val="005F5A60"/>
    <w:rsid w:val="005F5B54"/>
    <w:rsid w:val="005F5CBD"/>
    <w:rsid w:val="005F62EA"/>
    <w:rsid w:val="005F690F"/>
    <w:rsid w:val="005F6C39"/>
    <w:rsid w:val="005F6CC9"/>
    <w:rsid w:val="005F6EED"/>
    <w:rsid w:val="005F71DC"/>
    <w:rsid w:val="005F73E2"/>
    <w:rsid w:val="005F756B"/>
    <w:rsid w:val="005F76E7"/>
    <w:rsid w:val="005F77E7"/>
    <w:rsid w:val="005F7955"/>
    <w:rsid w:val="005F7B5C"/>
    <w:rsid w:val="0060068D"/>
    <w:rsid w:val="006006FA"/>
    <w:rsid w:val="006010DF"/>
    <w:rsid w:val="00601757"/>
    <w:rsid w:val="00601849"/>
    <w:rsid w:val="00601AFC"/>
    <w:rsid w:val="00602488"/>
    <w:rsid w:val="00602F6E"/>
    <w:rsid w:val="0060341B"/>
    <w:rsid w:val="006036C8"/>
    <w:rsid w:val="0060387F"/>
    <w:rsid w:val="006038BF"/>
    <w:rsid w:val="00603AD8"/>
    <w:rsid w:val="0060443C"/>
    <w:rsid w:val="00604A97"/>
    <w:rsid w:val="00604B3C"/>
    <w:rsid w:val="00604F19"/>
    <w:rsid w:val="00605463"/>
    <w:rsid w:val="00605A98"/>
    <w:rsid w:val="00605C4B"/>
    <w:rsid w:val="00605F8E"/>
    <w:rsid w:val="0060616B"/>
    <w:rsid w:val="006065A6"/>
    <w:rsid w:val="0060755C"/>
    <w:rsid w:val="006079EA"/>
    <w:rsid w:val="00607C85"/>
    <w:rsid w:val="00607F19"/>
    <w:rsid w:val="0061016C"/>
    <w:rsid w:val="00610467"/>
    <w:rsid w:val="006106A6"/>
    <w:rsid w:val="006107E9"/>
    <w:rsid w:val="00610885"/>
    <w:rsid w:val="0061092C"/>
    <w:rsid w:val="00611273"/>
    <w:rsid w:val="00611467"/>
    <w:rsid w:val="00611864"/>
    <w:rsid w:val="00611BFF"/>
    <w:rsid w:val="00612069"/>
    <w:rsid w:val="00612814"/>
    <w:rsid w:val="00613051"/>
    <w:rsid w:val="00613126"/>
    <w:rsid w:val="006132CC"/>
    <w:rsid w:val="006135BF"/>
    <w:rsid w:val="00613BCC"/>
    <w:rsid w:val="00613D02"/>
    <w:rsid w:val="0061408A"/>
    <w:rsid w:val="0061412A"/>
    <w:rsid w:val="0061429B"/>
    <w:rsid w:val="0061592B"/>
    <w:rsid w:val="00615BBD"/>
    <w:rsid w:val="00615E37"/>
    <w:rsid w:val="006163C1"/>
    <w:rsid w:val="00616553"/>
    <w:rsid w:val="00616971"/>
    <w:rsid w:val="00616A1E"/>
    <w:rsid w:val="00616DEA"/>
    <w:rsid w:val="00616E48"/>
    <w:rsid w:val="00616ED7"/>
    <w:rsid w:val="00617596"/>
    <w:rsid w:val="00617ED6"/>
    <w:rsid w:val="006212D8"/>
    <w:rsid w:val="00621565"/>
    <w:rsid w:val="00621CC6"/>
    <w:rsid w:val="00622057"/>
    <w:rsid w:val="006220A3"/>
    <w:rsid w:val="006222FA"/>
    <w:rsid w:val="00622A65"/>
    <w:rsid w:val="00623644"/>
    <w:rsid w:val="00623660"/>
    <w:rsid w:val="00623A6F"/>
    <w:rsid w:val="00623A72"/>
    <w:rsid w:val="00624046"/>
    <w:rsid w:val="006244F9"/>
    <w:rsid w:val="00624961"/>
    <w:rsid w:val="006250E3"/>
    <w:rsid w:val="00625570"/>
    <w:rsid w:val="006259A6"/>
    <w:rsid w:val="00626D2E"/>
    <w:rsid w:val="00627292"/>
    <w:rsid w:val="0062738B"/>
    <w:rsid w:val="0062766F"/>
    <w:rsid w:val="00627961"/>
    <w:rsid w:val="00627B0A"/>
    <w:rsid w:val="00630215"/>
    <w:rsid w:val="00630350"/>
    <w:rsid w:val="006306FB"/>
    <w:rsid w:val="00630875"/>
    <w:rsid w:val="00630896"/>
    <w:rsid w:val="00630A20"/>
    <w:rsid w:val="00631384"/>
    <w:rsid w:val="006316CD"/>
    <w:rsid w:val="0063204E"/>
    <w:rsid w:val="006321CB"/>
    <w:rsid w:val="006323F8"/>
    <w:rsid w:val="00632467"/>
    <w:rsid w:val="006324F0"/>
    <w:rsid w:val="00632A18"/>
    <w:rsid w:val="00632B59"/>
    <w:rsid w:val="0063333D"/>
    <w:rsid w:val="00633611"/>
    <w:rsid w:val="00633E40"/>
    <w:rsid w:val="00634091"/>
    <w:rsid w:val="00635277"/>
    <w:rsid w:val="006354EC"/>
    <w:rsid w:val="00635A30"/>
    <w:rsid w:val="00635D1C"/>
    <w:rsid w:val="0063638A"/>
    <w:rsid w:val="0063667A"/>
    <w:rsid w:val="00636FEE"/>
    <w:rsid w:val="006370DF"/>
    <w:rsid w:val="00637849"/>
    <w:rsid w:val="00637EEF"/>
    <w:rsid w:val="006401FE"/>
    <w:rsid w:val="00640203"/>
    <w:rsid w:val="006403AB"/>
    <w:rsid w:val="00640C35"/>
    <w:rsid w:val="00641355"/>
    <w:rsid w:val="00641474"/>
    <w:rsid w:val="006415AC"/>
    <w:rsid w:val="006416EA"/>
    <w:rsid w:val="0064202E"/>
    <w:rsid w:val="00642411"/>
    <w:rsid w:val="006424A9"/>
    <w:rsid w:val="00642F32"/>
    <w:rsid w:val="00643424"/>
    <w:rsid w:val="00643650"/>
    <w:rsid w:val="0064367B"/>
    <w:rsid w:val="006436E1"/>
    <w:rsid w:val="00643978"/>
    <w:rsid w:val="006455B4"/>
    <w:rsid w:val="00645CDC"/>
    <w:rsid w:val="00645F02"/>
    <w:rsid w:val="00646457"/>
    <w:rsid w:val="00646AF5"/>
    <w:rsid w:val="00647230"/>
    <w:rsid w:val="0064761F"/>
    <w:rsid w:val="00647A68"/>
    <w:rsid w:val="00647D7E"/>
    <w:rsid w:val="00647E78"/>
    <w:rsid w:val="00650417"/>
    <w:rsid w:val="00650696"/>
    <w:rsid w:val="00650A08"/>
    <w:rsid w:val="00650CC4"/>
    <w:rsid w:val="0065121C"/>
    <w:rsid w:val="00652EA8"/>
    <w:rsid w:val="00652FF2"/>
    <w:rsid w:val="0065321F"/>
    <w:rsid w:val="00653547"/>
    <w:rsid w:val="00653626"/>
    <w:rsid w:val="0065369D"/>
    <w:rsid w:val="006536D3"/>
    <w:rsid w:val="00654596"/>
    <w:rsid w:val="006553E5"/>
    <w:rsid w:val="006557A6"/>
    <w:rsid w:val="006560D4"/>
    <w:rsid w:val="00656C43"/>
    <w:rsid w:val="006571B4"/>
    <w:rsid w:val="0065786B"/>
    <w:rsid w:val="00657A08"/>
    <w:rsid w:val="00660256"/>
    <w:rsid w:val="006607DD"/>
    <w:rsid w:val="00660EA3"/>
    <w:rsid w:val="0066147A"/>
    <w:rsid w:val="006614A0"/>
    <w:rsid w:val="00661A49"/>
    <w:rsid w:val="00662145"/>
    <w:rsid w:val="00662C71"/>
    <w:rsid w:val="00662CA3"/>
    <w:rsid w:val="00662F06"/>
    <w:rsid w:val="00663470"/>
    <w:rsid w:val="00663532"/>
    <w:rsid w:val="0066385F"/>
    <w:rsid w:val="00663ED6"/>
    <w:rsid w:val="006641D0"/>
    <w:rsid w:val="0066429B"/>
    <w:rsid w:val="0066453B"/>
    <w:rsid w:val="00664A60"/>
    <w:rsid w:val="00664D00"/>
    <w:rsid w:val="0066511E"/>
    <w:rsid w:val="00665908"/>
    <w:rsid w:val="00666725"/>
    <w:rsid w:val="00667302"/>
    <w:rsid w:val="00667838"/>
    <w:rsid w:val="00667BBA"/>
    <w:rsid w:val="00667D92"/>
    <w:rsid w:val="00667E88"/>
    <w:rsid w:val="00671231"/>
    <w:rsid w:val="00671515"/>
    <w:rsid w:val="00671C87"/>
    <w:rsid w:val="00671D5B"/>
    <w:rsid w:val="00672435"/>
    <w:rsid w:val="006727EC"/>
    <w:rsid w:val="00672C66"/>
    <w:rsid w:val="00673929"/>
    <w:rsid w:val="0067441B"/>
    <w:rsid w:val="00674530"/>
    <w:rsid w:val="00674B85"/>
    <w:rsid w:val="00674DD8"/>
    <w:rsid w:val="006757BD"/>
    <w:rsid w:val="00675DE6"/>
    <w:rsid w:val="0067682F"/>
    <w:rsid w:val="00676F6A"/>
    <w:rsid w:val="0067744F"/>
    <w:rsid w:val="00677908"/>
    <w:rsid w:val="0068087D"/>
    <w:rsid w:val="00680B43"/>
    <w:rsid w:val="006811BB"/>
    <w:rsid w:val="006811ED"/>
    <w:rsid w:val="0068125B"/>
    <w:rsid w:val="0068131A"/>
    <w:rsid w:val="006828C6"/>
    <w:rsid w:val="00682A6E"/>
    <w:rsid w:val="00682CDF"/>
    <w:rsid w:val="00683427"/>
    <w:rsid w:val="0068397E"/>
    <w:rsid w:val="00683F8A"/>
    <w:rsid w:val="00684462"/>
    <w:rsid w:val="00684C29"/>
    <w:rsid w:val="00684FF8"/>
    <w:rsid w:val="006860C9"/>
    <w:rsid w:val="006861D3"/>
    <w:rsid w:val="00686A27"/>
    <w:rsid w:val="006872C6"/>
    <w:rsid w:val="006876DD"/>
    <w:rsid w:val="00687A76"/>
    <w:rsid w:val="0069037E"/>
    <w:rsid w:val="0069097E"/>
    <w:rsid w:val="0069136B"/>
    <w:rsid w:val="006915F0"/>
    <w:rsid w:val="00691A78"/>
    <w:rsid w:val="00691E3F"/>
    <w:rsid w:val="006923E1"/>
    <w:rsid w:val="00692AF5"/>
    <w:rsid w:val="006932D6"/>
    <w:rsid w:val="0069340E"/>
    <w:rsid w:val="0069422F"/>
    <w:rsid w:val="00694345"/>
    <w:rsid w:val="006945DE"/>
    <w:rsid w:val="006945EE"/>
    <w:rsid w:val="0069460E"/>
    <w:rsid w:val="00694B5B"/>
    <w:rsid w:val="006952B3"/>
    <w:rsid w:val="00695686"/>
    <w:rsid w:val="0069588E"/>
    <w:rsid w:val="00695B07"/>
    <w:rsid w:val="00695D53"/>
    <w:rsid w:val="00695DB7"/>
    <w:rsid w:val="006960DC"/>
    <w:rsid w:val="006963FF"/>
    <w:rsid w:val="00696CBD"/>
    <w:rsid w:val="006979B5"/>
    <w:rsid w:val="006A06CA"/>
    <w:rsid w:val="006A0AE6"/>
    <w:rsid w:val="006A0DBF"/>
    <w:rsid w:val="006A1361"/>
    <w:rsid w:val="006A188B"/>
    <w:rsid w:val="006A1EF8"/>
    <w:rsid w:val="006A26BF"/>
    <w:rsid w:val="006A2868"/>
    <w:rsid w:val="006A2A0A"/>
    <w:rsid w:val="006A2D3A"/>
    <w:rsid w:val="006A2EA3"/>
    <w:rsid w:val="006A308D"/>
    <w:rsid w:val="006A36F1"/>
    <w:rsid w:val="006A426D"/>
    <w:rsid w:val="006A47CA"/>
    <w:rsid w:val="006A49D4"/>
    <w:rsid w:val="006A4A53"/>
    <w:rsid w:val="006A4AE4"/>
    <w:rsid w:val="006A510A"/>
    <w:rsid w:val="006A5822"/>
    <w:rsid w:val="006A5C70"/>
    <w:rsid w:val="006A5D66"/>
    <w:rsid w:val="006A5F4B"/>
    <w:rsid w:val="006A6080"/>
    <w:rsid w:val="006A65BB"/>
    <w:rsid w:val="006A6B30"/>
    <w:rsid w:val="006A6F2F"/>
    <w:rsid w:val="006A70B0"/>
    <w:rsid w:val="006A760D"/>
    <w:rsid w:val="006A771C"/>
    <w:rsid w:val="006A7948"/>
    <w:rsid w:val="006A7BB3"/>
    <w:rsid w:val="006A7EF4"/>
    <w:rsid w:val="006B0052"/>
    <w:rsid w:val="006B0121"/>
    <w:rsid w:val="006B0DD0"/>
    <w:rsid w:val="006B10B4"/>
    <w:rsid w:val="006B1173"/>
    <w:rsid w:val="006B15B7"/>
    <w:rsid w:val="006B19D8"/>
    <w:rsid w:val="006B1F7F"/>
    <w:rsid w:val="006B22A4"/>
    <w:rsid w:val="006B233E"/>
    <w:rsid w:val="006B2A51"/>
    <w:rsid w:val="006B2A99"/>
    <w:rsid w:val="006B30C2"/>
    <w:rsid w:val="006B3194"/>
    <w:rsid w:val="006B366F"/>
    <w:rsid w:val="006B402E"/>
    <w:rsid w:val="006B4E33"/>
    <w:rsid w:val="006B550C"/>
    <w:rsid w:val="006B5B0C"/>
    <w:rsid w:val="006B5E92"/>
    <w:rsid w:val="006B6D4C"/>
    <w:rsid w:val="006B6FF5"/>
    <w:rsid w:val="006B713A"/>
    <w:rsid w:val="006B7D78"/>
    <w:rsid w:val="006C00A3"/>
    <w:rsid w:val="006C03A9"/>
    <w:rsid w:val="006C03C0"/>
    <w:rsid w:val="006C088B"/>
    <w:rsid w:val="006C0CD6"/>
    <w:rsid w:val="006C0EA7"/>
    <w:rsid w:val="006C1553"/>
    <w:rsid w:val="006C1679"/>
    <w:rsid w:val="006C1811"/>
    <w:rsid w:val="006C2273"/>
    <w:rsid w:val="006C266A"/>
    <w:rsid w:val="006C2E39"/>
    <w:rsid w:val="006C2F29"/>
    <w:rsid w:val="006C2FF9"/>
    <w:rsid w:val="006C3B66"/>
    <w:rsid w:val="006C3C65"/>
    <w:rsid w:val="006C3CD4"/>
    <w:rsid w:val="006C3E7D"/>
    <w:rsid w:val="006C3F0E"/>
    <w:rsid w:val="006C45ED"/>
    <w:rsid w:val="006C4659"/>
    <w:rsid w:val="006C47D5"/>
    <w:rsid w:val="006C4B6C"/>
    <w:rsid w:val="006C4E4E"/>
    <w:rsid w:val="006C50BE"/>
    <w:rsid w:val="006C5614"/>
    <w:rsid w:val="006C5D13"/>
    <w:rsid w:val="006C5D3F"/>
    <w:rsid w:val="006C7015"/>
    <w:rsid w:val="006C77AF"/>
    <w:rsid w:val="006D000D"/>
    <w:rsid w:val="006D031F"/>
    <w:rsid w:val="006D080D"/>
    <w:rsid w:val="006D0BC4"/>
    <w:rsid w:val="006D0F51"/>
    <w:rsid w:val="006D16C3"/>
    <w:rsid w:val="006D1769"/>
    <w:rsid w:val="006D21F6"/>
    <w:rsid w:val="006D2C10"/>
    <w:rsid w:val="006D2F19"/>
    <w:rsid w:val="006D2FD6"/>
    <w:rsid w:val="006D33B1"/>
    <w:rsid w:val="006D3828"/>
    <w:rsid w:val="006D3EB5"/>
    <w:rsid w:val="006D44ED"/>
    <w:rsid w:val="006D4775"/>
    <w:rsid w:val="006D55CD"/>
    <w:rsid w:val="006D5982"/>
    <w:rsid w:val="006D65D2"/>
    <w:rsid w:val="006D6DC7"/>
    <w:rsid w:val="006D76FD"/>
    <w:rsid w:val="006D7D97"/>
    <w:rsid w:val="006E0BEE"/>
    <w:rsid w:val="006E0C4A"/>
    <w:rsid w:val="006E0D7F"/>
    <w:rsid w:val="006E0E2B"/>
    <w:rsid w:val="006E0E8A"/>
    <w:rsid w:val="006E10DF"/>
    <w:rsid w:val="006E10F6"/>
    <w:rsid w:val="006E1139"/>
    <w:rsid w:val="006E1A80"/>
    <w:rsid w:val="006E234E"/>
    <w:rsid w:val="006E3A78"/>
    <w:rsid w:val="006E4C05"/>
    <w:rsid w:val="006E547B"/>
    <w:rsid w:val="006E5B9A"/>
    <w:rsid w:val="006E5C09"/>
    <w:rsid w:val="006E5CDC"/>
    <w:rsid w:val="006E610A"/>
    <w:rsid w:val="006E66D3"/>
    <w:rsid w:val="006E676A"/>
    <w:rsid w:val="006E6D10"/>
    <w:rsid w:val="006E746A"/>
    <w:rsid w:val="006E776A"/>
    <w:rsid w:val="006E7FD1"/>
    <w:rsid w:val="006F01BD"/>
    <w:rsid w:val="006F057E"/>
    <w:rsid w:val="006F0786"/>
    <w:rsid w:val="006F0C8F"/>
    <w:rsid w:val="006F0E2C"/>
    <w:rsid w:val="006F10B3"/>
    <w:rsid w:val="006F1609"/>
    <w:rsid w:val="006F1C19"/>
    <w:rsid w:val="006F1D1D"/>
    <w:rsid w:val="006F1D71"/>
    <w:rsid w:val="006F1FDA"/>
    <w:rsid w:val="006F22DD"/>
    <w:rsid w:val="006F2838"/>
    <w:rsid w:val="006F32DD"/>
    <w:rsid w:val="006F3661"/>
    <w:rsid w:val="006F3A47"/>
    <w:rsid w:val="006F3FD5"/>
    <w:rsid w:val="006F4641"/>
    <w:rsid w:val="006F4ACD"/>
    <w:rsid w:val="006F4D5B"/>
    <w:rsid w:val="006F503D"/>
    <w:rsid w:val="006F592E"/>
    <w:rsid w:val="006F597B"/>
    <w:rsid w:val="006F59D0"/>
    <w:rsid w:val="006F6133"/>
    <w:rsid w:val="006F6232"/>
    <w:rsid w:val="006F69F8"/>
    <w:rsid w:val="006F6F95"/>
    <w:rsid w:val="006F742F"/>
    <w:rsid w:val="006F75DB"/>
    <w:rsid w:val="006F791C"/>
    <w:rsid w:val="006F79F3"/>
    <w:rsid w:val="006F7ACB"/>
    <w:rsid w:val="00700445"/>
    <w:rsid w:val="007004F6"/>
    <w:rsid w:val="00700EDE"/>
    <w:rsid w:val="00702846"/>
    <w:rsid w:val="00702A39"/>
    <w:rsid w:val="0070301D"/>
    <w:rsid w:val="00703512"/>
    <w:rsid w:val="00704729"/>
    <w:rsid w:val="007048E1"/>
    <w:rsid w:val="00704987"/>
    <w:rsid w:val="00704988"/>
    <w:rsid w:val="00704A0A"/>
    <w:rsid w:val="00704BB0"/>
    <w:rsid w:val="007054E5"/>
    <w:rsid w:val="007059C9"/>
    <w:rsid w:val="00705A30"/>
    <w:rsid w:val="00705EF7"/>
    <w:rsid w:val="00706DBB"/>
    <w:rsid w:val="00707468"/>
    <w:rsid w:val="007079BE"/>
    <w:rsid w:val="00707E29"/>
    <w:rsid w:val="00710421"/>
    <w:rsid w:val="00710522"/>
    <w:rsid w:val="0071207B"/>
    <w:rsid w:val="0071235F"/>
    <w:rsid w:val="0071307D"/>
    <w:rsid w:val="00713617"/>
    <w:rsid w:val="00714180"/>
    <w:rsid w:val="007142D9"/>
    <w:rsid w:val="0071480B"/>
    <w:rsid w:val="0071481D"/>
    <w:rsid w:val="00714965"/>
    <w:rsid w:val="0071529F"/>
    <w:rsid w:val="00715459"/>
    <w:rsid w:val="00715751"/>
    <w:rsid w:val="0071692E"/>
    <w:rsid w:val="00716972"/>
    <w:rsid w:val="00720540"/>
    <w:rsid w:val="00720636"/>
    <w:rsid w:val="0072069F"/>
    <w:rsid w:val="00720F08"/>
    <w:rsid w:val="0072115B"/>
    <w:rsid w:val="0072283E"/>
    <w:rsid w:val="00722F70"/>
    <w:rsid w:val="0072326E"/>
    <w:rsid w:val="00723708"/>
    <w:rsid w:val="00723762"/>
    <w:rsid w:val="00723B25"/>
    <w:rsid w:val="00723CA6"/>
    <w:rsid w:val="00724257"/>
    <w:rsid w:val="007243DD"/>
    <w:rsid w:val="00724A37"/>
    <w:rsid w:val="0072514B"/>
    <w:rsid w:val="00725A9B"/>
    <w:rsid w:val="00727182"/>
    <w:rsid w:val="00727263"/>
    <w:rsid w:val="0072746B"/>
    <w:rsid w:val="007274F6"/>
    <w:rsid w:val="0073018B"/>
    <w:rsid w:val="0073062D"/>
    <w:rsid w:val="007312AC"/>
    <w:rsid w:val="0073273C"/>
    <w:rsid w:val="00732D36"/>
    <w:rsid w:val="00733241"/>
    <w:rsid w:val="007333C3"/>
    <w:rsid w:val="0073401D"/>
    <w:rsid w:val="007341E1"/>
    <w:rsid w:val="00734ED7"/>
    <w:rsid w:val="00735356"/>
    <w:rsid w:val="00736719"/>
    <w:rsid w:val="00736E2E"/>
    <w:rsid w:val="00736ECF"/>
    <w:rsid w:val="00736FA3"/>
    <w:rsid w:val="007375BE"/>
    <w:rsid w:val="00737A38"/>
    <w:rsid w:val="00740206"/>
    <w:rsid w:val="00740773"/>
    <w:rsid w:val="007417E3"/>
    <w:rsid w:val="0074184C"/>
    <w:rsid w:val="007418C7"/>
    <w:rsid w:val="007439E5"/>
    <w:rsid w:val="00744382"/>
    <w:rsid w:val="00744BCB"/>
    <w:rsid w:val="00745FC2"/>
    <w:rsid w:val="00746778"/>
    <w:rsid w:val="00746E82"/>
    <w:rsid w:val="0074773B"/>
    <w:rsid w:val="00747801"/>
    <w:rsid w:val="00747C3A"/>
    <w:rsid w:val="00750186"/>
    <w:rsid w:val="007503EB"/>
    <w:rsid w:val="00750403"/>
    <w:rsid w:val="00750E44"/>
    <w:rsid w:val="007513C7"/>
    <w:rsid w:val="00751897"/>
    <w:rsid w:val="00751BB0"/>
    <w:rsid w:val="00751C40"/>
    <w:rsid w:val="00751EC2"/>
    <w:rsid w:val="00752742"/>
    <w:rsid w:val="00752C28"/>
    <w:rsid w:val="0075309E"/>
    <w:rsid w:val="0075310B"/>
    <w:rsid w:val="00753418"/>
    <w:rsid w:val="00753465"/>
    <w:rsid w:val="007535C5"/>
    <w:rsid w:val="007540BF"/>
    <w:rsid w:val="00754857"/>
    <w:rsid w:val="00754B67"/>
    <w:rsid w:val="00754C9F"/>
    <w:rsid w:val="00754D7A"/>
    <w:rsid w:val="00754F8C"/>
    <w:rsid w:val="00755481"/>
    <w:rsid w:val="007554A1"/>
    <w:rsid w:val="007554B0"/>
    <w:rsid w:val="00755586"/>
    <w:rsid w:val="00755596"/>
    <w:rsid w:val="0075574B"/>
    <w:rsid w:val="00755DE2"/>
    <w:rsid w:val="00756014"/>
    <w:rsid w:val="00756900"/>
    <w:rsid w:val="00756F51"/>
    <w:rsid w:val="007571C0"/>
    <w:rsid w:val="00757B89"/>
    <w:rsid w:val="0076038C"/>
    <w:rsid w:val="007610AD"/>
    <w:rsid w:val="00761166"/>
    <w:rsid w:val="0076191E"/>
    <w:rsid w:val="00761AC3"/>
    <w:rsid w:val="00761B10"/>
    <w:rsid w:val="00761B57"/>
    <w:rsid w:val="0076241C"/>
    <w:rsid w:val="00762DB3"/>
    <w:rsid w:val="007631C2"/>
    <w:rsid w:val="00763423"/>
    <w:rsid w:val="00763642"/>
    <w:rsid w:val="007643E0"/>
    <w:rsid w:val="007646B0"/>
    <w:rsid w:val="00764912"/>
    <w:rsid w:val="007649F5"/>
    <w:rsid w:val="00764D6E"/>
    <w:rsid w:val="00764FAA"/>
    <w:rsid w:val="00764FAE"/>
    <w:rsid w:val="00765011"/>
    <w:rsid w:val="00765F7A"/>
    <w:rsid w:val="007667BE"/>
    <w:rsid w:val="007667DF"/>
    <w:rsid w:val="007671D0"/>
    <w:rsid w:val="00767DE4"/>
    <w:rsid w:val="007707FC"/>
    <w:rsid w:val="00770E70"/>
    <w:rsid w:val="007719A4"/>
    <w:rsid w:val="00771C25"/>
    <w:rsid w:val="00771F32"/>
    <w:rsid w:val="00772749"/>
    <w:rsid w:val="007727A9"/>
    <w:rsid w:val="0077294E"/>
    <w:rsid w:val="00772C88"/>
    <w:rsid w:val="007732A1"/>
    <w:rsid w:val="007736D9"/>
    <w:rsid w:val="007738C2"/>
    <w:rsid w:val="00773FDC"/>
    <w:rsid w:val="007740F8"/>
    <w:rsid w:val="00774B93"/>
    <w:rsid w:val="00774CD6"/>
    <w:rsid w:val="00774E09"/>
    <w:rsid w:val="00774E0B"/>
    <w:rsid w:val="00775166"/>
    <w:rsid w:val="00775269"/>
    <w:rsid w:val="0077538D"/>
    <w:rsid w:val="00775803"/>
    <w:rsid w:val="00775C5D"/>
    <w:rsid w:val="0077608A"/>
    <w:rsid w:val="007761B1"/>
    <w:rsid w:val="007764C6"/>
    <w:rsid w:val="00776584"/>
    <w:rsid w:val="007765EB"/>
    <w:rsid w:val="007768FB"/>
    <w:rsid w:val="00776AE8"/>
    <w:rsid w:val="00776D6A"/>
    <w:rsid w:val="0077723C"/>
    <w:rsid w:val="007774EE"/>
    <w:rsid w:val="0077788B"/>
    <w:rsid w:val="00777970"/>
    <w:rsid w:val="00777F0A"/>
    <w:rsid w:val="00777FC9"/>
    <w:rsid w:val="0078007E"/>
    <w:rsid w:val="0078025D"/>
    <w:rsid w:val="00781811"/>
    <w:rsid w:val="00781A25"/>
    <w:rsid w:val="00782305"/>
    <w:rsid w:val="00782A2A"/>
    <w:rsid w:val="00782A51"/>
    <w:rsid w:val="0078315D"/>
    <w:rsid w:val="00785AAD"/>
    <w:rsid w:val="00786EF2"/>
    <w:rsid w:val="007872E1"/>
    <w:rsid w:val="007877CC"/>
    <w:rsid w:val="0078789E"/>
    <w:rsid w:val="00787A2F"/>
    <w:rsid w:val="00787D65"/>
    <w:rsid w:val="007905D9"/>
    <w:rsid w:val="007907BB"/>
    <w:rsid w:val="007919CA"/>
    <w:rsid w:val="00791A27"/>
    <w:rsid w:val="00792271"/>
    <w:rsid w:val="0079288E"/>
    <w:rsid w:val="00792B03"/>
    <w:rsid w:val="00792ED7"/>
    <w:rsid w:val="00792FA6"/>
    <w:rsid w:val="00793318"/>
    <w:rsid w:val="00793425"/>
    <w:rsid w:val="0079347D"/>
    <w:rsid w:val="0079386C"/>
    <w:rsid w:val="00794E59"/>
    <w:rsid w:val="00795488"/>
    <w:rsid w:val="00795890"/>
    <w:rsid w:val="007958B7"/>
    <w:rsid w:val="00795AC5"/>
    <w:rsid w:val="00795BA7"/>
    <w:rsid w:val="007964FC"/>
    <w:rsid w:val="00796CA2"/>
    <w:rsid w:val="00796E5F"/>
    <w:rsid w:val="007976F0"/>
    <w:rsid w:val="0079773A"/>
    <w:rsid w:val="00797ADB"/>
    <w:rsid w:val="007A0030"/>
    <w:rsid w:val="007A0641"/>
    <w:rsid w:val="007A0DDF"/>
    <w:rsid w:val="007A142D"/>
    <w:rsid w:val="007A1870"/>
    <w:rsid w:val="007A23E1"/>
    <w:rsid w:val="007A240B"/>
    <w:rsid w:val="007A27A4"/>
    <w:rsid w:val="007A3559"/>
    <w:rsid w:val="007A373B"/>
    <w:rsid w:val="007A3893"/>
    <w:rsid w:val="007A3C1A"/>
    <w:rsid w:val="007A4614"/>
    <w:rsid w:val="007A5019"/>
    <w:rsid w:val="007A503B"/>
    <w:rsid w:val="007A5093"/>
    <w:rsid w:val="007A5100"/>
    <w:rsid w:val="007A5772"/>
    <w:rsid w:val="007A5814"/>
    <w:rsid w:val="007A5A65"/>
    <w:rsid w:val="007A5A9D"/>
    <w:rsid w:val="007A5D62"/>
    <w:rsid w:val="007A5F58"/>
    <w:rsid w:val="007A7504"/>
    <w:rsid w:val="007A7691"/>
    <w:rsid w:val="007A76B1"/>
    <w:rsid w:val="007A7ABA"/>
    <w:rsid w:val="007B09CF"/>
    <w:rsid w:val="007B1972"/>
    <w:rsid w:val="007B1B1F"/>
    <w:rsid w:val="007B2181"/>
    <w:rsid w:val="007B229A"/>
    <w:rsid w:val="007B3C5C"/>
    <w:rsid w:val="007B4006"/>
    <w:rsid w:val="007B51DE"/>
    <w:rsid w:val="007B5242"/>
    <w:rsid w:val="007B5689"/>
    <w:rsid w:val="007B5757"/>
    <w:rsid w:val="007B58E6"/>
    <w:rsid w:val="007B69C7"/>
    <w:rsid w:val="007B702D"/>
    <w:rsid w:val="007B720C"/>
    <w:rsid w:val="007C1252"/>
    <w:rsid w:val="007C140A"/>
    <w:rsid w:val="007C1494"/>
    <w:rsid w:val="007C1E4F"/>
    <w:rsid w:val="007C26C0"/>
    <w:rsid w:val="007C2728"/>
    <w:rsid w:val="007C28A3"/>
    <w:rsid w:val="007C35D5"/>
    <w:rsid w:val="007C37CA"/>
    <w:rsid w:val="007C39A2"/>
    <w:rsid w:val="007C3DE3"/>
    <w:rsid w:val="007C3F33"/>
    <w:rsid w:val="007C3F9D"/>
    <w:rsid w:val="007C46D1"/>
    <w:rsid w:val="007C4738"/>
    <w:rsid w:val="007C4EAF"/>
    <w:rsid w:val="007C4F8A"/>
    <w:rsid w:val="007C509F"/>
    <w:rsid w:val="007C5169"/>
    <w:rsid w:val="007C592F"/>
    <w:rsid w:val="007C5DB0"/>
    <w:rsid w:val="007C6560"/>
    <w:rsid w:val="007C6A72"/>
    <w:rsid w:val="007C6BE2"/>
    <w:rsid w:val="007C6CE9"/>
    <w:rsid w:val="007C7AFC"/>
    <w:rsid w:val="007C7DE7"/>
    <w:rsid w:val="007D0119"/>
    <w:rsid w:val="007D0B5C"/>
    <w:rsid w:val="007D1107"/>
    <w:rsid w:val="007D2192"/>
    <w:rsid w:val="007D232B"/>
    <w:rsid w:val="007D26E9"/>
    <w:rsid w:val="007D2C56"/>
    <w:rsid w:val="007D2F5C"/>
    <w:rsid w:val="007D3A27"/>
    <w:rsid w:val="007D454F"/>
    <w:rsid w:val="007D4B72"/>
    <w:rsid w:val="007D546E"/>
    <w:rsid w:val="007D56E9"/>
    <w:rsid w:val="007D6560"/>
    <w:rsid w:val="007D6BB4"/>
    <w:rsid w:val="007D76F9"/>
    <w:rsid w:val="007D7F96"/>
    <w:rsid w:val="007E00C7"/>
    <w:rsid w:val="007E0428"/>
    <w:rsid w:val="007E057C"/>
    <w:rsid w:val="007E0E90"/>
    <w:rsid w:val="007E16B6"/>
    <w:rsid w:val="007E18A2"/>
    <w:rsid w:val="007E1DD9"/>
    <w:rsid w:val="007E208F"/>
    <w:rsid w:val="007E24C9"/>
    <w:rsid w:val="007E33FF"/>
    <w:rsid w:val="007E4267"/>
    <w:rsid w:val="007E480D"/>
    <w:rsid w:val="007E4A6B"/>
    <w:rsid w:val="007E5641"/>
    <w:rsid w:val="007E5812"/>
    <w:rsid w:val="007E5D28"/>
    <w:rsid w:val="007E60D4"/>
    <w:rsid w:val="007E61BD"/>
    <w:rsid w:val="007E6903"/>
    <w:rsid w:val="007E6D01"/>
    <w:rsid w:val="007E6FB3"/>
    <w:rsid w:val="007E7CC9"/>
    <w:rsid w:val="007E7CF3"/>
    <w:rsid w:val="007F11B3"/>
    <w:rsid w:val="007F1471"/>
    <w:rsid w:val="007F1B2E"/>
    <w:rsid w:val="007F1BC3"/>
    <w:rsid w:val="007F22D6"/>
    <w:rsid w:val="007F255C"/>
    <w:rsid w:val="007F25A6"/>
    <w:rsid w:val="007F27FC"/>
    <w:rsid w:val="007F2BE4"/>
    <w:rsid w:val="007F3196"/>
    <w:rsid w:val="007F328B"/>
    <w:rsid w:val="007F33D9"/>
    <w:rsid w:val="007F3D27"/>
    <w:rsid w:val="007F3D70"/>
    <w:rsid w:val="007F3E65"/>
    <w:rsid w:val="007F4132"/>
    <w:rsid w:val="007F42F6"/>
    <w:rsid w:val="007F477E"/>
    <w:rsid w:val="007F48C5"/>
    <w:rsid w:val="007F4AF5"/>
    <w:rsid w:val="007F5E68"/>
    <w:rsid w:val="007F71AA"/>
    <w:rsid w:val="007F72C3"/>
    <w:rsid w:val="007F7896"/>
    <w:rsid w:val="007F79FD"/>
    <w:rsid w:val="007F7DB4"/>
    <w:rsid w:val="0080038D"/>
    <w:rsid w:val="008007E2"/>
    <w:rsid w:val="00801A31"/>
    <w:rsid w:val="00801C29"/>
    <w:rsid w:val="008024EA"/>
    <w:rsid w:val="0080286A"/>
    <w:rsid w:val="00802BB6"/>
    <w:rsid w:val="00802F56"/>
    <w:rsid w:val="008030A0"/>
    <w:rsid w:val="008031E4"/>
    <w:rsid w:val="008038D5"/>
    <w:rsid w:val="00803B31"/>
    <w:rsid w:val="00803D6D"/>
    <w:rsid w:val="00803E0F"/>
    <w:rsid w:val="00803FA0"/>
    <w:rsid w:val="00805982"/>
    <w:rsid w:val="00805B14"/>
    <w:rsid w:val="00805ED6"/>
    <w:rsid w:val="0080661A"/>
    <w:rsid w:val="0080681E"/>
    <w:rsid w:val="00806F9A"/>
    <w:rsid w:val="00807696"/>
    <w:rsid w:val="0080777A"/>
    <w:rsid w:val="008079BD"/>
    <w:rsid w:val="00807D98"/>
    <w:rsid w:val="00807EFD"/>
    <w:rsid w:val="008102BE"/>
    <w:rsid w:val="0081072D"/>
    <w:rsid w:val="00810CB0"/>
    <w:rsid w:val="00810D5C"/>
    <w:rsid w:val="00811149"/>
    <w:rsid w:val="008112B4"/>
    <w:rsid w:val="0081170A"/>
    <w:rsid w:val="00811A2C"/>
    <w:rsid w:val="00812024"/>
    <w:rsid w:val="008124BD"/>
    <w:rsid w:val="0081262A"/>
    <w:rsid w:val="008126F8"/>
    <w:rsid w:val="008127A6"/>
    <w:rsid w:val="0081384F"/>
    <w:rsid w:val="00813F15"/>
    <w:rsid w:val="0081412D"/>
    <w:rsid w:val="00814C48"/>
    <w:rsid w:val="00814CA3"/>
    <w:rsid w:val="00815571"/>
    <w:rsid w:val="008159D9"/>
    <w:rsid w:val="00816B8A"/>
    <w:rsid w:val="008172EF"/>
    <w:rsid w:val="00817311"/>
    <w:rsid w:val="008173D1"/>
    <w:rsid w:val="008176EA"/>
    <w:rsid w:val="008204B1"/>
    <w:rsid w:val="00820618"/>
    <w:rsid w:val="008208DA"/>
    <w:rsid w:val="00821314"/>
    <w:rsid w:val="00821799"/>
    <w:rsid w:val="008219AE"/>
    <w:rsid w:val="00821A2E"/>
    <w:rsid w:val="00821E07"/>
    <w:rsid w:val="008229AA"/>
    <w:rsid w:val="00822CEF"/>
    <w:rsid w:val="00824857"/>
    <w:rsid w:val="008249F8"/>
    <w:rsid w:val="00824B5E"/>
    <w:rsid w:val="00824BAA"/>
    <w:rsid w:val="00825107"/>
    <w:rsid w:val="008253C6"/>
    <w:rsid w:val="00825521"/>
    <w:rsid w:val="008255E2"/>
    <w:rsid w:val="00825889"/>
    <w:rsid w:val="00827414"/>
    <w:rsid w:val="00827A1A"/>
    <w:rsid w:val="00827F7E"/>
    <w:rsid w:val="00827FC1"/>
    <w:rsid w:val="0083017C"/>
    <w:rsid w:val="0083117F"/>
    <w:rsid w:val="008311DF"/>
    <w:rsid w:val="008318EF"/>
    <w:rsid w:val="00831A93"/>
    <w:rsid w:val="00831D8B"/>
    <w:rsid w:val="00832047"/>
    <w:rsid w:val="008326B4"/>
    <w:rsid w:val="008327BF"/>
    <w:rsid w:val="008328A3"/>
    <w:rsid w:val="00832AD2"/>
    <w:rsid w:val="008342A2"/>
    <w:rsid w:val="0083466C"/>
    <w:rsid w:val="0083474B"/>
    <w:rsid w:val="00834DF1"/>
    <w:rsid w:val="00835013"/>
    <w:rsid w:val="0083561F"/>
    <w:rsid w:val="00836809"/>
    <w:rsid w:val="008368D7"/>
    <w:rsid w:val="00836AA4"/>
    <w:rsid w:val="008375FD"/>
    <w:rsid w:val="00837786"/>
    <w:rsid w:val="00837CB1"/>
    <w:rsid w:val="00840022"/>
    <w:rsid w:val="008404E6"/>
    <w:rsid w:val="008405B0"/>
    <w:rsid w:val="0084060D"/>
    <w:rsid w:val="00840E67"/>
    <w:rsid w:val="0084121A"/>
    <w:rsid w:val="0084163A"/>
    <w:rsid w:val="00841657"/>
    <w:rsid w:val="0084192B"/>
    <w:rsid w:val="00841B90"/>
    <w:rsid w:val="008422E4"/>
    <w:rsid w:val="00842B88"/>
    <w:rsid w:val="00843A75"/>
    <w:rsid w:val="00844A05"/>
    <w:rsid w:val="00844E9B"/>
    <w:rsid w:val="00844F50"/>
    <w:rsid w:val="00845103"/>
    <w:rsid w:val="00845A50"/>
    <w:rsid w:val="0084618B"/>
    <w:rsid w:val="0084634E"/>
    <w:rsid w:val="00846786"/>
    <w:rsid w:val="00846B3B"/>
    <w:rsid w:val="008479DF"/>
    <w:rsid w:val="00847BE8"/>
    <w:rsid w:val="00847E88"/>
    <w:rsid w:val="008507CF"/>
    <w:rsid w:val="00851D7A"/>
    <w:rsid w:val="008520E4"/>
    <w:rsid w:val="00852121"/>
    <w:rsid w:val="008526B3"/>
    <w:rsid w:val="00852A79"/>
    <w:rsid w:val="00852CE7"/>
    <w:rsid w:val="00852EE0"/>
    <w:rsid w:val="008531EA"/>
    <w:rsid w:val="00853A6E"/>
    <w:rsid w:val="00853D8A"/>
    <w:rsid w:val="00853DF5"/>
    <w:rsid w:val="008547E4"/>
    <w:rsid w:val="00854EF5"/>
    <w:rsid w:val="0085524D"/>
    <w:rsid w:val="008556E2"/>
    <w:rsid w:val="00855D32"/>
    <w:rsid w:val="00855D53"/>
    <w:rsid w:val="008560E5"/>
    <w:rsid w:val="00856283"/>
    <w:rsid w:val="00856599"/>
    <w:rsid w:val="0085662A"/>
    <w:rsid w:val="00856AB1"/>
    <w:rsid w:val="00856AB2"/>
    <w:rsid w:val="0085725A"/>
    <w:rsid w:val="00857302"/>
    <w:rsid w:val="00857E84"/>
    <w:rsid w:val="00860154"/>
    <w:rsid w:val="00860623"/>
    <w:rsid w:val="008607E2"/>
    <w:rsid w:val="00860E0D"/>
    <w:rsid w:val="00860E7B"/>
    <w:rsid w:val="00860E7C"/>
    <w:rsid w:val="00860F92"/>
    <w:rsid w:val="00860FFA"/>
    <w:rsid w:val="00861B07"/>
    <w:rsid w:val="00862363"/>
    <w:rsid w:val="00862906"/>
    <w:rsid w:val="008631A9"/>
    <w:rsid w:val="008639D9"/>
    <w:rsid w:val="0086401B"/>
    <w:rsid w:val="00864238"/>
    <w:rsid w:val="008646EC"/>
    <w:rsid w:val="008647A4"/>
    <w:rsid w:val="00864E7E"/>
    <w:rsid w:val="0086587F"/>
    <w:rsid w:val="008665B7"/>
    <w:rsid w:val="0086668F"/>
    <w:rsid w:val="008670D3"/>
    <w:rsid w:val="0086721C"/>
    <w:rsid w:val="00867647"/>
    <w:rsid w:val="00867B2F"/>
    <w:rsid w:val="008709F5"/>
    <w:rsid w:val="00870F9C"/>
    <w:rsid w:val="008710EF"/>
    <w:rsid w:val="00871102"/>
    <w:rsid w:val="008716BD"/>
    <w:rsid w:val="00871BD0"/>
    <w:rsid w:val="00871C24"/>
    <w:rsid w:val="0087222F"/>
    <w:rsid w:val="008726DE"/>
    <w:rsid w:val="008728E0"/>
    <w:rsid w:val="008729DA"/>
    <w:rsid w:val="008732B5"/>
    <w:rsid w:val="008734CE"/>
    <w:rsid w:val="00873509"/>
    <w:rsid w:val="00874429"/>
    <w:rsid w:val="0087516D"/>
    <w:rsid w:val="0087520D"/>
    <w:rsid w:val="0087553D"/>
    <w:rsid w:val="00877080"/>
    <w:rsid w:val="0087722E"/>
    <w:rsid w:val="00877369"/>
    <w:rsid w:val="008774CB"/>
    <w:rsid w:val="00877827"/>
    <w:rsid w:val="00877AB2"/>
    <w:rsid w:val="008802E7"/>
    <w:rsid w:val="00880A7C"/>
    <w:rsid w:val="00880B9A"/>
    <w:rsid w:val="008810E6"/>
    <w:rsid w:val="0088126F"/>
    <w:rsid w:val="008819F5"/>
    <w:rsid w:val="008821A2"/>
    <w:rsid w:val="008828CD"/>
    <w:rsid w:val="00882A83"/>
    <w:rsid w:val="00882AB1"/>
    <w:rsid w:val="00882C20"/>
    <w:rsid w:val="00882D1E"/>
    <w:rsid w:val="0088384A"/>
    <w:rsid w:val="00883CA9"/>
    <w:rsid w:val="0088402C"/>
    <w:rsid w:val="00884CC5"/>
    <w:rsid w:val="00885136"/>
    <w:rsid w:val="00885EB5"/>
    <w:rsid w:val="00887620"/>
    <w:rsid w:val="008878B3"/>
    <w:rsid w:val="008903D4"/>
    <w:rsid w:val="00890ADF"/>
    <w:rsid w:val="00890B18"/>
    <w:rsid w:val="00890D4B"/>
    <w:rsid w:val="00891AE5"/>
    <w:rsid w:val="0089200A"/>
    <w:rsid w:val="0089260F"/>
    <w:rsid w:val="00892D55"/>
    <w:rsid w:val="00893BED"/>
    <w:rsid w:val="008942FA"/>
    <w:rsid w:val="008947C9"/>
    <w:rsid w:val="00894DF0"/>
    <w:rsid w:val="0089546D"/>
    <w:rsid w:val="008957C2"/>
    <w:rsid w:val="008961C1"/>
    <w:rsid w:val="00896254"/>
    <w:rsid w:val="008962E9"/>
    <w:rsid w:val="008969D4"/>
    <w:rsid w:val="00896BF6"/>
    <w:rsid w:val="00896D23"/>
    <w:rsid w:val="008971B9"/>
    <w:rsid w:val="008976DE"/>
    <w:rsid w:val="00897764"/>
    <w:rsid w:val="00897D05"/>
    <w:rsid w:val="00897EAB"/>
    <w:rsid w:val="008A0A5F"/>
    <w:rsid w:val="008A0ED8"/>
    <w:rsid w:val="008A0EEE"/>
    <w:rsid w:val="008A0F8D"/>
    <w:rsid w:val="008A1089"/>
    <w:rsid w:val="008A16A0"/>
    <w:rsid w:val="008A268D"/>
    <w:rsid w:val="008A2D03"/>
    <w:rsid w:val="008A3003"/>
    <w:rsid w:val="008A3AEB"/>
    <w:rsid w:val="008A400D"/>
    <w:rsid w:val="008A4625"/>
    <w:rsid w:val="008A479E"/>
    <w:rsid w:val="008A4B8B"/>
    <w:rsid w:val="008A4C68"/>
    <w:rsid w:val="008A5354"/>
    <w:rsid w:val="008A53FC"/>
    <w:rsid w:val="008A579F"/>
    <w:rsid w:val="008A595D"/>
    <w:rsid w:val="008A5BDF"/>
    <w:rsid w:val="008A5CEA"/>
    <w:rsid w:val="008A722F"/>
    <w:rsid w:val="008B01B6"/>
    <w:rsid w:val="008B0260"/>
    <w:rsid w:val="008B036B"/>
    <w:rsid w:val="008B0409"/>
    <w:rsid w:val="008B17AD"/>
    <w:rsid w:val="008B1D50"/>
    <w:rsid w:val="008B2032"/>
    <w:rsid w:val="008B23E2"/>
    <w:rsid w:val="008B246E"/>
    <w:rsid w:val="008B385E"/>
    <w:rsid w:val="008B3CE3"/>
    <w:rsid w:val="008B4162"/>
    <w:rsid w:val="008B43B2"/>
    <w:rsid w:val="008B4EF2"/>
    <w:rsid w:val="008B505D"/>
    <w:rsid w:val="008B5220"/>
    <w:rsid w:val="008B550B"/>
    <w:rsid w:val="008B55B8"/>
    <w:rsid w:val="008B56C3"/>
    <w:rsid w:val="008B6C65"/>
    <w:rsid w:val="008B70A4"/>
    <w:rsid w:val="008C07FE"/>
    <w:rsid w:val="008C0CCC"/>
    <w:rsid w:val="008C0FFB"/>
    <w:rsid w:val="008C1060"/>
    <w:rsid w:val="008C1583"/>
    <w:rsid w:val="008C1FB7"/>
    <w:rsid w:val="008C2CB0"/>
    <w:rsid w:val="008C321E"/>
    <w:rsid w:val="008C3577"/>
    <w:rsid w:val="008C3753"/>
    <w:rsid w:val="008C39FA"/>
    <w:rsid w:val="008C4150"/>
    <w:rsid w:val="008C457F"/>
    <w:rsid w:val="008C45B2"/>
    <w:rsid w:val="008C45EE"/>
    <w:rsid w:val="008C4F9C"/>
    <w:rsid w:val="008C53B1"/>
    <w:rsid w:val="008C596D"/>
    <w:rsid w:val="008C59D7"/>
    <w:rsid w:val="008C5D7E"/>
    <w:rsid w:val="008C5E38"/>
    <w:rsid w:val="008C615A"/>
    <w:rsid w:val="008C659E"/>
    <w:rsid w:val="008C695F"/>
    <w:rsid w:val="008C7119"/>
    <w:rsid w:val="008C72EA"/>
    <w:rsid w:val="008C754A"/>
    <w:rsid w:val="008C754E"/>
    <w:rsid w:val="008C758F"/>
    <w:rsid w:val="008C79A5"/>
    <w:rsid w:val="008C7A94"/>
    <w:rsid w:val="008C7C73"/>
    <w:rsid w:val="008C7F03"/>
    <w:rsid w:val="008C7FA2"/>
    <w:rsid w:val="008D0396"/>
    <w:rsid w:val="008D1CDD"/>
    <w:rsid w:val="008D246E"/>
    <w:rsid w:val="008D2856"/>
    <w:rsid w:val="008D3099"/>
    <w:rsid w:val="008D3A22"/>
    <w:rsid w:val="008D43BE"/>
    <w:rsid w:val="008D43E8"/>
    <w:rsid w:val="008D4704"/>
    <w:rsid w:val="008D4BC4"/>
    <w:rsid w:val="008D556E"/>
    <w:rsid w:val="008D5999"/>
    <w:rsid w:val="008D5A0F"/>
    <w:rsid w:val="008D6091"/>
    <w:rsid w:val="008D653A"/>
    <w:rsid w:val="008D6C17"/>
    <w:rsid w:val="008D6FC6"/>
    <w:rsid w:val="008D6FCB"/>
    <w:rsid w:val="008D7360"/>
    <w:rsid w:val="008D7F32"/>
    <w:rsid w:val="008E0250"/>
    <w:rsid w:val="008E0345"/>
    <w:rsid w:val="008E03B5"/>
    <w:rsid w:val="008E05C8"/>
    <w:rsid w:val="008E0754"/>
    <w:rsid w:val="008E0BD6"/>
    <w:rsid w:val="008E1A76"/>
    <w:rsid w:val="008E22A9"/>
    <w:rsid w:val="008E23BA"/>
    <w:rsid w:val="008E38A0"/>
    <w:rsid w:val="008E3A48"/>
    <w:rsid w:val="008E43FE"/>
    <w:rsid w:val="008E4E6C"/>
    <w:rsid w:val="008E51E4"/>
    <w:rsid w:val="008E53AA"/>
    <w:rsid w:val="008E5793"/>
    <w:rsid w:val="008E5B28"/>
    <w:rsid w:val="008E5BA9"/>
    <w:rsid w:val="008E6314"/>
    <w:rsid w:val="008E6480"/>
    <w:rsid w:val="008E6538"/>
    <w:rsid w:val="008E6690"/>
    <w:rsid w:val="008E66D4"/>
    <w:rsid w:val="008E6884"/>
    <w:rsid w:val="008E69DE"/>
    <w:rsid w:val="008E6CF4"/>
    <w:rsid w:val="008E75A9"/>
    <w:rsid w:val="008E7CD9"/>
    <w:rsid w:val="008E7D1D"/>
    <w:rsid w:val="008F00FA"/>
    <w:rsid w:val="008F03EC"/>
    <w:rsid w:val="008F0950"/>
    <w:rsid w:val="008F0B25"/>
    <w:rsid w:val="008F1284"/>
    <w:rsid w:val="008F14EA"/>
    <w:rsid w:val="008F1941"/>
    <w:rsid w:val="008F1A30"/>
    <w:rsid w:val="008F35A7"/>
    <w:rsid w:val="008F3D78"/>
    <w:rsid w:val="008F426B"/>
    <w:rsid w:val="008F47EF"/>
    <w:rsid w:val="008F53CD"/>
    <w:rsid w:val="008F57A0"/>
    <w:rsid w:val="008F5BA9"/>
    <w:rsid w:val="008F61D5"/>
    <w:rsid w:val="008F6A45"/>
    <w:rsid w:val="008F7190"/>
    <w:rsid w:val="008F72EC"/>
    <w:rsid w:val="008F758D"/>
    <w:rsid w:val="008F784E"/>
    <w:rsid w:val="008F7A76"/>
    <w:rsid w:val="0090008B"/>
    <w:rsid w:val="009004B6"/>
    <w:rsid w:val="009013FD"/>
    <w:rsid w:val="00901434"/>
    <w:rsid w:val="00901AB5"/>
    <w:rsid w:val="00901B13"/>
    <w:rsid w:val="00901C32"/>
    <w:rsid w:val="0090201A"/>
    <w:rsid w:val="0090255C"/>
    <w:rsid w:val="00903374"/>
    <w:rsid w:val="009033C3"/>
    <w:rsid w:val="00903FC7"/>
    <w:rsid w:val="0090430E"/>
    <w:rsid w:val="0090443D"/>
    <w:rsid w:val="0090452F"/>
    <w:rsid w:val="00905491"/>
    <w:rsid w:val="0090568C"/>
    <w:rsid w:val="00905782"/>
    <w:rsid w:val="00905AD0"/>
    <w:rsid w:val="00906441"/>
    <w:rsid w:val="009068DC"/>
    <w:rsid w:val="00906CCC"/>
    <w:rsid w:val="00906EA3"/>
    <w:rsid w:val="00906FA9"/>
    <w:rsid w:val="009070BA"/>
    <w:rsid w:val="009071F7"/>
    <w:rsid w:val="00907335"/>
    <w:rsid w:val="009077D7"/>
    <w:rsid w:val="009105DB"/>
    <w:rsid w:val="00910A49"/>
    <w:rsid w:val="0091147F"/>
    <w:rsid w:val="0091174E"/>
    <w:rsid w:val="00911FEF"/>
    <w:rsid w:val="00912145"/>
    <w:rsid w:val="009141E4"/>
    <w:rsid w:val="00914EBB"/>
    <w:rsid w:val="00915177"/>
    <w:rsid w:val="009152A6"/>
    <w:rsid w:val="00915574"/>
    <w:rsid w:val="00915A5F"/>
    <w:rsid w:val="00915C13"/>
    <w:rsid w:val="009165B6"/>
    <w:rsid w:val="009166B5"/>
    <w:rsid w:val="00917439"/>
    <w:rsid w:val="00917B3A"/>
    <w:rsid w:val="00917FAC"/>
    <w:rsid w:val="00920474"/>
    <w:rsid w:val="00920849"/>
    <w:rsid w:val="00920A03"/>
    <w:rsid w:val="00921AD6"/>
    <w:rsid w:val="0092231A"/>
    <w:rsid w:val="0092286D"/>
    <w:rsid w:val="009228C5"/>
    <w:rsid w:val="00922953"/>
    <w:rsid w:val="009230C8"/>
    <w:rsid w:val="009235D3"/>
    <w:rsid w:val="0092392B"/>
    <w:rsid w:val="00923DC2"/>
    <w:rsid w:val="00924349"/>
    <w:rsid w:val="009244CA"/>
    <w:rsid w:val="00924561"/>
    <w:rsid w:val="00924BEF"/>
    <w:rsid w:val="0092569A"/>
    <w:rsid w:val="00927CA2"/>
    <w:rsid w:val="00927CC4"/>
    <w:rsid w:val="00927D43"/>
    <w:rsid w:val="00930477"/>
    <w:rsid w:val="009307BD"/>
    <w:rsid w:val="00930A9C"/>
    <w:rsid w:val="00931DA6"/>
    <w:rsid w:val="00931F89"/>
    <w:rsid w:val="00932B01"/>
    <w:rsid w:val="00933168"/>
    <w:rsid w:val="0093378D"/>
    <w:rsid w:val="009337A7"/>
    <w:rsid w:val="00934429"/>
    <w:rsid w:val="00934A33"/>
    <w:rsid w:val="00936B76"/>
    <w:rsid w:val="00936C3B"/>
    <w:rsid w:val="00936E30"/>
    <w:rsid w:val="00937E8A"/>
    <w:rsid w:val="009402A3"/>
    <w:rsid w:val="009403A0"/>
    <w:rsid w:val="00940852"/>
    <w:rsid w:val="00940A1A"/>
    <w:rsid w:val="00940CCC"/>
    <w:rsid w:val="00941172"/>
    <w:rsid w:val="00941227"/>
    <w:rsid w:val="009420FA"/>
    <w:rsid w:val="009422E0"/>
    <w:rsid w:val="00943133"/>
    <w:rsid w:val="00943575"/>
    <w:rsid w:val="00943AA2"/>
    <w:rsid w:val="00943B1B"/>
    <w:rsid w:val="00943D93"/>
    <w:rsid w:val="009440F5"/>
    <w:rsid w:val="00944406"/>
    <w:rsid w:val="00944819"/>
    <w:rsid w:val="009453DB"/>
    <w:rsid w:val="00945429"/>
    <w:rsid w:val="0094582D"/>
    <w:rsid w:val="00946FE7"/>
    <w:rsid w:val="0094727D"/>
    <w:rsid w:val="009472FD"/>
    <w:rsid w:val="009473AE"/>
    <w:rsid w:val="00947AD2"/>
    <w:rsid w:val="00947B31"/>
    <w:rsid w:val="0095003D"/>
    <w:rsid w:val="009503E5"/>
    <w:rsid w:val="00950695"/>
    <w:rsid w:val="0095078E"/>
    <w:rsid w:val="00951000"/>
    <w:rsid w:val="009519AA"/>
    <w:rsid w:val="00951C32"/>
    <w:rsid w:val="00951DCE"/>
    <w:rsid w:val="00951DF2"/>
    <w:rsid w:val="00952047"/>
    <w:rsid w:val="00952981"/>
    <w:rsid w:val="00952B4F"/>
    <w:rsid w:val="00952C74"/>
    <w:rsid w:val="0095334A"/>
    <w:rsid w:val="009537D6"/>
    <w:rsid w:val="00953A76"/>
    <w:rsid w:val="0095430F"/>
    <w:rsid w:val="00954478"/>
    <w:rsid w:val="00954F39"/>
    <w:rsid w:val="009550EC"/>
    <w:rsid w:val="00955224"/>
    <w:rsid w:val="0095563E"/>
    <w:rsid w:val="00955E70"/>
    <w:rsid w:val="00956014"/>
    <w:rsid w:val="00956150"/>
    <w:rsid w:val="00956201"/>
    <w:rsid w:val="009567CC"/>
    <w:rsid w:val="009567F3"/>
    <w:rsid w:val="009568EA"/>
    <w:rsid w:val="009569C3"/>
    <w:rsid w:val="009570D8"/>
    <w:rsid w:val="00957A5F"/>
    <w:rsid w:val="00957FB6"/>
    <w:rsid w:val="00960139"/>
    <w:rsid w:val="0096021C"/>
    <w:rsid w:val="00960ED7"/>
    <w:rsid w:val="009611B1"/>
    <w:rsid w:val="00961232"/>
    <w:rsid w:val="009625AC"/>
    <w:rsid w:val="009627BE"/>
    <w:rsid w:val="00962F1D"/>
    <w:rsid w:val="00962FF2"/>
    <w:rsid w:val="009647A4"/>
    <w:rsid w:val="00965ABC"/>
    <w:rsid w:val="00965FCE"/>
    <w:rsid w:val="0096611B"/>
    <w:rsid w:val="00966249"/>
    <w:rsid w:val="00966418"/>
    <w:rsid w:val="0096654B"/>
    <w:rsid w:val="00966615"/>
    <w:rsid w:val="009668D5"/>
    <w:rsid w:val="00966D00"/>
    <w:rsid w:val="00967C56"/>
    <w:rsid w:val="00967F1B"/>
    <w:rsid w:val="009711C4"/>
    <w:rsid w:val="009715F6"/>
    <w:rsid w:val="009721B3"/>
    <w:rsid w:val="00972491"/>
    <w:rsid w:val="0097291F"/>
    <w:rsid w:val="009729D6"/>
    <w:rsid w:val="009729F5"/>
    <w:rsid w:val="00972B0F"/>
    <w:rsid w:val="00973017"/>
    <w:rsid w:val="00973121"/>
    <w:rsid w:val="009732E2"/>
    <w:rsid w:val="0097358A"/>
    <w:rsid w:val="0097359E"/>
    <w:rsid w:val="0097388C"/>
    <w:rsid w:val="00973D08"/>
    <w:rsid w:val="00974A54"/>
    <w:rsid w:val="00974B3B"/>
    <w:rsid w:val="00974B8D"/>
    <w:rsid w:val="00974CE9"/>
    <w:rsid w:val="00975091"/>
    <w:rsid w:val="00975109"/>
    <w:rsid w:val="009755D1"/>
    <w:rsid w:val="0097586B"/>
    <w:rsid w:val="00975993"/>
    <w:rsid w:val="00975B8F"/>
    <w:rsid w:val="00975C7A"/>
    <w:rsid w:val="00975FAB"/>
    <w:rsid w:val="009763E8"/>
    <w:rsid w:val="00976401"/>
    <w:rsid w:val="00976506"/>
    <w:rsid w:val="009767D3"/>
    <w:rsid w:val="00976977"/>
    <w:rsid w:val="00976A0B"/>
    <w:rsid w:val="00976CAA"/>
    <w:rsid w:val="0097733B"/>
    <w:rsid w:val="009776B1"/>
    <w:rsid w:val="009776F8"/>
    <w:rsid w:val="00977728"/>
    <w:rsid w:val="009800D3"/>
    <w:rsid w:val="0098010B"/>
    <w:rsid w:val="00980262"/>
    <w:rsid w:val="009803F0"/>
    <w:rsid w:val="00980ECB"/>
    <w:rsid w:val="009810B7"/>
    <w:rsid w:val="009812DE"/>
    <w:rsid w:val="009819E8"/>
    <w:rsid w:val="0098231C"/>
    <w:rsid w:val="009825D0"/>
    <w:rsid w:val="009826A6"/>
    <w:rsid w:val="00982891"/>
    <w:rsid w:val="00982976"/>
    <w:rsid w:val="009834F6"/>
    <w:rsid w:val="0098357B"/>
    <w:rsid w:val="00984412"/>
    <w:rsid w:val="00984418"/>
    <w:rsid w:val="0098441B"/>
    <w:rsid w:val="009847AB"/>
    <w:rsid w:val="00984B9A"/>
    <w:rsid w:val="00984CB8"/>
    <w:rsid w:val="00984D7C"/>
    <w:rsid w:val="00984FF9"/>
    <w:rsid w:val="0098552B"/>
    <w:rsid w:val="0098577B"/>
    <w:rsid w:val="00985A5D"/>
    <w:rsid w:val="00985B79"/>
    <w:rsid w:val="00985DC9"/>
    <w:rsid w:val="00985FE2"/>
    <w:rsid w:val="00986344"/>
    <w:rsid w:val="00986351"/>
    <w:rsid w:val="0098697C"/>
    <w:rsid w:val="00986A1B"/>
    <w:rsid w:val="00986D53"/>
    <w:rsid w:val="00987005"/>
    <w:rsid w:val="009873F0"/>
    <w:rsid w:val="00987B42"/>
    <w:rsid w:val="00987D2B"/>
    <w:rsid w:val="00987E8A"/>
    <w:rsid w:val="0099001D"/>
    <w:rsid w:val="0099064B"/>
    <w:rsid w:val="009906BE"/>
    <w:rsid w:val="00990BF2"/>
    <w:rsid w:val="00990EE7"/>
    <w:rsid w:val="00991098"/>
    <w:rsid w:val="00991B38"/>
    <w:rsid w:val="00991D95"/>
    <w:rsid w:val="00992148"/>
    <w:rsid w:val="009925E2"/>
    <w:rsid w:val="00992704"/>
    <w:rsid w:val="00993017"/>
    <w:rsid w:val="00993450"/>
    <w:rsid w:val="00993E98"/>
    <w:rsid w:val="009942DB"/>
    <w:rsid w:val="00994A0E"/>
    <w:rsid w:val="00994F9E"/>
    <w:rsid w:val="00995577"/>
    <w:rsid w:val="009959A4"/>
    <w:rsid w:val="009966D2"/>
    <w:rsid w:val="009967CC"/>
    <w:rsid w:val="0099702E"/>
    <w:rsid w:val="009971A2"/>
    <w:rsid w:val="009975B0"/>
    <w:rsid w:val="009A00E4"/>
    <w:rsid w:val="009A0849"/>
    <w:rsid w:val="009A0ADF"/>
    <w:rsid w:val="009A0B02"/>
    <w:rsid w:val="009A0BDC"/>
    <w:rsid w:val="009A0D62"/>
    <w:rsid w:val="009A1658"/>
    <w:rsid w:val="009A18CF"/>
    <w:rsid w:val="009A1F53"/>
    <w:rsid w:val="009A26F8"/>
    <w:rsid w:val="009A2AE7"/>
    <w:rsid w:val="009A2B06"/>
    <w:rsid w:val="009A3102"/>
    <w:rsid w:val="009A37DB"/>
    <w:rsid w:val="009A3CFF"/>
    <w:rsid w:val="009A49F5"/>
    <w:rsid w:val="009A5E61"/>
    <w:rsid w:val="009A5E8F"/>
    <w:rsid w:val="009A68A8"/>
    <w:rsid w:val="009A6EE3"/>
    <w:rsid w:val="009A702B"/>
    <w:rsid w:val="009A760C"/>
    <w:rsid w:val="009A770E"/>
    <w:rsid w:val="009A7835"/>
    <w:rsid w:val="009A7DA0"/>
    <w:rsid w:val="009A7F51"/>
    <w:rsid w:val="009B16FC"/>
    <w:rsid w:val="009B186B"/>
    <w:rsid w:val="009B18BF"/>
    <w:rsid w:val="009B1A00"/>
    <w:rsid w:val="009B1FB2"/>
    <w:rsid w:val="009B1FC5"/>
    <w:rsid w:val="009B20CC"/>
    <w:rsid w:val="009B28FF"/>
    <w:rsid w:val="009B2D9E"/>
    <w:rsid w:val="009B3835"/>
    <w:rsid w:val="009B3BC5"/>
    <w:rsid w:val="009B3D63"/>
    <w:rsid w:val="009B3DE8"/>
    <w:rsid w:val="009B411D"/>
    <w:rsid w:val="009B452A"/>
    <w:rsid w:val="009B4631"/>
    <w:rsid w:val="009B4EB4"/>
    <w:rsid w:val="009B58A4"/>
    <w:rsid w:val="009B5D94"/>
    <w:rsid w:val="009B622B"/>
    <w:rsid w:val="009B6C1C"/>
    <w:rsid w:val="009B74F4"/>
    <w:rsid w:val="009B7C0F"/>
    <w:rsid w:val="009B7FCE"/>
    <w:rsid w:val="009C002A"/>
    <w:rsid w:val="009C0462"/>
    <w:rsid w:val="009C0703"/>
    <w:rsid w:val="009C0B8C"/>
    <w:rsid w:val="009C1438"/>
    <w:rsid w:val="009C1499"/>
    <w:rsid w:val="009C1ADB"/>
    <w:rsid w:val="009C2095"/>
    <w:rsid w:val="009C20AA"/>
    <w:rsid w:val="009C2350"/>
    <w:rsid w:val="009C2875"/>
    <w:rsid w:val="009C32D6"/>
    <w:rsid w:val="009C37B4"/>
    <w:rsid w:val="009C3B9C"/>
    <w:rsid w:val="009C3C78"/>
    <w:rsid w:val="009C4157"/>
    <w:rsid w:val="009C41D6"/>
    <w:rsid w:val="009C431B"/>
    <w:rsid w:val="009C473C"/>
    <w:rsid w:val="009C5E2F"/>
    <w:rsid w:val="009C6041"/>
    <w:rsid w:val="009C618B"/>
    <w:rsid w:val="009C65E2"/>
    <w:rsid w:val="009C6C68"/>
    <w:rsid w:val="009C7241"/>
    <w:rsid w:val="009C76C8"/>
    <w:rsid w:val="009D0860"/>
    <w:rsid w:val="009D09C8"/>
    <w:rsid w:val="009D0A23"/>
    <w:rsid w:val="009D0E18"/>
    <w:rsid w:val="009D1399"/>
    <w:rsid w:val="009D1C20"/>
    <w:rsid w:val="009D1D8B"/>
    <w:rsid w:val="009D26AF"/>
    <w:rsid w:val="009D26F4"/>
    <w:rsid w:val="009D3B72"/>
    <w:rsid w:val="009D3B82"/>
    <w:rsid w:val="009D3BD5"/>
    <w:rsid w:val="009D4109"/>
    <w:rsid w:val="009D4711"/>
    <w:rsid w:val="009D471E"/>
    <w:rsid w:val="009D4C59"/>
    <w:rsid w:val="009D523A"/>
    <w:rsid w:val="009D58B8"/>
    <w:rsid w:val="009D6214"/>
    <w:rsid w:val="009D64B5"/>
    <w:rsid w:val="009D6572"/>
    <w:rsid w:val="009D66E0"/>
    <w:rsid w:val="009D73A8"/>
    <w:rsid w:val="009D73B5"/>
    <w:rsid w:val="009D73E0"/>
    <w:rsid w:val="009D78D9"/>
    <w:rsid w:val="009D7A57"/>
    <w:rsid w:val="009D7DEE"/>
    <w:rsid w:val="009D7EAC"/>
    <w:rsid w:val="009D7F36"/>
    <w:rsid w:val="009E0CEB"/>
    <w:rsid w:val="009E1B89"/>
    <w:rsid w:val="009E1BD6"/>
    <w:rsid w:val="009E23EB"/>
    <w:rsid w:val="009E2501"/>
    <w:rsid w:val="009E2E79"/>
    <w:rsid w:val="009E38B7"/>
    <w:rsid w:val="009E4247"/>
    <w:rsid w:val="009E4CFE"/>
    <w:rsid w:val="009E5264"/>
    <w:rsid w:val="009E593A"/>
    <w:rsid w:val="009E5ADB"/>
    <w:rsid w:val="009E601A"/>
    <w:rsid w:val="009E60FE"/>
    <w:rsid w:val="009E61CD"/>
    <w:rsid w:val="009E6522"/>
    <w:rsid w:val="009E6BBE"/>
    <w:rsid w:val="009E6E9B"/>
    <w:rsid w:val="009E75F9"/>
    <w:rsid w:val="009E772E"/>
    <w:rsid w:val="009F0376"/>
    <w:rsid w:val="009F0734"/>
    <w:rsid w:val="009F0828"/>
    <w:rsid w:val="009F0FF3"/>
    <w:rsid w:val="009F1465"/>
    <w:rsid w:val="009F1958"/>
    <w:rsid w:val="009F1B7A"/>
    <w:rsid w:val="009F1BB9"/>
    <w:rsid w:val="009F1C35"/>
    <w:rsid w:val="009F356B"/>
    <w:rsid w:val="009F367E"/>
    <w:rsid w:val="009F429B"/>
    <w:rsid w:val="009F4458"/>
    <w:rsid w:val="009F4555"/>
    <w:rsid w:val="009F4A52"/>
    <w:rsid w:val="009F4F7E"/>
    <w:rsid w:val="009F52A2"/>
    <w:rsid w:val="009F57B4"/>
    <w:rsid w:val="009F5DC8"/>
    <w:rsid w:val="009F6338"/>
    <w:rsid w:val="009F635F"/>
    <w:rsid w:val="009F63C0"/>
    <w:rsid w:val="009F6C2E"/>
    <w:rsid w:val="009F6EFC"/>
    <w:rsid w:val="009F701C"/>
    <w:rsid w:val="009F748F"/>
    <w:rsid w:val="00A00763"/>
    <w:rsid w:val="00A015A4"/>
    <w:rsid w:val="00A028B1"/>
    <w:rsid w:val="00A033D1"/>
    <w:rsid w:val="00A03CF5"/>
    <w:rsid w:val="00A0419E"/>
    <w:rsid w:val="00A042CE"/>
    <w:rsid w:val="00A04B81"/>
    <w:rsid w:val="00A05078"/>
    <w:rsid w:val="00A052D7"/>
    <w:rsid w:val="00A05744"/>
    <w:rsid w:val="00A05CB8"/>
    <w:rsid w:val="00A05D9E"/>
    <w:rsid w:val="00A05E13"/>
    <w:rsid w:val="00A062E4"/>
    <w:rsid w:val="00A06BF4"/>
    <w:rsid w:val="00A072FD"/>
    <w:rsid w:val="00A0784E"/>
    <w:rsid w:val="00A07E9D"/>
    <w:rsid w:val="00A103EB"/>
    <w:rsid w:val="00A10530"/>
    <w:rsid w:val="00A105AF"/>
    <w:rsid w:val="00A11220"/>
    <w:rsid w:val="00A113B5"/>
    <w:rsid w:val="00A11416"/>
    <w:rsid w:val="00A11999"/>
    <w:rsid w:val="00A11CBE"/>
    <w:rsid w:val="00A11E6F"/>
    <w:rsid w:val="00A128D0"/>
    <w:rsid w:val="00A13D99"/>
    <w:rsid w:val="00A142B8"/>
    <w:rsid w:val="00A14676"/>
    <w:rsid w:val="00A147F1"/>
    <w:rsid w:val="00A14FBA"/>
    <w:rsid w:val="00A14FC4"/>
    <w:rsid w:val="00A14FE1"/>
    <w:rsid w:val="00A160AB"/>
    <w:rsid w:val="00A16C78"/>
    <w:rsid w:val="00A1782D"/>
    <w:rsid w:val="00A17C24"/>
    <w:rsid w:val="00A21CC1"/>
    <w:rsid w:val="00A21EEE"/>
    <w:rsid w:val="00A220D3"/>
    <w:rsid w:val="00A226AA"/>
    <w:rsid w:val="00A23382"/>
    <w:rsid w:val="00A23818"/>
    <w:rsid w:val="00A24079"/>
    <w:rsid w:val="00A240A8"/>
    <w:rsid w:val="00A240D9"/>
    <w:rsid w:val="00A2475B"/>
    <w:rsid w:val="00A24792"/>
    <w:rsid w:val="00A24854"/>
    <w:rsid w:val="00A24B76"/>
    <w:rsid w:val="00A25729"/>
    <w:rsid w:val="00A25934"/>
    <w:rsid w:val="00A25A36"/>
    <w:rsid w:val="00A25C56"/>
    <w:rsid w:val="00A2664E"/>
    <w:rsid w:val="00A26D29"/>
    <w:rsid w:val="00A26E92"/>
    <w:rsid w:val="00A271D1"/>
    <w:rsid w:val="00A2766A"/>
    <w:rsid w:val="00A27DAF"/>
    <w:rsid w:val="00A27E22"/>
    <w:rsid w:val="00A30158"/>
    <w:rsid w:val="00A30B47"/>
    <w:rsid w:val="00A31864"/>
    <w:rsid w:val="00A320FB"/>
    <w:rsid w:val="00A3361F"/>
    <w:rsid w:val="00A33670"/>
    <w:rsid w:val="00A336D5"/>
    <w:rsid w:val="00A33821"/>
    <w:rsid w:val="00A33954"/>
    <w:rsid w:val="00A33BFE"/>
    <w:rsid w:val="00A34494"/>
    <w:rsid w:val="00A345AA"/>
    <w:rsid w:val="00A34A78"/>
    <w:rsid w:val="00A353EE"/>
    <w:rsid w:val="00A355B4"/>
    <w:rsid w:val="00A356A2"/>
    <w:rsid w:val="00A36289"/>
    <w:rsid w:val="00A36AE4"/>
    <w:rsid w:val="00A36E46"/>
    <w:rsid w:val="00A36F61"/>
    <w:rsid w:val="00A37301"/>
    <w:rsid w:val="00A3738D"/>
    <w:rsid w:val="00A376B6"/>
    <w:rsid w:val="00A4065F"/>
    <w:rsid w:val="00A40F93"/>
    <w:rsid w:val="00A41076"/>
    <w:rsid w:val="00A41455"/>
    <w:rsid w:val="00A41609"/>
    <w:rsid w:val="00A41622"/>
    <w:rsid w:val="00A41C37"/>
    <w:rsid w:val="00A41EA0"/>
    <w:rsid w:val="00A42022"/>
    <w:rsid w:val="00A424D8"/>
    <w:rsid w:val="00A42544"/>
    <w:rsid w:val="00A4274B"/>
    <w:rsid w:val="00A42FBE"/>
    <w:rsid w:val="00A43256"/>
    <w:rsid w:val="00A43672"/>
    <w:rsid w:val="00A43DF8"/>
    <w:rsid w:val="00A44E57"/>
    <w:rsid w:val="00A44EBB"/>
    <w:rsid w:val="00A45413"/>
    <w:rsid w:val="00A45988"/>
    <w:rsid w:val="00A46278"/>
    <w:rsid w:val="00A46452"/>
    <w:rsid w:val="00A46C23"/>
    <w:rsid w:val="00A474E1"/>
    <w:rsid w:val="00A47573"/>
    <w:rsid w:val="00A4757D"/>
    <w:rsid w:val="00A475DB"/>
    <w:rsid w:val="00A47651"/>
    <w:rsid w:val="00A479A7"/>
    <w:rsid w:val="00A47A01"/>
    <w:rsid w:val="00A47B82"/>
    <w:rsid w:val="00A47DC4"/>
    <w:rsid w:val="00A50051"/>
    <w:rsid w:val="00A50560"/>
    <w:rsid w:val="00A50F73"/>
    <w:rsid w:val="00A5126C"/>
    <w:rsid w:val="00A51365"/>
    <w:rsid w:val="00A5234F"/>
    <w:rsid w:val="00A52E06"/>
    <w:rsid w:val="00A53312"/>
    <w:rsid w:val="00A53574"/>
    <w:rsid w:val="00A545EF"/>
    <w:rsid w:val="00A54FC1"/>
    <w:rsid w:val="00A55167"/>
    <w:rsid w:val="00A55D28"/>
    <w:rsid w:val="00A55E2C"/>
    <w:rsid w:val="00A56460"/>
    <w:rsid w:val="00A5665D"/>
    <w:rsid w:val="00A5675E"/>
    <w:rsid w:val="00A569C2"/>
    <w:rsid w:val="00A56CC6"/>
    <w:rsid w:val="00A56EB9"/>
    <w:rsid w:val="00A5738F"/>
    <w:rsid w:val="00A576FE"/>
    <w:rsid w:val="00A606A3"/>
    <w:rsid w:val="00A60BAC"/>
    <w:rsid w:val="00A61293"/>
    <w:rsid w:val="00A61609"/>
    <w:rsid w:val="00A617C4"/>
    <w:rsid w:val="00A620B7"/>
    <w:rsid w:val="00A623CC"/>
    <w:rsid w:val="00A6248D"/>
    <w:rsid w:val="00A626DC"/>
    <w:rsid w:val="00A62872"/>
    <w:rsid w:val="00A62D92"/>
    <w:rsid w:val="00A62DCD"/>
    <w:rsid w:val="00A6347A"/>
    <w:rsid w:val="00A6474F"/>
    <w:rsid w:val="00A65726"/>
    <w:rsid w:val="00A6620A"/>
    <w:rsid w:val="00A66516"/>
    <w:rsid w:val="00A66766"/>
    <w:rsid w:val="00A668D6"/>
    <w:rsid w:val="00A66FB1"/>
    <w:rsid w:val="00A67148"/>
    <w:rsid w:val="00A6751E"/>
    <w:rsid w:val="00A676F5"/>
    <w:rsid w:val="00A706F8"/>
    <w:rsid w:val="00A70E77"/>
    <w:rsid w:val="00A711E5"/>
    <w:rsid w:val="00A7120D"/>
    <w:rsid w:val="00A725E0"/>
    <w:rsid w:val="00A72D65"/>
    <w:rsid w:val="00A72E74"/>
    <w:rsid w:val="00A73370"/>
    <w:rsid w:val="00A733B3"/>
    <w:rsid w:val="00A734BB"/>
    <w:rsid w:val="00A7359E"/>
    <w:rsid w:val="00A73D2D"/>
    <w:rsid w:val="00A7443C"/>
    <w:rsid w:val="00A74842"/>
    <w:rsid w:val="00A74C3E"/>
    <w:rsid w:val="00A75240"/>
    <w:rsid w:val="00A7583B"/>
    <w:rsid w:val="00A75A0F"/>
    <w:rsid w:val="00A75B54"/>
    <w:rsid w:val="00A75C46"/>
    <w:rsid w:val="00A77726"/>
    <w:rsid w:val="00A80278"/>
    <w:rsid w:val="00A8058F"/>
    <w:rsid w:val="00A80827"/>
    <w:rsid w:val="00A80CA4"/>
    <w:rsid w:val="00A8101A"/>
    <w:rsid w:val="00A8119A"/>
    <w:rsid w:val="00A811B5"/>
    <w:rsid w:val="00A815B1"/>
    <w:rsid w:val="00A81C78"/>
    <w:rsid w:val="00A81DBC"/>
    <w:rsid w:val="00A82529"/>
    <w:rsid w:val="00A826A7"/>
    <w:rsid w:val="00A826EF"/>
    <w:rsid w:val="00A82D7F"/>
    <w:rsid w:val="00A8356F"/>
    <w:rsid w:val="00A8358E"/>
    <w:rsid w:val="00A83799"/>
    <w:rsid w:val="00A83806"/>
    <w:rsid w:val="00A83C8E"/>
    <w:rsid w:val="00A84317"/>
    <w:rsid w:val="00A843C7"/>
    <w:rsid w:val="00A849C4"/>
    <w:rsid w:val="00A84C7A"/>
    <w:rsid w:val="00A84F80"/>
    <w:rsid w:val="00A85CC1"/>
    <w:rsid w:val="00A8728D"/>
    <w:rsid w:val="00A87386"/>
    <w:rsid w:val="00A87DC8"/>
    <w:rsid w:val="00A9056D"/>
    <w:rsid w:val="00A906C9"/>
    <w:rsid w:val="00A90AAC"/>
    <w:rsid w:val="00A90BE5"/>
    <w:rsid w:val="00A90CA6"/>
    <w:rsid w:val="00A90D42"/>
    <w:rsid w:val="00A910F5"/>
    <w:rsid w:val="00A917B3"/>
    <w:rsid w:val="00A91D2E"/>
    <w:rsid w:val="00A92408"/>
    <w:rsid w:val="00A92711"/>
    <w:rsid w:val="00A929E9"/>
    <w:rsid w:val="00A92A06"/>
    <w:rsid w:val="00A92BC0"/>
    <w:rsid w:val="00A92CFA"/>
    <w:rsid w:val="00A93087"/>
    <w:rsid w:val="00A93199"/>
    <w:rsid w:val="00A93BA1"/>
    <w:rsid w:val="00A94083"/>
    <w:rsid w:val="00A94B8B"/>
    <w:rsid w:val="00A94EEF"/>
    <w:rsid w:val="00A95300"/>
    <w:rsid w:val="00A95F9A"/>
    <w:rsid w:val="00A9609C"/>
    <w:rsid w:val="00A9629E"/>
    <w:rsid w:val="00A9661D"/>
    <w:rsid w:val="00A970A4"/>
    <w:rsid w:val="00A97283"/>
    <w:rsid w:val="00A974D4"/>
    <w:rsid w:val="00A97844"/>
    <w:rsid w:val="00A97A87"/>
    <w:rsid w:val="00A97D56"/>
    <w:rsid w:val="00A97F34"/>
    <w:rsid w:val="00A97F42"/>
    <w:rsid w:val="00AA039E"/>
    <w:rsid w:val="00AA06A5"/>
    <w:rsid w:val="00AA0958"/>
    <w:rsid w:val="00AA0A8C"/>
    <w:rsid w:val="00AA2A6D"/>
    <w:rsid w:val="00AA2EF5"/>
    <w:rsid w:val="00AA432E"/>
    <w:rsid w:val="00AA54E2"/>
    <w:rsid w:val="00AA56FA"/>
    <w:rsid w:val="00AA5F0F"/>
    <w:rsid w:val="00AA60D7"/>
    <w:rsid w:val="00AA62D6"/>
    <w:rsid w:val="00AA66D6"/>
    <w:rsid w:val="00AA671F"/>
    <w:rsid w:val="00AA69D9"/>
    <w:rsid w:val="00AA6A8C"/>
    <w:rsid w:val="00AA6B5D"/>
    <w:rsid w:val="00AA70B9"/>
    <w:rsid w:val="00AA7E81"/>
    <w:rsid w:val="00AA7EAD"/>
    <w:rsid w:val="00AA7F22"/>
    <w:rsid w:val="00AB0147"/>
    <w:rsid w:val="00AB036E"/>
    <w:rsid w:val="00AB10F9"/>
    <w:rsid w:val="00AB1588"/>
    <w:rsid w:val="00AB15AF"/>
    <w:rsid w:val="00AB15F9"/>
    <w:rsid w:val="00AB17D9"/>
    <w:rsid w:val="00AB1B6C"/>
    <w:rsid w:val="00AB1E91"/>
    <w:rsid w:val="00AB1ECB"/>
    <w:rsid w:val="00AB2532"/>
    <w:rsid w:val="00AB259B"/>
    <w:rsid w:val="00AB263A"/>
    <w:rsid w:val="00AB277B"/>
    <w:rsid w:val="00AB2864"/>
    <w:rsid w:val="00AB2DDB"/>
    <w:rsid w:val="00AB3390"/>
    <w:rsid w:val="00AB33CC"/>
    <w:rsid w:val="00AB3528"/>
    <w:rsid w:val="00AB3DC6"/>
    <w:rsid w:val="00AB4155"/>
    <w:rsid w:val="00AB4907"/>
    <w:rsid w:val="00AB5543"/>
    <w:rsid w:val="00AB5630"/>
    <w:rsid w:val="00AB61F6"/>
    <w:rsid w:val="00AB6384"/>
    <w:rsid w:val="00AB645B"/>
    <w:rsid w:val="00AB6A62"/>
    <w:rsid w:val="00AB7251"/>
    <w:rsid w:val="00AB731F"/>
    <w:rsid w:val="00AB7823"/>
    <w:rsid w:val="00AB78AF"/>
    <w:rsid w:val="00AC096A"/>
    <w:rsid w:val="00AC0A05"/>
    <w:rsid w:val="00AC195D"/>
    <w:rsid w:val="00AC2D70"/>
    <w:rsid w:val="00AC3074"/>
    <w:rsid w:val="00AC31EA"/>
    <w:rsid w:val="00AC41D2"/>
    <w:rsid w:val="00AC4365"/>
    <w:rsid w:val="00AC43A7"/>
    <w:rsid w:val="00AC44D8"/>
    <w:rsid w:val="00AC47BB"/>
    <w:rsid w:val="00AC511C"/>
    <w:rsid w:val="00AC545B"/>
    <w:rsid w:val="00AC5A4A"/>
    <w:rsid w:val="00AC5D87"/>
    <w:rsid w:val="00AC6076"/>
    <w:rsid w:val="00AC6C82"/>
    <w:rsid w:val="00AC6CE5"/>
    <w:rsid w:val="00AC6D5E"/>
    <w:rsid w:val="00AC7164"/>
    <w:rsid w:val="00AC7823"/>
    <w:rsid w:val="00AC7A84"/>
    <w:rsid w:val="00AC7C2A"/>
    <w:rsid w:val="00AD024A"/>
    <w:rsid w:val="00AD05D9"/>
    <w:rsid w:val="00AD1207"/>
    <w:rsid w:val="00AD17B8"/>
    <w:rsid w:val="00AD1992"/>
    <w:rsid w:val="00AD1B60"/>
    <w:rsid w:val="00AD1BE7"/>
    <w:rsid w:val="00AD1EF4"/>
    <w:rsid w:val="00AD2199"/>
    <w:rsid w:val="00AD2212"/>
    <w:rsid w:val="00AD2275"/>
    <w:rsid w:val="00AD273B"/>
    <w:rsid w:val="00AD2CA5"/>
    <w:rsid w:val="00AD3265"/>
    <w:rsid w:val="00AD3318"/>
    <w:rsid w:val="00AD3ECC"/>
    <w:rsid w:val="00AD44DB"/>
    <w:rsid w:val="00AD469B"/>
    <w:rsid w:val="00AD5C31"/>
    <w:rsid w:val="00AD757E"/>
    <w:rsid w:val="00AE00A4"/>
    <w:rsid w:val="00AE100A"/>
    <w:rsid w:val="00AE1A5B"/>
    <w:rsid w:val="00AE1AC7"/>
    <w:rsid w:val="00AE1C9F"/>
    <w:rsid w:val="00AE1DDC"/>
    <w:rsid w:val="00AE26C4"/>
    <w:rsid w:val="00AE2BDD"/>
    <w:rsid w:val="00AE2F56"/>
    <w:rsid w:val="00AE3211"/>
    <w:rsid w:val="00AE3976"/>
    <w:rsid w:val="00AE4214"/>
    <w:rsid w:val="00AE42D7"/>
    <w:rsid w:val="00AE4677"/>
    <w:rsid w:val="00AE496F"/>
    <w:rsid w:val="00AE4ED3"/>
    <w:rsid w:val="00AE5153"/>
    <w:rsid w:val="00AE5B14"/>
    <w:rsid w:val="00AE6EE6"/>
    <w:rsid w:val="00AE7EB2"/>
    <w:rsid w:val="00AF03D0"/>
    <w:rsid w:val="00AF0B01"/>
    <w:rsid w:val="00AF2142"/>
    <w:rsid w:val="00AF2618"/>
    <w:rsid w:val="00AF2B68"/>
    <w:rsid w:val="00AF308F"/>
    <w:rsid w:val="00AF338E"/>
    <w:rsid w:val="00AF3671"/>
    <w:rsid w:val="00AF36AD"/>
    <w:rsid w:val="00AF3FB2"/>
    <w:rsid w:val="00AF42CE"/>
    <w:rsid w:val="00AF458D"/>
    <w:rsid w:val="00AF4FD4"/>
    <w:rsid w:val="00AF5363"/>
    <w:rsid w:val="00AF5451"/>
    <w:rsid w:val="00AF5A13"/>
    <w:rsid w:val="00AF5F9F"/>
    <w:rsid w:val="00AF623A"/>
    <w:rsid w:val="00AF6339"/>
    <w:rsid w:val="00AF6D8B"/>
    <w:rsid w:val="00AF786F"/>
    <w:rsid w:val="00AF7A49"/>
    <w:rsid w:val="00AF7B27"/>
    <w:rsid w:val="00B00283"/>
    <w:rsid w:val="00B00A3E"/>
    <w:rsid w:val="00B01AFC"/>
    <w:rsid w:val="00B01BF6"/>
    <w:rsid w:val="00B0200D"/>
    <w:rsid w:val="00B02713"/>
    <w:rsid w:val="00B02C33"/>
    <w:rsid w:val="00B02E96"/>
    <w:rsid w:val="00B03285"/>
    <w:rsid w:val="00B032A9"/>
    <w:rsid w:val="00B03700"/>
    <w:rsid w:val="00B037FA"/>
    <w:rsid w:val="00B04242"/>
    <w:rsid w:val="00B04578"/>
    <w:rsid w:val="00B048BB"/>
    <w:rsid w:val="00B05A84"/>
    <w:rsid w:val="00B05AFE"/>
    <w:rsid w:val="00B062ED"/>
    <w:rsid w:val="00B072F9"/>
    <w:rsid w:val="00B074EE"/>
    <w:rsid w:val="00B07AEF"/>
    <w:rsid w:val="00B100E4"/>
    <w:rsid w:val="00B10ABD"/>
    <w:rsid w:val="00B10EE9"/>
    <w:rsid w:val="00B11C58"/>
    <w:rsid w:val="00B11D4B"/>
    <w:rsid w:val="00B1224F"/>
    <w:rsid w:val="00B123F5"/>
    <w:rsid w:val="00B12F5E"/>
    <w:rsid w:val="00B13288"/>
    <w:rsid w:val="00B13648"/>
    <w:rsid w:val="00B136A8"/>
    <w:rsid w:val="00B1378F"/>
    <w:rsid w:val="00B137EB"/>
    <w:rsid w:val="00B13940"/>
    <w:rsid w:val="00B13D76"/>
    <w:rsid w:val="00B14B69"/>
    <w:rsid w:val="00B1533D"/>
    <w:rsid w:val="00B157D2"/>
    <w:rsid w:val="00B15CED"/>
    <w:rsid w:val="00B15DD8"/>
    <w:rsid w:val="00B15E71"/>
    <w:rsid w:val="00B16B63"/>
    <w:rsid w:val="00B1713C"/>
    <w:rsid w:val="00B175E5"/>
    <w:rsid w:val="00B17740"/>
    <w:rsid w:val="00B178FD"/>
    <w:rsid w:val="00B17C56"/>
    <w:rsid w:val="00B20192"/>
    <w:rsid w:val="00B2075C"/>
    <w:rsid w:val="00B21C49"/>
    <w:rsid w:val="00B226E8"/>
    <w:rsid w:val="00B22784"/>
    <w:rsid w:val="00B23038"/>
    <w:rsid w:val="00B23201"/>
    <w:rsid w:val="00B235C6"/>
    <w:rsid w:val="00B235D1"/>
    <w:rsid w:val="00B236AA"/>
    <w:rsid w:val="00B23739"/>
    <w:rsid w:val="00B23D17"/>
    <w:rsid w:val="00B23F95"/>
    <w:rsid w:val="00B26069"/>
    <w:rsid w:val="00B26451"/>
    <w:rsid w:val="00B264EA"/>
    <w:rsid w:val="00B267D0"/>
    <w:rsid w:val="00B26D4D"/>
    <w:rsid w:val="00B27975"/>
    <w:rsid w:val="00B30284"/>
    <w:rsid w:val="00B30CC6"/>
    <w:rsid w:val="00B30DBD"/>
    <w:rsid w:val="00B3111A"/>
    <w:rsid w:val="00B3147A"/>
    <w:rsid w:val="00B318CD"/>
    <w:rsid w:val="00B31997"/>
    <w:rsid w:val="00B31E0D"/>
    <w:rsid w:val="00B32F05"/>
    <w:rsid w:val="00B33518"/>
    <w:rsid w:val="00B337CE"/>
    <w:rsid w:val="00B34523"/>
    <w:rsid w:val="00B34880"/>
    <w:rsid w:val="00B348AE"/>
    <w:rsid w:val="00B349C5"/>
    <w:rsid w:val="00B34BDD"/>
    <w:rsid w:val="00B34F91"/>
    <w:rsid w:val="00B35648"/>
    <w:rsid w:val="00B35D05"/>
    <w:rsid w:val="00B35EED"/>
    <w:rsid w:val="00B3607D"/>
    <w:rsid w:val="00B3648C"/>
    <w:rsid w:val="00B36EDC"/>
    <w:rsid w:val="00B37344"/>
    <w:rsid w:val="00B37727"/>
    <w:rsid w:val="00B379CF"/>
    <w:rsid w:val="00B37D35"/>
    <w:rsid w:val="00B40ADC"/>
    <w:rsid w:val="00B40CBC"/>
    <w:rsid w:val="00B40E12"/>
    <w:rsid w:val="00B40F36"/>
    <w:rsid w:val="00B40FBF"/>
    <w:rsid w:val="00B4122A"/>
    <w:rsid w:val="00B41BE1"/>
    <w:rsid w:val="00B41D10"/>
    <w:rsid w:val="00B4222C"/>
    <w:rsid w:val="00B42B89"/>
    <w:rsid w:val="00B4371D"/>
    <w:rsid w:val="00B43784"/>
    <w:rsid w:val="00B43896"/>
    <w:rsid w:val="00B44EF9"/>
    <w:rsid w:val="00B4558F"/>
    <w:rsid w:val="00B45793"/>
    <w:rsid w:val="00B45C63"/>
    <w:rsid w:val="00B45EEF"/>
    <w:rsid w:val="00B46315"/>
    <w:rsid w:val="00B466AE"/>
    <w:rsid w:val="00B46730"/>
    <w:rsid w:val="00B46B4A"/>
    <w:rsid w:val="00B46C80"/>
    <w:rsid w:val="00B46DAF"/>
    <w:rsid w:val="00B46ED0"/>
    <w:rsid w:val="00B4725A"/>
    <w:rsid w:val="00B47959"/>
    <w:rsid w:val="00B47ACA"/>
    <w:rsid w:val="00B47DC0"/>
    <w:rsid w:val="00B50492"/>
    <w:rsid w:val="00B506EB"/>
    <w:rsid w:val="00B508B8"/>
    <w:rsid w:val="00B50DF7"/>
    <w:rsid w:val="00B51E9F"/>
    <w:rsid w:val="00B52ECD"/>
    <w:rsid w:val="00B53AA6"/>
    <w:rsid w:val="00B53DA2"/>
    <w:rsid w:val="00B54C08"/>
    <w:rsid w:val="00B55037"/>
    <w:rsid w:val="00B55A0E"/>
    <w:rsid w:val="00B55A38"/>
    <w:rsid w:val="00B55B64"/>
    <w:rsid w:val="00B55C3B"/>
    <w:rsid w:val="00B55DB3"/>
    <w:rsid w:val="00B55F34"/>
    <w:rsid w:val="00B5644D"/>
    <w:rsid w:val="00B56F57"/>
    <w:rsid w:val="00B5744A"/>
    <w:rsid w:val="00B57639"/>
    <w:rsid w:val="00B577A3"/>
    <w:rsid w:val="00B60171"/>
    <w:rsid w:val="00B60971"/>
    <w:rsid w:val="00B60FA7"/>
    <w:rsid w:val="00B616F3"/>
    <w:rsid w:val="00B61ECA"/>
    <w:rsid w:val="00B624DD"/>
    <w:rsid w:val="00B625A1"/>
    <w:rsid w:val="00B62C21"/>
    <w:rsid w:val="00B63167"/>
    <w:rsid w:val="00B6326F"/>
    <w:rsid w:val="00B6347D"/>
    <w:rsid w:val="00B636B1"/>
    <w:rsid w:val="00B64EDE"/>
    <w:rsid w:val="00B653FC"/>
    <w:rsid w:val="00B65B5F"/>
    <w:rsid w:val="00B65BA6"/>
    <w:rsid w:val="00B662D6"/>
    <w:rsid w:val="00B66432"/>
    <w:rsid w:val="00B667CA"/>
    <w:rsid w:val="00B66CAD"/>
    <w:rsid w:val="00B66DAE"/>
    <w:rsid w:val="00B66DCD"/>
    <w:rsid w:val="00B67543"/>
    <w:rsid w:val="00B677A7"/>
    <w:rsid w:val="00B700B5"/>
    <w:rsid w:val="00B702A4"/>
    <w:rsid w:val="00B7078E"/>
    <w:rsid w:val="00B715E3"/>
    <w:rsid w:val="00B71637"/>
    <w:rsid w:val="00B71975"/>
    <w:rsid w:val="00B71C31"/>
    <w:rsid w:val="00B720FC"/>
    <w:rsid w:val="00B740AF"/>
    <w:rsid w:val="00B74134"/>
    <w:rsid w:val="00B74140"/>
    <w:rsid w:val="00B7536C"/>
    <w:rsid w:val="00B753B7"/>
    <w:rsid w:val="00B753DC"/>
    <w:rsid w:val="00B76151"/>
    <w:rsid w:val="00B765D8"/>
    <w:rsid w:val="00B766A6"/>
    <w:rsid w:val="00B76F7F"/>
    <w:rsid w:val="00B771E0"/>
    <w:rsid w:val="00B7794B"/>
    <w:rsid w:val="00B80034"/>
    <w:rsid w:val="00B80058"/>
    <w:rsid w:val="00B805F3"/>
    <w:rsid w:val="00B80F97"/>
    <w:rsid w:val="00B8118A"/>
    <w:rsid w:val="00B81321"/>
    <w:rsid w:val="00B8199A"/>
    <w:rsid w:val="00B824EA"/>
    <w:rsid w:val="00B8266A"/>
    <w:rsid w:val="00B82781"/>
    <w:rsid w:val="00B82A31"/>
    <w:rsid w:val="00B82EF5"/>
    <w:rsid w:val="00B8311A"/>
    <w:rsid w:val="00B8366B"/>
    <w:rsid w:val="00B8421F"/>
    <w:rsid w:val="00B84DE2"/>
    <w:rsid w:val="00B8546E"/>
    <w:rsid w:val="00B865CB"/>
    <w:rsid w:val="00B87555"/>
    <w:rsid w:val="00B877FF"/>
    <w:rsid w:val="00B87EB6"/>
    <w:rsid w:val="00B87F9C"/>
    <w:rsid w:val="00B909D4"/>
    <w:rsid w:val="00B9124D"/>
    <w:rsid w:val="00B91B5D"/>
    <w:rsid w:val="00B920F9"/>
    <w:rsid w:val="00B921AF"/>
    <w:rsid w:val="00B92ABE"/>
    <w:rsid w:val="00B92D1A"/>
    <w:rsid w:val="00B92FCF"/>
    <w:rsid w:val="00B93331"/>
    <w:rsid w:val="00B93C98"/>
    <w:rsid w:val="00B9426E"/>
    <w:rsid w:val="00B94BDA"/>
    <w:rsid w:val="00B95032"/>
    <w:rsid w:val="00B95658"/>
    <w:rsid w:val="00B958CC"/>
    <w:rsid w:val="00B95E05"/>
    <w:rsid w:val="00B96B68"/>
    <w:rsid w:val="00BA00CE"/>
    <w:rsid w:val="00BA0349"/>
    <w:rsid w:val="00BA036E"/>
    <w:rsid w:val="00BA0B9D"/>
    <w:rsid w:val="00BA1155"/>
    <w:rsid w:val="00BA1738"/>
    <w:rsid w:val="00BA17DF"/>
    <w:rsid w:val="00BA2B50"/>
    <w:rsid w:val="00BA2D92"/>
    <w:rsid w:val="00BA2EC0"/>
    <w:rsid w:val="00BA3CB8"/>
    <w:rsid w:val="00BA40C7"/>
    <w:rsid w:val="00BA495B"/>
    <w:rsid w:val="00BA50AC"/>
    <w:rsid w:val="00BA5C6A"/>
    <w:rsid w:val="00BA6058"/>
    <w:rsid w:val="00BA65BD"/>
    <w:rsid w:val="00BA6A11"/>
    <w:rsid w:val="00BA6C34"/>
    <w:rsid w:val="00BA6DF6"/>
    <w:rsid w:val="00BA73C7"/>
    <w:rsid w:val="00BA79E8"/>
    <w:rsid w:val="00BA7B51"/>
    <w:rsid w:val="00BA7CCF"/>
    <w:rsid w:val="00BA7D58"/>
    <w:rsid w:val="00BB07FD"/>
    <w:rsid w:val="00BB0CC0"/>
    <w:rsid w:val="00BB0F1B"/>
    <w:rsid w:val="00BB10AC"/>
    <w:rsid w:val="00BB17A0"/>
    <w:rsid w:val="00BB2932"/>
    <w:rsid w:val="00BB2A95"/>
    <w:rsid w:val="00BB308B"/>
    <w:rsid w:val="00BB383D"/>
    <w:rsid w:val="00BB3CA3"/>
    <w:rsid w:val="00BB3D98"/>
    <w:rsid w:val="00BB5792"/>
    <w:rsid w:val="00BB5D6A"/>
    <w:rsid w:val="00BB6A66"/>
    <w:rsid w:val="00BB6D8D"/>
    <w:rsid w:val="00BB7581"/>
    <w:rsid w:val="00BC077E"/>
    <w:rsid w:val="00BC0E02"/>
    <w:rsid w:val="00BC1446"/>
    <w:rsid w:val="00BC1F81"/>
    <w:rsid w:val="00BC22A6"/>
    <w:rsid w:val="00BC2DB7"/>
    <w:rsid w:val="00BC2F08"/>
    <w:rsid w:val="00BC2FF6"/>
    <w:rsid w:val="00BC30BF"/>
    <w:rsid w:val="00BC3341"/>
    <w:rsid w:val="00BC37A8"/>
    <w:rsid w:val="00BC3E98"/>
    <w:rsid w:val="00BC400E"/>
    <w:rsid w:val="00BC4C67"/>
    <w:rsid w:val="00BC4CC2"/>
    <w:rsid w:val="00BC6A86"/>
    <w:rsid w:val="00BC6BFE"/>
    <w:rsid w:val="00BC76F5"/>
    <w:rsid w:val="00BD00BF"/>
    <w:rsid w:val="00BD01DE"/>
    <w:rsid w:val="00BD05BE"/>
    <w:rsid w:val="00BD09CD"/>
    <w:rsid w:val="00BD0BCA"/>
    <w:rsid w:val="00BD10D6"/>
    <w:rsid w:val="00BD1214"/>
    <w:rsid w:val="00BD1776"/>
    <w:rsid w:val="00BD1804"/>
    <w:rsid w:val="00BD19B2"/>
    <w:rsid w:val="00BD1BE6"/>
    <w:rsid w:val="00BD2734"/>
    <w:rsid w:val="00BD291A"/>
    <w:rsid w:val="00BD335B"/>
    <w:rsid w:val="00BD3950"/>
    <w:rsid w:val="00BD406B"/>
    <w:rsid w:val="00BD40F9"/>
    <w:rsid w:val="00BD4337"/>
    <w:rsid w:val="00BD4462"/>
    <w:rsid w:val="00BD449F"/>
    <w:rsid w:val="00BD49A8"/>
    <w:rsid w:val="00BD5375"/>
    <w:rsid w:val="00BD5668"/>
    <w:rsid w:val="00BD5A62"/>
    <w:rsid w:val="00BD5BDE"/>
    <w:rsid w:val="00BD600B"/>
    <w:rsid w:val="00BD75D2"/>
    <w:rsid w:val="00BD7E9E"/>
    <w:rsid w:val="00BE1253"/>
    <w:rsid w:val="00BE1506"/>
    <w:rsid w:val="00BE2B56"/>
    <w:rsid w:val="00BE2C29"/>
    <w:rsid w:val="00BE36F7"/>
    <w:rsid w:val="00BE3F23"/>
    <w:rsid w:val="00BE51E8"/>
    <w:rsid w:val="00BE5532"/>
    <w:rsid w:val="00BE64D9"/>
    <w:rsid w:val="00BE688B"/>
    <w:rsid w:val="00BE6BC5"/>
    <w:rsid w:val="00BE6DBB"/>
    <w:rsid w:val="00BE7281"/>
    <w:rsid w:val="00BF0B9A"/>
    <w:rsid w:val="00BF0D66"/>
    <w:rsid w:val="00BF0F40"/>
    <w:rsid w:val="00BF16CB"/>
    <w:rsid w:val="00BF1A1B"/>
    <w:rsid w:val="00BF1B3E"/>
    <w:rsid w:val="00BF1BD3"/>
    <w:rsid w:val="00BF2045"/>
    <w:rsid w:val="00BF221E"/>
    <w:rsid w:val="00BF2232"/>
    <w:rsid w:val="00BF2E2E"/>
    <w:rsid w:val="00BF31E1"/>
    <w:rsid w:val="00BF33E7"/>
    <w:rsid w:val="00BF3517"/>
    <w:rsid w:val="00BF41A5"/>
    <w:rsid w:val="00BF53A4"/>
    <w:rsid w:val="00BF5546"/>
    <w:rsid w:val="00BF58A3"/>
    <w:rsid w:val="00BF5CEF"/>
    <w:rsid w:val="00BF5E2E"/>
    <w:rsid w:val="00BF659D"/>
    <w:rsid w:val="00BF7DCD"/>
    <w:rsid w:val="00C004D6"/>
    <w:rsid w:val="00C00A02"/>
    <w:rsid w:val="00C00FE5"/>
    <w:rsid w:val="00C01371"/>
    <w:rsid w:val="00C0153E"/>
    <w:rsid w:val="00C018B6"/>
    <w:rsid w:val="00C01CEA"/>
    <w:rsid w:val="00C021B9"/>
    <w:rsid w:val="00C02DDE"/>
    <w:rsid w:val="00C02E1F"/>
    <w:rsid w:val="00C03650"/>
    <w:rsid w:val="00C036AF"/>
    <w:rsid w:val="00C036C4"/>
    <w:rsid w:val="00C04164"/>
    <w:rsid w:val="00C05701"/>
    <w:rsid w:val="00C05953"/>
    <w:rsid w:val="00C06155"/>
    <w:rsid w:val="00C06486"/>
    <w:rsid w:val="00C06617"/>
    <w:rsid w:val="00C072FA"/>
    <w:rsid w:val="00C0730F"/>
    <w:rsid w:val="00C07519"/>
    <w:rsid w:val="00C07AD3"/>
    <w:rsid w:val="00C10037"/>
    <w:rsid w:val="00C102DD"/>
    <w:rsid w:val="00C106A3"/>
    <w:rsid w:val="00C11BB5"/>
    <w:rsid w:val="00C12330"/>
    <w:rsid w:val="00C1286D"/>
    <w:rsid w:val="00C12AAC"/>
    <w:rsid w:val="00C13E32"/>
    <w:rsid w:val="00C13F9A"/>
    <w:rsid w:val="00C154B0"/>
    <w:rsid w:val="00C155BE"/>
    <w:rsid w:val="00C15C96"/>
    <w:rsid w:val="00C15D1C"/>
    <w:rsid w:val="00C15FC7"/>
    <w:rsid w:val="00C15FED"/>
    <w:rsid w:val="00C163A6"/>
    <w:rsid w:val="00C16959"/>
    <w:rsid w:val="00C169AF"/>
    <w:rsid w:val="00C16DAC"/>
    <w:rsid w:val="00C16E6B"/>
    <w:rsid w:val="00C16FF6"/>
    <w:rsid w:val="00C17120"/>
    <w:rsid w:val="00C17636"/>
    <w:rsid w:val="00C17C32"/>
    <w:rsid w:val="00C20C41"/>
    <w:rsid w:val="00C21754"/>
    <w:rsid w:val="00C221C8"/>
    <w:rsid w:val="00C22213"/>
    <w:rsid w:val="00C2267F"/>
    <w:rsid w:val="00C22949"/>
    <w:rsid w:val="00C22C8E"/>
    <w:rsid w:val="00C230E0"/>
    <w:rsid w:val="00C24221"/>
    <w:rsid w:val="00C24B36"/>
    <w:rsid w:val="00C24D39"/>
    <w:rsid w:val="00C24FC0"/>
    <w:rsid w:val="00C2558C"/>
    <w:rsid w:val="00C262F2"/>
    <w:rsid w:val="00C267C6"/>
    <w:rsid w:val="00C26BEC"/>
    <w:rsid w:val="00C26E95"/>
    <w:rsid w:val="00C27264"/>
    <w:rsid w:val="00C2740E"/>
    <w:rsid w:val="00C30238"/>
    <w:rsid w:val="00C30ABE"/>
    <w:rsid w:val="00C30EA3"/>
    <w:rsid w:val="00C31228"/>
    <w:rsid w:val="00C31927"/>
    <w:rsid w:val="00C319F7"/>
    <w:rsid w:val="00C31B3E"/>
    <w:rsid w:val="00C325F3"/>
    <w:rsid w:val="00C32B71"/>
    <w:rsid w:val="00C32C1A"/>
    <w:rsid w:val="00C32ED3"/>
    <w:rsid w:val="00C3348E"/>
    <w:rsid w:val="00C336C5"/>
    <w:rsid w:val="00C337FD"/>
    <w:rsid w:val="00C34F59"/>
    <w:rsid w:val="00C34F5A"/>
    <w:rsid w:val="00C35D1F"/>
    <w:rsid w:val="00C361C9"/>
    <w:rsid w:val="00C36488"/>
    <w:rsid w:val="00C36B38"/>
    <w:rsid w:val="00C36E4A"/>
    <w:rsid w:val="00C36F29"/>
    <w:rsid w:val="00C370A8"/>
    <w:rsid w:val="00C371F6"/>
    <w:rsid w:val="00C37527"/>
    <w:rsid w:val="00C378D3"/>
    <w:rsid w:val="00C37B3F"/>
    <w:rsid w:val="00C401BF"/>
    <w:rsid w:val="00C40228"/>
    <w:rsid w:val="00C40330"/>
    <w:rsid w:val="00C40614"/>
    <w:rsid w:val="00C411B3"/>
    <w:rsid w:val="00C419D8"/>
    <w:rsid w:val="00C4223D"/>
    <w:rsid w:val="00C4253F"/>
    <w:rsid w:val="00C42DC2"/>
    <w:rsid w:val="00C42F01"/>
    <w:rsid w:val="00C42FF3"/>
    <w:rsid w:val="00C437AD"/>
    <w:rsid w:val="00C43894"/>
    <w:rsid w:val="00C4393C"/>
    <w:rsid w:val="00C440FF"/>
    <w:rsid w:val="00C44116"/>
    <w:rsid w:val="00C448E1"/>
    <w:rsid w:val="00C449DD"/>
    <w:rsid w:val="00C44A6A"/>
    <w:rsid w:val="00C44E30"/>
    <w:rsid w:val="00C456F6"/>
    <w:rsid w:val="00C45A66"/>
    <w:rsid w:val="00C45AEA"/>
    <w:rsid w:val="00C468AE"/>
    <w:rsid w:val="00C46A9E"/>
    <w:rsid w:val="00C46B11"/>
    <w:rsid w:val="00C46FEA"/>
    <w:rsid w:val="00C4729D"/>
    <w:rsid w:val="00C47DE8"/>
    <w:rsid w:val="00C5021A"/>
    <w:rsid w:val="00C50B89"/>
    <w:rsid w:val="00C50D6D"/>
    <w:rsid w:val="00C5181C"/>
    <w:rsid w:val="00C51F91"/>
    <w:rsid w:val="00C5290C"/>
    <w:rsid w:val="00C52A36"/>
    <w:rsid w:val="00C5326B"/>
    <w:rsid w:val="00C53441"/>
    <w:rsid w:val="00C53A7A"/>
    <w:rsid w:val="00C53F42"/>
    <w:rsid w:val="00C5422E"/>
    <w:rsid w:val="00C5446B"/>
    <w:rsid w:val="00C54573"/>
    <w:rsid w:val="00C5483D"/>
    <w:rsid w:val="00C553F2"/>
    <w:rsid w:val="00C559E3"/>
    <w:rsid w:val="00C56171"/>
    <w:rsid w:val="00C56A5E"/>
    <w:rsid w:val="00C56E76"/>
    <w:rsid w:val="00C57C30"/>
    <w:rsid w:val="00C57E94"/>
    <w:rsid w:val="00C57EC2"/>
    <w:rsid w:val="00C6023F"/>
    <w:rsid w:val="00C60300"/>
    <w:rsid w:val="00C608E0"/>
    <w:rsid w:val="00C61D5D"/>
    <w:rsid w:val="00C61E55"/>
    <w:rsid w:val="00C61E69"/>
    <w:rsid w:val="00C61F73"/>
    <w:rsid w:val="00C622CA"/>
    <w:rsid w:val="00C625D2"/>
    <w:rsid w:val="00C62E2C"/>
    <w:rsid w:val="00C62E8A"/>
    <w:rsid w:val="00C63005"/>
    <w:rsid w:val="00C63357"/>
    <w:rsid w:val="00C636DA"/>
    <w:rsid w:val="00C63DD2"/>
    <w:rsid w:val="00C64454"/>
    <w:rsid w:val="00C64A8E"/>
    <w:rsid w:val="00C650C3"/>
    <w:rsid w:val="00C657CE"/>
    <w:rsid w:val="00C658E0"/>
    <w:rsid w:val="00C65F03"/>
    <w:rsid w:val="00C6621B"/>
    <w:rsid w:val="00C66B51"/>
    <w:rsid w:val="00C66E7C"/>
    <w:rsid w:val="00C6722B"/>
    <w:rsid w:val="00C67309"/>
    <w:rsid w:val="00C67423"/>
    <w:rsid w:val="00C70317"/>
    <w:rsid w:val="00C7059C"/>
    <w:rsid w:val="00C70BB9"/>
    <w:rsid w:val="00C71F2A"/>
    <w:rsid w:val="00C72290"/>
    <w:rsid w:val="00C725F2"/>
    <w:rsid w:val="00C72731"/>
    <w:rsid w:val="00C72C46"/>
    <w:rsid w:val="00C731B9"/>
    <w:rsid w:val="00C736C4"/>
    <w:rsid w:val="00C73A82"/>
    <w:rsid w:val="00C73BC9"/>
    <w:rsid w:val="00C74202"/>
    <w:rsid w:val="00C747DB"/>
    <w:rsid w:val="00C74844"/>
    <w:rsid w:val="00C7592F"/>
    <w:rsid w:val="00C759EB"/>
    <w:rsid w:val="00C7645C"/>
    <w:rsid w:val="00C76F0D"/>
    <w:rsid w:val="00C77991"/>
    <w:rsid w:val="00C77AD5"/>
    <w:rsid w:val="00C77E6B"/>
    <w:rsid w:val="00C80275"/>
    <w:rsid w:val="00C80405"/>
    <w:rsid w:val="00C80E04"/>
    <w:rsid w:val="00C810AA"/>
    <w:rsid w:val="00C8118D"/>
    <w:rsid w:val="00C81296"/>
    <w:rsid w:val="00C813E7"/>
    <w:rsid w:val="00C81479"/>
    <w:rsid w:val="00C8178C"/>
    <w:rsid w:val="00C81E21"/>
    <w:rsid w:val="00C82206"/>
    <w:rsid w:val="00C829F4"/>
    <w:rsid w:val="00C82A44"/>
    <w:rsid w:val="00C82CD1"/>
    <w:rsid w:val="00C82E4F"/>
    <w:rsid w:val="00C82F5F"/>
    <w:rsid w:val="00C8334A"/>
    <w:rsid w:val="00C83A39"/>
    <w:rsid w:val="00C83D27"/>
    <w:rsid w:val="00C84139"/>
    <w:rsid w:val="00C8454C"/>
    <w:rsid w:val="00C84AF9"/>
    <w:rsid w:val="00C84B6A"/>
    <w:rsid w:val="00C84E7B"/>
    <w:rsid w:val="00C85220"/>
    <w:rsid w:val="00C8596C"/>
    <w:rsid w:val="00C85DDC"/>
    <w:rsid w:val="00C85EFF"/>
    <w:rsid w:val="00C863B8"/>
    <w:rsid w:val="00C8684B"/>
    <w:rsid w:val="00C86E93"/>
    <w:rsid w:val="00C86F78"/>
    <w:rsid w:val="00C87876"/>
    <w:rsid w:val="00C904A0"/>
    <w:rsid w:val="00C90507"/>
    <w:rsid w:val="00C9055A"/>
    <w:rsid w:val="00C919EF"/>
    <w:rsid w:val="00C91E06"/>
    <w:rsid w:val="00C922CE"/>
    <w:rsid w:val="00C922DF"/>
    <w:rsid w:val="00C92459"/>
    <w:rsid w:val="00C93172"/>
    <w:rsid w:val="00C93530"/>
    <w:rsid w:val="00C9365E"/>
    <w:rsid w:val="00C939AE"/>
    <w:rsid w:val="00C93C85"/>
    <w:rsid w:val="00C93F70"/>
    <w:rsid w:val="00C940F8"/>
    <w:rsid w:val="00C94641"/>
    <w:rsid w:val="00C94A29"/>
    <w:rsid w:val="00C94CD8"/>
    <w:rsid w:val="00C9534B"/>
    <w:rsid w:val="00C9607C"/>
    <w:rsid w:val="00C9668F"/>
    <w:rsid w:val="00C966B0"/>
    <w:rsid w:val="00C96EF6"/>
    <w:rsid w:val="00C9721F"/>
    <w:rsid w:val="00C9759A"/>
    <w:rsid w:val="00C975D3"/>
    <w:rsid w:val="00C976CE"/>
    <w:rsid w:val="00C9784A"/>
    <w:rsid w:val="00CA003D"/>
    <w:rsid w:val="00CA0557"/>
    <w:rsid w:val="00CA0CE6"/>
    <w:rsid w:val="00CA1C43"/>
    <w:rsid w:val="00CA28A3"/>
    <w:rsid w:val="00CA2BB5"/>
    <w:rsid w:val="00CA337B"/>
    <w:rsid w:val="00CA33AF"/>
    <w:rsid w:val="00CA3EBC"/>
    <w:rsid w:val="00CA41AF"/>
    <w:rsid w:val="00CA4540"/>
    <w:rsid w:val="00CA481D"/>
    <w:rsid w:val="00CA4976"/>
    <w:rsid w:val="00CA4DEF"/>
    <w:rsid w:val="00CA4EB5"/>
    <w:rsid w:val="00CA5357"/>
    <w:rsid w:val="00CA572E"/>
    <w:rsid w:val="00CA58EA"/>
    <w:rsid w:val="00CA63C4"/>
    <w:rsid w:val="00CA6D4D"/>
    <w:rsid w:val="00CA70AC"/>
    <w:rsid w:val="00CA728B"/>
    <w:rsid w:val="00CA7735"/>
    <w:rsid w:val="00CB0004"/>
    <w:rsid w:val="00CB09FC"/>
    <w:rsid w:val="00CB0CD1"/>
    <w:rsid w:val="00CB1093"/>
    <w:rsid w:val="00CB1380"/>
    <w:rsid w:val="00CB1797"/>
    <w:rsid w:val="00CB1E8C"/>
    <w:rsid w:val="00CB228A"/>
    <w:rsid w:val="00CB25C0"/>
    <w:rsid w:val="00CB2664"/>
    <w:rsid w:val="00CB2671"/>
    <w:rsid w:val="00CB28F3"/>
    <w:rsid w:val="00CB2A6A"/>
    <w:rsid w:val="00CB2F61"/>
    <w:rsid w:val="00CB3713"/>
    <w:rsid w:val="00CB378E"/>
    <w:rsid w:val="00CB3A9C"/>
    <w:rsid w:val="00CB3F1D"/>
    <w:rsid w:val="00CB4415"/>
    <w:rsid w:val="00CB61C3"/>
    <w:rsid w:val="00CB642D"/>
    <w:rsid w:val="00CB6739"/>
    <w:rsid w:val="00CB6D8F"/>
    <w:rsid w:val="00CB700C"/>
    <w:rsid w:val="00CB735A"/>
    <w:rsid w:val="00CB7911"/>
    <w:rsid w:val="00CB7B1D"/>
    <w:rsid w:val="00CC0257"/>
    <w:rsid w:val="00CC0820"/>
    <w:rsid w:val="00CC15FE"/>
    <w:rsid w:val="00CC1625"/>
    <w:rsid w:val="00CC16F8"/>
    <w:rsid w:val="00CC2780"/>
    <w:rsid w:val="00CC3168"/>
    <w:rsid w:val="00CC3C1B"/>
    <w:rsid w:val="00CC3FFD"/>
    <w:rsid w:val="00CC4025"/>
    <w:rsid w:val="00CC4CAC"/>
    <w:rsid w:val="00CC4DC6"/>
    <w:rsid w:val="00CC4DEF"/>
    <w:rsid w:val="00CC54D1"/>
    <w:rsid w:val="00CC55B9"/>
    <w:rsid w:val="00CC5813"/>
    <w:rsid w:val="00CC5E5A"/>
    <w:rsid w:val="00CC675D"/>
    <w:rsid w:val="00CC68D3"/>
    <w:rsid w:val="00CC6A33"/>
    <w:rsid w:val="00CC6ADA"/>
    <w:rsid w:val="00CC7800"/>
    <w:rsid w:val="00CC7CF4"/>
    <w:rsid w:val="00CD00C5"/>
    <w:rsid w:val="00CD014F"/>
    <w:rsid w:val="00CD0E0B"/>
    <w:rsid w:val="00CD1224"/>
    <w:rsid w:val="00CD1962"/>
    <w:rsid w:val="00CD1A0E"/>
    <w:rsid w:val="00CD1AFF"/>
    <w:rsid w:val="00CD1BD9"/>
    <w:rsid w:val="00CD1FE6"/>
    <w:rsid w:val="00CD226D"/>
    <w:rsid w:val="00CD25A8"/>
    <w:rsid w:val="00CD25BD"/>
    <w:rsid w:val="00CD2A6B"/>
    <w:rsid w:val="00CD2CB2"/>
    <w:rsid w:val="00CD31A0"/>
    <w:rsid w:val="00CD3961"/>
    <w:rsid w:val="00CD3ECD"/>
    <w:rsid w:val="00CD4060"/>
    <w:rsid w:val="00CD4513"/>
    <w:rsid w:val="00CD4AB9"/>
    <w:rsid w:val="00CD4AEB"/>
    <w:rsid w:val="00CD4D20"/>
    <w:rsid w:val="00CD504B"/>
    <w:rsid w:val="00CD55FF"/>
    <w:rsid w:val="00CD5868"/>
    <w:rsid w:val="00CD5B3D"/>
    <w:rsid w:val="00CD5B50"/>
    <w:rsid w:val="00CD5C23"/>
    <w:rsid w:val="00CD6A9A"/>
    <w:rsid w:val="00CD6B12"/>
    <w:rsid w:val="00CD6EA4"/>
    <w:rsid w:val="00CE0698"/>
    <w:rsid w:val="00CE0C29"/>
    <w:rsid w:val="00CE1411"/>
    <w:rsid w:val="00CE2705"/>
    <w:rsid w:val="00CE2C9D"/>
    <w:rsid w:val="00CE2EAE"/>
    <w:rsid w:val="00CE306F"/>
    <w:rsid w:val="00CE3470"/>
    <w:rsid w:val="00CE3873"/>
    <w:rsid w:val="00CE3903"/>
    <w:rsid w:val="00CE452F"/>
    <w:rsid w:val="00CE45C3"/>
    <w:rsid w:val="00CE4777"/>
    <w:rsid w:val="00CE5CCA"/>
    <w:rsid w:val="00CE6126"/>
    <w:rsid w:val="00CE6409"/>
    <w:rsid w:val="00CE67EF"/>
    <w:rsid w:val="00CE6DD0"/>
    <w:rsid w:val="00CE6F13"/>
    <w:rsid w:val="00CE6F33"/>
    <w:rsid w:val="00CE70CD"/>
    <w:rsid w:val="00CE7DC8"/>
    <w:rsid w:val="00CF0221"/>
    <w:rsid w:val="00CF0291"/>
    <w:rsid w:val="00CF0462"/>
    <w:rsid w:val="00CF0673"/>
    <w:rsid w:val="00CF0C09"/>
    <w:rsid w:val="00CF0E89"/>
    <w:rsid w:val="00CF12CF"/>
    <w:rsid w:val="00CF1683"/>
    <w:rsid w:val="00CF186C"/>
    <w:rsid w:val="00CF1AE6"/>
    <w:rsid w:val="00CF23C6"/>
    <w:rsid w:val="00CF2EA0"/>
    <w:rsid w:val="00CF327E"/>
    <w:rsid w:val="00CF32C2"/>
    <w:rsid w:val="00CF34DD"/>
    <w:rsid w:val="00CF3924"/>
    <w:rsid w:val="00CF3A57"/>
    <w:rsid w:val="00CF3BDA"/>
    <w:rsid w:val="00CF4A3D"/>
    <w:rsid w:val="00CF4BE8"/>
    <w:rsid w:val="00CF5826"/>
    <w:rsid w:val="00CF608D"/>
    <w:rsid w:val="00CF62A5"/>
    <w:rsid w:val="00CF66AB"/>
    <w:rsid w:val="00CF69BD"/>
    <w:rsid w:val="00CF6D03"/>
    <w:rsid w:val="00CF723D"/>
    <w:rsid w:val="00D001BB"/>
    <w:rsid w:val="00D008AE"/>
    <w:rsid w:val="00D010BE"/>
    <w:rsid w:val="00D0167E"/>
    <w:rsid w:val="00D01861"/>
    <w:rsid w:val="00D0278B"/>
    <w:rsid w:val="00D03B40"/>
    <w:rsid w:val="00D04582"/>
    <w:rsid w:val="00D049E7"/>
    <w:rsid w:val="00D04F28"/>
    <w:rsid w:val="00D05033"/>
    <w:rsid w:val="00D05087"/>
    <w:rsid w:val="00D0527D"/>
    <w:rsid w:val="00D054CD"/>
    <w:rsid w:val="00D05798"/>
    <w:rsid w:val="00D05A02"/>
    <w:rsid w:val="00D06502"/>
    <w:rsid w:val="00D06520"/>
    <w:rsid w:val="00D06966"/>
    <w:rsid w:val="00D069A2"/>
    <w:rsid w:val="00D0701F"/>
    <w:rsid w:val="00D070D8"/>
    <w:rsid w:val="00D076CA"/>
    <w:rsid w:val="00D11FDC"/>
    <w:rsid w:val="00D12664"/>
    <w:rsid w:val="00D128F0"/>
    <w:rsid w:val="00D12F6D"/>
    <w:rsid w:val="00D1308C"/>
    <w:rsid w:val="00D13313"/>
    <w:rsid w:val="00D144DC"/>
    <w:rsid w:val="00D14799"/>
    <w:rsid w:val="00D14963"/>
    <w:rsid w:val="00D1521D"/>
    <w:rsid w:val="00D15EE7"/>
    <w:rsid w:val="00D169A5"/>
    <w:rsid w:val="00D16AA9"/>
    <w:rsid w:val="00D16B83"/>
    <w:rsid w:val="00D16C39"/>
    <w:rsid w:val="00D17229"/>
    <w:rsid w:val="00D173D4"/>
    <w:rsid w:val="00D17414"/>
    <w:rsid w:val="00D17758"/>
    <w:rsid w:val="00D17B5F"/>
    <w:rsid w:val="00D2142E"/>
    <w:rsid w:val="00D21456"/>
    <w:rsid w:val="00D21C95"/>
    <w:rsid w:val="00D21CC2"/>
    <w:rsid w:val="00D22629"/>
    <w:rsid w:val="00D22DB2"/>
    <w:rsid w:val="00D22F47"/>
    <w:rsid w:val="00D233DD"/>
    <w:rsid w:val="00D24385"/>
    <w:rsid w:val="00D245E3"/>
    <w:rsid w:val="00D251E0"/>
    <w:rsid w:val="00D25CCB"/>
    <w:rsid w:val="00D26435"/>
    <w:rsid w:val="00D2693C"/>
    <w:rsid w:val="00D26B4B"/>
    <w:rsid w:val="00D27BC4"/>
    <w:rsid w:val="00D30275"/>
    <w:rsid w:val="00D3082B"/>
    <w:rsid w:val="00D30B00"/>
    <w:rsid w:val="00D30E55"/>
    <w:rsid w:val="00D31277"/>
    <w:rsid w:val="00D3218C"/>
    <w:rsid w:val="00D32699"/>
    <w:rsid w:val="00D329AB"/>
    <w:rsid w:val="00D32F8A"/>
    <w:rsid w:val="00D32FD2"/>
    <w:rsid w:val="00D33521"/>
    <w:rsid w:val="00D33791"/>
    <w:rsid w:val="00D3396A"/>
    <w:rsid w:val="00D33E3A"/>
    <w:rsid w:val="00D33EAB"/>
    <w:rsid w:val="00D3409B"/>
    <w:rsid w:val="00D345FE"/>
    <w:rsid w:val="00D35035"/>
    <w:rsid w:val="00D35527"/>
    <w:rsid w:val="00D355AD"/>
    <w:rsid w:val="00D358C5"/>
    <w:rsid w:val="00D35A1E"/>
    <w:rsid w:val="00D35E24"/>
    <w:rsid w:val="00D35EC6"/>
    <w:rsid w:val="00D36266"/>
    <w:rsid w:val="00D36390"/>
    <w:rsid w:val="00D3643F"/>
    <w:rsid w:val="00D3686C"/>
    <w:rsid w:val="00D368B9"/>
    <w:rsid w:val="00D369F6"/>
    <w:rsid w:val="00D37910"/>
    <w:rsid w:val="00D37E7C"/>
    <w:rsid w:val="00D40B1D"/>
    <w:rsid w:val="00D40F34"/>
    <w:rsid w:val="00D41122"/>
    <w:rsid w:val="00D41357"/>
    <w:rsid w:val="00D42149"/>
    <w:rsid w:val="00D424FF"/>
    <w:rsid w:val="00D42D08"/>
    <w:rsid w:val="00D433DB"/>
    <w:rsid w:val="00D43862"/>
    <w:rsid w:val="00D438E1"/>
    <w:rsid w:val="00D439AC"/>
    <w:rsid w:val="00D43A98"/>
    <w:rsid w:val="00D43C61"/>
    <w:rsid w:val="00D43D4C"/>
    <w:rsid w:val="00D43DD9"/>
    <w:rsid w:val="00D43ED1"/>
    <w:rsid w:val="00D44305"/>
    <w:rsid w:val="00D446F3"/>
    <w:rsid w:val="00D44AC3"/>
    <w:rsid w:val="00D4674C"/>
    <w:rsid w:val="00D4683C"/>
    <w:rsid w:val="00D46C03"/>
    <w:rsid w:val="00D46C0D"/>
    <w:rsid w:val="00D46C27"/>
    <w:rsid w:val="00D4735F"/>
    <w:rsid w:val="00D4776A"/>
    <w:rsid w:val="00D47B37"/>
    <w:rsid w:val="00D50359"/>
    <w:rsid w:val="00D50D0D"/>
    <w:rsid w:val="00D50D6C"/>
    <w:rsid w:val="00D50EC5"/>
    <w:rsid w:val="00D512BF"/>
    <w:rsid w:val="00D5268C"/>
    <w:rsid w:val="00D52AAE"/>
    <w:rsid w:val="00D53168"/>
    <w:rsid w:val="00D531AD"/>
    <w:rsid w:val="00D53302"/>
    <w:rsid w:val="00D53D5F"/>
    <w:rsid w:val="00D53F7F"/>
    <w:rsid w:val="00D543CB"/>
    <w:rsid w:val="00D54994"/>
    <w:rsid w:val="00D549C4"/>
    <w:rsid w:val="00D56F44"/>
    <w:rsid w:val="00D5701F"/>
    <w:rsid w:val="00D573AC"/>
    <w:rsid w:val="00D575C3"/>
    <w:rsid w:val="00D6039E"/>
    <w:rsid w:val="00D60433"/>
    <w:rsid w:val="00D611BD"/>
    <w:rsid w:val="00D61DD8"/>
    <w:rsid w:val="00D6203A"/>
    <w:rsid w:val="00D620D2"/>
    <w:rsid w:val="00D621F1"/>
    <w:rsid w:val="00D622EF"/>
    <w:rsid w:val="00D624DC"/>
    <w:rsid w:val="00D632FF"/>
    <w:rsid w:val="00D635A3"/>
    <w:rsid w:val="00D63BE5"/>
    <w:rsid w:val="00D6458B"/>
    <w:rsid w:val="00D65653"/>
    <w:rsid w:val="00D6568C"/>
    <w:rsid w:val="00D65B6F"/>
    <w:rsid w:val="00D65BF8"/>
    <w:rsid w:val="00D666BA"/>
    <w:rsid w:val="00D6672D"/>
    <w:rsid w:val="00D66A66"/>
    <w:rsid w:val="00D67B1D"/>
    <w:rsid w:val="00D67B49"/>
    <w:rsid w:val="00D67E72"/>
    <w:rsid w:val="00D67FBA"/>
    <w:rsid w:val="00D70443"/>
    <w:rsid w:val="00D70BDB"/>
    <w:rsid w:val="00D71057"/>
    <w:rsid w:val="00D71209"/>
    <w:rsid w:val="00D725DC"/>
    <w:rsid w:val="00D7326E"/>
    <w:rsid w:val="00D737F8"/>
    <w:rsid w:val="00D73BFE"/>
    <w:rsid w:val="00D742D6"/>
    <w:rsid w:val="00D7430F"/>
    <w:rsid w:val="00D7506B"/>
    <w:rsid w:val="00D757F1"/>
    <w:rsid w:val="00D75B4F"/>
    <w:rsid w:val="00D76840"/>
    <w:rsid w:val="00D771C7"/>
    <w:rsid w:val="00D776C5"/>
    <w:rsid w:val="00D80389"/>
    <w:rsid w:val="00D80A8E"/>
    <w:rsid w:val="00D810BD"/>
    <w:rsid w:val="00D81B1F"/>
    <w:rsid w:val="00D8208C"/>
    <w:rsid w:val="00D82697"/>
    <w:rsid w:val="00D82A09"/>
    <w:rsid w:val="00D82FEC"/>
    <w:rsid w:val="00D83359"/>
    <w:rsid w:val="00D846E0"/>
    <w:rsid w:val="00D84780"/>
    <w:rsid w:val="00D8491E"/>
    <w:rsid w:val="00D84C58"/>
    <w:rsid w:val="00D84C8F"/>
    <w:rsid w:val="00D8526F"/>
    <w:rsid w:val="00D85CFA"/>
    <w:rsid w:val="00D85E14"/>
    <w:rsid w:val="00D85EAA"/>
    <w:rsid w:val="00D864CD"/>
    <w:rsid w:val="00D86A52"/>
    <w:rsid w:val="00D86F00"/>
    <w:rsid w:val="00D87710"/>
    <w:rsid w:val="00D87D20"/>
    <w:rsid w:val="00D904D6"/>
    <w:rsid w:val="00D90BEE"/>
    <w:rsid w:val="00D90C61"/>
    <w:rsid w:val="00D91720"/>
    <w:rsid w:val="00D91B8A"/>
    <w:rsid w:val="00D91D65"/>
    <w:rsid w:val="00D92D2A"/>
    <w:rsid w:val="00D92E51"/>
    <w:rsid w:val="00D9347A"/>
    <w:rsid w:val="00D93957"/>
    <w:rsid w:val="00D943E5"/>
    <w:rsid w:val="00D94422"/>
    <w:rsid w:val="00D945C4"/>
    <w:rsid w:val="00D95ACB"/>
    <w:rsid w:val="00D960A0"/>
    <w:rsid w:val="00D96490"/>
    <w:rsid w:val="00D96C45"/>
    <w:rsid w:val="00D97154"/>
    <w:rsid w:val="00D973EA"/>
    <w:rsid w:val="00D9744B"/>
    <w:rsid w:val="00D97858"/>
    <w:rsid w:val="00D979EB"/>
    <w:rsid w:val="00D97BBD"/>
    <w:rsid w:val="00DA07E6"/>
    <w:rsid w:val="00DA14C5"/>
    <w:rsid w:val="00DA15DE"/>
    <w:rsid w:val="00DA15E9"/>
    <w:rsid w:val="00DA1DB7"/>
    <w:rsid w:val="00DA2713"/>
    <w:rsid w:val="00DA2CCF"/>
    <w:rsid w:val="00DA2CF7"/>
    <w:rsid w:val="00DA2FAB"/>
    <w:rsid w:val="00DA3146"/>
    <w:rsid w:val="00DA37CF"/>
    <w:rsid w:val="00DA45AB"/>
    <w:rsid w:val="00DA620F"/>
    <w:rsid w:val="00DA756D"/>
    <w:rsid w:val="00DA7843"/>
    <w:rsid w:val="00DA7856"/>
    <w:rsid w:val="00DB0729"/>
    <w:rsid w:val="00DB0789"/>
    <w:rsid w:val="00DB079B"/>
    <w:rsid w:val="00DB0BB8"/>
    <w:rsid w:val="00DB0D81"/>
    <w:rsid w:val="00DB0EDE"/>
    <w:rsid w:val="00DB130C"/>
    <w:rsid w:val="00DB134B"/>
    <w:rsid w:val="00DB14D5"/>
    <w:rsid w:val="00DB15EE"/>
    <w:rsid w:val="00DB1D89"/>
    <w:rsid w:val="00DB263E"/>
    <w:rsid w:val="00DB2654"/>
    <w:rsid w:val="00DB28FD"/>
    <w:rsid w:val="00DB2E74"/>
    <w:rsid w:val="00DB313A"/>
    <w:rsid w:val="00DB36EC"/>
    <w:rsid w:val="00DB4217"/>
    <w:rsid w:val="00DB4C35"/>
    <w:rsid w:val="00DB4DB2"/>
    <w:rsid w:val="00DB566F"/>
    <w:rsid w:val="00DB5738"/>
    <w:rsid w:val="00DB5C50"/>
    <w:rsid w:val="00DB5CC5"/>
    <w:rsid w:val="00DB5D02"/>
    <w:rsid w:val="00DC0FB1"/>
    <w:rsid w:val="00DC12CB"/>
    <w:rsid w:val="00DC16A5"/>
    <w:rsid w:val="00DC16FF"/>
    <w:rsid w:val="00DC1785"/>
    <w:rsid w:val="00DC1C89"/>
    <w:rsid w:val="00DC229B"/>
    <w:rsid w:val="00DC36D6"/>
    <w:rsid w:val="00DC3777"/>
    <w:rsid w:val="00DC4161"/>
    <w:rsid w:val="00DC4413"/>
    <w:rsid w:val="00DC4708"/>
    <w:rsid w:val="00DC4BAE"/>
    <w:rsid w:val="00DC4BCD"/>
    <w:rsid w:val="00DC4C10"/>
    <w:rsid w:val="00DC533F"/>
    <w:rsid w:val="00DC53BC"/>
    <w:rsid w:val="00DC542C"/>
    <w:rsid w:val="00DC5485"/>
    <w:rsid w:val="00DC58E8"/>
    <w:rsid w:val="00DC6B1E"/>
    <w:rsid w:val="00DC6EB5"/>
    <w:rsid w:val="00DC7229"/>
    <w:rsid w:val="00DC75D2"/>
    <w:rsid w:val="00DC7E31"/>
    <w:rsid w:val="00DD03B4"/>
    <w:rsid w:val="00DD0685"/>
    <w:rsid w:val="00DD0920"/>
    <w:rsid w:val="00DD0C68"/>
    <w:rsid w:val="00DD1F8C"/>
    <w:rsid w:val="00DD2101"/>
    <w:rsid w:val="00DD309D"/>
    <w:rsid w:val="00DD34EB"/>
    <w:rsid w:val="00DD42FD"/>
    <w:rsid w:val="00DD4598"/>
    <w:rsid w:val="00DD4B8E"/>
    <w:rsid w:val="00DD4D35"/>
    <w:rsid w:val="00DD5463"/>
    <w:rsid w:val="00DD57FC"/>
    <w:rsid w:val="00DD5B7A"/>
    <w:rsid w:val="00DD5FA4"/>
    <w:rsid w:val="00DD64FB"/>
    <w:rsid w:val="00DD69BD"/>
    <w:rsid w:val="00DD6A47"/>
    <w:rsid w:val="00DD6AD5"/>
    <w:rsid w:val="00DD6CE1"/>
    <w:rsid w:val="00DD6D91"/>
    <w:rsid w:val="00DD799B"/>
    <w:rsid w:val="00DD7D0D"/>
    <w:rsid w:val="00DE0274"/>
    <w:rsid w:val="00DE02B1"/>
    <w:rsid w:val="00DE042D"/>
    <w:rsid w:val="00DE0870"/>
    <w:rsid w:val="00DE0AA2"/>
    <w:rsid w:val="00DE0E96"/>
    <w:rsid w:val="00DE1ABE"/>
    <w:rsid w:val="00DE1D00"/>
    <w:rsid w:val="00DE285D"/>
    <w:rsid w:val="00DE2964"/>
    <w:rsid w:val="00DE2B4A"/>
    <w:rsid w:val="00DE2E45"/>
    <w:rsid w:val="00DE2F16"/>
    <w:rsid w:val="00DE3011"/>
    <w:rsid w:val="00DE3020"/>
    <w:rsid w:val="00DE39D0"/>
    <w:rsid w:val="00DE3DA6"/>
    <w:rsid w:val="00DE4103"/>
    <w:rsid w:val="00DE47B0"/>
    <w:rsid w:val="00DE5772"/>
    <w:rsid w:val="00DE58B3"/>
    <w:rsid w:val="00DE58C3"/>
    <w:rsid w:val="00DE5905"/>
    <w:rsid w:val="00DE612B"/>
    <w:rsid w:val="00DE6202"/>
    <w:rsid w:val="00DE634E"/>
    <w:rsid w:val="00DE694B"/>
    <w:rsid w:val="00DE6D8E"/>
    <w:rsid w:val="00DE70BB"/>
    <w:rsid w:val="00DE72BE"/>
    <w:rsid w:val="00DE7677"/>
    <w:rsid w:val="00DE7A5A"/>
    <w:rsid w:val="00DF050E"/>
    <w:rsid w:val="00DF1569"/>
    <w:rsid w:val="00DF1981"/>
    <w:rsid w:val="00DF250C"/>
    <w:rsid w:val="00DF25D1"/>
    <w:rsid w:val="00DF279D"/>
    <w:rsid w:val="00DF2837"/>
    <w:rsid w:val="00DF2D0F"/>
    <w:rsid w:val="00DF2FFA"/>
    <w:rsid w:val="00DF352B"/>
    <w:rsid w:val="00DF40F6"/>
    <w:rsid w:val="00DF46DE"/>
    <w:rsid w:val="00DF4F7F"/>
    <w:rsid w:val="00DF65C2"/>
    <w:rsid w:val="00DF6EC4"/>
    <w:rsid w:val="00DF6F92"/>
    <w:rsid w:val="00DF7863"/>
    <w:rsid w:val="00DF7B45"/>
    <w:rsid w:val="00DF7EC3"/>
    <w:rsid w:val="00E00239"/>
    <w:rsid w:val="00E00410"/>
    <w:rsid w:val="00E007DA"/>
    <w:rsid w:val="00E009C4"/>
    <w:rsid w:val="00E00A1B"/>
    <w:rsid w:val="00E0118D"/>
    <w:rsid w:val="00E01B72"/>
    <w:rsid w:val="00E01E2E"/>
    <w:rsid w:val="00E020BB"/>
    <w:rsid w:val="00E02355"/>
    <w:rsid w:val="00E028C5"/>
    <w:rsid w:val="00E02C91"/>
    <w:rsid w:val="00E02E1A"/>
    <w:rsid w:val="00E03071"/>
    <w:rsid w:val="00E03451"/>
    <w:rsid w:val="00E037DA"/>
    <w:rsid w:val="00E03F8E"/>
    <w:rsid w:val="00E04623"/>
    <w:rsid w:val="00E048AF"/>
    <w:rsid w:val="00E04F41"/>
    <w:rsid w:val="00E05146"/>
    <w:rsid w:val="00E055A1"/>
    <w:rsid w:val="00E0599B"/>
    <w:rsid w:val="00E05D1B"/>
    <w:rsid w:val="00E06A53"/>
    <w:rsid w:val="00E06CCE"/>
    <w:rsid w:val="00E070D0"/>
    <w:rsid w:val="00E10071"/>
    <w:rsid w:val="00E1010D"/>
    <w:rsid w:val="00E103C3"/>
    <w:rsid w:val="00E10972"/>
    <w:rsid w:val="00E11899"/>
    <w:rsid w:val="00E11BCB"/>
    <w:rsid w:val="00E11DDA"/>
    <w:rsid w:val="00E12EEC"/>
    <w:rsid w:val="00E12F12"/>
    <w:rsid w:val="00E13268"/>
    <w:rsid w:val="00E13440"/>
    <w:rsid w:val="00E138D2"/>
    <w:rsid w:val="00E13AFE"/>
    <w:rsid w:val="00E13C1B"/>
    <w:rsid w:val="00E147D3"/>
    <w:rsid w:val="00E154EA"/>
    <w:rsid w:val="00E15737"/>
    <w:rsid w:val="00E15960"/>
    <w:rsid w:val="00E15A45"/>
    <w:rsid w:val="00E15A8A"/>
    <w:rsid w:val="00E15FA9"/>
    <w:rsid w:val="00E1644A"/>
    <w:rsid w:val="00E16683"/>
    <w:rsid w:val="00E17142"/>
    <w:rsid w:val="00E17416"/>
    <w:rsid w:val="00E1751E"/>
    <w:rsid w:val="00E17882"/>
    <w:rsid w:val="00E200F3"/>
    <w:rsid w:val="00E20514"/>
    <w:rsid w:val="00E2057C"/>
    <w:rsid w:val="00E20A78"/>
    <w:rsid w:val="00E20B61"/>
    <w:rsid w:val="00E20C64"/>
    <w:rsid w:val="00E20EF4"/>
    <w:rsid w:val="00E21AEB"/>
    <w:rsid w:val="00E2205B"/>
    <w:rsid w:val="00E220BA"/>
    <w:rsid w:val="00E22411"/>
    <w:rsid w:val="00E225DE"/>
    <w:rsid w:val="00E22607"/>
    <w:rsid w:val="00E226C5"/>
    <w:rsid w:val="00E22F31"/>
    <w:rsid w:val="00E23A01"/>
    <w:rsid w:val="00E23A4D"/>
    <w:rsid w:val="00E2441B"/>
    <w:rsid w:val="00E2473E"/>
    <w:rsid w:val="00E25116"/>
    <w:rsid w:val="00E25C57"/>
    <w:rsid w:val="00E25E81"/>
    <w:rsid w:val="00E26A73"/>
    <w:rsid w:val="00E26DAE"/>
    <w:rsid w:val="00E2792B"/>
    <w:rsid w:val="00E27BD4"/>
    <w:rsid w:val="00E27E93"/>
    <w:rsid w:val="00E301D7"/>
    <w:rsid w:val="00E305D4"/>
    <w:rsid w:val="00E30ADE"/>
    <w:rsid w:val="00E30C5F"/>
    <w:rsid w:val="00E310A6"/>
    <w:rsid w:val="00E31484"/>
    <w:rsid w:val="00E318A2"/>
    <w:rsid w:val="00E31D0C"/>
    <w:rsid w:val="00E31D3C"/>
    <w:rsid w:val="00E32C81"/>
    <w:rsid w:val="00E32DCB"/>
    <w:rsid w:val="00E33AA6"/>
    <w:rsid w:val="00E33B7E"/>
    <w:rsid w:val="00E34386"/>
    <w:rsid w:val="00E35017"/>
    <w:rsid w:val="00E362B1"/>
    <w:rsid w:val="00E36880"/>
    <w:rsid w:val="00E377A5"/>
    <w:rsid w:val="00E405AC"/>
    <w:rsid w:val="00E408C1"/>
    <w:rsid w:val="00E40F72"/>
    <w:rsid w:val="00E4189F"/>
    <w:rsid w:val="00E41F82"/>
    <w:rsid w:val="00E422E7"/>
    <w:rsid w:val="00E428FB"/>
    <w:rsid w:val="00E42BBD"/>
    <w:rsid w:val="00E44067"/>
    <w:rsid w:val="00E4413F"/>
    <w:rsid w:val="00E441C7"/>
    <w:rsid w:val="00E4420B"/>
    <w:rsid w:val="00E44323"/>
    <w:rsid w:val="00E44790"/>
    <w:rsid w:val="00E44F06"/>
    <w:rsid w:val="00E4534F"/>
    <w:rsid w:val="00E45728"/>
    <w:rsid w:val="00E461F2"/>
    <w:rsid w:val="00E4629E"/>
    <w:rsid w:val="00E46507"/>
    <w:rsid w:val="00E46611"/>
    <w:rsid w:val="00E4694F"/>
    <w:rsid w:val="00E46DE7"/>
    <w:rsid w:val="00E46FFF"/>
    <w:rsid w:val="00E47202"/>
    <w:rsid w:val="00E478E8"/>
    <w:rsid w:val="00E47AA3"/>
    <w:rsid w:val="00E50632"/>
    <w:rsid w:val="00E50BA5"/>
    <w:rsid w:val="00E50F4A"/>
    <w:rsid w:val="00E51576"/>
    <w:rsid w:val="00E51A50"/>
    <w:rsid w:val="00E51B1A"/>
    <w:rsid w:val="00E51C33"/>
    <w:rsid w:val="00E51F5C"/>
    <w:rsid w:val="00E52071"/>
    <w:rsid w:val="00E52CA0"/>
    <w:rsid w:val="00E53437"/>
    <w:rsid w:val="00E535AB"/>
    <w:rsid w:val="00E538ED"/>
    <w:rsid w:val="00E53DFA"/>
    <w:rsid w:val="00E54AFC"/>
    <w:rsid w:val="00E54FA6"/>
    <w:rsid w:val="00E5590D"/>
    <w:rsid w:val="00E561EF"/>
    <w:rsid w:val="00E564B8"/>
    <w:rsid w:val="00E56B6B"/>
    <w:rsid w:val="00E574F1"/>
    <w:rsid w:val="00E578C4"/>
    <w:rsid w:val="00E5793F"/>
    <w:rsid w:val="00E5799B"/>
    <w:rsid w:val="00E57C6E"/>
    <w:rsid w:val="00E57D02"/>
    <w:rsid w:val="00E6007B"/>
    <w:rsid w:val="00E601CB"/>
    <w:rsid w:val="00E60EBA"/>
    <w:rsid w:val="00E60EED"/>
    <w:rsid w:val="00E60FDA"/>
    <w:rsid w:val="00E61339"/>
    <w:rsid w:val="00E61378"/>
    <w:rsid w:val="00E615B2"/>
    <w:rsid w:val="00E61653"/>
    <w:rsid w:val="00E616DF"/>
    <w:rsid w:val="00E61BE9"/>
    <w:rsid w:val="00E61CB9"/>
    <w:rsid w:val="00E61CDB"/>
    <w:rsid w:val="00E61DF1"/>
    <w:rsid w:val="00E61E4B"/>
    <w:rsid w:val="00E62257"/>
    <w:rsid w:val="00E62525"/>
    <w:rsid w:val="00E628BF"/>
    <w:rsid w:val="00E630B0"/>
    <w:rsid w:val="00E63A84"/>
    <w:rsid w:val="00E63EB0"/>
    <w:rsid w:val="00E649F4"/>
    <w:rsid w:val="00E64B56"/>
    <w:rsid w:val="00E64DC2"/>
    <w:rsid w:val="00E655EB"/>
    <w:rsid w:val="00E657D1"/>
    <w:rsid w:val="00E668B0"/>
    <w:rsid w:val="00E67505"/>
    <w:rsid w:val="00E7081F"/>
    <w:rsid w:val="00E70831"/>
    <w:rsid w:val="00E70C6B"/>
    <w:rsid w:val="00E70D8F"/>
    <w:rsid w:val="00E71165"/>
    <w:rsid w:val="00E7140A"/>
    <w:rsid w:val="00E71A00"/>
    <w:rsid w:val="00E71C7E"/>
    <w:rsid w:val="00E725FA"/>
    <w:rsid w:val="00E72814"/>
    <w:rsid w:val="00E729FB"/>
    <w:rsid w:val="00E72AE1"/>
    <w:rsid w:val="00E72BCF"/>
    <w:rsid w:val="00E72FED"/>
    <w:rsid w:val="00E73187"/>
    <w:rsid w:val="00E736E0"/>
    <w:rsid w:val="00E7370F"/>
    <w:rsid w:val="00E74184"/>
    <w:rsid w:val="00E744B0"/>
    <w:rsid w:val="00E746A0"/>
    <w:rsid w:val="00E7575A"/>
    <w:rsid w:val="00E75ED1"/>
    <w:rsid w:val="00E7604B"/>
    <w:rsid w:val="00E76519"/>
    <w:rsid w:val="00E767B5"/>
    <w:rsid w:val="00E76DD1"/>
    <w:rsid w:val="00E76EBC"/>
    <w:rsid w:val="00E77CA5"/>
    <w:rsid w:val="00E77F23"/>
    <w:rsid w:val="00E804CA"/>
    <w:rsid w:val="00E80769"/>
    <w:rsid w:val="00E80830"/>
    <w:rsid w:val="00E80E84"/>
    <w:rsid w:val="00E810FE"/>
    <w:rsid w:val="00E81B6D"/>
    <w:rsid w:val="00E82771"/>
    <w:rsid w:val="00E8278D"/>
    <w:rsid w:val="00E82924"/>
    <w:rsid w:val="00E836B0"/>
    <w:rsid w:val="00E83AFC"/>
    <w:rsid w:val="00E8466F"/>
    <w:rsid w:val="00E851E8"/>
    <w:rsid w:val="00E86A7F"/>
    <w:rsid w:val="00E87109"/>
    <w:rsid w:val="00E87150"/>
    <w:rsid w:val="00E872B8"/>
    <w:rsid w:val="00E87779"/>
    <w:rsid w:val="00E87C22"/>
    <w:rsid w:val="00E90591"/>
    <w:rsid w:val="00E90B48"/>
    <w:rsid w:val="00E90FCA"/>
    <w:rsid w:val="00E91D0A"/>
    <w:rsid w:val="00E91E12"/>
    <w:rsid w:val="00E92391"/>
    <w:rsid w:val="00E93213"/>
    <w:rsid w:val="00E934C4"/>
    <w:rsid w:val="00E938AA"/>
    <w:rsid w:val="00E93BB2"/>
    <w:rsid w:val="00E9410C"/>
    <w:rsid w:val="00E94236"/>
    <w:rsid w:val="00E94B9B"/>
    <w:rsid w:val="00E94D3D"/>
    <w:rsid w:val="00E94D76"/>
    <w:rsid w:val="00E95567"/>
    <w:rsid w:val="00E9558F"/>
    <w:rsid w:val="00E957C7"/>
    <w:rsid w:val="00E96108"/>
    <w:rsid w:val="00E96205"/>
    <w:rsid w:val="00E9687F"/>
    <w:rsid w:val="00E96D1B"/>
    <w:rsid w:val="00E97E06"/>
    <w:rsid w:val="00EA039F"/>
    <w:rsid w:val="00EA042D"/>
    <w:rsid w:val="00EA0439"/>
    <w:rsid w:val="00EA0884"/>
    <w:rsid w:val="00EA097A"/>
    <w:rsid w:val="00EA0ECA"/>
    <w:rsid w:val="00EA129B"/>
    <w:rsid w:val="00EA1598"/>
    <w:rsid w:val="00EA1B5D"/>
    <w:rsid w:val="00EA2C58"/>
    <w:rsid w:val="00EA4E13"/>
    <w:rsid w:val="00EA5C55"/>
    <w:rsid w:val="00EA5FC9"/>
    <w:rsid w:val="00EA63AB"/>
    <w:rsid w:val="00EA652D"/>
    <w:rsid w:val="00EA6F17"/>
    <w:rsid w:val="00EA756A"/>
    <w:rsid w:val="00EA7758"/>
    <w:rsid w:val="00EB05A9"/>
    <w:rsid w:val="00EB062B"/>
    <w:rsid w:val="00EB0754"/>
    <w:rsid w:val="00EB0CDF"/>
    <w:rsid w:val="00EB0DFA"/>
    <w:rsid w:val="00EB1207"/>
    <w:rsid w:val="00EB17F3"/>
    <w:rsid w:val="00EB1F0F"/>
    <w:rsid w:val="00EB214F"/>
    <w:rsid w:val="00EB237F"/>
    <w:rsid w:val="00EB24B1"/>
    <w:rsid w:val="00EB29C5"/>
    <w:rsid w:val="00EB2DD5"/>
    <w:rsid w:val="00EB2EEF"/>
    <w:rsid w:val="00EB3444"/>
    <w:rsid w:val="00EB423D"/>
    <w:rsid w:val="00EB43C0"/>
    <w:rsid w:val="00EB4B38"/>
    <w:rsid w:val="00EB5402"/>
    <w:rsid w:val="00EB55EC"/>
    <w:rsid w:val="00EB65B1"/>
    <w:rsid w:val="00EB6743"/>
    <w:rsid w:val="00EB6F7D"/>
    <w:rsid w:val="00EB725D"/>
    <w:rsid w:val="00EB7391"/>
    <w:rsid w:val="00EB7826"/>
    <w:rsid w:val="00EB7EBA"/>
    <w:rsid w:val="00EC0027"/>
    <w:rsid w:val="00EC0870"/>
    <w:rsid w:val="00EC0A4A"/>
    <w:rsid w:val="00EC132A"/>
    <w:rsid w:val="00EC2CFC"/>
    <w:rsid w:val="00EC3068"/>
    <w:rsid w:val="00EC4F4F"/>
    <w:rsid w:val="00EC4FC4"/>
    <w:rsid w:val="00EC55AF"/>
    <w:rsid w:val="00EC62A9"/>
    <w:rsid w:val="00EC63F6"/>
    <w:rsid w:val="00EC6721"/>
    <w:rsid w:val="00EC68CF"/>
    <w:rsid w:val="00EC7415"/>
    <w:rsid w:val="00EC752D"/>
    <w:rsid w:val="00EC75DB"/>
    <w:rsid w:val="00EC75E6"/>
    <w:rsid w:val="00EC7949"/>
    <w:rsid w:val="00EC7972"/>
    <w:rsid w:val="00EC7BE4"/>
    <w:rsid w:val="00EC7DFD"/>
    <w:rsid w:val="00ED06DE"/>
    <w:rsid w:val="00ED0E95"/>
    <w:rsid w:val="00ED10D5"/>
    <w:rsid w:val="00ED1371"/>
    <w:rsid w:val="00ED18AA"/>
    <w:rsid w:val="00ED20DD"/>
    <w:rsid w:val="00ED2DED"/>
    <w:rsid w:val="00ED2FD7"/>
    <w:rsid w:val="00ED3212"/>
    <w:rsid w:val="00ED335C"/>
    <w:rsid w:val="00ED335F"/>
    <w:rsid w:val="00ED35E9"/>
    <w:rsid w:val="00ED3729"/>
    <w:rsid w:val="00ED3815"/>
    <w:rsid w:val="00ED38BA"/>
    <w:rsid w:val="00ED3EE9"/>
    <w:rsid w:val="00ED4E5A"/>
    <w:rsid w:val="00ED4E84"/>
    <w:rsid w:val="00ED59DD"/>
    <w:rsid w:val="00ED5CF5"/>
    <w:rsid w:val="00ED6EF2"/>
    <w:rsid w:val="00ED6EFC"/>
    <w:rsid w:val="00ED7A56"/>
    <w:rsid w:val="00ED7E6D"/>
    <w:rsid w:val="00ED7FF5"/>
    <w:rsid w:val="00EE00C8"/>
    <w:rsid w:val="00EE0405"/>
    <w:rsid w:val="00EE0F55"/>
    <w:rsid w:val="00EE128C"/>
    <w:rsid w:val="00EE18FF"/>
    <w:rsid w:val="00EE1B7B"/>
    <w:rsid w:val="00EE1DE7"/>
    <w:rsid w:val="00EE2CB4"/>
    <w:rsid w:val="00EE3061"/>
    <w:rsid w:val="00EE3169"/>
    <w:rsid w:val="00EE31C4"/>
    <w:rsid w:val="00EE3616"/>
    <w:rsid w:val="00EE368D"/>
    <w:rsid w:val="00EE3A82"/>
    <w:rsid w:val="00EE4656"/>
    <w:rsid w:val="00EE47E0"/>
    <w:rsid w:val="00EE4BDE"/>
    <w:rsid w:val="00EE573E"/>
    <w:rsid w:val="00EE5A34"/>
    <w:rsid w:val="00EE5AAA"/>
    <w:rsid w:val="00EE5FD0"/>
    <w:rsid w:val="00EE642F"/>
    <w:rsid w:val="00EE69B1"/>
    <w:rsid w:val="00EE7035"/>
    <w:rsid w:val="00EE7690"/>
    <w:rsid w:val="00EE7F46"/>
    <w:rsid w:val="00EF0F79"/>
    <w:rsid w:val="00EF1136"/>
    <w:rsid w:val="00EF2188"/>
    <w:rsid w:val="00EF2374"/>
    <w:rsid w:val="00EF2BC4"/>
    <w:rsid w:val="00EF37C3"/>
    <w:rsid w:val="00EF46F1"/>
    <w:rsid w:val="00EF4A6F"/>
    <w:rsid w:val="00EF4D81"/>
    <w:rsid w:val="00EF53EB"/>
    <w:rsid w:val="00EF5569"/>
    <w:rsid w:val="00EF55E7"/>
    <w:rsid w:val="00EF5E40"/>
    <w:rsid w:val="00EF62AE"/>
    <w:rsid w:val="00EF6684"/>
    <w:rsid w:val="00EF6CF8"/>
    <w:rsid w:val="00EF7716"/>
    <w:rsid w:val="00EF782B"/>
    <w:rsid w:val="00EF7BAA"/>
    <w:rsid w:val="00EF7BD3"/>
    <w:rsid w:val="00EF7E7D"/>
    <w:rsid w:val="00F004D1"/>
    <w:rsid w:val="00F00A21"/>
    <w:rsid w:val="00F016DD"/>
    <w:rsid w:val="00F01F54"/>
    <w:rsid w:val="00F020CD"/>
    <w:rsid w:val="00F02396"/>
    <w:rsid w:val="00F0313D"/>
    <w:rsid w:val="00F03593"/>
    <w:rsid w:val="00F03776"/>
    <w:rsid w:val="00F03961"/>
    <w:rsid w:val="00F03C00"/>
    <w:rsid w:val="00F03E75"/>
    <w:rsid w:val="00F041CB"/>
    <w:rsid w:val="00F0425D"/>
    <w:rsid w:val="00F047A7"/>
    <w:rsid w:val="00F050B5"/>
    <w:rsid w:val="00F05246"/>
    <w:rsid w:val="00F0524D"/>
    <w:rsid w:val="00F05690"/>
    <w:rsid w:val="00F0579C"/>
    <w:rsid w:val="00F05AB1"/>
    <w:rsid w:val="00F05C92"/>
    <w:rsid w:val="00F05EF5"/>
    <w:rsid w:val="00F05F06"/>
    <w:rsid w:val="00F06099"/>
    <w:rsid w:val="00F06888"/>
    <w:rsid w:val="00F06CE1"/>
    <w:rsid w:val="00F06FF7"/>
    <w:rsid w:val="00F07062"/>
    <w:rsid w:val="00F0725C"/>
    <w:rsid w:val="00F07625"/>
    <w:rsid w:val="00F10A41"/>
    <w:rsid w:val="00F10CFB"/>
    <w:rsid w:val="00F10DBB"/>
    <w:rsid w:val="00F1127D"/>
    <w:rsid w:val="00F11973"/>
    <w:rsid w:val="00F11D03"/>
    <w:rsid w:val="00F12465"/>
    <w:rsid w:val="00F1271C"/>
    <w:rsid w:val="00F12DD2"/>
    <w:rsid w:val="00F13271"/>
    <w:rsid w:val="00F1348E"/>
    <w:rsid w:val="00F140A5"/>
    <w:rsid w:val="00F14E1F"/>
    <w:rsid w:val="00F14F66"/>
    <w:rsid w:val="00F1534C"/>
    <w:rsid w:val="00F154EB"/>
    <w:rsid w:val="00F15673"/>
    <w:rsid w:val="00F15712"/>
    <w:rsid w:val="00F15A4A"/>
    <w:rsid w:val="00F167DA"/>
    <w:rsid w:val="00F16E43"/>
    <w:rsid w:val="00F1718F"/>
    <w:rsid w:val="00F17A18"/>
    <w:rsid w:val="00F20264"/>
    <w:rsid w:val="00F2043A"/>
    <w:rsid w:val="00F20722"/>
    <w:rsid w:val="00F20B94"/>
    <w:rsid w:val="00F21C12"/>
    <w:rsid w:val="00F2247C"/>
    <w:rsid w:val="00F225C2"/>
    <w:rsid w:val="00F226B1"/>
    <w:rsid w:val="00F2281F"/>
    <w:rsid w:val="00F22BF8"/>
    <w:rsid w:val="00F23353"/>
    <w:rsid w:val="00F2346D"/>
    <w:rsid w:val="00F2374C"/>
    <w:rsid w:val="00F2380D"/>
    <w:rsid w:val="00F2439D"/>
    <w:rsid w:val="00F24F18"/>
    <w:rsid w:val="00F253F2"/>
    <w:rsid w:val="00F26473"/>
    <w:rsid w:val="00F26596"/>
    <w:rsid w:val="00F2693D"/>
    <w:rsid w:val="00F26B63"/>
    <w:rsid w:val="00F26C99"/>
    <w:rsid w:val="00F2782C"/>
    <w:rsid w:val="00F30AAD"/>
    <w:rsid w:val="00F31695"/>
    <w:rsid w:val="00F3170A"/>
    <w:rsid w:val="00F317BD"/>
    <w:rsid w:val="00F317E9"/>
    <w:rsid w:val="00F32099"/>
    <w:rsid w:val="00F32A26"/>
    <w:rsid w:val="00F33C52"/>
    <w:rsid w:val="00F33CB4"/>
    <w:rsid w:val="00F33F09"/>
    <w:rsid w:val="00F34211"/>
    <w:rsid w:val="00F34384"/>
    <w:rsid w:val="00F34998"/>
    <w:rsid w:val="00F35BD1"/>
    <w:rsid w:val="00F35ED6"/>
    <w:rsid w:val="00F36086"/>
    <w:rsid w:val="00F36243"/>
    <w:rsid w:val="00F3640D"/>
    <w:rsid w:val="00F3718E"/>
    <w:rsid w:val="00F37601"/>
    <w:rsid w:val="00F37665"/>
    <w:rsid w:val="00F37705"/>
    <w:rsid w:val="00F37766"/>
    <w:rsid w:val="00F37AF9"/>
    <w:rsid w:val="00F4006B"/>
    <w:rsid w:val="00F40A6C"/>
    <w:rsid w:val="00F40AA8"/>
    <w:rsid w:val="00F40D14"/>
    <w:rsid w:val="00F414CB"/>
    <w:rsid w:val="00F4162A"/>
    <w:rsid w:val="00F419A5"/>
    <w:rsid w:val="00F42912"/>
    <w:rsid w:val="00F42B31"/>
    <w:rsid w:val="00F43E06"/>
    <w:rsid w:val="00F44652"/>
    <w:rsid w:val="00F44A24"/>
    <w:rsid w:val="00F451AA"/>
    <w:rsid w:val="00F4537F"/>
    <w:rsid w:val="00F45425"/>
    <w:rsid w:val="00F4564B"/>
    <w:rsid w:val="00F46129"/>
    <w:rsid w:val="00F46502"/>
    <w:rsid w:val="00F46CEF"/>
    <w:rsid w:val="00F46E4C"/>
    <w:rsid w:val="00F4765E"/>
    <w:rsid w:val="00F4789A"/>
    <w:rsid w:val="00F47A7E"/>
    <w:rsid w:val="00F50CF5"/>
    <w:rsid w:val="00F50F44"/>
    <w:rsid w:val="00F51152"/>
    <w:rsid w:val="00F517CC"/>
    <w:rsid w:val="00F53A4F"/>
    <w:rsid w:val="00F540E0"/>
    <w:rsid w:val="00F5486D"/>
    <w:rsid w:val="00F54BF4"/>
    <w:rsid w:val="00F55147"/>
    <w:rsid w:val="00F55714"/>
    <w:rsid w:val="00F56DD1"/>
    <w:rsid w:val="00F56F76"/>
    <w:rsid w:val="00F573E8"/>
    <w:rsid w:val="00F57432"/>
    <w:rsid w:val="00F57B6A"/>
    <w:rsid w:val="00F608E5"/>
    <w:rsid w:val="00F60953"/>
    <w:rsid w:val="00F60B4F"/>
    <w:rsid w:val="00F60D62"/>
    <w:rsid w:val="00F61258"/>
    <w:rsid w:val="00F612B8"/>
    <w:rsid w:val="00F6177D"/>
    <w:rsid w:val="00F61A9B"/>
    <w:rsid w:val="00F61C94"/>
    <w:rsid w:val="00F62260"/>
    <w:rsid w:val="00F62C4A"/>
    <w:rsid w:val="00F63167"/>
    <w:rsid w:val="00F632DC"/>
    <w:rsid w:val="00F6368A"/>
    <w:rsid w:val="00F64313"/>
    <w:rsid w:val="00F64375"/>
    <w:rsid w:val="00F64392"/>
    <w:rsid w:val="00F6443E"/>
    <w:rsid w:val="00F64844"/>
    <w:rsid w:val="00F64D23"/>
    <w:rsid w:val="00F64E78"/>
    <w:rsid w:val="00F64FDD"/>
    <w:rsid w:val="00F65B44"/>
    <w:rsid w:val="00F65E30"/>
    <w:rsid w:val="00F6653A"/>
    <w:rsid w:val="00F66946"/>
    <w:rsid w:val="00F66C36"/>
    <w:rsid w:val="00F67E88"/>
    <w:rsid w:val="00F70216"/>
    <w:rsid w:val="00F70243"/>
    <w:rsid w:val="00F704C4"/>
    <w:rsid w:val="00F7053E"/>
    <w:rsid w:val="00F714F6"/>
    <w:rsid w:val="00F7162D"/>
    <w:rsid w:val="00F71E19"/>
    <w:rsid w:val="00F72C6F"/>
    <w:rsid w:val="00F72DCE"/>
    <w:rsid w:val="00F72E67"/>
    <w:rsid w:val="00F72F09"/>
    <w:rsid w:val="00F7345C"/>
    <w:rsid w:val="00F73476"/>
    <w:rsid w:val="00F735E4"/>
    <w:rsid w:val="00F7360E"/>
    <w:rsid w:val="00F736CB"/>
    <w:rsid w:val="00F7484D"/>
    <w:rsid w:val="00F749F9"/>
    <w:rsid w:val="00F74D73"/>
    <w:rsid w:val="00F74FF1"/>
    <w:rsid w:val="00F760AE"/>
    <w:rsid w:val="00F76C77"/>
    <w:rsid w:val="00F76CC5"/>
    <w:rsid w:val="00F76FF1"/>
    <w:rsid w:val="00F77127"/>
    <w:rsid w:val="00F77395"/>
    <w:rsid w:val="00F77F54"/>
    <w:rsid w:val="00F8020B"/>
    <w:rsid w:val="00F804C6"/>
    <w:rsid w:val="00F80A7E"/>
    <w:rsid w:val="00F80C43"/>
    <w:rsid w:val="00F80FFD"/>
    <w:rsid w:val="00F81796"/>
    <w:rsid w:val="00F821ED"/>
    <w:rsid w:val="00F82B7B"/>
    <w:rsid w:val="00F82E6C"/>
    <w:rsid w:val="00F8350A"/>
    <w:rsid w:val="00F837E3"/>
    <w:rsid w:val="00F839E3"/>
    <w:rsid w:val="00F83C84"/>
    <w:rsid w:val="00F83EFD"/>
    <w:rsid w:val="00F84433"/>
    <w:rsid w:val="00F84731"/>
    <w:rsid w:val="00F847F1"/>
    <w:rsid w:val="00F84BA2"/>
    <w:rsid w:val="00F84E17"/>
    <w:rsid w:val="00F85253"/>
    <w:rsid w:val="00F85AEE"/>
    <w:rsid w:val="00F869B8"/>
    <w:rsid w:val="00F87293"/>
    <w:rsid w:val="00F873F3"/>
    <w:rsid w:val="00F8773C"/>
    <w:rsid w:val="00F87982"/>
    <w:rsid w:val="00F90068"/>
    <w:rsid w:val="00F90A65"/>
    <w:rsid w:val="00F90D0D"/>
    <w:rsid w:val="00F91F56"/>
    <w:rsid w:val="00F920AB"/>
    <w:rsid w:val="00F9212A"/>
    <w:rsid w:val="00F92C2E"/>
    <w:rsid w:val="00F932D0"/>
    <w:rsid w:val="00F93ED9"/>
    <w:rsid w:val="00F940E1"/>
    <w:rsid w:val="00F94146"/>
    <w:rsid w:val="00F946C2"/>
    <w:rsid w:val="00F94BE2"/>
    <w:rsid w:val="00F94CFD"/>
    <w:rsid w:val="00F94D73"/>
    <w:rsid w:val="00F94D9F"/>
    <w:rsid w:val="00F94FC6"/>
    <w:rsid w:val="00F9525E"/>
    <w:rsid w:val="00F95287"/>
    <w:rsid w:val="00F959EA"/>
    <w:rsid w:val="00F95ED9"/>
    <w:rsid w:val="00F95FF5"/>
    <w:rsid w:val="00F960D1"/>
    <w:rsid w:val="00F962BE"/>
    <w:rsid w:val="00F962CD"/>
    <w:rsid w:val="00F963A3"/>
    <w:rsid w:val="00F9653A"/>
    <w:rsid w:val="00F9669C"/>
    <w:rsid w:val="00F968B2"/>
    <w:rsid w:val="00F97032"/>
    <w:rsid w:val="00F9799F"/>
    <w:rsid w:val="00FA0445"/>
    <w:rsid w:val="00FA0475"/>
    <w:rsid w:val="00FA0CA4"/>
    <w:rsid w:val="00FA0CB0"/>
    <w:rsid w:val="00FA1001"/>
    <w:rsid w:val="00FA1BCD"/>
    <w:rsid w:val="00FA1FAC"/>
    <w:rsid w:val="00FA21FD"/>
    <w:rsid w:val="00FA262D"/>
    <w:rsid w:val="00FA2BD8"/>
    <w:rsid w:val="00FA3360"/>
    <w:rsid w:val="00FA33C6"/>
    <w:rsid w:val="00FA37E7"/>
    <w:rsid w:val="00FA383B"/>
    <w:rsid w:val="00FA4243"/>
    <w:rsid w:val="00FA440A"/>
    <w:rsid w:val="00FA45DB"/>
    <w:rsid w:val="00FA4EBB"/>
    <w:rsid w:val="00FA50B4"/>
    <w:rsid w:val="00FA546B"/>
    <w:rsid w:val="00FA58F3"/>
    <w:rsid w:val="00FA5A68"/>
    <w:rsid w:val="00FA5D99"/>
    <w:rsid w:val="00FA6026"/>
    <w:rsid w:val="00FA6079"/>
    <w:rsid w:val="00FA6385"/>
    <w:rsid w:val="00FA6D77"/>
    <w:rsid w:val="00FA7015"/>
    <w:rsid w:val="00FA73C6"/>
    <w:rsid w:val="00FA766C"/>
    <w:rsid w:val="00FA771A"/>
    <w:rsid w:val="00FA7DF8"/>
    <w:rsid w:val="00FA7FD8"/>
    <w:rsid w:val="00FB039F"/>
    <w:rsid w:val="00FB06CE"/>
    <w:rsid w:val="00FB0D3E"/>
    <w:rsid w:val="00FB0FC4"/>
    <w:rsid w:val="00FB1917"/>
    <w:rsid w:val="00FB298E"/>
    <w:rsid w:val="00FB2F17"/>
    <w:rsid w:val="00FB3916"/>
    <w:rsid w:val="00FB3D81"/>
    <w:rsid w:val="00FB460A"/>
    <w:rsid w:val="00FB4F4F"/>
    <w:rsid w:val="00FB5095"/>
    <w:rsid w:val="00FB5421"/>
    <w:rsid w:val="00FB5C62"/>
    <w:rsid w:val="00FB5F53"/>
    <w:rsid w:val="00FB63FD"/>
    <w:rsid w:val="00FB6643"/>
    <w:rsid w:val="00FB6D28"/>
    <w:rsid w:val="00FB7033"/>
    <w:rsid w:val="00FB72E0"/>
    <w:rsid w:val="00FB7A60"/>
    <w:rsid w:val="00FB7DF9"/>
    <w:rsid w:val="00FB7EFD"/>
    <w:rsid w:val="00FC05BD"/>
    <w:rsid w:val="00FC073D"/>
    <w:rsid w:val="00FC0C99"/>
    <w:rsid w:val="00FC1521"/>
    <w:rsid w:val="00FC1675"/>
    <w:rsid w:val="00FC1891"/>
    <w:rsid w:val="00FC1A5E"/>
    <w:rsid w:val="00FC1E61"/>
    <w:rsid w:val="00FC215C"/>
    <w:rsid w:val="00FC26E7"/>
    <w:rsid w:val="00FC30DB"/>
    <w:rsid w:val="00FC33C0"/>
    <w:rsid w:val="00FC36EB"/>
    <w:rsid w:val="00FC3921"/>
    <w:rsid w:val="00FC4601"/>
    <w:rsid w:val="00FC48C9"/>
    <w:rsid w:val="00FC4FD0"/>
    <w:rsid w:val="00FC5911"/>
    <w:rsid w:val="00FC65B4"/>
    <w:rsid w:val="00FC6914"/>
    <w:rsid w:val="00FC736B"/>
    <w:rsid w:val="00FD089E"/>
    <w:rsid w:val="00FD0C7F"/>
    <w:rsid w:val="00FD0E28"/>
    <w:rsid w:val="00FD106B"/>
    <w:rsid w:val="00FD184C"/>
    <w:rsid w:val="00FD1998"/>
    <w:rsid w:val="00FD1D26"/>
    <w:rsid w:val="00FD2C0A"/>
    <w:rsid w:val="00FD30F1"/>
    <w:rsid w:val="00FD3356"/>
    <w:rsid w:val="00FD37DB"/>
    <w:rsid w:val="00FD39FA"/>
    <w:rsid w:val="00FD3BB0"/>
    <w:rsid w:val="00FD3D5C"/>
    <w:rsid w:val="00FD446F"/>
    <w:rsid w:val="00FD44F3"/>
    <w:rsid w:val="00FD46DC"/>
    <w:rsid w:val="00FD4A55"/>
    <w:rsid w:val="00FD4D42"/>
    <w:rsid w:val="00FD4EB3"/>
    <w:rsid w:val="00FD4EC0"/>
    <w:rsid w:val="00FD51D6"/>
    <w:rsid w:val="00FD575F"/>
    <w:rsid w:val="00FD59CA"/>
    <w:rsid w:val="00FD5B88"/>
    <w:rsid w:val="00FD5C57"/>
    <w:rsid w:val="00FD5E51"/>
    <w:rsid w:val="00FD690A"/>
    <w:rsid w:val="00FD6D4B"/>
    <w:rsid w:val="00FD7341"/>
    <w:rsid w:val="00FD7C27"/>
    <w:rsid w:val="00FE0087"/>
    <w:rsid w:val="00FE01DB"/>
    <w:rsid w:val="00FE03D1"/>
    <w:rsid w:val="00FE0448"/>
    <w:rsid w:val="00FE04A1"/>
    <w:rsid w:val="00FE0AE2"/>
    <w:rsid w:val="00FE0BAA"/>
    <w:rsid w:val="00FE14EC"/>
    <w:rsid w:val="00FE18AA"/>
    <w:rsid w:val="00FE1913"/>
    <w:rsid w:val="00FE192C"/>
    <w:rsid w:val="00FE1E05"/>
    <w:rsid w:val="00FE204D"/>
    <w:rsid w:val="00FE2A87"/>
    <w:rsid w:val="00FE2BE8"/>
    <w:rsid w:val="00FE2FAF"/>
    <w:rsid w:val="00FE30AC"/>
    <w:rsid w:val="00FE3899"/>
    <w:rsid w:val="00FE38CE"/>
    <w:rsid w:val="00FE3BEB"/>
    <w:rsid w:val="00FE49FA"/>
    <w:rsid w:val="00FE4D13"/>
    <w:rsid w:val="00FE4F39"/>
    <w:rsid w:val="00FE530F"/>
    <w:rsid w:val="00FE53E3"/>
    <w:rsid w:val="00FE69D2"/>
    <w:rsid w:val="00FE6A48"/>
    <w:rsid w:val="00FE6C6F"/>
    <w:rsid w:val="00FE710C"/>
    <w:rsid w:val="00FE7518"/>
    <w:rsid w:val="00FE797E"/>
    <w:rsid w:val="00FE7A0F"/>
    <w:rsid w:val="00FE7C65"/>
    <w:rsid w:val="00FF0296"/>
    <w:rsid w:val="00FF0370"/>
    <w:rsid w:val="00FF06F0"/>
    <w:rsid w:val="00FF08EA"/>
    <w:rsid w:val="00FF0B21"/>
    <w:rsid w:val="00FF106D"/>
    <w:rsid w:val="00FF1566"/>
    <w:rsid w:val="00FF16E1"/>
    <w:rsid w:val="00FF178C"/>
    <w:rsid w:val="00FF1EDD"/>
    <w:rsid w:val="00FF29DC"/>
    <w:rsid w:val="00FF2BA1"/>
    <w:rsid w:val="00FF2E47"/>
    <w:rsid w:val="00FF2F59"/>
    <w:rsid w:val="00FF3237"/>
    <w:rsid w:val="00FF3722"/>
    <w:rsid w:val="00FF3926"/>
    <w:rsid w:val="00FF3B59"/>
    <w:rsid w:val="00FF4582"/>
    <w:rsid w:val="00FF462B"/>
    <w:rsid w:val="00FF4738"/>
    <w:rsid w:val="00FF50FD"/>
    <w:rsid w:val="00FF53ED"/>
    <w:rsid w:val="00FF53EF"/>
    <w:rsid w:val="00FF5C20"/>
    <w:rsid w:val="00FF7931"/>
    <w:rsid w:val="03214AD8"/>
    <w:rsid w:val="063C8301"/>
    <w:rsid w:val="068BA61A"/>
    <w:rsid w:val="138B96D3"/>
    <w:rsid w:val="155826E1"/>
    <w:rsid w:val="1AF59167"/>
    <w:rsid w:val="1B614801"/>
    <w:rsid w:val="29597A52"/>
    <w:rsid w:val="2B84C262"/>
    <w:rsid w:val="2D476625"/>
    <w:rsid w:val="2ED16BE1"/>
    <w:rsid w:val="322D2A4C"/>
    <w:rsid w:val="34867C59"/>
    <w:rsid w:val="3C6F3E24"/>
    <w:rsid w:val="42C4A7F6"/>
    <w:rsid w:val="4BD391C2"/>
    <w:rsid w:val="4E91EA8F"/>
    <w:rsid w:val="55196722"/>
    <w:rsid w:val="55AB684C"/>
    <w:rsid w:val="5B0D84D5"/>
    <w:rsid w:val="62369DDF"/>
    <w:rsid w:val="6325EBDD"/>
    <w:rsid w:val="6809F469"/>
    <w:rsid w:val="6B97B534"/>
    <w:rsid w:val="6DA465F0"/>
    <w:rsid w:val="6E95DCA0"/>
    <w:rsid w:val="70BA5E20"/>
    <w:rsid w:val="7135887D"/>
    <w:rsid w:val="7326BF2E"/>
    <w:rsid w:val="760873E9"/>
    <w:rsid w:val="772CBA16"/>
    <w:rsid w:val="77989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shapelayout v:ext="edit">
      <o:idmap v:ext="edit" data="1"/>
    </o:shapelayout>
  </w:shapeDefaults>
  <w:decimalSymbol w:val="."/>
  <w:listSeparator w:val=","/>
  <w14:docId w14:val="18125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locked="0" w:semiHidden="1" w:uiPriority="99"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99" w:unhideWhenUsed="1"/>
    <w:lsdException w:name="line number" w:semiHidden="1" w:uiPriority="99" w:unhideWhenUsed="1" w:qFormat="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locked="0" w:semiHidden="1" w:uiPriority="99" w:unhideWhenUsed="1"/>
    <w:lsdException w:name="Strong" w:uiPriority="22" w:qFormat="1"/>
    <w:lsdException w:name="Emphasis"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iPriority="99" w:unhideWhenUsed="1"/>
    <w:lsdException w:name="HTML Bottom of Form" w:locked="0" w:semiHidden="1" w:uiPriority="99" w:unhideWhenUsed="1"/>
    <w:lsdException w:name="Normal (Web)" w:locked="0"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99" w:unhideWhenUsed="1"/>
    <w:lsdException w:name="Table Grid" w:locked="0" w:uiPriority="39"/>
    <w:lsdException w:name="Table Theme" w:semiHidden="1" w:unhideWhenUsed="1"/>
    <w:lsdException w:name="Placeholder Text" w:semiHidden="1" w:uiPriority="99"/>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47DE8"/>
    <w:pPr>
      <w:spacing w:before="120" w:after="120" w:line="25" w:lineRule="atLeast"/>
    </w:pPr>
    <w:rPr>
      <w:rFonts w:ascii="Segoe UI" w:eastAsiaTheme="minorHAnsi" w:hAnsi="Segoe UI" w:cstheme="minorBidi"/>
      <w:sz w:val="22"/>
      <w:szCs w:val="22"/>
      <w:lang w:val="en-US" w:eastAsia="en-US"/>
    </w:rPr>
  </w:style>
  <w:style w:type="paragraph" w:styleId="Heading1">
    <w:name w:val="heading 1"/>
    <w:basedOn w:val="ACEChapTitle"/>
    <w:next w:val="Normal"/>
    <w:link w:val="Heading1Char"/>
    <w:autoRedefine/>
    <w:uiPriority w:val="9"/>
    <w:qFormat/>
    <w:locked/>
    <w:rsid w:val="00616E48"/>
    <w:pPr>
      <w:pageBreakBefore w:val="0"/>
    </w:pPr>
    <w:rPr>
      <w:rFonts w:ascii="Segoe UI" w:hAnsi="Segoe UI"/>
    </w:rPr>
  </w:style>
  <w:style w:type="paragraph" w:styleId="Heading2">
    <w:name w:val="heading 2"/>
    <w:basedOn w:val="ACEHead1"/>
    <w:next w:val="Normal"/>
    <w:link w:val="Heading2Char"/>
    <w:uiPriority w:val="9"/>
    <w:qFormat/>
    <w:locked/>
    <w:rsid w:val="00FB1917"/>
  </w:style>
  <w:style w:type="paragraph" w:styleId="Heading3">
    <w:name w:val="heading 3"/>
    <w:basedOn w:val="ACEHead2"/>
    <w:next w:val="Normal"/>
    <w:link w:val="Heading3Char"/>
    <w:uiPriority w:val="9"/>
    <w:qFormat/>
    <w:locked/>
    <w:rsid w:val="00350BFC"/>
    <w:rPr>
      <w:rFonts w:ascii="Segoe UI" w:hAnsi="Segoe UI"/>
      <w:u w:val="none"/>
    </w:rPr>
  </w:style>
  <w:style w:type="paragraph" w:styleId="Heading4">
    <w:name w:val="heading 4"/>
    <w:basedOn w:val="ACEHead3"/>
    <w:next w:val="Normal"/>
    <w:link w:val="Heading4Char"/>
    <w:autoRedefine/>
    <w:unhideWhenUsed/>
    <w:qFormat/>
    <w:locked/>
    <w:rsid w:val="009E38B7"/>
    <w:pPr>
      <w:spacing w:before="240"/>
    </w:pPr>
    <w:rPr>
      <w:rFonts w:ascii="Segoe UI" w:hAnsi="Segoe UI"/>
    </w:rPr>
  </w:style>
  <w:style w:type="paragraph" w:styleId="Heading5">
    <w:name w:val="heading 5"/>
    <w:basedOn w:val="ACEHead4"/>
    <w:next w:val="Normal"/>
    <w:link w:val="Heading5Char"/>
    <w:autoRedefine/>
    <w:unhideWhenUsed/>
    <w:qFormat/>
    <w:locked/>
    <w:rsid w:val="0022429C"/>
    <w:rPr>
      <w:rFonts w:ascii="Segoe UI" w:hAnsi="Segoe UI"/>
    </w:rPr>
  </w:style>
  <w:style w:type="paragraph" w:styleId="Heading6">
    <w:name w:val="heading 6"/>
    <w:basedOn w:val="ACEHead5"/>
    <w:next w:val="Normal"/>
    <w:link w:val="Heading6Char"/>
    <w:qFormat/>
    <w:locked/>
    <w:rsid w:val="0022429C"/>
    <w:rPr>
      <w:rFonts w:ascii="Segoe UI" w:hAnsi="Segoe UI"/>
    </w:rPr>
  </w:style>
  <w:style w:type="paragraph" w:styleId="Heading7">
    <w:name w:val="heading 7"/>
    <w:aliases w:val="Heading - White"/>
    <w:basedOn w:val="Normal"/>
    <w:next w:val="Normal"/>
    <w:link w:val="Heading7Char"/>
    <w:qFormat/>
    <w:locked/>
    <w:rsid w:val="00070E21"/>
    <w:pPr>
      <w:spacing w:before="240"/>
      <w:outlineLvl w:val="6"/>
    </w:pPr>
    <w:rPr>
      <w:rFonts w:ascii="Calibri" w:hAnsi="Calibri"/>
      <w:b/>
      <w:color w:val="FFFFFF" w:themeColor="background1"/>
      <w:sz w:val="24"/>
      <w:szCs w:val="24"/>
    </w:rPr>
  </w:style>
  <w:style w:type="paragraph" w:styleId="Heading8">
    <w:name w:val="heading 8"/>
    <w:aliases w:val="Heading - Black"/>
    <w:basedOn w:val="Normal"/>
    <w:next w:val="Normal"/>
    <w:link w:val="Heading8Char"/>
    <w:qFormat/>
    <w:locked/>
    <w:rsid w:val="00070E21"/>
    <w:pPr>
      <w:spacing w:before="240"/>
      <w:outlineLvl w:val="7"/>
    </w:pPr>
    <w:rPr>
      <w:rFonts w:ascii="Calibri" w:hAnsi="Calibri"/>
      <w:b/>
      <w:iCs/>
      <w:sz w:val="24"/>
      <w:szCs w:val="24"/>
    </w:rPr>
  </w:style>
  <w:style w:type="paragraph" w:styleId="Heading9">
    <w:name w:val="heading 9"/>
    <w:basedOn w:val="Normal"/>
    <w:next w:val="Normal"/>
    <w:link w:val="Heading9Char"/>
    <w:qFormat/>
    <w:locked/>
    <w:rsid w:val="00070E21"/>
    <w:p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E48"/>
    <w:rPr>
      <w:rFonts w:ascii="Segoe UI" w:eastAsia="Calibri" w:hAnsi="Segoe UI"/>
      <w:bCs/>
      <w:color w:val="2151A2"/>
      <w:sz w:val="56"/>
      <w:szCs w:val="60"/>
      <w:lang w:val="en-US" w:eastAsia="en-US"/>
    </w:rPr>
  </w:style>
  <w:style w:type="character" w:customStyle="1" w:styleId="Heading2Char">
    <w:name w:val="Heading 2 Char"/>
    <w:basedOn w:val="DefaultParagraphFont"/>
    <w:link w:val="Heading2"/>
    <w:uiPriority w:val="9"/>
    <w:rsid w:val="00FB1917"/>
    <w:rPr>
      <w:rFonts w:ascii="Franklin Gothic Medium Cond" w:eastAsia="Calibri" w:hAnsi="Franklin Gothic Medium Cond"/>
      <w:bCs/>
      <w:color w:val="2151A2"/>
      <w:sz w:val="48"/>
      <w:szCs w:val="60"/>
      <w:lang w:val="en-US" w:eastAsia="en-US"/>
    </w:rPr>
  </w:style>
  <w:style w:type="character" w:customStyle="1" w:styleId="Heading3Char">
    <w:name w:val="Heading 3 Char"/>
    <w:basedOn w:val="DefaultParagraphFont"/>
    <w:link w:val="Heading3"/>
    <w:uiPriority w:val="9"/>
    <w:rsid w:val="00350BFC"/>
    <w:rPr>
      <w:rFonts w:ascii="Segoe UI" w:eastAsia="Calibri" w:hAnsi="Segoe UI"/>
      <w:b/>
      <w:bCs/>
      <w:color w:val="3A679E"/>
      <w:sz w:val="32"/>
      <w:szCs w:val="31"/>
      <w:lang w:val="en-US" w:eastAsia="en-US"/>
    </w:rPr>
  </w:style>
  <w:style w:type="character" w:customStyle="1" w:styleId="Heading4Char">
    <w:name w:val="Heading 4 Char"/>
    <w:basedOn w:val="DefaultParagraphFont"/>
    <w:link w:val="Heading4"/>
    <w:rsid w:val="009E38B7"/>
    <w:rPr>
      <w:rFonts w:ascii="Segoe UI" w:eastAsia="Calibri" w:hAnsi="Segoe UI"/>
      <w:b/>
      <w:color w:val="578FCA"/>
      <w:sz w:val="28"/>
      <w:szCs w:val="28"/>
      <w:lang w:val="en-US" w:eastAsia="en-US"/>
    </w:rPr>
  </w:style>
  <w:style w:type="character" w:customStyle="1" w:styleId="Heading5Char">
    <w:name w:val="Heading 5 Char"/>
    <w:basedOn w:val="DefaultParagraphFont"/>
    <w:link w:val="Heading5"/>
    <w:rsid w:val="0022429C"/>
    <w:rPr>
      <w:rFonts w:ascii="Segoe UI" w:eastAsia="Calibri" w:hAnsi="Segoe UI"/>
      <w:b/>
      <w:color w:val="578FCA"/>
      <w:sz w:val="24"/>
      <w:szCs w:val="28"/>
      <w:lang w:val="en-US" w:eastAsia="en-US"/>
    </w:rPr>
  </w:style>
  <w:style w:type="character" w:customStyle="1" w:styleId="Heading6Char">
    <w:name w:val="Heading 6 Char"/>
    <w:basedOn w:val="DefaultParagraphFont"/>
    <w:link w:val="Heading6"/>
    <w:rsid w:val="0022429C"/>
    <w:rPr>
      <w:rFonts w:ascii="Segoe UI" w:eastAsia="Calibri" w:hAnsi="Segoe UI"/>
      <w:color w:val="5F497A"/>
      <w:sz w:val="24"/>
      <w:szCs w:val="28"/>
      <w:lang w:val="en-US" w:eastAsia="en-US"/>
    </w:rPr>
  </w:style>
  <w:style w:type="character" w:customStyle="1" w:styleId="Heading7Char">
    <w:name w:val="Heading 7 Char"/>
    <w:aliases w:val="Heading - White Char"/>
    <w:basedOn w:val="DefaultParagraphFont"/>
    <w:link w:val="Heading7"/>
    <w:rsid w:val="00070E21"/>
    <w:rPr>
      <w:rFonts w:ascii="Calibri" w:eastAsiaTheme="minorHAnsi" w:hAnsi="Calibri" w:cstheme="minorBidi"/>
      <w:b/>
      <w:color w:val="FFFFFF" w:themeColor="background1"/>
      <w:sz w:val="24"/>
      <w:szCs w:val="24"/>
      <w:lang w:val="en-US" w:eastAsia="en-US"/>
    </w:rPr>
  </w:style>
  <w:style w:type="character" w:customStyle="1" w:styleId="Heading8Char">
    <w:name w:val="Heading 8 Char"/>
    <w:aliases w:val="Heading - Black Char"/>
    <w:basedOn w:val="DefaultParagraphFont"/>
    <w:link w:val="Heading8"/>
    <w:rsid w:val="00070E21"/>
    <w:rPr>
      <w:rFonts w:ascii="Calibri" w:eastAsiaTheme="minorHAnsi" w:hAnsi="Calibri" w:cstheme="minorBidi"/>
      <w:b/>
      <w:iCs/>
      <w:sz w:val="24"/>
      <w:szCs w:val="24"/>
      <w:lang w:val="en-US" w:eastAsia="en-US"/>
    </w:rPr>
  </w:style>
  <w:style w:type="character" w:customStyle="1" w:styleId="Heading9Char">
    <w:name w:val="Heading 9 Char"/>
    <w:basedOn w:val="DefaultParagraphFont"/>
    <w:link w:val="Heading9"/>
    <w:rsid w:val="00070E21"/>
    <w:rPr>
      <w:rFonts w:asciiTheme="minorHAnsi" w:eastAsiaTheme="minorHAnsi" w:hAnsiTheme="minorHAnsi" w:cstheme="minorBidi"/>
      <w:sz w:val="22"/>
      <w:szCs w:val="22"/>
      <w:lang w:val="en-US" w:eastAsia="en-US"/>
    </w:rPr>
  </w:style>
  <w:style w:type="paragraph" w:customStyle="1" w:styleId="ACEAppendixTitle">
    <w:name w:val="ACE_AppendixTitle"/>
    <w:next w:val="Normal"/>
    <w:rsid w:val="00704729"/>
    <w:pPr>
      <w:pageBreakBefore/>
      <w:spacing w:after="200" w:line="276" w:lineRule="auto"/>
      <w:outlineLvl w:val="1"/>
    </w:pPr>
    <w:rPr>
      <w:rFonts w:ascii="Franklin Gothic Medium Cond" w:eastAsia="Calibri" w:hAnsi="Franklin Gothic Medium Cond"/>
      <w:b/>
      <w:bCs/>
      <w:color w:val="1F497D"/>
      <w:sz w:val="52"/>
      <w:szCs w:val="31"/>
      <w:lang w:val="en-US" w:eastAsia="en-US"/>
    </w:rPr>
  </w:style>
  <w:style w:type="paragraph" w:customStyle="1" w:styleId="ACEConsultantInstructions">
    <w:name w:val="ACE_Consultant_Instructions"/>
    <w:basedOn w:val="ACEPara"/>
    <w:qFormat/>
    <w:rsid w:val="00E53437"/>
    <w:rPr>
      <w:b/>
      <w:color w:val="31849B" w:themeColor="accent5" w:themeShade="BF"/>
    </w:rPr>
  </w:style>
  <w:style w:type="paragraph" w:customStyle="1" w:styleId="ACEChapTitle">
    <w:name w:val="ACE_ChapTitle"/>
    <w:basedOn w:val="Normal"/>
    <w:next w:val="Normal"/>
    <w:rsid w:val="00754C9F"/>
    <w:pPr>
      <w:pageBreakBefore/>
      <w:widowControl w:val="0"/>
      <w:spacing w:before="40" w:after="180" w:line="600" w:lineRule="exact"/>
      <w:outlineLvl w:val="0"/>
    </w:pPr>
    <w:rPr>
      <w:rFonts w:ascii="Franklin Gothic Medium Cond" w:eastAsia="Calibri" w:hAnsi="Franklin Gothic Medium Cond" w:cs="Times New Roman"/>
      <w:bCs/>
      <w:color w:val="2151A2"/>
      <w:sz w:val="56"/>
      <w:szCs w:val="60"/>
    </w:rPr>
  </w:style>
  <w:style w:type="paragraph" w:customStyle="1" w:styleId="ACECode">
    <w:name w:val="ACE_Code"/>
    <w:rsid w:val="00070E21"/>
    <w:pPr>
      <w:spacing w:after="200" w:line="200" w:lineRule="atLeast"/>
      <w:ind w:left="720"/>
    </w:pPr>
    <w:rPr>
      <w:rFonts w:ascii="Lucida Sans Typewriter" w:eastAsia="Calibri" w:hAnsi="Lucida Sans Typewriter"/>
      <w:bCs/>
      <w:color w:val="000000"/>
      <w:sz w:val="16"/>
      <w:szCs w:val="16"/>
      <w:lang w:val="en-US" w:eastAsia="en-US"/>
    </w:rPr>
  </w:style>
  <w:style w:type="paragraph" w:customStyle="1" w:styleId="ACEGuideTitle">
    <w:name w:val="ACE_GuideTitle"/>
    <w:next w:val="Normal"/>
    <w:rsid w:val="00070E21"/>
    <w:pPr>
      <w:widowControl w:val="0"/>
      <w:spacing w:before="40" w:after="180" w:line="600" w:lineRule="exact"/>
      <w:ind w:firstLine="14"/>
      <w:jc w:val="center"/>
    </w:pPr>
    <w:rPr>
      <w:rFonts w:ascii="Tahoma" w:eastAsia="Calibri" w:hAnsi="Tahoma"/>
      <w:bCs/>
      <w:smallCaps/>
      <w:color w:val="000000"/>
      <w:sz w:val="52"/>
      <w:szCs w:val="64"/>
      <w:lang w:val="en-US" w:eastAsia="en-US"/>
    </w:rPr>
  </w:style>
  <w:style w:type="paragraph" w:customStyle="1" w:styleId="ACECoverPage">
    <w:name w:val="ACE_CoverPage"/>
    <w:basedOn w:val="ACEGuideTitle"/>
    <w:rsid w:val="00070E21"/>
    <w:rPr>
      <w:rFonts w:eastAsia="SimSun" w:cs="Arial"/>
      <w:szCs w:val="32"/>
    </w:rPr>
  </w:style>
  <w:style w:type="paragraph" w:customStyle="1" w:styleId="ACEFigCap1">
    <w:name w:val="ACE_FigCap1"/>
    <w:next w:val="Normal"/>
    <w:rsid w:val="00070E21"/>
    <w:pPr>
      <w:spacing w:after="200" w:line="220" w:lineRule="atLeast"/>
      <w:ind w:left="1094" w:right="245"/>
    </w:pPr>
    <w:rPr>
      <w:rFonts w:ascii="Palatino Linotype" w:eastAsia="Calibri" w:hAnsi="Palatino Linotype"/>
      <w:i/>
      <w:iCs/>
      <w:sz w:val="18"/>
      <w:szCs w:val="18"/>
      <w:lang w:val="en-US" w:eastAsia="en-US"/>
    </w:rPr>
  </w:style>
  <w:style w:type="paragraph" w:customStyle="1" w:styleId="ACEFigNum">
    <w:name w:val="ACE_FigNum"/>
    <w:rsid w:val="00070E21"/>
    <w:pPr>
      <w:keepNext/>
      <w:spacing w:after="120"/>
    </w:pPr>
    <w:rPr>
      <w:rFonts w:ascii="Franklin Gothic Medium Cond" w:eastAsia="Calibri" w:hAnsi="Franklin Gothic Medium Cond"/>
      <w:i/>
      <w:sz w:val="22"/>
      <w:szCs w:val="22"/>
      <w:lang w:val="en-US" w:eastAsia="en-US"/>
    </w:rPr>
  </w:style>
  <w:style w:type="paragraph" w:customStyle="1" w:styleId="ACEFolioVerso">
    <w:name w:val="ACE_FolioVerso"/>
    <w:rsid w:val="00070E21"/>
    <w:pPr>
      <w:tabs>
        <w:tab w:val="left" w:pos="720"/>
      </w:tabs>
      <w:spacing w:after="200" w:line="276" w:lineRule="auto"/>
    </w:pPr>
    <w:rPr>
      <w:rFonts w:ascii="Franklin Gothic Book" w:eastAsia="Calibri" w:hAnsi="Franklin Gothic Book"/>
      <w:sz w:val="18"/>
      <w:szCs w:val="24"/>
      <w:lang w:val="en-US" w:eastAsia="en-US"/>
    </w:rPr>
  </w:style>
  <w:style w:type="paragraph" w:customStyle="1" w:styleId="ACEFooterEven">
    <w:name w:val="ACE_Footer_Even"/>
    <w:rsid w:val="00070E21"/>
    <w:pPr>
      <w:tabs>
        <w:tab w:val="right" w:pos="-378"/>
        <w:tab w:val="left" w:pos="-18"/>
      </w:tabs>
      <w:spacing w:after="200" w:line="276" w:lineRule="auto"/>
      <w:ind w:left="-783" w:right="360"/>
    </w:pPr>
    <w:rPr>
      <w:rFonts w:ascii="Arial" w:eastAsia="Calibri" w:hAnsi="Arial"/>
      <w:bCs/>
      <w:color w:val="000000"/>
      <w:sz w:val="16"/>
      <w:szCs w:val="22"/>
      <w:lang w:val="en-US" w:eastAsia="en-US"/>
    </w:rPr>
  </w:style>
  <w:style w:type="paragraph" w:customStyle="1" w:styleId="ACEFooterOdd">
    <w:name w:val="ACE_Footer_Odd"/>
    <w:rsid w:val="00070E21"/>
    <w:pPr>
      <w:tabs>
        <w:tab w:val="right" w:pos="8010"/>
        <w:tab w:val="left" w:pos="8352"/>
        <w:tab w:val="right" w:pos="8775"/>
      </w:tabs>
      <w:spacing w:after="200" w:line="276" w:lineRule="auto"/>
      <w:ind w:right="-108"/>
    </w:pPr>
    <w:rPr>
      <w:rFonts w:ascii="Arial" w:eastAsia="Calibri" w:hAnsi="Arial"/>
      <w:bCs/>
      <w:color w:val="000000"/>
      <w:sz w:val="16"/>
      <w:szCs w:val="22"/>
      <w:lang w:val="en-US" w:eastAsia="en-US"/>
    </w:rPr>
  </w:style>
  <w:style w:type="paragraph" w:customStyle="1" w:styleId="ACEHead1">
    <w:name w:val="ACE_Head1"/>
    <w:basedOn w:val="Heading1"/>
    <w:next w:val="ACEPara"/>
    <w:qFormat/>
    <w:rsid w:val="007907BB"/>
    <w:pPr>
      <w:outlineLvl w:val="1"/>
    </w:pPr>
    <w:rPr>
      <w:sz w:val="48"/>
    </w:rPr>
  </w:style>
  <w:style w:type="paragraph" w:customStyle="1" w:styleId="ACEPara">
    <w:name w:val="ACE_Para"/>
    <w:qFormat/>
    <w:rsid w:val="00070E21"/>
    <w:pPr>
      <w:spacing w:before="120" w:after="120" w:line="25" w:lineRule="atLeast"/>
    </w:pPr>
    <w:rPr>
      <w:rFonts w:asciiTheme="minorHAnsi" w:eastAsia="Calibri" w:hAnsiTheme="minorHAnsi"/>
      <w:sz w:val="22"/>
      <w:szCs w:val="60"/>
      <w:lang w:val="en-US" w:eastAsia="en-US"/>
    </w:rPr>
  </w:style>
  <w:style w:type="paragraph" w:customStyle="1" w:styleId="ACEHead2">
    <w:name w:val="ACE_Head2"/>
    <w:next w:val="ACEPara"/>
    <w:rsid w:val="009C5E2F"/>
    <w:pPr>
      <w:keepNext/>
      <w:spacing w:before="240" w:after="120" w:line="276" w:lineRule="auto"/>
      <w:contextualSpacing/>
      <w:outlineLvl w:val="2"/>
    </w:pPr>
    <w:rPr>
      <w:rFonts w:ascii="Franklin Gothic Medium Cond" w:eastAsia="Calibri" w:hAnsi="Franklin Gothic Medium Cond"/>
      <w:b/>
      <w:bCs/>
      <w:color w:val="3A679E"/>
      <w:sz w:val="32"/>
      <w:szCs w:val="31"/>
      <w:u w:val="single"/>
      <w:lang w:val="en-US" w:eastAsia="en-US"/>
    </w:rPr>
  </w:style>
  <w:style w:type="paragraph" w:customStyle="1" w:styleId="ACEHead3">
    <w:name w:val="ACE_Head3"/>
    <w:next w:val="ACEPara"/>
    <w:rsid w:val="009C5E2F"/>
    <w:pPr>
      <w:keepNext/>
      <w:spacing w:before="480" w:after="60" w:line="276" w:lineRule="auto"/>
      <w:contextualSpacing/>
      <w:outlineLvl w:val="3"/>
    </w:pPr>
    <w:rPr>
      <w:rFonts w:ascii="Franklin Gothic Medium Cond" w:eastAsia="Calibri" w:hAnsi="Franklin Gothic Medium Cond"/>
      <w:b/>
      <w:color w:val="578FCA"/>
      <w:sz w:val="28"/>
      <w:szCs w:val="28"/>
      <w:lang w:val="en-US" w:eastAsia="en-US"/>
    </w:rPr>
  </w:style>
  <w:style w:type="paragraph" w:customStyle="1" w:styleId="ACEHead4">
    <w:name w:val="ACE_Head4"/>
    <w:next w:val="ACEPara"/>
    <w:rsid w:val="009C5E2F"/>
    <w:pPr>
      <w:keepNext/>
      <w:spacing w:before="180" w:after="60" w:line="276" w:lineRule="auto"/>
      <w:outlineLvl w:val="4"/>
    </w:pPr>
    <w:rPr>
      <w:rFonts w:ascii="Franklin Gothic Medium Cond" w:eastAsia="Calibri" w:hAnsi="Franklin Gothic Medium Cond"/>
      <w:b/>
      <w:color w:val="578FCA"/>
      <w:sz w:val="24"/>
      <w:szCs w:val="28"/>
      <w:lang w:val="en-US" w:eastAsia="en-US"/>
    </w:rPr>
  </w:style>
  <w:style w:type="paragraph" w:customStyle="1" w:styleId="ACEHead5">
    <w:name w:val="ACE_Head5"/>
    <w:next w:val="ACEPara"/>
    <w:rsid w:val="00C319F7"/>
    <w:pPr>
      <w:keepNext/>
      <w:spacing w:before="120" w:after="60" w:line="276" w:lineRule="auto"/>
      <w:outlineLvl w:val="5"/>
    </w:pPr>
    <w:rPr>
      <w:rFonts w:ascii="Franklin Gothic Medium Cond" w:eastAsia="Calibri" w:hAnsi="Franklin Gothic Medium Cond"/>
      <w:color w:val="5F497A"/>
      <w:sz w:val="24"/>
      <w:szCs w:val="28"/>
      <w:lang w:val="en-US" w:eastAsia="en-US"/>
    </w:rPr>
  </w:style>
  <w:style w:type="table" w:styleId="TableGrid">
    <w:name w:val="Table Grid"/>
    <w:basedOn w:val="TableNormal"/>
    <w:uiPriority w:val="39"/>
    <w:locked/>
    <w:rsid w:val="00C46B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EHead6">
    <w:name w:val="ACE_Head6"/>
    <w:next w:val="ACEPara"/>
    <w:rsid w:val="00E60EBA"/>
    <w:pPr>
      <w:keepNext/>
      <w:spacing w:before="100" w:after="60" w:line="276" w:lineRule="auto"/>
      <w:outlineLvl w:val="6"/>
    </w:pPr>
    <w:rPr>
      <w:rFonts w:ascii="Franklin Gothic Medium Cond" w:eastAsia="Calibri" w:hAnsi="Franklin Gothic Medium Cond"/>
      <w:sz w:val="24"/>
      <w:szCs w:val="28"/>
      <w:lang w:val="en-US" w:eastAsia="en-US"/>
    </w:rPr>
  </w:style>
  <w:style w:type="paragraph" w:customStyle="1" w:styleId="ACEHead7">
    <w:name w:val="ACE_Head7"/>
    <w:next w:val="ACEPara"/>
    <w:rsid w:val="00E60EBA"/>
    <w:pPr>
      <w:keepNext/>
      <w:spacing w:before="80" w:after="60" w:line="276" w:lineRule="auto"/>
      <w:outlineLvl w:val="6"/>
    </w:pPr>
    <w:rPr>
      <w:rFonts w:ascii="Franklin Gothic Medium Cond" w:eastAsia="Calibri" w:hAnsi="Franklin Gothic Medium Cond"/>
      <w:i/>
      <w:sz w:val="22"/>
      <w:szCs w:val="22"/>
      <w:lang w:val="en-US" w:eastAsia="en-US"/>
    </w:rPr>
  </w:style>
  <w:style w:type="paragraph" w:customStyle="1" w:styleId="ACELegalese">
    <w:name w:val="ACE_Legalese"/>
    <w:rsid w:val="00070E21"/>
    <w:pPr>
      <w:autoSpaceDE w:val="0"/>
      <w:autoSpaceDN w:val="0"/>
      <w:adjustRightInd w:val="0"/>
      <w:spacing w:after="70" w:line="150" w:lineRule="atLeast"/>
      <w:ind w:left="1008" w:right="1008"/>
      <w:jc w:val="both"/>
    </w:pPr>
    <w:rPr>
      <w:rFonts w:ascii="Calibri" w:eastAsia="Calibri" w:hAnsi="Calibri" w:cs="ITC Franklin Gothic Book"/>
      <w:i/>
      <w:iCs/>
      <w:smallCaps/>
      <w:szCs w:val="14"/>
      <w:lang w:val="en-US" w:eastAsia="en-US"/>
    </w:rPr>
  </w:style>
  <w:style w:type="paragraph" w:customStyle="1" w:styleId="ACENoteStart2">
    <w:name w:val="ACE_NoteStart2"/>
    <w:basedOn w:val="Normal"/>
    <w:rsid w:val="00D32F8A"/>
    <w:pPr>
      <w:keepNext/>
      <w:keepLines/>
      <w:pBdr>
        <w:top w:val="single" w:sz="6" w:space="0" w:color="auto"/>
        <w:between w:val="single" w:sz="6" w:space="0" w:color="auto"/>
      </w:pBdr>
      <w:autoSpaceDE w:val="0"/>
      <w:autoSpaceDN w:val="0"/>
      <w:adjustRightInd w:val="0"/>
      <w:spacing w:before="200" w:line="60" w:lineRule="atLeast"/>
      <w:ind w:left="562" w:right="245"/>
      <w:jc w:val="both"/>
    </w:pPr>
    <w:rPr>
      <w:rFonts w:ascii="Franklin Gothic Book" w:eastAsia="Calibri" w:hAnsi="Franklin Gothic Book" w:cs="ITC Franklin Gothic Book"/>
      <w:sz w:val="8"/>
      <w:szCs w:val="8"/>
    </w:rPr>
  </w:style>
  <w:style w:type="paragraph" w:styleId="BalloonText">
    <w:name w:val="Balloon Text"/>
    <w:basedOn w:val="Normal"/>
    <w:link w:val="BalloonTextChar"/>
    <w:uiPriority w:val="99"/>
    <w:rsid w:val="003555B5"/>
    <w:pPr>
      <w:spacing w:after="0" w:line="240" w:lineRule="auto"/>
    </w:pPr>
    <w:rPr>
      <w:rFonts w:ascii="Tahoma" w:hAnsi="Tahoma" w:cs="Tahoma"/>
      <w:sz w:val="16"/>
      <w:szCs w:val="16"/>
    </w:rPr>
  </w:style>
  <w:style w:type="paragraph" w:customStyle="1" w:styleId="ACEPara2">
    <w:name w:val="ACE_Para2"/>
    <w:basedOn w:val="ACEPara"/>
    <w:rsid w:val="00070E21"/>
    <w:pPr>
      <w:ind w:left="562" w:right="245"/>
    </w:pPr>
  </w:style>
  <w:style w:type="paragraph" w:customStyle="1" w:styleId="ACEPartNum">
    <w:name w:val="ACE_PartNum"/>
    <w:next w:val="ACEPara"/>
    <w:rsid w:val="00070E21"/>
    <w:pPr>
      <w:spacing w:after="200" w:line="276" w:lineRule="auto"/>
    </w:pPr>
    <w:rPr>
      <w:rFonts w:ascii="Franklin Gothic Medium Cond" w:eastAsia="Calibri" w:hAnsi="Franklin Gothic Medium Cond"/>
      <w:bCs/>
      <w:color w:val="B2B2B2"/>
      <w:sz w:val="144"/>
      <w:szCs w:val="144"/>
      <w:lang w:val="en-US" w:eastAsia="en-US"/>
    </w:rPr>
  </w:style>
  <w:style w:type="paragraph" w:customStyle="1" w:styleId="ACEPartTitle">
    <w:name w:val="ACE_PartTitle"/>
    <w:next w:val="ACEPara"/>
    <w:rsid w:val="00070E21"/>
    <w:pPr>
      <w:spacing w:after="200" w:line="276" w:lineRule="auto"/>
    </w:pPr>
    <w:rPr>
      <w:rFonts w:ascii="Franklin Gothic Medium Cond" w:eastAsia="Calibri" w:hAnsi="Franklin Gothic Medium Cond"/>
      <w:bCs/>
      <w:color w:val="000000"/>
      <w:sz w:val="60"/>
      <w:szCs w:val="60"/>
      <w:lang w:val="en-US" w:eastAsia="en-US"/>
    </w:rPr>
  </w:style>
  <w:style w:type="paragraph" w:customStyle="1" w:styleId="ACEProcHead">
    <w:name w:val="ACE_ProcHead"/>
    <w:next w:val="ACEPara"/>
    <w:rsid w:val="00070E21"/>
    <w:pPr>
      <w:keepNext/>
      <w:autoSpaceDE w:val="0"/>
      <w:autoSpaceDN w:val="0"/>
      <w:adjustRightInd w:val="0"/>
      <w:spacing w:before="120" w:after="200" w:line="276" w:lineRule="auto"/>
      <w:ind w:right="202"/>
    </w:pPr>
    <w:rPr>
      <w:rFonts w:ascii="Arial" w:eastAsia="Calibri" w:hAnsi="Arial" w:cs="Franklin Gothic Condensed"/>
      <w:b/>
      <w:sz w:val="21"/>
      <w:szCs w:val="21"/>
      <w:lang w:val="en-US" w:eastAsia="en-US"/>
    </w:rPr>
  </w:style>
  <w:style w:type="paragraph" w:customStyle="1" w:styleId="ACEProcPara">
    <w:name w:val="ACE_ProcPara"/>
    <w:rsid w:val="00070E21"/>
    <w:pPr>
      <w:spacing w:after="60" w:line="276" w:lineRule="auto"/>
      <w:ind w:left="274" w:right="202"/>
    </w:pPr>
    <w:rPr>
      <w:rFonts w:ascii="Arial" w:eastAsia="Calibri" w:hAnsi="Arial"/>
      <w:b/>
      <w:bCs/>
      <w:color w:val="000000"/>
      <w:sz w:val="18"/>
      <w:szCs w:val="22"/>
      <w:lang w:val="en-US" w:eastAsia="en-US"/>
    </w:rPr>
  </w:style>
  <w:style w:type="paragraph" w:customStyle="1" w:styleId="ACEProdName">
    <w:name w:val="ACE_ProdName"/>
    <w:next w:val="ACEPara"/>
    <w:rsid w:val="00070E21"/>
    <w:pPr>
      <w:spacing w:after="200" w:line="660" w:lineRule="exact"/>
      <w:ind w:firstLine="720"/>
    </w:pPr>
    <w:rPr>
      <w:rFonts w:ascii="Arial" w:eastAsia="Calibri" w:hAnsi="Arial"/>
      <w:bCs/>
      <w:color w:val="000000"/>
      <w:spacing w:val="-40"/>
      <w:kern w:val="56"/>
      <w:sz w:val="56"/>
      <w:szCs w:val="22"/>
      <w:lang w:val="en-US" w:eastAsia="en-US"/>
    </w:rPr>
  </w:style>
  <w:style w:type="paragraph" w:customStyle="1" w:styleId="ACESyntax">
    <w:name w:val="ACE_Syntax"/>
    <w:basedOn w:val="ACEPara"/>
    <w:rsid w:val="00070E21"/>
    <w:pPr>
      <w:autoSpaceDE w:val="0"/>
      <w:autoSpaceDN w:val="0"/>
      <w:adjustRightInd w:val="0"/>
      <w:spacing w:before="100"/>
    </w:pPr>
    <w:rPr>
      <w:rFonts w:cs="Palatino"/>
      <w:i/>
      <w:iCs/>
      <w:szCs w:val="21"/>
    </w:rPr>
  </w:style>
  <w:style w:type="paragraph" w:customStyle="1" w:styleId="ACETableCap">
    <w:name w:val="ACE_TableCap"/>
    <w:next w:val="ACEPara"/>
    <w:rsid w:val="006E776A"/>
    <w:pPr>
      <w:keepNext/>
      <w:autoSpaceDE w:val="0"/>
      <w:autoSpaceDN w:val="0"/>
      <w:adjustRightInd w:val="0"/>
      <w:spacing w:before="240" w:after="200"/>
      <w:outlineLvl w:val="5"/>
    </w:pPr>
    <w:rPr>
      <w:rFonts w:ascii="Franklin Gothic Medium Cond" w:eastAsia="Calibri" w:hAnsi="Franklin Gothic Medium Cond" w:cs="Franklin Gothic Condensed"/>
      <w:sz w:val="22"/>
      <w:szCs w:val="22"/>
      <w:lang w:val="en-US" w:eastAsia="en-US"/>
    </w:rPr>
  </w:style>
  <w:style w:type="paragraph" w:customStyle="1" w:styleId="ACETableText">
    <w:name w:val="ACE_TableText"/>
    <w:basedOn w:val="ACEPara"/>
    <w:rsid w:val="00070E21"/>
    <w:pPr>
      <w:spacing w:before="0" w:after="0" w:line="240" w:lineRule="auto"/>
    </w:pPr>
    <w:rPr>
      <w:rFonts w:ascii="Calibri" w:eastAsia="Times New Roman" w:hAnsi="Calibri" w:cs="Calibri"/>
      <w:color w:val="000000"/>
    </w:rPr>
  </w:style>
  <w:style w:type="paragraph" w:customStyle="1" w:styleId="ACETableHead">
    <w:name w:val="ACE_TableHead"/>
    <w:basedOn w:val="Normal"/>
    <w:next w:val="Normal"/>
    <w:rsid w:val="00AC7823"/>
    <w:pPr>
      <w:spacing w:after="0" w:line="240" w:lineRule="auto"/>
      <w:jc w:val="center"/>
    </w:pPr>
    <w:rPr>
      <w:rFonts w:ascii="Calibri" w:eastAsia="Times New Roman" w:hAnsi="Calibri" w:cs="Calibri"/>
      <w:b/>
      <w:bCs/>
      <w:color w:val="14376A"/>
    </w:rPr>
  </w:style>
  <w:style w:type="paragraph" w:customStyle="1" w:styleId="ACETs">
    <w:name w:val="ACE_Ts"/>
    <w:rsid w:val="00070E21"/>
    <w:pPr>
      <w:spacing w:before="80" w:after="200" w:line="160" w:lineRule="exact"/>
    </w:pPr>
    <w:rPr>
      <w:rFonts w:ascii="Palatino" w:eastAsia="Calibri" w:hAnsi="Palatino" w:cs="Palatino"/>
      <w:sz w:val="12"/>
      <w:szCs w:val="12"/>
      <w:lang w:val="en-US" w:eastAsia="en-US"/>
    </w:rPr>
  </w:style>
  <w:style w:type="paragraph" w:styleId="z-TopofForm">
    <w:name w:val="HTML Top of Form"/>
    <w:basedOn w:val="Normal"/>
    <w:next w:val="Normal"/>
    <w:link w:val="z-TopofFormChar"/>
    <w:hidden/>
    <w:uiPriority w:val="99"/>
    <w:unhideWhenUsed/>
    <w:rsid w:val="00070E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070E21"/>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unhideWhenUsed/>
    <w:rsid w:val="00070E2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070E21"/>
    <w:rPr>
      <w:rFonts w:ascii="Arial" w:hAnsi="Arial" w:cs="Arial"/>
      <w:vanish/>
      <w:sz w:val="16"/>
      <w:szCs w:val="16"/>
      <w:lang w:val="en-US" w:eastAsia="en-US"/>
    </w:rPr>
  </w:style>
  <w:style w:type="character" w:customStyle="1" w:styleId="BalloonTextChar">
    <w:name w:val="Balloon Text Char"/>
    <w:basedOn w:val="DefaultParagraphFont"/>
    <w:link w:val="BalloonText"/>
    <w:uiPriority w:val="99"/>
    <w:rsid w:val="003555B5"/>
    <w:rPr>
      <w:rFonts w:ascii="Tahoma" w:eastAsiaTheme="minorHAnsi" w:hAnsi="Tahoma" w:cs="Tahoma"/>
      <w:sz w:val="16"/>
      <w:szCs w:val="16"/>
      <w:lang w:val="en-US" w:eastAsia="en-US"/>
    </w:rPr>
  </w:style>
  <w:style w:type="paragraph" w:styleId="TOC1">
    <w:name w:val="toc 1"/>
    <w:aliases w:val="toc1,Toc 1"/>
    <w:basedOn w:val="Normal"/>
    <w:next w:val="Normal"/>
    <w:autoRedefine/>
    <w:uiPriority w:val="39"/>
    <w:qFormat/>
    <w:locked/>
    <w:rsid w:val="00AD17B8"/>
    <w:pPr>
      <w:tabs>
        <w:tab w:val="right" w:leader="dot" w:pos="9782"/>
      </w:tabs>
      <w:spacing w:before="240"/>
    </w:pPr>
    <w:rPr>
      <w:rFonts w:cstheme="minorHAnsi"/>
      <w:b/>
      <w:bCs/>
      <w:szCs w:val="20"/>
    </w:rPr>
  </w:style>
  <w:style w:type="paragraph" w:styleId="TOC3">
    <w:name w:val="toc 3"/>
    <w:basedOn w:val="Normal"/>
    <w:next w:val="Normal"/>
    <w:autoRedefine/>
    <w:uiPriority w:val="39"/>
    <w:qFormat/>
    <w:locked/>
    <w:rsid w:val="00A27E22"/>
    <w:pPr>
      <w:tabs>
        <w:tab w:val="right" w:leader="dot" w:pos="9782"/>
      </w:tabs>
      <w:spacing w:before="0" w:after="0"/>
      <w:ind w:left="440"/>
    </w:pPr>
    <w:rPr>
      <w:rFonts w:cstheme="minorHAnsi"/>
      <w:sz w:val="20"/>
      <w:szCs w:val="20"/>
    </w:rPr>
  </w:style>
  <w:style w:type="paragraph" w:styleId="TOC2">
    <w:name w:val="toc 2"/>
    <w:aliases w:val="toc2"/>
    <w:basedOn w:val="Normal"/>
    <w:next w:val="Normal"/>
    <w:autoRedefine/>
    <w:uiPriority w:val="39"/>
    <w:qFormat/>
    <w:locked/>
    <w:rsid w:val="00287C9E"/>
    <w:pPr>
      <w:tabs>
        <w:tab w:val="right" w:leader="dot" w:pos="9782"/>
      </w:tabs>
      <w:spacing w:after="0"/>
      <w:ind w:left="220"/>
    </w:pPr>
    <w:rPr>
      <w:rFonts w:cstheme="minorHAnsi"/>
      <w:i/>
      <w:iCs/>
      <w:sz w:val="20"/>
      <w:szCs w:val="20"/>
    </w:rPr>
  </w:style>
  <w:style w:type="character" w:styleId="Hyperlink">
    <w:name w:val="Hyperlink"/>
    <w:basedOn w:val="DefaultParagraphFont"/>
    <w:uiPriority w:val="99"/>
    <w:unhideWhenUsed/>
    <w:locked/>
    <w:rsid w:val="00070E21"/>
    <w:rPr>
      <w:color w:val="0000FF" w:themeColor="hyperlink"/>
      <w:u w:val="single"/>
    </w:rPr>
  </w:style>
  <w:style w:type="paragraph" w:styleId="TOCHeading">
    <w:name w:val="TOC Heading"/>
    <w:basedOn w:val="Heading1"/>
    <w:next w:val="Normal"/>
    <w:uiPriority w:val="39"/>
    <w:unhideWhenUsed/>
    <w:qFormat/>
    <w:locked/>
    <w:rsid w:val="00814CA3"/>
    <w:pPr>
      <w:keepLines/>
      <w:spacing w:before="480" w:after="0"/>
      <w:outlineLvl w:val="9"/>
    </w:pPr>
    <w:rPr>
      <w:rFonts w:asciiTheme="majorHAnsi" w:eastAsiaTheme="majorEastAsia" w:hAnsiTheme="majorHAnsi" w:cstheme="majorBidi"/>
      <w:bCs w:val="0"/>
      <w:color w:val="365F91" w:themeColor="accent1" w:themeShade="BF"/>
      <w:sz w:val="28"/>
      <w:szCs w:val="28"/>
      <w:lang w:eastAsia="ja-JP"/>
    </w:rPr>
  </w:style>
  <w:style w:type="paragraph" w:styleId="Header">
    <w:name w:val="header"/>
    <w:aliases w:val="Odd Header,oh,h"/>
    <w:basedOn w:val="Normal"/>
    <w:link w:val="HeaderChar"/>
    <w:uiPriority w:val="99"/>
    <w:locked/>
    <w:rsid w:val="00814CA3"/>
    <w:pPr>
      <w:tabs>
        <w:tab w:val="center" w:pos="4680"/>
        <w:tab w:val="right" w:pos="9360"/>
      </w:tabs>
      <w:spacing w:after="0" w:line="240" w:lineRule="auto"/>
    </w:pPr>
  </w:style>
  <w:style w:type="character" w:customStyle="1" w:styleId="HeaderChar">
    <w:name w:val="Header Char"/>
    <w:aliases w:val="Odd Header Char,oh Char,h Char"/>
    <w:basedOn w:val="DefaultParagraphFont"/>
    <w:link w:val="Header"/>
    <w:uiPriority w:val="99"/>
    <w:rsid w:val="00814CA3"/>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rsid w:val="00814C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CA3"/>
    <w:rPr>
      <w:rFonts w:asciiTheme="minorHAnsi" w:eastAsiaTheme="minorHAnsi" w:hAnsiTheme="minorHAnsi" w:cstheme="minorBidi"/>
      <w:sz w:val="22"/>
      <w:szCs w:val="22"/>
      <w:lang w:val="en-US" w:eastAsia="en-US"/>
    </w:rPr>
  </w:style>
  <w:style w:type="paragraph" w:customStyle="1" w:styleId="ACEHead55-IncludeTOC">
    <w:name w:val="ACE_Head5.5-IncludeTOC"/>
    <w:basedOn w:val="ACEHead5"/>
    <w:next w:val="ACEPara"/>
    <w:qFormat/>
    <w:rsid w:val="00070E21"/>
  </w:style>
  <w:style w:type="paragraph" w:customStyle="1" w:styleId="ACENote">
    <w:name w:val="ACE_Note"/>
    <w:basedOn w:val="Normal"/>
    <w:rsid w:val="00754C9F"/>
    <w:pPr>
      <w:pBdr>
        <w:left w:val="single" w:sz="18" w:space="6" w:color="808080"/>
      </w:pBdr>
      <w:shd w:val="solid" w:color="D9D9D9" w:themeColor="background1" w:themeShade="D9" w:fill="F2F2F2" w:themeFill="background1" w:themeFillShade="F2"/>
      <w:ind w:left="567"/>
    </w:pPr>
    <w:rPr>
      <w:szCs w:val="18"/>
    </w:rPr>
  </w:style>
  <w:style w:type="paragraph" w:customStyle="1" w:styleId="ACENoteTitle">
    <w:name w:val="ACE_Note Title"/>
    <w:basedOn w:val="ACENote"/>
    <w:next w:val="ACENote"/>
    <w:rsid w:val="00754C9F"/>
    <w:pPr>
      <w:keepNext/>
      <w:shd w:val="solid" w:color="D9D9D9" w:themeColor="background1" w:themeShade="D9" w:fill="D9D9D9" w:themeFill="background1" w:themeFillShade="D9"/>
    </w:pPr>
    <w:rPr>
      <w:b/>
      <w:bCs/>
    </w:rPr>
  </w:style>
  <w:style w:type="paragraph" w:customStyle="1" w:styleId="ACEActionItem">
    <w:name w:val="ACE_ActionItem"/>
    <w:basedOn w:val="Heading6"/>
    <w:next w:val="ACEPara"/>
    <w:link w:val="ACEActionItemChar"/>
    <w:autoRedefine/>
    <w:qFormat/>
    <w:rsid w:val="00A606A3"/>
    <w:pPr>
      <w:tabs>
        <w:tab w:val="right" w:leader="dot" w:pos="9782"/>
      </w:tabs>
      <w:ind w:left="360"/>
      <w:jc w:val="right"/>
      <w:outlineLvl w:val="4"/>
    </w:pPr>
    <w:rPr>
      <w:rFonts w:asciiTheme="minorHAnsi" w:hAnsiTheme="minorHAnsi" w:cstheme="minorHAnsi"/>
      <w:noProof/>
      <w:color w:val="000000" w:themeColor="text1"/>
      <w:sz w:val="22"/>
      <w:szCs w:val="22"/>
    </w:rPr>
  </w:style>
  <w:style w:type="character" w:customStyle="1" w:styleId="ACEActionItemChar">
    <w:name w:val="ACE_ActionItem Char"/>
    <w:basedOn w:val="Heading6Char"/>
    <w:link w:val="ACEActionItem"/>
    <w:rsid w:val="00A606A3"/>
    <w:rPr>
      <w:rFonts w:asciiTheme="minorHAnsi" w:eastAsia="Calibri" w:hAnsiTheme="minorHAnsi" w:cstheme="minorHAnsi"/>
      <w:noProof/>
      <w:color w:val="000000" w:themeColor="text1"/>
      <w:sz w:val="22"/>
      <w:szCs w:val="22"/>
      <w:lang w:val="en-US" w:eastAsia="en-US"/>
    </w:rPr>
  </w:style>
  <w:style w:type="paragraph" w:styleId="NoSpacing">
    <w:name w:val="No Spacing"/>
    <w:link w:val="NoSpacingChar"/>
    <w:uiPriority w:val="1"/>
    <w:qFormat/>
    <w:locked/>
    <w:rsid w:val="009307BD"/>
    <w:rPr>
      <w:rFonts w:ascii="Calibri" w:eastAsia="Calibri" w:hAnsi="Calibri"/>
      <w:sz w:val="22"/>
      <w:szCs w:val="22"/>
      <w:lang w:val="en-US" w:eastAsia="en-US"/>
    </w:rPr>
  </w:style>
  <w:style w:type="character" w:customStyle="1" w:styleId="NoSpacingChar">
    <w:name w:val="No Spacing Char"/>
    <w:basedOn w:val="DefaultParagraphFont"/>
    <w:link w:val="NoSpacing"/>
    <w:uiPriority w:val="1"/>
    <w:rsid w:val="000268AC"/>
    <w:rPr>
      <w:rFonts w:ascii="Calibri" w:eastAsia="Calibri" w:hAnsi="Calibri"/>
      <w:sz w:val="22"/>
      <w:szCs w:val="22"/>
      <w:lang w:val="en-US" w:eastAsia="en-US"/>
    </w:rPr>
  </w:style>
  <w:style w:type="paragraph" w:customStyle="1" w:styleId="IncludedFile">
    <w:name w:val="IncludedFile"/>
    <w:basedOn w:val="Normal"/>
    <w:link w:val="IncludedFileChar"/>
    <w:qFormat/>
    <w:locked/>
    <w:rsid w:val="009307BD"/>
    <w:rPr>
      <w:b/>
      <w:i/>
      <w:lang w:eastAsia="ja-JP"/>
    </w:rPr>
  </w:style>
  <w:style w:type="character" w:customStyle="1" w:styleId="IncludedFileChar">
    <w:name w:val="IncludedFile Char"/>
    <w:basedOn w:val="DefaultParagraphFont"/>
    <w:link w:val="IncludedFile"/>
    <w:rsid w:val="009307BD"/>
    <w:rPr>
      <w:rFonts w:asciiTheme="minorHAnsi" w:eastAsiaTheme="minorHAnsi" w:hAnsiTheme="minorHAnsi" w:cstheme="minorBidi"/>
      <w:b/>
      <w:i/>
      <w:sz w:val="22"/>
      <w:szCs w:val="22"/>
      <w:lang w:val="en-US" w:eastAsia="ja-JP"/>
    </w:rPr>
  </w:style>
  <w:style w:type="paragraph" w:customStyle="1" w:styleId="ListBullet1">
    <w:name w:val="List Bullet 1"/>
    <w:basedOn w:val="Normal"/>
    <w:locked/>
    <w:rsid w:val="001D1999"/>
    <w:pPr>
      <w:tabs>
        <w:tab w:val="num" w:pos="1080"/>
      </w:tabs>
      <w:spacing w:line="240" w:lineRule="auto"/>
      <w:ind w:left="1080" w:hanging="360"/>
    </w:pPr>
    <w:rPr>
      <w:rFonts w:ascii="Trebuchet MS" w:eastAsia="Times" w:hAnsi="Trebuchet MS" w:cs="Arial"/>
      <w:color w:val="000000"/>
      <w:kern w:val="36"/>
      <w:sz w:val="20"/>
      <w:szCs w:val="20"/>
    </w:rPr>
  </w:style>
  <w:style w:type="paragraph" w:customStyle="1" w:styleId="NoteTitle">
    <w:name w:val="Note Title"/>
    <w:basedOn w:val="Normal"/>
    <w:rsid w:val="003555B5"/>
    <w:pPr>
      <w:keepNext/>
      <w:pBdr>
        <w:left w:val="single" w:sz="18" w:space="6" w:color="808080"/>
      </w:pBdr>
      <w:ind w:left="567"/>
    </w:pPr>
    <w:rPr>
      <w:b/>
      <w:bCs/>
      <w:sz w:val="18"/>
      <w:szCs w:val="18"/>
    </w:rPr>
  </w:style>
  <w:style w:type="numbering" w:customStyle="1" w:styleId="NoList3">
    <w:name w:val="No List3"/>
    <w:next w:val="NoList"/>
    <w:uiPriority w:val="99"/>
    <w:semiHidden/>
    <w:unhideWhenUsed/>
    <w:rsid w:val="00370597"/>
  </w:style>
  <w:style w:type="table" w:customStyle="1" w:styleId="TableGrid6">
    <w:name w:val="Table Grid6"/>
    <w:basedOn w:val="TableNormal"/>
    <w:next w:val="TableGrid"/>
    <w:uiPriority w:val="59"/>
    <w:rsid w:val="003705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unhideWhenUsed/>
    <w:rsid w:val="000268AC"/>
    <w:rPr>
      <w:color w:val="800080" w:themeColor="followedHyperlink"/>
      <w:u w:val="single"/>
    </w:rPr>
  </w:style>
  <w:style w:type="paragraph" w:styleId="TOC4">
    <w:name w:val="toc 4"/>
    <w:basedOn w:val="Normal"/>
    <w:next w:val="Normal"/>
    <w:autoRedefine/>
    <w:uiPriority w:val="39"/>
    <w:unhideWhenUsed/>
    <w:locked/>
    <w:rsid w:val="000268AC"/>
    <w:pPr>
      <w:spacing w:before="0" w:after="0"/>
      <w:ind w:left="660"/>
    </w:pPr>
    <w:rPr>
      <w:rFonts w:cstheme="minorHAnsi"/>
      <w:sz w:val="20"/>
      <w:szCs w:val="20"/>
    </w:rPr>
  </w:style>
  <w:style w:type="table" w:customStyle="1" w:styleId="LightList-Accent11">
    <w:name w:val="Light List - Accent 11"/>
    <w:basedOn w:val="TableNormal"/>
    <w:uiPriority w:val="61"/>
    <w:rsid w:val="009F0FF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locked/>
    <w:rsid w:val="009F0FF3"/>
    <w:rPr>
      <w:rFonts w:asciiTheme="minorHAnsi" w:eastAsiaTheme="minorHAnsi" w:hAnsiTheme="minorHAnsi" w:cstheme="minorBidi"/>
      <w:color w:val="365F91" w:themeColor="accent1" w:themeShade="BF"/>
      <w:sz w:val="22"/>
      <w:szCs w:val="22"/>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locked/>
    <w:rsid w:val="009F0FF3"/>
    <w:rPr>
      <w:rFonts w:asciiTheme="minorHAnsi" w:eastAsiaTheme="minorHAnsi" w:hAnsiTheme="minorHAnsi" w:cstheme="minorBidi"/>
      <w:color w:val="31849B" w:themeColor="accent5" w:themeShade="BF"/>
      <w:sz w:val="22"/>
      <w:szCs w:val="22"/>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olorfulGrid-Accent3">
    <w:name w:val="Colorful Grid Accent 3"/>
    <w:basedOn w:val="TableNormal"/>
    <w:uiPriority w:val="73"/>
    <w:locked/>
    <w:rsid w:val="009F0FF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TableProfessional">
    <w:name w:val="Table Professional"/>
    <w:basedOn w:val="TableNormal"/>
    <w:locked/>
    <w:rsid w:val="009F0FF3"/>
    <w:rPr>
      <w:rFonts w:ascii="Courier" w:eastAsia="Times" w:hAnsi="Courier"/>
      <w:lang w:val="en-US"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List1">
    <w:name w:val="Light List1"/>
    <w:basedOn w:val="TableNormal"/>
    <w:uiPriority w:val="61"/>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Shading-Accent3">
    <w:name w:val="Colorful Shading Accent 3"/>
    <w:basedOn w:val="TableNormal"/>
    <w:uiPriority w:val="71"/>
    <w:locked/>
    <w:rsid w:val="009F0FF3"/>
    <w:rPr>
      <w:rFonts w:asciiTheme="minorHAnsi" w:eastAsiaTheme="minorHAnsi" w:hAnsiTheme="minorHAnsi" w:cstheme="minorBidi"/>
      <w:color w:val="000000" w:themeColor="text1"/>
      <w:sz w:val="22"/>
      <w:szCs w:val="22"/>
      <w:lang w:val="en-US" w:eastAsia="en-US"/>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List-Accent3">
    <w:name w:val="Light List Accent 3"/>
    <w:basedOn w:val="TableNormal"/>
    <w:uiPriority w:val="61"/>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3">
    <w:name w:val="Medium Grid 3"/>
    <w:basedOn w:val="TableNormal"/>
    <w:uiPriority w:val="69"/>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customStyle="1" w:styleId="ACEAnalysisRecommendations">
    <w:name w:val="ACE_Analysis_Recommendations"/>
    <w:basedOn w:val="ACEHead7"/>
    <w:next w:val="ACEPara"/>
    <w:qFormat/>
    <w:rsid w:val="00125766"/>
    <w:pPr>
      <w:spacing w:before="240" w:after="120"/>
      <w:outlineLvl w:val="5"/>
    </w:pPr>
    <w:rPr>
      <w:color w:val="1F497D"/>
      <w:u w:val="single"/>
    </w:rPr>
  </w:style>
  <w:style w:type="paragraph" w:customStyle="1" w:styleId="FooterPageNumber">
    <w:name w:val="Footer Page Number"/>
    <w:basedOn w:val="Footer"/>
    <w:uiPriority w:val="99"/>
    <w:rsid w:val="009C5E2F"/>
    <w:pPr>
      <w:pBdr>
        <w:top w:val="single" w:sz="4" w:space="1" w:color="auto"/>
      </w:pBdr>
      <w:tabs>
        <w:tab w:val="clear" w:pos="4680"/>
        <w:tab w:val="clear" w:pos="9360"/>
      </w:tabs>
      <w:spacing w:before="200" w:line="276" w:lineRule="auto"/>
      <w:ind w:left="-227"/>
      <w:jc w:val="right"/>
    </w:pPr>
    <w:rPr>
      <w:rFonts w:eastAsia="Calibri" w:cs="Calibri"/>
      <w:sz w:val="16"/>
      <w:szCs w:val="16"/>
      <w:lang w:val="en-AU"/>
    </w:rPr>
  </w:style>
  <w:style w:type="paragraph" w:customStyle="1" w:styleId="FooterSmall">
    <w:name w:val="Footer Small"/>
    <w:basedOn w:val="Footer"/>
    <w:uiPriority w:val="99"/>
    <w:rsid w:val="00616553"/>
    <w:pPr>
      <w:tabs>
        <w:tab w:val="clear" w:pos="4680"/>
        <w:tab w:val="clear" w:pos="9360"/>
      </w:tabs>
      <w:spacing w:before="200" w:line="276" w:lineRule="auto"/>
    </w:pPr>
    <w:rPr>
      <w:rFonts w:eastAsia="Calibri" w:cs="Calibri"/>
      <w:sz w:val="12"/>
      <w:szCs w:val="12"/>
      <w:lang w:val="en-AU"/>
    </w:rPr>
  </w:style>
  <w:style w:type="numbering" w:customStyle="1" w:styleId="NoList1">
    <w:name w:val="No List1"/>
    <w:next w:val="NoList"/>
    <w:uiPriority w:val="99"/>
    <w:semiHidden/>
    <w:unhideWhenUsed/>
    <w:rsid w:val="00400956"/>
  </w:style>
  <w:style w:type="character" w:customStyle="1" w:styleId="DocumentTitle">
    <w:name w:val="DocumentTitle"/>
    <w:basedOn w:val="DefaultParagraphFont"/>
    <w:rsid w:val="00400956"/>
    <w:rPr>
      <w:sz w:val="44"/>
    </w:rPr>
  </w:style>
  <w:style w:type="paragraph" w:customStyle="1" w:styleId="Heading31">
    <w:name w:val="Heading 31"/>
    <w:basedOn w:val="Normal"/>
    <w:next w:val="Normal"/>
    <w:link w:val="Heading31Char"/>
    <w:uiPriority w:val="9"/>
    <w:unhideWhenUsed/>
    <w:qFormat/>
    <w:locked/>
    <w:rsid w:val="00370597"/>
    <w:pPr>
      <w:keepNext/>
      <w:keepLines/>
      <w:pBdr>
        <w:top w:val="single" w:sz="18" w:space="1" w:color="BFBFBF"/>
        <w:left w:val="single" w:sz="18" w:space="4" w:color="BFBFBF"/>
        <w:bottom w:val="single" w:sz="18" w:space="1" w:color="BFBFBF"/>
        <w:right w:val="single" w:sz="18" w:space="4" w:color="BFBFBF"/>
      </w:pBdr>
      <w:shd w:val="clear" w:color="auto" w:fill="BFBFBF"/>
      <w:spacing w:after="0" w:line="240" w:lineRule="auto"/>
      <w:outlineLvl w:val="2"/>
    </w:pPr>
    <w:rPr>
      <w:rFonts w:eastAsia="Times New Roman" w:cs="Times New Roman"/>
      <w:bCs/>
      <w:color w:val="000000"/>
      <w:sz w:val="20"/>
    </w:rPr>
  </w:style>
  <w:style w:type="character" w:customStyle="1" w:styleId="Bold">
    <w:name w:val="Bold"/>
    <w:aliases w:val="b"/>
    <w:basedOn w:val="DefaultParagraphFont"/>
    <w:rsid w:val="00400956"/>
    <w:rPr>
      <w:b/>
    </w:rPr>
  </w:style>
  <w:style w:type="paragraph" w:customStyle="1" w:styleId="EvenHeader">
    <w:name w:val="Even Header"/>
    <w:aliases w:val="eh"/>
    <w:basedOn w:val="Header"/>
    <w:rsid w:val="00400956"/>
    <w:pPr>
      <w:tabs>
        <w:tab w:val="clear" w:pos="4680"/>
        <w:tab w:val="clear" w:pos="9360"/>
        <w:tab w:val="center" w:pos="4320"/>
        <w:tab w:val="right" w:pos="8640"/>
      </w:tabs>
      <w:spacing w:line="200" w:lineRule="exact"/>
      <w:ind w:left="576" w:right="-700"/>
    </w:pPr>
    <w:rPr>
      <w:rFonts w:ascii="Franklin Gothic Book" w:eastAsia="Times New Roman" w:hAnsi="Franklin Gothic Book" w:cs="Times New Roman"/>
      <w:sz w:val="16"/>
      <w:szCs w:val="24"/>
    </w:rPr>
  </w:style>
  <w:style w:type="paragraph" w:customStyle="1" w:styleId="SecurityTemplateStyle">
    <w:name w:val="Security Template Style"/>
    <w:basedOn w:val="Heading1"/>
    <w:link w:val="SecurityTemplateStyleChar"/>
    <w:qFormat/>
    <w:rsid w:val="00400956"/>
    <w:rPr>
      <w:color w:val="000000" w:themeColor="text1"/>
      <w:sz w:val="32"/>
    </w:rPr>
  </w:style>
  <w:style w:type="character" w:customStyle="1" w:styleId="SecurityTemplateStyleChar">
    <w:name w:val="Security Template Style Char"/>
    <w:basedOn w:val="Heading1Char"/>
    <w:link w:val="SecurityTemplateStyle"/>
    <w:rsid w:val="00400956"/>
    <w:rPr>
      <w:rFonts w:ascii="Segoe UI" w:eastAsia="Calibri" w:hAnsi="Segoe UI" w:cstheme="minorBidi"/>
      <w:b w:val="0"/>
      <w:bCs/>
      <w:color w:val="000000" w:themeColor="text1"/>
      <w:sz w:val="32"/>
      <w:szCs w:val="22"/>
      <w:lang w:val="en-US" w:eastAsia="en-US"/>
    </w:rPr>
  </w:style>
  <w:style w:type="paragraph" w:styleId="BodyText">
    <w:name w:val="Body Text"/>
    <w:basedOn w:val="Normal"/>
    <w:link w:val="BodyTextChar"/>
    <w:locked/>
    <w:rsid w:val="00400956"/>
    <w:pPr>
      <w:spacing w:after="0" w:line="240" w:lineRule="auto"/>
      <w:ind w:left="576"/>
    </w:pPr>
    <w:rPr>
      <w:rFonts w:ascii="Times" w:eastAsia="Times" w:hAnsi="Times" w:cs="Times New Roman"/>
      <w:sz w:val="24"/>
      <w:szCs w:val="20"/>
    </w:rPr>
  </w:style>
  <w:style w:type="character" w:customStyle="1" w:styleId="BodyTextChar">
    <w:name w:val="Body Text Char"/>
    <w:basedOn w:val="DefaultParagraphFont"/>
    <w:link w:val="BodyText"/>
    <w:rsid w:val="00400956"/>
    <w:rPr>
      <w:rFonts w:ascii="Times" w:eastAsia="Times" w:hAnsi="Times"/>
      <w:sz w:val="24"/>
      <w:lang w:val="en-US" w:eastAsia="en-US"/>
    </w:rPr>
  </w:style>
  <w:style w:type="paragraph" w:customStyle="1" w:styleId="Numberedtext">
    <w:name w:val="Numbered text"/>
    <w:basedOn w:val="BodyText"/>
    <w:rsid w:val="00400956"/>
    <w:pPr>
      <w:tabs>
        <w:tab w:val="num" w:pos="360"/>
        <w:tab w:val="num" w:pos="720"/>
      </w:tabs>
      <w:spacing w:after="180"/>
      <w:ind w:left="360" w:hanging="360"/>
    </w:pPr>
    <w:rPr>
      <w:rFonts w:ascii="Times New Roman" w:eastAsia="MS Mincho" w:hAnsi="Times New Roman"/>
    </w:rPr>
  </w:style>
  <w:style w:type="paragraph" w:customStyle="1" w:styleId="Bullet">
    <w:name w:val="Bullet"/>
    <w:basedOn w:val="BodyText"/>
    <w:rsid w:val="00400956"/>
    <w:pPr>
      <w:tabs>
        <w:tab w:val="num" w:pos="360"/>
        <w:tab w:val="num" w:pos="720"/>
      </w:tabs>
      <w:spacing w:after="180"/>
      <w:ind w:left="360" w:hanging="720"/>
    </w:pPr>
    <w:rPr>
      <w:rFonts w:ascii="Times New Roman" w:eastAsia="MS Mincho" w:hAnsi="Times New Roman"/>
    </w:rPr>
  </w:style>
  <w:style w:type="paragraph" w:styleId="PlainText">
    <w:name w:val="Plain Text"/>
    <w:basedOn w:val="Normal"/>
    <w:link w:val="PlainTextChar"/>
    <w:rsid w:val="00400956"/>
    <w:pPr>
      <w:spacing w:after="0" w:line="240" w:lineRule="auto"/>
      <w:ind w:left="576"/>
    </w:pPr>
    <w:rPr>
      <w:rFonts w:ascii="Courier New" w:eastAsia="MS Mincho" w:hAnsi="Courier New" w:cs="Courier New"/>
      <w:sz w:val="20"/>
      <w:szCs w:val="20"/>
    </w:rPr>
  </w:style>
  <w:style w:type="character" w:customStyle="1" w:styleId="PlainTextChar">
    <w:name w:val="Plain Text Char"/>
    <w:basedOn w:val="DefaultParagraphFont"/>
    <w:link w:val="PlainText"/>
    <w:rsid w:val="00400956"/>
    <w:rPr>
      <w:rFonts w:ascii="Courier New" w:eastAsia="MS Mincho" w:hAnsi="Courier New" w:cs="Courier New"/>
      <w:lang w:val="en-US" w:eastAsia="en-US"/>
    </w:rPr>
  </w:style>
  <w:style w:type="paragraph" w:styleId="NormalWeb">
    <w:name w:val="Normal (Web)"/>
    <w:basedOn w:val="Normal"/>
    <w:uiPriority w:val="99"/>
    <w:unhideWhenUsed/>
    <w:rsid w:val="00400956"/>
    <w:pPr>
      <w:spacing w:before="100" w:beforeAutospacing="1" w:after="100" w:afterAutospacing="1" w:line="240" w:lineRule="auto"/>
      <w:ind w:left="576"/>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00956"/>
    <w:rPr>
      <w:sz w:val="16"/>
      <w:szCs w:val="16"/>
    </w:rPr>
  </w:style>
  <w:style w:type="paragraph" w:styleId="CommentText">
    <w:name w:val="annotation text"/>
    <w:basedOn w:val="Normal"/>
    <w:link w:val="CommentTextChar"/>
    <w:uiPriority w:val="99"/>
    <w:unhideWhenUsed/>
    <w:rsid w:val="00400956"/>
    <w:pPr>
      <w:spacing w:line="240" w:lineRule="auto"/>
      <w:ind w:left="576"/>
    </w:pPr>
    <w:rPr>
      <w:rFonts w:eastAsia="Calibri" w:cs="Times New Roman"/>
      <w:sz w:val="20"/>
      <w:szCs w:val="20"/>
    </w:rPr>
  </w:style>
  <w:style w:type="character" w:customStyle="1" w:styleId="CommentTextChar">
    <w:name w:val="Comment Text Char"/>
    <w:basedOn w:val="DefaultParagraphFont"/>
    <w:link w:val="CommentText"/>
    <w:uiPriority w:val="99"/>
    <w:rsid w:val="00400956"/>
    <w:rPr>
      <w:rFonts w:ascii="Segoe UI" w:eastAsia="Calibri" w:hAnsi="Segoe UI"/>
      <w:lang w:val="en-US" w:eastAsia="en-US"/>
    </w:rPr>
  </w:style>
  <w:style w:type="paragraph" w:styleId="CommentSubject">
    <w:name w:val="annotation subject"/>
    <w:basedOn w:val="CommentText"/>
    <w:next w:val="CommentText"/>
    <w:link w:val="CommentSubjectChar"/>
    <w:uiPriority w:val="99"/>
    <w:semiHidden/>
    <w:unhideWhenUsed/>
    <w:rsid w:val="00400956"/>
    <w:rPr>
      <w:b/>
      <w:bCs/>
    </w:rPr>
  </w:style>
  <w:style w:type="character" w:customStyle="1" w:styleId="CommentSubjectChar">
    <w:name w:val="Comment Subject Char"/>
    <w:basedOn w:val="CommentTextChar"/>
    <w:link w:val="CommentSubject"/>
    <w:uiPriority w:val="99"/>
    <w:semiHidden/>
    <w:rsid w:val="00400956"/>
    <w:rPr>
      <w:rFonts w:ascii="Segoe UI" w:eastAsia="Calibri" w:hAnsi="Segoe UI"/>
      <w:b/>
      <w:bCs/>
      <w:lang w:val="en-US" w:eastAsia="en-US"/>
    </w:rPr>
  </w:style>
  <w:style w:type="table" w:customStyle="1" w:styleId="TableGrid1">
    <w:name w:val="Table Grid1"/>
    <w:basedOn w:val="TableNormal"/>
    <w:next w:val="TableGrid"/>
    <w:uiPriority w:val="59"/>
    <w:rsid w:val="00400956"/>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character" w:styleId="PlaceholderText">
    <w:name w:val="Placeholder Text"/>
    <w:basedOn w:val="DefaultParagraphFont"/>
    <w:uiPriority w:val="99"/>
    <w:semiHidden/>
    <w:locked/>
    <w:rsid w:val="00400956"/>
    <w:rPr>
      <w:color w:val="808080"/>
    </w:rPr>
  </w:style>
  <w:style w:type="table" w:customStyle="1" w:styleId="TableGrid2">
    <w:name w:val="Table Grid2"/>
    <w:basedOn w:val="TableNormal"/>
    <w:next w:val="TableGrid"/>
    <w:uiPriority w:val="59"/>
    <w:rsid w:val="00400956"/>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table" w:customStyle="1" w:styleId="TableGrid3">
    <w:name w:val="Table Grid3"/>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1Char">
    <w:name w:val="Heading 31 Char"/>
    <w:basedOn w:val="DefaultParagraphFont"/>
    <w:link w:val="Heading31"/>
    <w:uiPriority w:val="9"/>
    <w:rsid w:val="00370597"/>
    <w:rPr>
      <w:rFonts w:ascii="Segoe UI" w:hAnsi="Segoe UI"/>
      <w:bCs/>
      <w:color w:val="000000"/>
      <w:szCs w:val="22"/>
      <w:shd w:val="clear" w:color="auto" w:fill="BFBFBF"/>
      <w:lang w:val="en-US" w:eastAsia="en-US"/>
    </w:rPr>
  </w:style>
  <w:style w:type="table" w:customStyle="1" w:styleId="LightList-Accent111">
    <w:name w:val="Light List - Accent 111"/>
    <w:basedOn w:val="TableNormal"/>
    <w:uiPriority w:val="61"/>
    <w:rsid w:val="00370597"/>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paragraph" w:styleId="TOC5">
    <w:name w:val="toc 5"/>
    <w:basedOn w:val="Normal"/>
    <w:next w:val="Normal"/>
    <w:autoRedefine/>
    <w:uiPriority w:val="39"/>
    <w:unhideWhenUsed/>
    <w:locked/>
    <w:rsid w:val="00400956"/>
    <w:pPr>
      <w:spacing w:before="0" w:after="0"/>
      <w:ind w:left="880"/>
    </w:pPr>
    <w:rPr>
      <w:rFonts w:cstheme="minorHAnsi"/>
      <w:sz w:val="20"/>
      <w:szCs w:val="20"/>
    </w:rPr>
  </w:style>
  <w:style w:type="paragraph" w:styleId="TOC6">
    <w:name w:val="toc 6"/>
    <w:basedOn w:val="Normal"/>
    <w:next w:val="Normal"/>
    <w:autoRedefine/>
    <w:uiPriority w:val="39"/>
    <w:unhideWhenUsed/>
    <w:locked/>
    <w:rsid w:val="00400956"/>
    <w:pPr>
      <w:spacing w:before="0" w:after="0"/>
      <w:ind w:left="1100"/>
    </w:pPr>
    <w:rPr>
      <w:rFonts w:cstheme="minorHAnsi"/>
      <w:sz w:val="20"/>
      <w:szCs w:val="20"/>
    </w:rPr>
  </w:style>
  <w:style w:type="paragraph" w:styleId="TOC7">
    <w:name w:val="toc 7"/>
    <w:basedOn w:val="Normal"/>
    <w:next w:val="Normal"/>
    <w:autoRedefine/>
    <w:uiPriority w:val="39"/>
    <w:unhideWhenUsed/>
    <w:locked/>
    <w:rsid w:val="00400956"/>
    <w:pPr>
      <w:spacing w:before="0" w:after="0"/>
      <w:ind w:left="1320"/>
    </w:pPr>
    <w:rPr>
      <w:rFonts w:cstheme="minorHAnsi"/>
      <w:sz w:val="20"/>
      <w:szCs w:val="20"/>
    </w:rPr>
  </w:style>
  <w:style w:type="paragraph" w:styleId="TOC8">
    <w:name w:val="toc 8"/>
    <w:basedOn w:val="Normal"/>
    <w:next w:val="Normal"/>
    <w:autoRedefine/>
    <w:uiPriority w:val="39"/>
    <w:unhideWhenUsed/>
    <w:locked/>
    <w:rsid w:val="00400956"/>
    <w:pPr>
      <w:spacing w:before="0" w:after="0"/>
      <w:ind w:left="1540"/>
    </w:pPr>
    <w:rPr>
      <w:rFonts w:cstheme="minorHAnsi"/>
      <w:sz w:val="20"/>
      <w:szCs w:val="20"/>
    </w:rPr>
  </w:style>
  <w:style w:type="paragraph" w:styleId="TOC9">
    <w:name w:val="toc 9"/>
    <w:basedOn w:val="Normal"/>
    <w:next w:val="Normal"/>
    <w:autoRedefine/>
    <w:uiPriority w:val="39"/>
    <w:unhideWhenUsed/>
    <w:locked/>
    <w:rsid w:val="00400956"/>
    <w:pPr>
      <w:spacing w:before="0" w:after="0"/>
      <w:ind w:left="1760"/>
    </w:pPr>
    <w:rPr>
      <w:rFonts w:cstheme="minorHAnsi"/>
      <w:sz w:val="20"/>
      <w:szCs w:val="20"/>
    </w:rPr>
  </w:style>
  <w:style w:type="paragraph" w:styleId="Title">
    <w:name w:val="Title"/>
    <w:basedOn w:val="Normal"/>
    <w:next w:val="Normal"/>
    <w:link w:val="TitleChar"/>
    <w:uiPriority w:val="10"/>
    <w:qFormat/>
    <w:locked/>
    <w:rsid w:val="00400956"/>
    <w:pPr>
      <w:pBdr>
        <w:bottom w:val="single" w:sz="8" w:space="4" w:color="4F81BD" w:themeColor="accent1"/>
      </w:pBdr>
      <w:spacing w:after="300" w:line="240" w:lineRule="auto"/>
      <w:ind w:left="576"/>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956"/>
    <w:rPr>
      <w:rFonts w:asciiTheme="majorHAnsi" w:eastAsiaTheme="majorEastAsia" w:hAnsiTheme="majorHAnsi" w:cstheme="majorBidi"/>
      <w:color w:val="17365D" w:themeColor="text2" w:themeShade="BF"/>
      <w:spacing w:val="5"/>
      <w:kern w:val="28"/>
      <w:sz w:val="52"/>
      <w:szCs w:val="52"/>
      <w:lang w:val="en-US" w:eastAsia="en-US"/>
    </w:rPr>
  </w:style>
  <w:style w:type="table" w:customStyle="1" w:styleId="LightShading-Accent11">
    <w:name w:val="Light Shading - Accent 11"/>
    <w:basedOn w:val="TableNormal"/>
    <w:next w:val="LightShading-Accent1"/>
    <w:uiPriority w:val="60"/>
    <w:rsid w:val="00370597"/>
    <w:rPr>
      <w:rFonts w:ascii="Calibri" w:eastAsia="Calibri" w:hAnsi="Calibri"/>
      <w:color w:val="2E74B5"/>
      <w:sz w:val="22"/>
      <w:szCs w:val="22"/>
      <w:lang w:val="en-US" w:eastAsia="en-US"/>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LightShading-Accent51">
    <w:name w:val="Light Shading - Accent 51"/>
    <w:basedOn w:val="TableNormal"/>
    <w:next w:val="LightShading-Accent5"/>
    <w:uiPriority w:val="60"/>
    <w:rsid w:val="00370597"/>
    <w:rPr>
      <w:rFonts w:ascii="Calibri" w:eastAsia="Calibri" w:hAnsi="Calibri"/>
      <w:color w:val="2F5496"/>
      <w:sz w:val="22"/>
      <w:szCs w:val="22"/>
      <w:lang w:val="en-US" w:eastAsia="en-US"/>
    </w:rPr>
    <w:tblPr>
      <w:tblStyleRowBandSize w:val="1"/>
      <w:tblStyleColBandSize w:val="1"/>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customStyle="1" w:styleId="ColorfulGrid-Accent31">
    <w:name w:val="Colorful Grid - Accent 31"/>
    <w:basedOn w:val="TableNormal"/>
    <w:next w:val="ColorfulGrid-Accent3"/>
    <w:uiPriority w:val="73"/>
    <w:rsid w:val="0037059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customStyle="1" w:styleId="TableProfessional1">
    <w:name w:val="Table Professional1"/>
    <w:basedOn w:val="TableNormal"/>
    <w:next w:val="TableProfessional"/>
    <w:rsid w:val="00370597"/>
    <w:rPr>
      <w:rFonts w:ascii="Courier" w:eastAsia="Times" w:hAnsi="Courier"/>
      <w:lang w:val="en-US"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List11">
    <w:name w:val="Light List11"/>
    <w:basedOn w:val="TableNormal"/>
    <w:uiPriority w:val="61"/>
    <w:rsid w:val="00370597"/>
    <w:rPr>
      <w:rFonts w:ascii="Calibri" w:eastAsia="Calibri" w:hAnsi="Calibri"/>
      <w:sz w:val="22"/>
      <w:szCs w:val="22"/>
      <w:lang w:val="en-US"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ColorfulShading-Accent31">
    <w:name w:val="Colorful Shading - Accent 31"/>
    <w:basedOn w:val="TableNormal"/>
    <w:next w:val="ColorfulShading-Accent3"/>
    <w:uiPriority w:val="71"/>
    <w:rsid w:val="00370597"/>
    <w:rPr>
      <w:rFonts w:ascii="Calibri" w:eastAsia="Calibri" w:hAnsi="Calibri"/>
      <w:color w:val="000000"/>
      <w:sz w:val="22"/>
      <w:szCs w:val="22"/>
      <w:lang w:val="en-US" w:eastAsia="en-US"/>
    </w:rPr>
    <w:tblPr>
      <w:tblStyleRowBandSize w:val="1"/>
      <w:tblStyleColBandSize w:val="1"/>
      <w:tblInd w:w="0" w:type="dxa"/>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CellMar>
        <w:top w:w="0" w:type="dxa"/>
        <w:left w:w="108" w:type="dxa"/>
        <w:bottom w:w="0" w:type="dxa"/>
        <w:right w:w="108" w:type="dxa"/>
      </w:tblCellMar>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customStyle="1" w:styleId="MediumGrid3-Accent31">
    <w:name w:val="Medium Grid 3 - Accent 31"/>
    <w:basedOn w:val="TableNormal"/>
    <w:next w:val="MediumGrid3-Accent3"/>
    <w:uiPriority w:val="69"/>
    <w:rsid w:val="00370597"/>
    <w:rPr>
      <w:rFonts w:ascii="Calibri" w:eastAsia="Calibri" w:hAnsi="Calibri"/>
      <w:sz w:val="22"/>
      <w:szCs w:val="22"/>
      <w:lang w:val="en-US"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customStyle="1" w:styleId="LightList-Accent31">
    <w:name w:val="Light List - Accent 31"/>
    <w:basedOn w:val="TableNormal"/>
    <w:next w:val="LightList-Accent3"/>
    <w:uiPriority w:val="61"/>
    <w:rsid w:val="00370597"/>
    <w:rPr>
      <w:rFonts w:ascii="Calibri" w:eastAsia="Calibri" w:hAnsi="Calibri"/>
      <w:sz w:val="22"/>
      <w:szCs w:val="22"/>
      <w:lang w:val="en-US" w:eastAsia="en-US"/>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customStyle="1" w:styleId="MediumGrid31">
    <w:name w:val="Medium Grid 31"/>
    <w:basedOn w:val="TableNormal"/>
    <w:next w:val="MediumGrid3"/>
    <w:uiPriority w:val="69"/>
    <w:rsid w:val="00370597"/>
    <w:rPr>
      <w:rFonts w:ascii="Calibri" w:eastAsia="Calibri" w:hAnsi="Calibri"/>
      <w:sz w:val="22"/>
      <w:szCs w:val="22"/>
      <w:lang w:val="en-US"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paragraph" w:customStyle="1" w:styleId="Heading1text">
    <w:name w:val="Heading 1 text"/>
    <w:basedOn w:val="Normal"/>
    <w:link w:val="Heading1textChar"/>
    <w:qFormat/>
    <w:rsid w:val="00400956"/>
    <w:rPr>
      <w:rFonts w:ascii="Segoe" w:hAnsi="Segoe"/>
    </w:rPr>
  </w:style>
  <w:style w:type="numbering" w:customStyle="1" w:styleId="NoList11">
    <w:name w:val="No List11"/>
    <w:next w:val="NoList"/>
    <w:uiPriority w:val="99"/>
    <w:semiHidden/>
    <w:unhideWhenUsed/>
    <w:rsid w:val="00370597"/>
  </w:style>
  <w:style w:type="character" w:customStyle="1" w:styleId="Heading1textChar">
    <w:name w:val="Heading 1 text Char"/>
    <w:basedOn w:val="DefaultParagraphFont"/>
    <w:link w:val="Heading1text"/>
    <w:rsid w:val="00400956"/>
    <w:rPr>
      <w:rFonts w:ascii="Segoe" w:eastAsiaTheme="minorHAnsi" w:hAnsi="Segoe" w:cstheme="minorBidi"/>
      <w:sz w:val="22"/>
      <w:szCs w:val="22"/>
      <w:lang w:val="en-US" w:eastAsia="en-US"/>
    </w:rPr>
  </w:style>
  <w:style w:type="paragraph" w:styleId="Subtitle">
    <w:name w:val="Subtitle"/>
    <w:basedOn w:val="Normal"/>
    <w:next w:val="Normal"/>
    <w:link w:val="SubtitleChar"/>
    <w:qFormat/>
    <w:locked/>
    <w:rsid w:val="00597D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rsid w:val="00597D42"/>
    <w:rPr>
      <w:rFonts w:asciiTheme="minorHAnsi" w:eastAsiaTheme="minorEastAsia" w:hAnsiTheme="minorHAnsi" w:cstheme="minorBidi"/>
      <w:color w:val="5A5A5A" w:themeColor="text1" w:themeTint="A5"/>
      <w:spacing w:val="15"/>
      <w:sz w:val="22"/>
      <w:szCs w:val="22"/>
      <w:lang w:val="en-US" w:eastAsia="en-US"/>
    </w:rPr>
  </w:style>
  <w:style w:type="paragraph" w:customStyle="1" w:styleId="CoverHeading1">
    <w:name w:val="Cover Heading 1"/>
    <w:basedOn w:val="Normal"/>
    <w:next w:val="Normal"/>
    <w:uiPriority w:val="99"/>
    <w:rsid w:val="004C35A6"/>
    <w:pPr>
      <w:spacing w:before="0" w:line="276" w:lineRule="auto"/>
      <w:ind w:left="-357"/>
    </w:pPr>
    <w:rPr>
      <w:rFonts w:eastAsia="Calibri" w:cs="Calibri"/>
      <w:b/>
      <w:bCs/>
      <w:color w:val="4F81BD" w:themeColor="accent1"/>
      <w:sz w:val="32"/>
      <w:szCs w:val="32"/>
      <w:lang w:val="en-AU"/>
    </w:rPr>
  </w:style>
  <w:style w:type="character" w:styleId="SubtleReference">
    <w:name w:val="Subtle Reference"/>
    <w:uiPriority w:val="31"/>
    <w:qFormat/>
    <w:locked/>
    <w:rsid w:val="004C35A6"/>
    <w:rPr>
      <w:b/>
      <w:bCs/>
      <w:color w:val="4F81BD" w:themeColor="accent1"/>
    </w:rPr>
  </w:style>
  <w:style w:type="paragraph" w:customStyle="1" w:styleId="bulletedlist1">
    <w:name w:val="bulletedlist1"/>
    <w:basedOn w:val="Normal"/>
    <w:rsid w:val="004C35A6"/>
    <w:pPr>
      <w:spacing w:before="195" w:after="195" w:line="240" w:lineRule="auto"/>
    </w:pPr>
    <w:rPr>
      <w:rFonts w:ascii="Times New Roman" w:eastAsia="Times New Roman" w:hAnsi="Times New Roman" w:cs="Times New Roman"/>
      <w:sz w:val="24"/>
      <w:szCs w:val="24"/>
    </w:rPr>
  </w:style>
  <w:style w:type="paragraph" w:customStyle="1" w:styleId="font5">
    <w:name w:val="font5"/>
    <w:basedOn w:val="Normal"/>
    <w:rsid w:val="004C35A6"/>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3">
    <w:name w:val="xl63"/>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sz w:val="16"/>
      <w:szCs w:val="16"/>
    </w:rPr>
  </w:style>
  <w:style w:type="paragraph" w:customStyle="1" w:styleId="xl64">
    <w:name w:val="xl64"/>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b/>
      <w:bCs/>
      <w:sz w:val="16"/>
      <w:szCs w:val="16"/>
    </w:rPr>
  </w:style>
  <w:style w:type="paragraph" w:customStyle="1" w:styleId="xl65">
    <w:name w:val="xl65"/>
    <w:basedOn w:val="Normal"/>
    <w:rsid w:val="004C35A6"/>
    <w:pPr>
      <w:spacing w:before="100" w:beforeAutospacing="1" w:after="100" w:afterAutospacing="1" w:line="240" w:lineRule="auto"/>
    </w:pPr>
    <w:rPr>
      <w:rFonts w:ascii="Arial" w:eastAsia="Times New Roman" w:hAnsi="Arial" w:cs="Arial"/>
      <w:b/>
      <w:bCs/>
      <w:sz w:val="16"/>
      <w:szCs w:val="16"/>
    </w:rPr>
  </w:style>
  <w:style w:type="paragraph" w:customStyle="1" w:styleId="xl66">
    <w:name w:val="xl66"/>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67">
    <w:name w:val="xl67"/>
    <w:basedOn w:val="Normal"/>
    <w:rsid w:val="004C35A6"/>
    <w:pPr>
      <w:spacing w:before="100" w:beforeAutospacing="1" w:after="100" w:afterAutospacing="1" w:line="240" w:lineRule="auto"/>
    </w:pPr>
    <w:rPr>
      <w:rFonts w:ascii="Arial" w:eastAsia="Times New Roman" w:hAnsi="Arial" w:cs="Arial"/>
      <w:sz w:val="16"/>
      <w:szCs w:val="16"/>
    </w:rPr>
  </w:style>
  <w:style w:type="paragraph" w:customStyle="1" w:styleId="xl68">
    <w:name w:val="xl68"/>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b/>
      <w:bCs/>
      <w:sz w:val="16"/>
      <w:szCs w:val="16"/>
    </w:rPr>
  </w:style>
  <w:style w:type="paragraph" w:customStyle="1" w:styleId="xl69">
    <w:name w:val="xl69"/>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70">
    <w:name w:val="xl70"/>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16"/>
      <w:szCs w:val="16"/>
    </w:rPr>
  </w:style>
  <w:style w:type="paragraph" w:customStyle="1" w:styleId="xl71">
    <w:name w:val="xl71"/>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right"/>
    </w:pPr>
    <w:rPr>
      <w:rFonts w:ascii="Arial" w:eastAsia="Times New Roman" w:hAnsi="Arial" w:cs="Arial"/>
      <w:sz w:val="16"/>
      <w:szCs w:val="16"/>
    </w:rPr>
  </w:style>
  <w:style w:type="paragraph" w:customStyle="1" w:styleId="xl72">
    <w:name w:val="xl72"/>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Verdana" w:eastAsia="Times New Roman" w:hAnsi="Verdana" w:cs="Times New Roman"/>
      <w:color w:val="000000"/>
      <w:sz w:val="16"/>
      <w:szCs w:val="16"/>
    </w:rPr>
  </w:style>
  <w:style w:type="paragraph" w:customStyle="1" w:styleId="xl73">
    <w:name w:val="xl73"/>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74">
    <w:name w:val="xl74"/>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sz w:val="16"/>
      <w:szCs w:val="16"/>
    </w:rPr>
  </w:style>
  <w:style w:type="paragraph" w:customStyle="1" w:styleId="xl75">
    <w:name w:val="xl75"/>
    <w:basedOn w:val="Normal"/>
    <w:rsid w:val="004C35A6"/>
    <w:pPr>
      <w:shd w:val="clear" w:color="000000" w:fill="DAEEF3"/>
      <w:spacing w:before="100" w:beforeAutospacing="1" w:after="100" w:afterAutospacing="1" w:line="240" w:lineRule="auto"/>
    </w:pPr>
    <w:rPr>
      <w:rFonts w:ascii="Arial" w:eastAsia="Times New Roman" w:hAnsi="Arial" w:cs="Arial"/>
      <w:sz w:val="16"/>
      <w:szCs w:val="16"/>
    </w:rPr>
  </w:style>
  <w:style w:type="paragraph" w:styleId="Revision">
    <w:name w:val="Revision"/>
    <w:hidden/>
    <w:uiPriority w:val="99"/>
    <w:semiHidden/>
    <w:rsid w:val="00D329AB"/>
    <w:rPr>
      <w:rFonts w:asciiTheme="minorHAnsi" w:eastAsiaTheme="minorHAnsi" w:hAnsiTheme="minorHAnsi" w:cstheme="minorBidi"/>
      <w:sz w:val="22"/>
      <w:szCs w:val="22"/>
      <w:lang w:val="en-US" w:eastAsia="en-US"/>
    </w:rPr>
  </w:style>
  <w:style w:type="paragraph" w:customStyle="1" w:styleId="secciones">
    <w:name w:val="secciones"/>
    <w:basedOn w:val="Normal"/>
    <w:rsid w:val="00D91720"/>
    <w:pPr>
      <w:spacing w:before="100" w:beforeAutospacing="1" w:after="100" w:afterAutospacing="1" w:line="270" w:lineRule="atLeast"/>
    </w:pPr>
    <w:rPr>
      <w:rFonts w:ascii="Verdana" w:eastAsia="Times New Roman" w:hAnsi="Verdana" w:cs="Times New Roman"/>
      <w:color w:val="666666"/>
      <w:sz w:val="17"/>
      <w:szCs w:val="17"/>
    </w:rPr>
  </w:style>
  <w:style w:type="paragraph" w:customStyle="1" w:styleId="Default">
    <w:name w:val="Default"/>
    <w:rsid w:val="000F5A03"/>
    <w:pPr>
      <w:autoSpaceDE w:val="0"/>
      <w:autoSpaceDN w:val="0"/>
      <w:adjustRightInd w:val="0"/>
    </w:pPr>
    <w:rPr>
      <w:rFonts w:ascii="Segoe UI" w:hAnsi="Segoe UI" w:cs="Segoe UI"/>
      <w:color w:val="000000"/>
      <w:sz w:val="24"/>
      <w:szCs w:val="24"/>
      <w:lang w:val="en-US"/>
    </w:rPr>
  </w:style>
  <w:style w:type="numbering" w:customStyle="1" w:styleId="NoList2">
    <w:name w:val="No List2"/>
    <w:next w:val="NoList"/>
    <w:uiPriority w:val="99"/>
    <w:semiHidden/>
    <w:unhideWhenUsed/>
    <w:rsid w:val="00D32F8A"/>
  </w:style>
  <w:style w:type="paragraph" w:styleId="ListParagraph">
    <w:name w:val="List Paragraph"/>
    <w:aliases w:val="lp1"/>
    <w:basedOn w:val="Normal"/>
    <w:uiPriority w:val="34"/>
    <w:qFormat/>
    <w:rsid w:val="00370597"/>
    <w:pPr>
      <w:ind w:left="720"/>
      <w:contextualSpacing/>
    </w:pPr>
    <w:rPr>
      <w:rFonts w:eastAsia="Calibri" w:cs="Times New Roman"/>
    </w:rPr>
  </w:style>
  <w:style w:type="table" w:customStyle="1" w:styleId="TableGrid11">
    <w:name w:val="Table Grid11"/>
    <w:basedOn w:val="TableNormal"/>
    <w:next w:val="TableGrid"/>
    <w:uiPriority w:val="59"/>
    <w:rsid w:val="00370597"/>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CC2E5"/>
        <w:bottom w:val="single" w:sz="8" w:space="0" w:color="9CC2E5"/>
        <w:insideH w:val="single" w:sz="8" w:space="0" w:color="9CC2E5"/>
      </w:tblBorders>
      <w:tblCellMar>
        <w:top w:w="0" w:type="dxa"/>
        <w:left w:w="57" w:type="dxa"/>
        <w:bottom w:w="0" w:type="dxa"/>
        <w:right w:w="57" w:type="dxa"/>
      </w:tblCellMar>
    </w:tblPr>
    <w:tblStylePr w:type="firstRow">
      <w:pPr>
        <w:wordWrap/>
        <w:ind w:leftChars="0" w:left="0" w:rightChars="0" w:right="0"/>
        <w:jc w:val="left"/>
      </w:pPr>
      <w:rPr>
        <w:b/>
        <w:color w:val="5B9BD5"/>
      </w:rPr>
      <w:tblPr/>
      <w:tcPr>
        <w:tcBorders>
          <w:top w:val="single" w:sz="18" w:space="0" w:color="9CC2E5"/>
          <w:bottom w:val="single" w:sz="18" w:space="0" w:color="9CC2E5"/>
        </w:tcBorders>
        <w:shd w:val="clear" w:color="auto" w:fill="DEEAF6"/>
      </w:tcPr>
    </w:tblStylePr>
    <w:tblStylePr w:type="lastRow">
      <w:rPr>
        <w:b/>
        <w:i w:val="0"/>
        <w:color w:val="404040"/>
      </w:rPr>
      <w:tblPr/>
      <w:tcPr>
        <w:tcBorders>
          <w:top w:val="double" w:sz="12" w:space="0" w:color="9CC2E5"/>
          <w:left w:val="nil"/>
          <w:bottom w:val="double" w:sz="12" w:space="0" w:color="9CC2E5"/>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EEAF6"/>
      </w:tcPr>
    </w:tblStylePr>
    <w:tblStylePr w:type="band1Horz">
      <w:rPr>
        <w:rFonts w:ascii="Calibri" w:hAnsi="Calibri" w:cs="Cambria"/>
        <w:sz w:val="20"/>
        <w:szCs w:val="18"/>
      </w:rPr>
      <w:tblPr/>
      <w:tcPr>
        <w:tcBorders>
          <w:top w:val="single" w:sz="8" w:space="0" w:color="9CC2E5"/>
          <w:left w:val="nil"/>
          <w:bottom w:val="single" w:sz="8" w:space="0" w:color="9CC2E5"/>
          <w:right w:val="nil"/>
          <w:insideH w:val="single" w:sz="8" w:space="0" w:color="9CC2E5"/>
          <w:insideV w:val="nil"/>
          <w:tl2br w:val="nil"/>
          <w:tr2bl w:val="nil"/>
        </w:tcBorders>
      </w:tcPr>
    </w:tblStylePr>
    <w:tblStylePr w:type="band2Horz">
      <w:tblPr/>
      <w:tcPr>
        <w:tcBorders>
          <w:top w:val="single" w:sz="8" w:space="0" w:color="9CC2E5"/>
          <w:left w:val="nil"/>
          <w:bottom w:val="single" w:sz="8" w:space="0" w:color="9CC2E5"/>
          <w:right w:val="nil"/>
          <w:insideH w:val="single" w:sz="8" w:space="0" w:color="9CC2E5"/>
          <w:insideV w:val="nil"/>
          <w:tl2br w:val="nil"/>
          <w:tr2bl w:val="nil"/>
        </w:tcBorders>
        <w:shd w:val="clear" w:color="auto" w:fill="DEEAF6"/>
      </w:tcPr>
    </w:tblStylePr>
  </w:style>
  <w:style w:type="table" w:customStyle="1" w:styleId="TableGrid21">
    <w:name w:val="Table Grid21"/>
    <w:basedOn w:val="TableNormal"/>
    <w:next w:val="TableGrid"/>
    <w:uiPriority w:val="59"/>
    <w:rsid w:val="00370597"/>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CC2E5"/>
        <w:bottom w:val="single" w:sz="8" w:space="0" w:color="9CC2E5"/>
        <w:insideH w:val="single" w:sz="8" w:space="0" w:color="9CC2E5"/>
      </w:tblBorders>
      <w:tblCellMar>
        <w:top w:w="0" w:type="dxa"/>
        <w:left w:w="57" w:type="dxa"/>
        <w:bottom w:w="0" w:type="dxa"/>
        <w:right w:w="57" w:type="dxa"/>
      </w:tblCellMar>
    </w:tblPr>
    <w:tblStylePr w:type="firstRow">
      <w:pPr>
        <w:wordWrap/>
        <w:ind w:leftChars="0" w:left="0" w:rightChars="0" w:right="0"/>
        <w:jc w:val="left"/>
      </w:pPr>
      <w:rPr>
        <w:b/>
        <w:color w:val="5B9BD5"/>
      </w:rPr>
      <w:tblPr/>
      <w:tcPr>
        <w:tcBorders>
          <w:top w:val="single" w:sz="18" w:space="0" w:color="9CC2E5"/>
          <w:bottom w:val="single" w:sz="18" w:space="0" w:color="9CC2E5"/>
        </w:tcBorders>
        <w:shd w:val="clear" w:color="auto" w:fill="DEEAF6"/>
      </w:tcPr>
    </w:tblStylePr>
    <w:tblStylePr w:type="lastRow">
      <w:rPr>
        <w:b/>
        <w:i w:val="0"/>
        <w:color w:val="404040"/>
      </w:rPr>
      <w:tblPr/>
      <w:tcPr>
        <w:tcBorders>
          <w:top w:val="double" w:sz="12" w:space="0" w:color="9CC2E5"/>
          <w:left w:val="nil"/>
          <w:bottom w:val="double" w:sz="12" w:space="0" w:color="9CC2E5"/>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EEAF6"/>
      </w:tcPr>
    </w:tblStylePr>
    <w:tblStylePr w:type="band1Horz">
      <w:rPr>
        <w:rFonts w:ascii="Calibri" w:hAnsi="Calibri" w:cs="Cambria"/>
        <w:sz w:val="20"/>
        <w:szCs w:val="18"/>
      </w:rPr>
      <w:tblPr/>
      <w:tcPr>
        <w:tcBorders>
          <w:top w:val="single" w:sz="8" w:space="0" w:color="9CC2E5"/>
          <w:left w:val="nil"/>
          <w:bottom w:val="single" w:sz="8" w:space="0" w:color="9CC2E5"/>
          <w:right w:val="nil"/>
          <w:insideH w:val="single" w:sz="8" w:space="0" w:color="9CC2E5"/>
          <w:insideV w:val="nil"/>
          <w:tl2br w:val="nil"/>
          <w:tr2bl w:val="nil"/>
        </w:tcBorders>
      </w:tcPr>
    </w:tblStylePr>
    <w:tblStylePr w:type="band2Horz">
      <w:tblPr/>
      <w:tcPr>
        <w:tcBorders>
          <w:top w:val="single" w:sz="8" w:space="0" w:color="9CC2E5"/>
          <w:left w:val="nil"/>
          <w:bottom w:val="single" w:sz="8" w:space="0" w:color="9CC2E5"/>
          <w:right w:val="nil"/>
          <w:insideH w:val="single" w:sz="8" w:space="0" w:color="9CC2E5"/>
          <w:insideV w:val="nil"/>
          <w:tl2br w:val="nil"/>
          <w:tr2bl w:val="nil"/>
        </w:tcBorders>
        <w:shd w:val="clear" w:color="auto" w:fill="DEEAF6"/>
      </w:tcPr>
    </w:tblStylePr>
  </w:style>
  <w:style w:type="table" w:customStyle="1" w:styleId="TableGrid31">
    <w:name w:val="Table Grid3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3Text">
    <w:name w:val="Heading 3 Text"/>
    <w:basedOn w:val="Normal"/>
    <w:link w:val="Heading3TextChar"/>
    <w:rsid w:val="00370597"/>
    <w:pPr>
      <w:ind w:left="576"/>
    </w:pPr>
    <w:rPr>
      <w:rFonts w:ascii="Segoe" w:hAnsi="Segoe"/>
    </w:rPr>
  </w:style>
  <w:style w:type="character" w:customStyle="1" w:styleId="Heading3TextChar">
    <w:name w:val="Heading 3 Text Char"/>
    <w:basedOn w:val="DefaultParagraphFont"/>
    <w:link w:val="Heading3Text"/>
    <w:rsid w:val="00370597"/>
    <w:rPr>
      <w:rFonts w:ascii="Segoe" w:eastAsiaTheme="minorHAnsi" w:hAnsi="Segoe" w:cstheme="minorBidi"/>
      <w:sz w:val="22"/>
      <w:szCs w:val="22"/>
      <w:lang w:val="en-US" w:eastAsia="en-US"/>
    </w:rPr>
  </w:style>
  <w:style w:type="paragraph" w:customStyle="1" w:styleId="Heading2text">
    <w:name w:val="Heading 2 text"/>
    <w:basedOn w:val="Normal"/>
    <w:link w:val="Heading2textChar"/>
    <w:qFormat/>
    <w:rsid w:val="00370597"/>
    <w:pPr>
      <w:tabs>
        <w:tab w:val="left" w:pos="360"/>
      </w:tabs>
      <w:spacing w:after="0"/>
      <w:ind w:left="288"/>
    </w:pPr>
    <w:rPr>
      <w:rFonts w:ascii="Segoe" w:hAnsi="Segoe"/>
    </w:rPr>
  </w:style>
  <w:style w:type="paragraph" w:customStyle="1" w:styleId="Heading3text0">
    <w:name w:val="Heading 3 text"/>
    <w:basedOn w:val="Heading3Text"/>
    <w:link w:val="Heading3textChar0"/>
    <w:qFormat/>
    <w:rsid w:val="00370597"/>
  </w:style>
  <w:style w:type="character" w:customStyle="1" w:styleId="Heading2textChar">
    <w:name w:val="Heading 2 text Char"/>
    <w:basedOn w:val="DefaultParagraphFont"/>
    <w:link w:val="Heading2text"/>
    <w:rsid w:val="00370597"/>
    <w:rPr>
      <w:rFonts w:ascii="Segoe" w:eastAsiaTheme="minorHAnsi" w:hAnsi="Segoe" w:cstheme="minorBidi"/>
      <w:sz w:val="22"/>
      <w:szCs w:val="22"/>
      <w:lang w:val="en-US" w:eastAsia="en-US"/>
    </w:rPr>
  </w:style>
  <w:style w:type="paragraph" w:customStyle="1" w:styleId="Heading4text">
    <w:name w:val="Heading 4 text"/>
    <w:basedOn w:val="Normal"/>
    <w:link w:val="Heading4textChar"/>
    <w:qFormat/>
    <w:rsid w:val="00370597"/>
    <w:pPr>
      <w:ind w:left="864"/>
    </w:pPr>
    <w:rPr>
      <w:rFonts w:ascii="Segoe" w:hAnsi="Segoe"/>
    </w:rPr>
  </w:style>
  <w:style w:type="character" w:customStyle="1" w:styleId="Heading3textChar0">
    <w:name w:val="Heading 3 text Char"/>
    <w:basedOn w:val="Heading3TextChar"/>
    <w:link w:val="Heading3text0"/>
    <w:rsid w:val="00370597"/>
    <w:rPr>
      <w:rFonts w:ascii="Segoe" w:eastAsiaTheme="minorHAnsi" w:hAnsi="Segoe" w:cstheme="minorBidi"/>
      <w:sz w:val="22"/>
      <w:szCs w:val="22"/>
      <w:lang w:val="en-US" w:eastAsia="en-US"/>
    </w:rPr>
  </w:style>
  <w:style w:type="paragraph" w:customStyle="1" w:styleId="Heading5text">
    <w:name w:val="Heading 5 text"/>
    <w:basedOn w:val="Normal"/>
    <w:link w:val="Heading5textChar"/>
    <w:qFormat/>
    <w:rsid w:val="00370597"/>
    <w:pPr>
      <w:ind w:left="1152"/>
    </w:pPr>
    <w:rPr>
      <w:rFonts w:ascii="Segoe" w:hAnsi="Segoe"/>
    </w:rPr>
  </w:style>
  <w:style w:type="character" w:customStyle="1" w:styleId="Heading4textChar">
    <w:name w:val="Heading 4 text Char"/>
    <w:basedOn w:val="DefaultParagraphFont"/>
    <w:link w:val="Heading4text"/>
    <w:rsid w:val="00370597"/>
    <w:rPr>
      <w:rFonts w:ascii="Segoe" w:eastAsiaTheme="minorHAnsi" w:hAnsi="Segoe" w:cstheme="minorBidi"/>
      <w:sz w:val="22"/>
      <w:szCs w:val="22"/>
      <w:lang w:val="en-US" w:eastAsia="en-US"/>
    </w:rPr>
  </w:style>
  <w:style w:type="paragraph" w:customStyle="1" w:styleId="Heading6text">
    <w:name w:val="Heading 6 text"/>
    <w:basedOn w:val="Normal"/>
    <w:link w:val="Heading6textChar"/>
    <w:qFormat/>
    <w:rsid w:val="00370597"/>
    <w:pPr>
      <w:ind w:left="1440"/>
    </w:pPr>
    <w:rPr>
      <w:rFonts w:ascii="Segoe" w:hAnsi="Segoe"/>
    </w:rPr>
  </w:style>
  <w:style w:type="character" w:customStyle="1" w:styleId="Heading5textChar">
    <w:name w:val="Heading 5 text Char"/>
    <w:basedOn w:val="DefaultParagraphFont"/>
    <w:link w:val="Heading5text"/>
    <w:rsid w:val="00370597"/>
    <w:rPr>
      <w:rFonts w:ascii="Segoe" w:eastAsiaTheme="minorHAnsi" w:hAnsi="Segoe" w:cstheme="minorBidi"/>
      <w:sz w:val="22"/>
      <w:szCs w:val="22"/>
      <w:lang w:val="en-US" w:eastAsia="en-US"/>
    </w:rPr>
  </w:style>
  <w:style w:type="character" w:customStyle="1" w:styleId="Heading6textChar">
    <w:name w:val="Heading 6 text Char"/>
    <w:basedOn w:val="DefaultParagraphFont"/>
    <w:link w:val="Heading6text"/>
    <w:rsid w:val="00370597"/>
    <w:rPr>
      <w:rFonts w:ascii="Segoe" w:eastAsiaTheme="minorHAnsi" w:hAnsi="Segoe" w:cstheme="minorBidi"/>
      <w:sz w:val="22"/>
      <w:szCs w:val="22"/>
      <w:lang w:val="en-US" w:eastAsia="en-US"/>
    </w:rPr>
  </w:style>
  <w:style w:type="numbering" w:customStyle="1" w:styleId="NoList21">
    <w:name w:val="No List21"/>
    <w:next w:val="NoList"/>
    <w:uiPriority w:val="99"/>
    <w:semiHidden/>
    <w:unhideWhenUsed/>
    <w:rsid w:val="00370597"/>
  </w:style>
  <w:style w:type="character" w:styleId="Strong">
    <w:name w:val="Strong"/>
    <w:basedOn w:val="DefaultParagraphFont"/>
    <w:uiPriority w:val="22"/>
    <w:qFormat/>
    <w:locked/>
    <w:rsid w:val="002D6A2A"/>
    <w:rPr>
      <w:b/>
      <w:bCs/>
    </w:rPr>
  </w:style>
  <w:style w:type="table" w:customStyle="1" w:styleId="TableGrid7">
    <w:name w:val="Table Grid7"/>
    <w:basedOn w:val="TableNormal"/>
    <w:next w:val="TableGrid"/>
    <w:uiPriority w:val="59"/>
    <w:rsid w:val="003130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3130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9F4F7E"/>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S-DocumentTitle">
    <w:name w:val="!iTS - Document Title"/>
    <w:basedOn w:val="Normal"/>
    <w:next w:val="iTS-DocumentSubtitle"/>
    <w:rsid w:val="00D71057"/>
    <w:pPr>
      <w:spacing w:before="2000" w:after="0" w:line="240" w:lineRule="auto"/>
    </w:pPr>
    <w:rPr>
      <w:rFonts w:ascii="Arial" w:eastAsia="Times New Roman" w:hAnsi="Arial" w:cs="Times New Roman"/>
      <w:b/>
      <w:bCs/>
      <w:spacing w:val="-40"/>
      <w:kern w:val="56"/>
      <w:sz w:val="56"/>
      <w:szCs w:val="20"/>
    </w:rPr>
  </w:style>
  <w:style w:type="paragraph" w:customStyle="1" w:styleId="iTS-FormFactor">
    <w:name w:val="!iTS - Form Factor"/>
    <w:basedOn w:val="iTS-DocumentSubtitle"/>
    <w:next w:val="iTS-PublishDate"/>
    <w:rsid w:val="00D71057"/>
    <w:pPr>
      <w:spacing w:before="1280" w:after="0"/>
    </w:pPr>
  </w:style>
  <w:style w:type="paragraph" w:customStyle="1" w:styleId="iTS-DocumentSubtitle">
    <w:name w:val="!iTS - Document Subtitle"/>
    <w:basedOn w:val="Normal"/>
    <w:next w:val="iTS-FormFactor"/>
    <w:rsid w:val="00D71057"/>
    <w:pPr>
      <w:spacing w:before="720" w:line="360" w:lineRule="exact"/>
    </w:pPr>
    <w:rPr>
      <w:rFonts w:ascii="Arial" w:eastAsia="Times New Roman" w:hAnsi="Arial" w:cs="Times New Roman"/>
      <w:color w:val="000000"/>
      <w:sz w:val="32"/>
      <w:szCs w:val="32"/>
    </w:rPr>
  </w:style>
  <w:style w:type="paragraph" w:customStyle="1" w:styleId="iTS-PublishDate">
    <w:name w:val="!iTS - Publish Date"/>
    <w:basedOn w:val="Normal"/>
    <w:next w:val="Normal"/>
    <w:rsid w:val="00D71057"/>
    <w:pPr>
      <w:spacing w:before="0" w:line="260" w:lineRule="exact"/>
    </w:pPr>
    <w:rPr>
      <w:rFonts w:ascii="Arial" w:eastAsia="Times New Roman" w:hAnsi="Arial" w:cs="Arial"/>
      <w:bCs/>
      <w:iCs/>
      <w:sz w:val="18"/>
      <w:szCs w:val="18"/>
    </w:rPr>
  </w:style>
  <w:style w:type="paragraph" w:styleId="Caption">
    <w:name w:val="caption"/>
    <w:basedOn w:val="Normal"/>
    <w:next w:val="Normal"/>
    <w:uiPriority w:val="35"/>
    <w:unhideWhenUsed/>
    <w:qFormat/>
    <w:rsid w:val="000C44CC"/>
    <w:pPr>
      <w:spacing w:before="0" w:after="200" w:line="240" w:lineRule="auto"/>
    </w:pPr>
    <w:rPr>
      <w:b/>
      <w:bCs/>
      <w:color w:val="4F81BD" w:themeColor="accent1"/>
      <w:sz w:val="18"/>
      <w:szCs w:val="18"/>
    </w:rPr>
  </w:style>
  <w:style w:type="paragraph" w:customStyle="1" w:styleId="DocumentTitle0">
    <w:name w:val="Document Title"/>
    <w:rsid w:val="00F2782C"/>
    <w:pPr>
      <w:spacing w:line="1040" w:lineRule="atLeast"/>
      <w:ind w:right="-1584"/>
    </w:pPr>
    <w:rPr>
      <w:rFonts w:ascii="Segoe UI Light" w:hAnsi="Segoe UI Light"/>
      <w:color w:val="1F497D" w:themeColor="text2"/>
      <w:sz w:val="88"/>
      <w:lang w:val="en-US" w:eastAsia="en-US"/>
    </w:rPr>
  </w:style>
  <w:style w:type="paragraph" w:customStyle="1" w:styleId="Legalese">
    <w:name w:val="Legalese"/>
    <w:uiPriority w:val="8"/>
    <w:qFormat/>
    <w:rsid w:val="00AB17D9"/>
    <w:pPr>
      <w:spacing w:after="120" w:line="180" w:lineRule="atLeast"/>
    </w:pPr>
    <w:rPr>
      <w:rFonts w:ascii="Segoe UI" w:hAnsi="Segoe UI"/>
      <w:color w:val="000000" w:themeColor="text1"/>
      <w:sz w:val="1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712">
      <w:bodyDiv w:val="1"/>
      <w:marLeft w:val="0"/>
      <w:marRight w:val="0"/>
      <w:marTop w:val="0"/>
      <w:marBottom w:val="0"/>
      <w:divBdr>
        <w:top w:val="none" w:sz="0" w:space="0" w:color="auto"/>
        <w:left w:val="none" w:sz="0" w:space="0" w:color="auto"/>
        <w:bottom w:val="none" w:sz="0" w:space="0" w:color="auto"/>
        <w:right w:val="none" w:sz="0" w:space="0" w:color="auto"/>
      </w:divBdr>
    </w:div>
    <w:div w:id="5600347">
      <w:bodyDiv w:val="1"/>
      <w:marLeft w:val="0"/>
      <w:marRight w:val="0"/>
      <w:marTop w:val="0"/>
      <w:marBottom w:val="0"/>
      <w:divBdr>
        <w:top w:val="none" w:sz="0" w:space="0" w:color="auto"/>
        <w:left w:val="none" w:sz="0" w:space="0" w:color="auto"/>
        <w:bottom w:val="none" w:sz="0" w:space="0" w:color="auto"/>
        <w:right w:val="none" w:sz="0" w:space="0" w:color="auto"/>
      </w:divBdr>
    </w:div>
    <w:div w:id="7945618">
      <w:bodyDiv w:val="1"/>
      <w:marLeft w:val="0"/>
      <w:marRight w:val="0"/>
      <w:marTop w:val="0"/>
      <w:marBottom w:val="0"/>
      <w:divBdr>
        <w:top w:val="none" w:sz="0" w:space="0" w:color="auto"/>
        <w:left w:val="none" w:sz="0" w:space="0" w:color="auto"/>
        <w:bottom w:val="none" w:sz="0" w:space="0" w:color="auto"/>
        <w:right w:val="none" w:sz="0" w:space="0" w:color="auto"/>
      </w:divBdr>
    </w:div>
    <w:div w:id="10110784">
      <w:bodyDiv w:val="1"/>
      <w:marLeft w:val="0"/>
      <w:marRight w:val="0"/>
      <w:marTop w:val="0"/>
      <w:marBottom w:val="0"/>
      <w:divBdr>
        <w:top w:val="none" w:sz="0" w:space="0" w:color="auto"/>
        <w:left w:val="none" w:sz="0" w:space="0" w:color="auto"/>
        <w:bottom w:val="none" w:sz="0" w:space="0" w:color="auto"/>
        <w:right w:val="none" w:sz="0" w:space="0" w:color="auto"/>
      </w:divBdr>
    </w:div>
    <w:div w:id="10838202">
      <w:bodyDiv w:val="1"/>
      <w:marLeft w:val="0"/>
      <w:marRight w:val="0"/>
      <w:marTop w:val="0"/>
      <w:marBottom w:val="0"/>
      <w:divBdr>
        <w:top w:val="none" w:sz="0" w:space="0" w:color="auto"/>
        <w:left w:val="none" w:sz="0" w:space="0" w:color="auto"/>
        <w:bottom w:val="none" w:sz="0" w:space="0" w:color="auto"/>
        <w:right w:val="none" w:sz="0" w:space="0" w:color="auto"/>
      </w:divBdr>
    </w:div>
    <w:div w:id="12078362">
      <w:bodyDiv w:val="1"/>
      <w:marLeft w:val="0"/>
      <w:marRight w:val="0"/>
      <w:marTop w:val="0"/>
      <w:marBottom w:val="0"/>
      <w:divBdr>
        <w:top w:val="none" w:sz="0" w:space="0" w:color="auto"/>
        <w:left w:val="none" w:sz="0" w:space="0" w:color="auto"/>
        <w:bottom w:val="none" w:sz="0" w:space="0" w:color="auto"/>
        <w:right w:val="none" w:sz="0" w:space="0" w:color="auto"/>
      </w:divBdr>
    </w:div>
    <w:div w:id="15354875">
      <w:bodyDiv w:val="1"/>
      <w:marLeft w:val="0"/>
      <w:marRight w:val="0"/>
      <w:marTop w:val="0"/>
      <w:marBottom w:val="0"/>
      <w:divBdr>
        <w:top w:val="none" w:sz="0" w:space="0" w:color="auto"/>
        <w:left w:val="none" w:sz="0" w:space="0" w:color="auto"/>
        <w:bottom w:val="none" w:sz="0" w:space="0" w:color="auto"/>
        <w:right w:val="none" w:sz="0" w:space="0" w:color="auto"/>
      </w:divBdr>
    </w:div>
    <w:div w:id="16006250">
      <w:bodyDiv w:val="1"/>
      <w:marLeft w:val="0"/>
      <w:marRight w:val="0"/>
      <w:marTop w:val="0"/>
      <w:marBottom w:val="0"/>
      <w:divBdr>
        <w:top w:val="none" w:sz="0" w:space="0" w:color="auto"/>
        <w:left w:val="none" w:sz="0" w:space="0" w:color="auto"/>
        <w:bottom w:val="none" w:sz="0" w:space="0" w:color="auto"/>
        <w:right w:val="none" w:sz="0" w:space="0" w:color="auto"/>
      </w:divBdr>
    </w:div>
    <w:div w:id="16974578">
      <w:bodyDiv w:val="1"/>
      <w:marLeft w:val="0"/>
      <w:marRight w:val="0"/>
      <w:marTop w:val="0"/>
      <w:marBottom w:val="0"/>
      <w:divBdr>
        <w:top w:val="none" w:sz="0" w:space="0" w:color="auto"/>
        <w:left w:val="none" w:sz="0" w:space="0" w:color="auto"/>
        <w:bottom w:val="none" w:sz="0" w:space="0" w:color="auto"/>
        <w:right w:val="none" w:sz="0" w:space="0" w:color="auto"/>
      </w:divBdr>
    </w:div>
    <w:div w:id="17434790">
      <w:bodyDiv w:val="1"/>
      <w:marLeft w:val="0"/>
      <w:marRight w:val="0"/>
      <w:marTop w:val="0"/>
      <w:marBottom w:val="0"/>
      <w:divBdr>
        <w:top w:val="none" w:sz="0" w:space="0" w:color="auto"/>
        <w:left w:val="none" w:sz="0" w:space="0" w:color="auto"/>
        <w:bottom w:val="none" w:sz="0" w:space="0" w:color="auto"/>
        <w:right w:val="none" w:sz="0" w:space="0" w:color="auto"/>
      </w:divBdr>
    </w:div>
    <w:div w:id="19430689">
      <w:bodyDiv w:val="1"/>
      <w:marLeft w:val="0"/>
      <w:marRight w:val="0"/>
      <w:marTop w:val="0"/>
      <w:marBottom w:val="0"/>
      <w:divBdr>
        <w:top w:val="none" w:sz="0" w:space="0" w:color="auto"/>
        <w:left w:val="none" w:sz="0" w:space="0" w:color="auto"/>
        <w:bottom w:val="none" w:sz="0" w:space="0" w:color="auto"/>
        <w:right w:val="none" w:sz="0" w:space="0" w:color="auto"/>
      </w:divBdr>
    </w:div>
    <w:div w:id="20280331">
      <w:bodyDiv w:val="1"/>
      <w:marLeft w:val="0"/>
      <w:marRight w:val="0"/>
      <w:marTop w:val="0"/>
      <w:marBottom w:val="0"/>
      <w:divBdr>
        <w:top w:val="none" w:sz="0" w:space="0" w:color="auto"/>
        <w:left w:val="none" w:sz="0" w:space="0" w:color="auto"/>
        <w:bottom w:val="none" w:sz="0" w:space="0" w:color="auto"/>
        <w:right w:val="none" w:sz="0" w:space="0" w:color="auto"/>
      </w:divBdr>
    </w:div>
    <w:div w:id="21900957">
      <w:bodyDiv w:val="1"/>
      <w:marLeft w:val="0"/>
      <w:marRight w:val="0"/>
      <w:marTop w:val="0"/>
      <w:marBottom w:val="0"/>
      <w:divBdr>
        <w:top w:val="none" w:sz="0" w:space="0" w:color="auto"/>
        <w:left w:val="none" w:sz="0" w:space="0" w:color="auto"/>
        <w:bottom w:val="none" w:sz="0" w:space="0" w:color="auto"/>
        <w:right w:val="none" w:sz="0" w:space="0" w:color="auto"/>
      </w:divBdr>
    </w:div>
    <w:div w:id="23215599">
      <w:bodyDiv w:val="1"/>
      <w:marLeft w:val="0"/>
      <w:marRight w:val="0"/>
      <w:marTop w:val="0"/>
      <w:marBottom w:val="0"/>
      <w:divBdr>
        <w:top w:val="none" w:sz="0" w:space="0" w:color="auto"/>
        <w:left w:val="none" w:sz="0" w:space="0" w:color="auto"/>
        <w:bottom w:val="none" w:sz="0" w:space="0" w:color="auto"/>
        <w:right w:val="none" w:sz="0" w:space="0" w:color="auto"/>
      </w:divBdr>
    </w:div>
    <w:div w:id="25907166">
      <w:bodyDiv w:val="1"/>
      <w:marLeft w:val="0"/>
      <w:marRight w:val="0"/>
      <w:marTop w:val="0"/>
      <w:marBottom w:val="0"/>
      <w:divBdr>
        <w:top w:val="none" w:sz="0" w:space="0" w:color="auto"/>
        <w:left w:val="none" w:sz="0" w:space="0" w:color="auto"/>
        <w:bottom w:val="none" w:sz="0" w:space="0" w:color="auto"/>
        <w:right w:val="none" w:sz="0" w:space="0" w:color="auto"/>
      </w:divBdr>
    </w:div>
    <w:div w:id="30687781">
      <w:bodyDiv w:val="1"/>
      <w:marLeft w:val="0"/>
      <w:marRight w:val="0"/>
      <w:marTop w:val="0"/>
      <w:marBottom w:val="0"/>
      <w:divBdr>
        <w:top w:val="none" w:sz="0" w:space="0" w:color="auto"/>
        <w:left w:val="none" w:sz="0" w:space="0" w:color="auto"/>
        <w:bottom w:val="none" w:sz="0" w:space="0" w:color="auto"/>
        <w:right w:val="none" w:sz="0" w:space="0" w:color="auto"/>
      </w:divBdr>
    </w:div>
    <w:div w:id="30961906">
      <w:bodyDiv w:val="1"/>
      <w:marLeft w:val="0"/>
      <w:marRight w:val="0"/>
      <w:marTop w:val="0"/>
      <w:marBottom w:val="0"/>
      <w:divBdr>
        <w:top w:val="none" w:sz="0" w:space="0" w:color="auto"/>
        <w:left w:val="none" w:sz="0" w:space="0" w:color="auto"/>
        <w:bottom w:val="none" w:sz="0" w:space="0" w:color="auto"/>
        <w:right w:val="none" w:sz="0" w:space="0" w:color="auto"/>
      </w:divBdr>
    </w:div>
    <w:div w:id="31807828">
      <w:bodyDiv w:val="1"/>
      <w:marLeft w:val="0"/>
      <w:marRight w:val="0"/>
      <w:marTop w:val="0"/>
      <w:marBottom w:val="0"/>
      <w:divBdr>
        <w:top w:val="none" w:sz="0" w:space="0" w:color="auto"/>
        <w:left w:val="none" w:sz="0" w:space="0" w:color="auto"/>
        <w:bottom w:val="none" w:sz="0" w:space="0" w:color="auto"/>
        <w:right w:val="none" w:sz="0" w:space="0" w:color="auto"/>
      </w:divBdr>
    </w:div>
    <w:div w:id="32387971">
      <w:bodyDiv w:val="1"/>
      <w:marLeft w:val="0"/>
      <w:marRight w:val="0"/>
      <w:marTop w:val="0"/>
      <w:marBottom w:val="0"/>
      <w:divBdr>
        <w:top w:val="none" w:sz="0" w:space="0" w:color="auto"/>
        <w:left w:val="none" w:sz="0" w:space="0" w:color="auto"/>
        <w:bottom w:val="none" w:sz="0" w:space="0" w:color="auto"/>
        <w:right w:val="none" w:sz="0" w:space="0" w:color="auto"/>
      </w:divBdr>
    </w:div>
    <w:div w:id="34627119">
      <w:bodyDiv w:val="1"/>
      <w:marLeft w:val="0"/>
      <w:marRight w:val="0"/>
      <w:marTop w:val="0"/>
      <w:marBottom w:val="0"/>
      <w:divBdr>
        <w:top w:val="none" w:sz="0" w:space="0" w:color="auto"/>
        <w:left w:val="none" w:sz="0" w:space="0" w:color="auto"/>
        <w:bottom w:val="none" w:sz="0" w:space="0" w:color="auto"/>
        <w:right w:val="none" w:sz="0" w:space="0" w:color="auto"/>
      </w:divBdr>
    </w:div>
    <w:div w:id="35742456">
      <w:bodyDiv w:val="1"/>
      <w:marLeft w:val="0"/>
      <w:marRight w:val="0"/>
      <w:marTop w:val="0"/>
      <w:marBottom w:val="0"/>
      <w:divBdr>
        <w:top w:val="none" w:sz="0" w:space="0" w:color="auto"/>
        <w:left w:val="none" w:sz="0" w:space="0" w:color="auto"/>
        <w:bottom w:val="none" w:sz="0" w:space="0" w:color="auto"/>
        <w:right w:val="none" w:sz="0" w:space="0" w:color="auto"/>
      </w:divBdr>
    </w:div>
    <w:div w:id="37630295">
      <w:bodyDiv w:val="1"/>
      <w:marLeft w:val="0"/>
      <w:marRight w:val="0"/>
      <w:marTop w:val="0"/>
      <w:marBottom w:val="0"/>
      <w:divBdr>
        <w:top w:val="none" w:sz="0" w:space="0" w:color="auto"/>
        <w:left w:val="none" w:sz="0" w:space="0" w:color="auto"/>
        <w:bottom w:val="none" w:sz="0" w:space="0" w:color="auto"/>
        <w:right w:val="none" w:sz="0" w:space="0" w:color="auto"/>
      </w:divBdr>
    </w:div>
    <w:div w:id="38627398">
      <w:bodyDiv w:val="1"/>
      <w:marLeft w:val="0"/>
      <w:marRight w:val="0"/>
      <w:marTop w:val="0"/>
      <w:marBottom w:val="0"/>
      <w:divBdr>
        <w:top w:val="none" w:sz="0" w:space="0" w:color="auto"/>
        <w:left w:val="none" w:sz="0" w:space="0" w:color="auto"/>
        <w:bottom w:val="none" w:sz="0" w:space="0" w:color="auto"/>
        <w:right w:val="none" w:sz="0" w:space="0" w:color="auto"/>
      </w:divBdr>
    </w:div>
    <w:div w:id="39135262">
      <w:bodyDiv w:val="1"/>
      <w:marLeft w:val="0"/>
      <w:marRight w:val="0"/>
      <w:marTop w:val="0"/>
      <w:marBottom w:val="0"/>
      <w:divBdr>
        <w:top w:val="none" w:sz="0" w:space="0" w:color="auto"/>
        <w:left w:val="none" w:sz="0" w:space="0" w:color="auto"/>
        <w:bottom w:val="none" w:sz="0" w:space="0" w:color="auto"/>
        <w:right w:val="none" w:sz="0" w:space="0" w:color="auto"/>
      </w:divBdr>
    </w:div>
    <w:div w:id="41563977">
      <w:bodyDiv w:val="1"/>
      <w:marLeft w:val="0"/>
      <w:marRight w:val="0"/>
      <w:marTop w:val="0"/>
      <w:marBottom w:val="0"/>
      <w:divBdr>
        <w:top w:val="none" w:sz="0" w:space="0" w:color="auto"/>
        <w:left w:val="none" w:sz="0" w:space="0" w:color="auto"/>
        <w:bottom w:val="none" w:sz="0" w:space="0" w:color="auto"/>
        <w:right w:val="none" w:sz="0" w:space="0" w:color="auto"/>
      </w:divBdr>
    </w:div>
    <w:div w:id="43412384">
      <w:bodyDiv w:val="1"/>
      <w:marLeft w:val="0"/>
      <w:marRight w:val="0"/>
      <w:marTop w:val="0"/>
      <w:marBottom w:val="0"/>
      <w:divBdr>
        <w:top w:val="none" w:sz="0" w:space="0" w:color="auto"/>
        <w:left w:val="none" w:sz="0" w:space="0" w:color="auto"/>
        <w:bottom w:val="none" w:sz="0" w:space="0" w:color="auto"/>
        <w:right w:val="none" w:sz="0" w:space="0" w:color="auto"/>
      </w:divBdr>
      <w:divsChild>
        <w:div w:id="1269462741">
          <w:marLeft w:val="0"/>
          <w:marRight w:val="0"/>
          <w:marTop w:val="0"/>
          <w:marBottom w:val="0"/>
          <w:divBdr>
            <w:top w:val="none" w:sz="0" w:space="0" w:color="auto"/>
            <w:left w:val="none" w:sz="0" w:space="0" w:color="auto"/>
            <w:bottom w:val="none" w:sz="0" w:space="0" w:color="auto"/>
            <w:right w:val="none" w:sz="0" w:space="0" w:color="auto"/>
          </w:divBdr>
          <w:divsChild>
            <w:div w:id="1390306043">
              <w:marLeft w:val="0"/>
              <w:marRight w:val="0"/>
              <w:marTop w:val="0"/>
              <w:marBottom w:val="0"/>
              <w:divBdr>
                <w:top w:val="none" w:sz="0" w:space="0" w:color="auto"/>
                <w:left w:val="none" w:sz="0" w:space="0" w:color="auto"/>
                <w:bottom w:val="none" w:sz="0" w:space="0" w:color="auto"/>
                <w:right w:val="none" w:sz="0" w:space="0" w:color="auto"/>
              </w:divBdr>
              <w:divsChild>
                <w:div w:id="1466267752">
                  <w:marLeft w:val="-7245"/>
                  <w:marRight w:val="-7245"/>
                  <w:marTop w:val="0"/>
                  <w:marBottom w:val="0"/>
                  <w:divBdr>
                    <w:top w:val="none" w:sz="0" w:space="0" w:color="auto"/>
                    <w:left w:val="none" w:sz="0" w:space="0" w:color="auto"/>
                    <w:bottom w:val="none" w:sz="0" w:space="0" w:color="auto"/>
                    <w:right w:val="none" w:sz="0" w:space="0" w:color="auto"/>
                  </w:divBdr>
                  <w:divsChild>
                    <w:div w:id="1150750963">
                      <w:marLeft w:val="0"/>
                      <w:marRight w:val="0"/>
                      <w:marTop w:val="0"/>
                      <w:marBottom w:val="0"/>
                      <w:divBdr>
                        <w:top w:val="none" w:sz="0" w:space="0" w:color="auto"/>
                        <w:left w:val="none" w:sz="0" w:space="0" w:color="auto"/>
                        <w:bottom w:val="none" w:sz="0" w:space="0" w:color="auto"/>
                        <w:right w:val="none" w:sz="0" w:space="0" w:color="auto"/>
                      </w:divBdr>
                      <w:divsChild>
                        <w:div w:id="108401006">
                          <w:marLeft w:val="0"/>
                          <w:marRight w:val="0"/>
                          <w:marTop w:val="0"/>
                          <w:marBottom w:val="0"/>
                          <w:divBdr>
                            <w:top w:val="none" w:sz="0" w:space="0" w:color="auto"/>
                            <w:left w:val="none" w:sz="0" w:space="0" w:color="auto"/>
                            <w:bottom w:val="none" w:sz="0" w:space="0" w:color="auto"/>
                            <w:right w:val="none" w:sz="0" w:space="0" w:color="auto"/>
                          </w:divBdr>
                          <w:divsChild>
                            <w:div w:id="1253854237">
                              <w:marLeft w:val="0"/>
                              <w:marRight w:val="0"/>
                              <w:marTop w:val="0"/>
                              <w:marBottom w:val="0"/>
                              <w:divBdr>
                                <w:top w:val="none" w:sz="0" w:space="0" w:color="auto"/>
                                <w:left w:val="none" w:sz="0" w:space="0" w:color="auto"/>
                                <w:bottom w:val="none" w:sz="0" w:space="0" w:color="auto"/>
                                <w:right w:val="none" w:sz="0" w:space="0" w:color="auto"/>
                              </w:divBdr>
                              <w:divsChild>
                                <w:div w:id="1057583154">
                                  <w:marLeft w:val="0"/>
                                  <w:marRight w:val="0"/>
                                  <w:marTop w:val="0"/>
                                  <w:marBottom w:val="0"/>
                                  <w:divBdr>
                                    <w:top w:val="none" w:sz="0" w:space="0" w:color="auto"/>
                                    <w:left w:val="none" w:sz="0" w:space="0" w:color="auto"/>
                                    <w:bottom w:val="none" w:sz="0" w:space="0" w:color="auto"/>
                                    <w:right w:val="none" w:sz="0" w:space="0" w:color="auto"/>
                                  </w:divBdr>
                                  <w:divsChild>
                                    <w:div w:id="341976266">
                                      <w:marLeft w:val="0"/>
                                      <w:marRight w:val="0"/>
                                      <w:marTop w:val="0"/>
                                      <w:marBottom w:val="0"/>
                                      <w:divBdr>
                                        <w:top w:val="none" w:sz="0" w:space="0" w:color="auto"/>
                                        <w:left w:val="none" w:sz="0" w:space="0" w:color="auto"/>
                                        <w:bottom w:val="none" w:sz="0" w:space="0" w:color="auto"/>
                                        <w:right w:val="none" w:sz="0" w:space="0" w:color="auto"/>
                                      </w:divBdr>
                                      <w:divsChild>
                                        <w:div w:id="1969890897">
                                          <w:marLeft w:val="0"/>
                                          <w:marRight w:val="0"/>
                                          <w:marTop w:val="0"/>
                                          <w:marBottom w:val="0"/>
                                          <w:divBdr>
                                            <w:top w:val="none" w:sz="0" w:space="0" w:color="auto"/>
                                            <w:left w:val="none" w:sz="0" w:space="0" w:color="auto"/>
                                            <w:bottom w:val="none" w:sz="0" w:space="0" w:color="auto"/>
                                            <w:right w:val="none" w:sz="0" w:space="0" w:color="auto"/>
                                          </w:divBdr>
                                          <w:divsChild>
                                            <w:div w:id="1100567224">
                                              <w:marLeft w:val="0"/>
                                              <w:marRight w:val="0"/>
                                              <w:marTop w:val="0"/>
                                              <w:marBottom w:val="0"/>
                                              <w:divBdr>
                                                <w:top w:val="none" w:sz="0" w:space="0" w:color="auto"/>
                                                <w:left w:val="none" w:sz="0" w:space="0" w:color="auto"/>
                                                <w:bottom w:val="none" w:sz="0" w:space="0" w:color="auto"/>
                                                <w:right w:val="none" w:sz="0" w:space="0" w:color="auto"/>
                                              </w:divBdr>
                                              <w:divsChild>
                                                <w:div w:id="1723942118">
                                                  <w:marLeft w:val="0"/>
                                                  <w:marRight w:val="0"/>
                                                  <w:marTop w:val="0"/>
                                                  <w:marBottom w:val="0"/>
                                                  <w:divBdr>
                                                    <w:top w:val="none" w:sz="0" w:space="0" w:color="auto"/>
                                                    <w:left w:val="none" w:sz="0" w:space="0" w:color="auto"/>
                                                    <w:bottom w:val="none" w:sz="0" w:space="0" w:color="auto"/>
                                                    <w:right w:val="none" w:sz="0" w:space="0" w:color="auto"/>
                                                  </w:divBdr>
                                                  <w:divsChild>
                                                    <w:div w:id="68114269">
                                                      <w:marLeft w:val="0"/>
                                                      <w:marRight w:val="0"/>
                                                      <w:marTop w:val="0"/>
                                                      <w:marBottom w:val="0"/>
                                                      <w:divBdr>
                                                        <w:top w:val="none" w:sz="0" w:space="0" w:color="auto"/>
                                                        <w:left w:val="none" w:sz="0" w:space="0" w:color="auto"/>
                                                        <w:bottom w:val="none" w:sz="0" w:space="0" w:color="auto"/>
                                                        <w:right w:val="none" w:sz="0" w:space="0" w:color="auto"/>
                                                      </w:divBdr>
                                                    </w:div>
                                                    <w:div w:id="92209898">
                                                      <w:marLeft w:val="0"/>
                                                      <w:marRight w:val="0"/>
                                                      <w:marTop w:val="0"/>
                                                      <w:marBottom w:val="0"/>
                                                      <w:divBdr>
                                                        <w:top w:val="none" w:sz="0" w:space="0" w:color="auto"/>
                                                        <w:left w:val="none" w:sz="0" w:space="0" w:color="auto"/>
                                                        <w:bottom w:val="none" w:sz="0" w:space="0" w:color="auto"/>
                                                        <w:right w:val="none" w:sz="0" w:space="0" w:color="auto"/>
                                                      </w:divBdr>
                                                    </w:div>
                                                    <w:div w:id="113135940">
                                                      <w:marLeft w:val="0"/>
                                                      <w:marRight w:val="0"/>
                                                      <w:marTop w:val="150"/>
                                                      <w:marBottom w:val="0"/>
                                                      <w:divBdr>
                                                        <w:top w:val="none" w:sz="0" w:space="0" w:color="auto"/>
                                                        <w:left w:val="none" w:sz="0" w:space="0" w:color="auto"/>
                                                        <w:bottom w:val="none" w:sz="0" w:space="0" w:color="auto"/>
                                                        <w:right w:val="none" w:sz="0" w:space="0" w:color="auto"/>
                                                      </w:divBdr>
                                                    </w:div>
                                                    <w:div w:id="113528083">
                                                      <w:marLeft w:val="0"/>
                                                      <w:marRight w:val="0"/>
                                                      <w:marTop w:val="0"/>
                                                      <w:marBottom w:val="0"/>
                                                      <w:divBdr>
                                                        <w:top w:val="none" w:sz="0" w:space="0" w:color="auto"/>
                                                        <w:left w:val="none" w:sz="0" w:space="0" w:color="auto"/>
                                                        <w:bottom w:val="none" w:sz="0" w:space="0" w:color="auto"/>
                                                        <w:right w:val="none" w:sz="0" w:space="0" w:color="auto"/>
                                                      </w:divBdr>
                                                    </w:div>
                                                    <w:div w:id="117528091">
                                                      <w:marLeft w:val="0"/>
                                                      <w:marRight w:val="0"/>
                                                      <w:marTop w:val="0"/>
                                                      <w:marBottom w:val="0"/>
                                                      <w:divBdr>
                                                        <w:top w:val="none" w:sz="0" w:space="0" w:color="auto"/>
                                                        <w:left w:val="none" w:sz="0" w:space="0" w:color="auto"/>
                                                        <w:bottom w:val="none" w:sz="0" w:space="0" w:color="auto"/>
                                                        <w:right w:val="none" w:sz="0" w:space="0" w:color="auto"/>
                                                      </w:divBdr>
                                                      <w:divsChild>
                                                        <w:div w:id="226110180">
                                                          <w:marLeft w:val="0"/>
                                                          <w:marRight w:val="0"/>
                                                          <w:marTop w:val="0"/>
                                                          <w:marBottom w:val="0"/>
                                                          <w:divBdr>
                                                            <w:top w:val="none" w:sz="0" w:space="0" w:color="auto"/>
                                                            <w:left w:val="none" w:sz="0" w:space="0" w:color="auto"/>
                                                            <w:bottom w:val="none" w:sz="0" w:space="0" w:color="auto"/>
                                                            <w:right w:val="none" w:sz="0" w:space="0" w:color="auto"/>
                                                          </w:divBdr>
                                                          <w:divsChild>
                                                            <w:div w:id="1686901237">
                                                              <w:marLeft w:val="0"/>
                                                              <w:marRight w:val="0"/>
                                                              <w:marTop w:val="0"/>
                                                              <w:marBottom w:val="0"/>
                                                              <w:divBdr>
                                                                <w:top w:val="none" w:sz="0" w:space="0" w:color="auto"/>
                                                                <w:left w:val="none" w:sz="0" w:space="0" w:color="auto"/>
                                                                <w:bottom w:val="none" w:sz="0" w:space="0" w:color="auto"/>
                                                                <w:right w:val="none" w:sz="0" w:space="0" w:color="auto"/>
                                                              </w:divBdr>
                                                            </w:div>
                                                            <w:div w:id="18307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2951">
                                                      <w:marLeft w:val="0"/>
                                                      <w:marRight w:val="0"/>
                                                      <w:marTop w:val="0"/>
                                                      <w:marBottom w:val="60"/>
                                                      <w:divBdr>
                                                        <w:top w:val="single" w:sz="48" w:space="9" w:color="5B6871"/>
                                                        <w:left w:val="none" w:sz="0" w:space="0" w:color="auto"/>
                                                        <w:bottom w:val="none" w:sz="0" w:space="0" w:color="auto"/>
                                                        <w:right w:val="none" w:sz="0" w:space="0" w:color="auto"/>
                                                      </w:divBdr>
                                                    </w:div>
                                                    <w:div w:id="123432816">
                                                      <w:marLeft w:val="0"/>
                                                      <w:marRight w:val="0"/>
                                                      <w:marTop w:val="75"/>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218899670">
                                                      <w:marLeft w:val="0"/>
                                                      <w:marRight w:val="0"/>
                                                      <w:marTop w:val="0"/>
                                                      <w:marBottom w:val="0"/>
                                                      <w:divBdr>
                                                        <w:top w:val="none" w:sz="0" w:space="0" w:color="auto"/>
                                                        <w:left w:val="none" w:sz="0" w:space="0" w:color="auto"/>
                                                        <w:bottom w:val="none" w:sz="0" w:space="0" w:color="auto"/>
                                                        <w:right w:val="none" w:sz="0" w:space="0" w:color="auto"/>
                                                      </w:divBdr>
                                                    </w:div>
                                                    <w:div w:id="233976831">
                                                      <w:marLeft w:val="0"/>
                                                      <w:marRight w:val="0"/>
                                                      <w:marTop w:val="45"/>
                                                      <w:marBottom w:val="0"/>
                                                      <w:divBdr>
                                                        <w:top w:val="none" w:sz="0" w:space="0" w:color="auto"/>
                                                        <w:left w:val="none" w:sz="0" w:space="0" w:color="auto"/>
                                                        <w:bottom w:val="none" w:sz="0" w:space="0" w:color="auto"/>
                                                        <w:right w:val="none" w:sz="0" w:space="0" w:color="auto"/>
                                                      </w:divBdr>
                                                    </w:div>
                                                    <w:div w:id="282732633">
                                                      <w:marLeft w:val="0"/>
                                                      <w:marRight w:val="0"/>
                                                      <w:marTop w:val="0"/>
                                                      <w:marBottom w:val="0"/>
                                                      <w:divBdr>
                                                        <w:top w:val="none" w:sz="0" w:space="0" w:color="auto"/>
                                                        <w:left w:val="none" w:sz="0" w:space="0" w:color="auto"/>
                                                        <w:bottom w:val="none" w:sz="0" w:space="0" w:color="auto"/>
                                                        <w:right w:val="none" w:sz="0" w:space="0" w:color="auto"/>
                                                      </w:divBdr>
                                                    </w:div>
                                                    <w:div w:id="289748199">
                                                      <w:marLeft w:val="0"/>
                                                      <w:marRight w:val="0"/>
                                                      <w:marTop w:val="0"/>
                                                      <w:marBottom w:val="0"/>
                                                      <w:divBdr>
                                                        <w:top w:val="none" w:sz="0" w:space="0" w:color="auto"/>
                                                        <w:left w:val="none" w:sz="0" w:space="0" w:color="auto"/>
                                                        <w:bottom w:val="none" w:sz="0" w:space="0" w:color="auto"/>
                                                        <w:right w:val="none" w:sz="0" w:space="0" w:color="auto"/>
                                                      </w:divBdr>
                                                    </w:div>
                                                    <w:div w:id="292517057">
                                                      <w:marLeft w:val="0"/>
                                                      <w:marRight w:val="0"/>
                                                      <w:marTop w:val="0"/>
                                                      <w:marBottom w:val="0"/>
                                                      <w:divBdr>
                                                        <w:top w:val="none" w:sz="0" w:space="0" w:color="auto"/>
                                                        <w:left w:val="none" w:sz="0" w:space="0" w:color="auto"/>
                                                        <w:bottom w:val="none" w:sz="0" w:space="0" w:color="auto"/>
                                                        <w:right w:val="none" w:sz="0" w:space="0" w:color="auto"/>
                                                      </w:divBdr>
                                                    </w:div>
                                                    <w:div w:id="330957171">
                                                      <w:marLeft w:val="0"/>
                                                      <w:marRight w:val="0"/>
                                                      <w:marTop w:val="0"/>
                                                      <w:marBottom w:val="0"/>
                                                      <w:divBdr>
                                                        <w:top w:val="none" w:sz="0" w:space="0" w:color="auto"/>
                                                        <w:left w:val="none" w:sz="0" w:space="0" w:color="auto"/>
                                                        <w:bottom w:val="none" w:sz="0" w:space="0" w:color="auto"/>
                                                        <w:right w:val="none" w:sz="0" w:space="0" w:color="auto"/>
                                                      </w:divBdr>
                                                    </w:div>
                                                    <w:div w:id="346565280">
                                                      <w:marLeft w:val="0"/>
                                                      <w:marRight w:val="0"/>
                                                      <w:marTop w:val="45"/>
                                                      <w:marBottom w:val="0"/>
                                                      <w:divBdr>
                                                        <w:top w:val="none" w:sz="0" w:space="0" w:color="auto"/>
                                                        <w:left w:val="none" w:sz="0" w:space="0" w:color="auto"/>
                                                        <w:bottom w:val="none" w:sz="0" w:space="0" w:color="auto"/>
                                                        <w:right w:val="none" w:sz="0" w:space="0" w:color="auto"/>
                                                      </w:divBdr>
                                                    </w:div>
                                                    <w:div w:id="459539666">
                                                      <w:marLeft w:val="0"/>
                                                      <w:marRight w:val="0"/>
                                                      <w:marTop w:val="45"/>
                                                      <w:marBottom w:val="0"/>
                                                      <w:divBdr>
                                                        <w:top w:val="none" w:sz="0" w:space="0" w:color="auto"/>
                                                        <w:left w:val="none" w:sz="0" w:space="0" w:color="auto"/>
                                                        <w:bottom w:val="none" w:sz="0" w:space="0" w:color="auto"/>
                                                        <w:right w:val="none" w:sz="0" w:space="0" w:color="auto"/>
                                                      </w:divBdr>
                                                    </w:div>
                                                    <w:div w:id="487552933">
                                                      <w:marLeft w:val="0"/>
                                                      <w:marRight w:val="0"/>
                                                      <w:marTop w:val="0"/>
                                                      <w:marBottom w:val="0"/>
                                                      <w:divBdr>
                                                        <w:top w:val="none" w:sz="0" w:space="0" w:color="auto"/>
                                                        <w:left w:val="none" w:sz="0" w:space="0" w:color="auto"/>
                                                        <w:bottom w:val="none" w:sz="0" w:space="0" w:color="auto"/>
                                                        <w:right w:val="none" w:sz="0" w:space="0" w:color="auto"/>
                                                      </w:divBdr>
                                                      <w:divsChild>
                                                        <w:div w:id="39939998">
                                                          <w:marLeft w:val="0"/>
                                                          <w:marRight w:val="0"/>
                                                          <w:marTop w:val="0"/>
                                                          <w:marBottom w:val="0"/>
                                                          <w:divBdr>
                                                            <w:top w:val="none" w:sz="0" w:space="0" w:color="auto"/>
                                                            <w:left w:val="none" w:sz="0" w:space="0" w:color="auto"/>
                                                            <w:bottom w:val="none" w:sz="0" w:space="0" w:color="auto"/>
                                                            <w:right w:val="none" w:sz="0" w:space="0" w:color="auto"/>
                                                          </w:divBdr>
                                                          <w:divsChild>
                                                            <w:div w:id="189606575">
                                                              <w:marLeft w:val="0"/>
                                                              <w:marRight w:val="0"/>
                                                              <w:marTop w:val="0"/>
                                                              <w:marBottom w:val="0"/>
                                                              <w:divBdr>
                                                                <w:top w:val="none" w:sz="0" w:space="0" w:color="auto"/>
                                                                <w:left w:val="none" w:sz="0" w:space="0" w:color="auto"/>
                                                                <w:bottom w:val="none" w:sz="0" w:space="0" w:color="auto"/>
                                                                <w:right w:val="none" w:sz="0" w:space="0" w:color="auto"/>
                                                              </w:divBdr>
                                                              <w:divsChild>
                                                                <w:div w:id="248196339">
                                                                  <w:marLeft w:val="0"/>
                                                                  <w:marRight w:val="0"/>
                                                                  <w:marTop w:val="0"/>
                                                                  <w:marBottom w:val="0"/>
                                                                  <w:divBdr>
                                                                    <w:top w:val="none" w:sz="0" w:space="0" w:color="auto"/>
                                                                    <w:left w:val="none" w:sz="0" w:space="0" w:color="auto"/>
                                                                    <w:bottom w:val="none" w:sz="0" w:space="0" w:color="auto"/>
                                                                    <w:right w:val="none" w:sz="0" w:space="0" w:color="auto"/>
                                                                  </w:divBdr>
                                                                  <w:divsChild>
                                                                    <w:div w:id="2001957903">
                                                                      <w:marLeft w:val="0"/>
                                                                      <w:marRight w:val="0"/>
                                                                      <w:marTop w:val="0"/>
                                                                      <w:marBottom w:val="0"/>
                                                                      <w:divBdr>
                                                                        <w:top w:val="none" w:sz="0" w:space="0" w:color="auto"/>
                                                                        <w:left w:val="none" w:sz="0" w:space="0" w:color="auto"/>
                                                                        <w:bottom w:val="none" w:sz="0" w:space="0" w:color="auto"/>
                                                                        <w:right w:val="none" w:sz="0" w:space="0" w:color="auto"/>
                                                                      </w:divBdr>
                                                                    </w:div>
                                                                  </w:divsChild>
                                                                </w:div>
                                                                <w:div w:id="12668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4182">
                                                          <w:marLeft w:val="0"/>
                                                          <w:marRight w:val="0"/>
                                                          <w:marTop w:val="0"/>
                                                          <w:marBottom w:val="0"/>
                                                          <w:divBdr>
                                                            <w:top w:val="none" w:sz="0" w:space="0" w:color="auto"/>
                                                            <w:left w:val="none" w:sz="0" w:space="0" w:color="auto"/>
                                                            <w:bottom w:val="none" w:sz="0" w:space="0" w:color="auto"/>
                                                            <w:right w:val="none" w:sz="0" w:space="0" w:color="auto"/>
                                                          </w:divBdr>
                                                        </w:div>
                                                        <w:div w:id="469175187">
                                                          <w:marLeft w:val="0"/>
                                                          <w:marRight w:val="0"/>
                                                          <w:marTop w:val="0"/>
                                                          <w:marBottom w:val="0"/>
                                                          <w:divBdr>
                                                            <w:top w:val="none" w:sz="0" w:space="0" w:color="auto"/>
                                                            <w:left w:val="none" w:sz="0" w:space="0" w:color="auto"/>
                                                            <w:bottom w:val="none" w:sz="0" w:space="0" w:color="auto"/>
                                                            <w:right w:val="none" w:sz="0" w:space="0" w:color="auto"/>
                                                          </w:divBdr>
                                                        </w:div>
                                                      </w:divsChild>
                                                    </w:div>
                                                    <w:div w:id="569311335">
                                                      <w:marLeft w:val="0"/>
                                                      <w:marRight w:val="0"/>
                                                      <w:marTop w:val="0"/>
                                                      <w:marBottom w:val="0"/>
                                                      <w:divBdr>
                                                        <w:top w:val="none" w:sz="0" w:space="0" w:color="auto"/>
                                                        <w:left w:val="none" w:sz="0" w:space="0" w:color="auto"/>
                                                        <w:bottom w:val="none" w:sz="0" w:space="0" w:color="auto"/>
                                                        <w:right w:val="none" w:sz="0" w:space="0" w:color="auto"/>
                                                      </w:divBdr>
                                                      <w:divsChild>
                                                        <w:div w:id="772094140">
                                                          <w:marLeft w:val="0"/>
                                                          <w:marRight w:val="0"/>
                                                          <w:marTop w:val="0"/>
                                                          <w:marBottom w:val="0"/>
                                                          <w:divBdr>
                                                            <w:top w:val="none" w:sz="0" w:space="0" w:color="auto"/>
                                                            <w:left w:val="none" w:sz="0" w:space="0" w:color="auto"/>
                                                            <w:bottom w:val="none" w:sz="0" w:space="0" w:color="auto"/>
                                                            <w:right w:val="none" w:sz="0" w:space="0" w:color="auto"/>
                                                          </w:divBdr>
                                                        </w:div>
                                                      </w:divsChild>
                                                    </w:div>
                                                    <w:div w:id="589506868">
                                                      <w:marLeft w:val="0"/>
                                                      <w:marRight w:val="0"/>
                                                      <w:marTop w:val="0"/>
                                                      <w:marBottom w:val="0"/>
                                                      <w:divBdr>
                                                        <w:top w:val="none" w:sz="0" w:space="0" w:color="auto"/>
                                                        <w:left w:val="none" w:sz="0" w:space="0" w:color="auto"/>
                                                        <w:bottom w:val="none" w:sz="0" w:space="0" w:color="auto"/>
                                                        <w:right w:val="none" w:sz="0" w:space="0" w:color="auto"/>
                                                      </w:divBdr>
                                                    </w:div>
                                                    <w:div w:id="652022837">
                                                      <w:marLeft w:val="0"/>
                                                      <w:marRight w:val="0"/>
                                                      <w:marTop w:val="0"/>
                                                      <w:marBottom w:val="0"/>
                                                      <w:divBdr>
                                                        <w:top w:val="none" w:sz="0" w:space="0" w:color="auto"/>
                                                        <w:left w:val="none" w:sz="0" w:space="0" w:color="auto"/>
                                                        <w:bottom w:val="none" w:sz="0" w:space="0" w:color="auto"/>
                                                        <w:right w:val="none" w:sz="0" w:space="0" w:color="auto"/>
                                                      </w:divBdr>
                                                      <w:divsChild>
                                                        <w:div w:id="108790548">
                                                          <w:marLeft w:val="0"/>
                                                          <w:marRight w:val="0"/>
                                                          <w:marTop w:val="0"/>
                                                          <w:marBottom w:val="0"/>
                                                          <w:divBdr>
                                                            <w:top w:val="none" w:sz="0" w:space="0" w:color="auto"/>
                                                            <w:left w:val="none" w:sz="0" w:space="0" w:color="auto"/>
                                                            <w:bottom w:val="none" w:sz="0" w:space="0" w:color="auto"/>
                                                            <w:right w:val="none" w:sz="0" w:space="0" w:color="auto"/>
                                                          </w:divBdr>
                                                        </w:div>
                                                        <w:div w:id="116337926">
                                                          <w:marLeft w:val="0"/>
                                                          <w:marRight w:val="0"/>
                                                          <w:marTop w:val="0"/>
                                                          <w:marBottom w:val="0"/>
                                                          <w:divBdr>
                                                            <w:top w:val="none" w:sz="0" w:space="0" w:color="auto"/>
                                                            <w:left w:val="none" w:sz="0" w:space="0" w:color="auto"/>
                                                            <w:bottom w:val="none" w:sz="0" w:space="0" w:color="auto"/>
                                                            <w:right w:val="none" w:sz="0" w:space="0" w:color="auto"/>
                                                          </w:divBdr>
                                                        </w:div>
                                                        <w:div w:id="284428000">
                                                          <w:marLeft w:val="0"/>
                                                          <w:marRight w:val="0"/>
                                                          <w:marTop w:val="0"/>
                                                          <w:marBottom w:val="0"/>
                                                          <w:divBdr>
                                                            <w:top w:val="none" w:sz="0" w:space="0" w:color="auto"/>
                                                            <w:left w:val="none" w:sz="0" w:space="0" w:color="auto"/>
                                                            <w:bottom w:val="none" w:sz="0" w:space="0" w:color="auto"/>
                                                            <w:right w:val="none" w:sz="0" w:space="0" w:color="auto"/>
                                                          </w:divBdr>
                                                        </w:div>
                                                        <w:div w:id="1231840877">
                                                          <w:marLeft w:val="0"/>
                                                          <w:marRight w:val="0"/>
                                                          <w:marTop w:val="0"/>
                                                          <w:marBottom w:val="0"/>
                                                          <w:divBdr>
                                                            <w:top w:val="none" w:sz="0" w:space="0" w:color="auto"/>
                                                            <w:left w:val="none" w:sz="0" w:space="0" w:color="auto"/>
                                                            <w:bottom w:val="none" w:sz="0" w:space="0" w:color="auto"/>
                                                            <w:right w:val="none" w:sz="0" w:space="0" w:color="auto"/>
                                                          </w:divBdr>
                                                        </w:div>
                                                        <w:div w:id="1444572998">
                                                          <w:marLeft w:val="0"/>
                                                          <w:marRight w:val="0"/>
                                                          <w:marTop w:val="0"/>
                                                          <w:marBottom w:val="0"/>
                                                          <w:divBdr>
                                                            <w:top w:val="none" w:sz="0" w:space="0" w:color="auto"/>
                                                            <w:left w:val="none" w:sz="0" w:space="0" w:color="auto"/>
                                                            <w:bottom w:val="none" w:sz="0" w:space="0" w:color="auto"/>
                                                            <w:right w:val="none" w:sz="0" w:space="0" w:color="auto"/>
                                                          </w:divBdr>
                                                        </w:div>
                                                        <w:div w:id="1646667572">
                                                          <w:marLeft w:val="0"/>
                                                          <w:marRight w:val="0"/>
                                                          <w:marTop w:val="0"/>
                                                          <w:marBottom w:val="0"/>
                                                          <w:divBdr>
                                                            <w:top w:val="none" w:sz="0" w:space="0" w:color="auto"/>
                                                            <w:left w:val="none" w:sz="0" w:space="0" w:color="auto"/>
                                                            <w:bottom w:val="none" w:sz="0" w:space="0" w:color="auto"/>
                                                            <w:right w:val="none" w:sz="0" w:space="0" w:color="auto"/>
                                                          </w:divBdr>
                                                        </w:div>
                                                        <w:div w:id="1937982804">
                                                          <w:marLeft w:val="0"/>
                                                          <w:marRight w:val="0"/>
                                                          <w:marTop w:val="0"/>
                                                          <w:marBottom w:val="0"/>
                                                          <w:divBdr>
                                                            <w:top w:val="none" w:sz="0" w:space="0" w:color="auto"/>
                                                            <w:left w:val="none" w:sz="0" w:space="0" w:color="auto"/>
                                                            <w:bottom w:val="none" w:sz="0" w:space="0" w:color="auto"/>
                                                            <w:right w:val="none" w:sz="0" w:space="0" w:color="auto"/>
                                                          </w:divBdr>
                                                        </w:div>
                                                      </w:divsChild>
                                                    </w:div>
                                                    <w:div w:id="679157363">
                                                      <w:marLeft w:val="0"/>
                                                      <w:marRight w:val="0"/>
                                                      <w:marTop w:val="0"/>
                                                      <w:marBottom w:val="0"/>
                                                      <w:divBdr>
                                                        <w:top w:val="none" w:sz="0" w:space="0" w:color="auto"/>
                                                        <w:left w:val="none" w:sz="0" w:space="0" w:color="auto"/>
                                                        <w:bottom w:val="none" w:sz="0" w:space="0" w:color="auto"/>
                                                        <w:right w:val="none" w:sz="0" w:space="0" w:color="auto"/>
                                                      </w:divBdr>
                                                    </w:div>
                                                    <w:div w:id="689338200">
                                                      <w:marLeft w:val="0"/>
                                                      <w:marRight w:val="0"/>
                                                      <w:marTop w:val="0"/>
                                                      <w:marBottom w:val="0"/>
                                                      <w:divBdr>
                                                        <w:top w:val="none" w:sz="0" w:space="0" w:color="auto"/>
                                                        <w:left w:val="none" w:sz="0" w:space="0" w:color="auto"/>
                                                        <w:bottom w:val="none" w:sz="0" w:space="0" w:color="auto"/>
                                                        <w:right w:val="none" w:sz="0" w:space="0" w:color="auto"/>
                                                      </w:divBdr>
                                                    </w:div>
                                                    <w:div w:id="790591959">
                                                      <w:marLeft w:val="0"/>
                                                      <w:marRight w:val="0"/>
                                                      <w:marTop w:val="0"/>
                                                      <w:marBottom w:val="0"/>
                                                      <w:divBdr>
                                                        <w:top w:val="none" w:sz="0" w:space="0" w:color="auto"/>
                                                        <w:left w:val="none" w:sz="0" w:space="0" w:color="auto"/>
                                                        <w:bottom w:val="none" w:sz="0" w:space="0" w:color="auto"/>
                                                        <w:right w:val="none" w:sz="0" w:space="0" w:color="auto"/>
                                                      </w:divBdr>
                                                    </w:div>
                                                    <w:div w:id="810633681">
                                                      <w:marLeft w:val="0"/>
                                                      <w:marRight w:val="0"/>
                                                      <w:marTop w:val="0"/>
                                                      <w:marBottom w:val="0"/>
                                                      <w:divBdr>
                                                        <w:top w:val="none" w:sz="0" w:space="0" w:color="auto"/>
                                                        <w:left w:val="none" w:sz="0" w:space="0" w:color="auto"/>
                                                        <w:bottom w:val="none" w:sz="0" w:space="0" w:color="auto"/>
                                                        <w:right w:val="none" w:sz="0" w:space="0" w:color="auto"/>
                                                      </w:divBdr>
                                                    </w:div>
                                                    <w:div w:id="818770288">
                                                      <w:marLeft w:val="0"/>
                                                      <w:marRight w:val="0"/>
                                                      <w:marTop w:val="0"/>
                                                      <w:marBottom w:val="0"/>
                                                      <w:divBdr>
                                                        <w:top w:val="none" w:sz="0" w:space="0" w:color="auto"/>
                                                        <w:left w:val="none" w:sz="0" w:space="0" w:color="auto"/>
                                                        <w:bottom w:val="none" w:sz="0" w:space="0" w:color="auto"/>
                                                        <w:right w:val="none" w:sz="0" w:space="0" w:color="auto"/>
                                                      </w:divBdr>
                                                    </w:div>
                                                    <w:div w:id="905072535">
                                                      <w:marLeft w:val="0"/>
                                                      <w:marRight w:val="0"/>
                                                      <w:marTop w:val="45"/>
                                                      <w:marBottom w:val="0"/>
                                                      <w:divBdr>
                                                        <w:top w:val="none" w:sz="0" w:space="0" w:color="auto"/>
                                                        <w:left w:val="none" w:sz="0" w:space="0" w:color="auto"/>
                                                        <w:bottom w:val="none" w:sz="0" w:space="0" w:color="auto"/>
                                                        <w:right w:val="none" w:sz="0" w:space="0" w:color="auto"/>
                                                      </w:divBdr>
                                                    </w:div>
                                                    <w:div w:id="929120182">
                                                      <w:marLeft w:val="0"/>
                                                      <w:marRight w:val="0"/>
                                                      <w:marTop w:val="0"/>
                                                      <w:marBottom w:val="0"/>
                                                      <w:divBdr>
                                                        <w:top w:val="none" w:sz="0" w:space="0" w:color="auto"/>
                                                        <w:left w:val="none" w:sz="0" w:space="0" w:color="auto"/>
                                                        <w:bottom w:val="none" w:sz="0" w:space="0" w:color="auto"/>
                                                        <w:right w:val="none" w:sz="0" w:space="0" w:color="auto"/>
                                                      </w:divBdr>
                                                    </w:div>
                                                    <w:div w:id="940838090">
                                                      <w:marLeft w:val="0"/>
                                                      <w:marRight w:val="0"/>
                                                      <w:marTop w:val="0"/>
                                                      <w:marBottom w:val="0"/>
                                                      <w:divBdr>
                                                        <w:top w:val="none" w:sz="0" w:space="0" w:color="auto"/>
                                                        <w:left w:val="none" w:sz="0" w:space="0" w:color="auto"/>
                                                        <w:bottom w:val="none" w:sz="0" w:space="0" w:color="auto"/>
                                                        <w:right w:val="none" w:sz="0" w:space="0" w:color="auto"/>
                                                      </w:divBdr>
                                                    </w:div>
                                                    <w:div w:id="954361529">
                                                      <w:marLeft w:val="0"/>
                                                      <w:marRight w:val="0"/>
                                                      <w:marTop w:val="0"/>
                                                      <w:marBottom w:val="0"/>
                                                      <w:divBdr>
                                                        <w:top w:val="none" w:sz="0" w:space="0" w:color="auto"/>
                                                        <w:left w:val="none" w:sz="0" w:space="0" w:color="auto"/>
                                                        <w:bottom w:val="none" w:sz="0" w:space="0" w:color="auto"/>
                                                        <w:right w:val="none" w:sz="0" w:space="0" w:color="auto"/>
                                                      </w:divBdr>
                                                    </w:div>
                                                    <w:div w:id="1102795792">
                                                      <w:marLeft w:val="0"/>
                                                      <w:marRight w:val="0"/>
                                                      <w:marTop w:val="0"/>
                                                      <w:marBottom w:val="0"/>
                                                      <w:divBdr>
                                                        <w:top w:val="none" w:sz="0" w:space="0" w:color="auto"/>
                                                        <w:left w:val="none" w:sz="0" w:space="0" w:color="auto"/>
                                                        <w:bottom w:val="none" w:sz="0" w:space="0" w:color="auto"/>
                                                        <w:right w:val="none" w:sz="0" w:space="0" w:color="auto"/>
                                                      </w:divBdr>
                                                    </w:div>
                                                    <w:div w:id="1136337590">
                                                      <w:marLeft w:val="0"/>
                                                      <w:marRight w:val="0"/>
                                                      <w:marTop w:val="45"/>
                                                      <w:marBottom w:val="0"/>
                                                      <w:divBdr>
                                                        <w:top w:val="none" w:sz="0" w:space="0" w:color="auto"/>
                                                        <w:left w:val="none" w:sz="0" w:space="0" w:color="auto"/>
                                                        <w:bottom w:val="none" w:sz="0" w:space="0" w:color="auto"/>
                                                        <w:right w:val="none" w:sz="0" w:space="0" w:color="auto"/>
                                                      </w:divBdr>
                                                    </w:div>
                                                    <w:div w:id="1175073342">
                                                      <w:marLeft w:val="0"/>
                                                      <w:marRight w:val="0"/>
                                                      <w:marTop w:val="0"/>
                                                      <w:marBottom w:val="0"/>
                                                      <w:divBdr>
                                                        <w:top w:val="none" w:sz="0" w:space="0" w:color="auto"/>
                                                        <w:left w:val="none" w:sz="0" w:space="0" w:color="auto"/>
                                                        <w:bottom w:val="none" w:sz="0" w:space="0" w:color="auto"/>
                                                        <w:right w:val="none" w:sz="0" w:space="0" w:color="auto"/>
                                                      </w:divBdr>
                                                    </w:div>
                                                    <w:div w:id="1179003802">
                                                      <w:marLeft w:val="0"/>
                                                      <w:marRight w:val="0"/>
                                                      <w:marTop w:val="0"/>
                                                      <w:marBottom w:val="0"/>
                                                      <w:divBdr>
                                                        <w:top w:val="none" w:sz="0" w:space="0" w:color="auto"/>
                                                        <w:left w:val="none" w:sz="0" w:space="0" w:color="auto"/>
                                                        <w:bottom w:val="none" w:sz="0" w:space="0" w:color="auto"/>
                                                        <w:right w:val="none" w:sz="0" w:space="0" w:color="auto"/>
                                                      </w:divBdr>
                                                    </w:div>
                                                    <w:div w:id="1196121605">
                                                      <w:marLeft w:val="0"/>
                                                      <w:marRight w:val="0"/>
                                                      <w:marTop w:val="45"/>
                                                      <w:marBottom w:val="0"/>
                                                      <w:divBdr>
                                                        <w:top w:val="none" w:sz="0" w:space="0" w:color="auto"/>
                                                        <w:left w:val="none" w:sz="0" w:space="0" w:color="auto"/>
                                                        <w:bottom w:val="none" w:sz="0" w:space="0" w:color="auto"/>
                                                        <w:right w:val="none" w:sz="0" w:space="0" w:color="auto"/>
                                                      </w:divBdr>
                                                    </w:div>
                                                    <w:div w:id="1199125237">
                                                      <w:marLeft w:val="0"/>
                                                      <w:marRight w:val="0"/>
                                                      <w:marTop w:val="0"/>
                                                      <w:marBottom w:val="0"/>
                                                      <w:divBdr>
                                                        <w:top w:val="none" w:sz="0" w:space="0" w:color="auto"/>
                                                        <w:left w:val="none" w:sz="0" w:space="0" w:color="auto"/>
                                                        <w:bottom w:val="none" w:sz="0" w:space="0" w:color="auto"/>
                                                        <w:right w:val="none" w:sz="0" w:space="0" w:color="auto"/>
                                                      </w:divBdr>
                                                    </w:div>
                                                    <w:div w:id="1339506934">
                                                      <w:marLeft w:val="0"/>
                                                      <w:marRight w:val="0"/>
                                                      <w:marTop w:val="0"/>
                                                      <w:marBottom w:val="0"/>
                                                      <w:divBdr>
                                                        <w:top w:val="none" w:sz="0" w:space="0" w:color="auto"/>
                                                        <w:left w:val="none" w:sz="0" w:space="0" w:color="auto"/>
                                                        <w:bottom w:val="none" w:sz="0" w:space="0" w:color="auto"/>
                                                        <w:right w:val="none" w:sz="0" w:space="0" w:color="auto"/>
                                                      </w:divBdr>
                                                    </w:div>
                                                    <w:div w:id="1373118329">
                                                      <w:marLeft w:val="0"/>
                                                      <w:marRight w:val="0"/>
                                                      <w:marTop w:val="0"/>
                                                      <w:marBottom w:val="0"/>
                                                      <w:divBdr>
                                                        <w:top w:val="none" w:sz="0" w:space="0" w:color="auto"/>
                                                        <w:left w:val="none" w:sz="0" w:space="0" w:color="auto"/>
                                                        <w:bottom w:val="none" w:sz="0" w:space="0" w:color="auto"/>
                                                        <w:right w:val="none" w:sz="0" w:space="0" w:color="auto"/>
                                                      </w:divBdr>
                                                      <w:divsChild>
                                                        <w:div w:id="579214937">
                                                          <w:marLeft w:val="0"/>
                                                          <w:marRight w:val="0"/>
                                                          <w:marTop w:val="0"/>
                                                          <w:marBottom w:val="0"/>
                                                          <w:divBdr>
                                                            <w:top w:val="none" w:sz="0" w:space="0" w:color="auto"/>
                                                            <w:left w:val="none" w:sz="0" w:space="0" w:color="auto"/>
                                                            <w:bottom w:val="none" w:sz="0" w:space="0" w:color="auto"/>
                                                            <w:right w:val="none" w:sz="0" w:space="0" w:color="auto"/>
                                                          </w:divBdr>
                                                          <w:divsChild>
                                                            <w:div w:id="19403568">
                                                              <w:marLeft w:val="0"/>
                                                              <w:marRight w:val="0"/>
                                                              <w:marTop w:val="0"/>
                                                              <w:marBottom w:val="0"/>
                                                              <w:divBdr>
                                                                <w:top w:val="none" w:sz="0" w:space="0" w:color="auto"/>
                                                                <w:left w:val="none" w:sz="0" w:space="0" w:color="auto"/>
                                                                <w:bottom w:val="none" w:sz="0" w:space="0" w:color="auto"/>
                                                                <w:right w:val="none" w:sz="0" w:space="0" w:color="auto"/>
                                                              </w:divBdr>
                                                            </w:div>
                                                            <w:div w:id="1735933926">
                                                              <w:marLeft w:val="0"/>
                                                              <w:marRight w:val="0"/>
                                                              <w:marTop w:val="0"/>
                                                              <w:marBottom w:val="0"/>
                                                              <w:divBdr>
                                                                <w:top w:val="none" w:sz="0" w:space="0" w:color="auto"/>
                                                                <w:left w:val="none" w:sz="0" w:space="0" w:color="auto"/>
                                                                <w:bottom w:val="none" w:sz="0" w:space="0" w:color="auto"/>
                                                                <w:right w:val="none" w:sz="0" w:space="0" w:color="auto"/>
                                                              </w:divBdr>
                                                              <w:divsChild>
                                                                <w:div w:id="2056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81026">
                                                          <w:marLeft w:val="0"/>
                                                          <w:marRight w:val="0"/>
                                                          <w:marTop w:val="0"/>
                                                          <w:marBottom w:val="0"/>
                                                          <w:divBdr>
                                                            <w:top w:val="none" w:sz="0" w:space="0" w:color="auto"/>
                                                            <w:left w:val="none" w:sz="0" w:space="0" w:color="auto"/>
                                                            <w:bottom w:val="none" w:sz="0" w:space="0" w:color="auto"/>
                                                            <w:right w:val="none" w:sz="0" w:space="0" w:color="auto"/>
                                                          </w:divBdr>
                                                        </w:div>
                                                      </w:divsChild>
                                                    </w:div>
                                                    <w:div w:id="1423989883">
                                                      <w:marLeft w:val="0"/>
                                                      <w:marRight w:val="0"/>
                                                      <w:marTop w:val="45"/>
                                                      <w:marBottom w:val="0"/>
                                                      <w:divBdr>
                                                        <w:top w:val="none" w:sz="0" w:space="0" w:color="auto"/>
                                                        <w:left w:val="none" w:sz="0" w:space="0" w:color="auto"/>
                                                        <w:bottom w:val="none" w:sz="0" w:space="0" w:color="auto"/>
                                                        <w:right w:val="none" w:sz="0" w:space="0" w:color="auto"/>
                                                      </w:divBdr>
                                                    </w:div>
                                                    <w:div w:id="1501040685">
                                                      <w:marLeft w:val="0"/>
                                                      <w:marRight w:val="0"/>
                                                      <w:marTop w:val="0"/>
                                                      <w:marBottom w:val="0"/>
                                                      <w:divBdr>
                                                        <w:top w:val="none" w:sz="0" w:space="0" w:color="auto"/>
                                                        <w:left w:val="none" w:sz="0" w:space="0" w:color="auto"/>
                                                        <w:bottom w:val="none" w:sz="0" w:space="0" w:color="auto"/>
                                                        <w:right w:val="none" w:sz="0" w:space="0" w:color="auto"/>
                                                      </w:divBdr>
                                                    </w:div>
                                                    <w:div w:id="1595625057">
                                                      <w:marLeft w:val="0"/>
                                                      <w:marRight w:val="0"/>
                                                      <w:marTop w:val="0"/>
                                                      <w:marBottom w:val="0"/>
                                                      <w:divBdr>
                                                        <w:top w:val="none" w:sz="0" w:space="0" w:color="auto"/>
                                                        <w:left w:val="none" w:sz="0" w:space="0" w:color="auto"/>
                                                        <w:bottom w:val="none" w:sz="0" w:space="0" w:color="auto"/>
                                                        <w:right w:val="none" w:sz="0" w:space="0" w:color="auto"/>
                                                      </w:divBdr>
                                                    </w:div>
                                                    <w:div w:id="1625886349">
                                                      <w:marLeft w:val="0"/>
                                                      <w:marRight w:val="0"/>
                                                      <w:marTop w:val="0"/>
                                                      <w:marBottom w:val="0"/>
                                                      <w:divBdr>
                                                        <w:top w:val="none" w:sz="0" w:space="0" w:color="auto"/>
                                                        <w:left w:val="none" w:sz="0" w:space="0" w:color="auto"/>
                                                        <w:bottom w:val="none" w:sz="0" w:space="0" w:color="auto"/>
                                                        <w:right w:val="none" w:sz="0" w:space="0" w:color="auto"/>
                                                      </w:divBdr>
                                                      <w:divsChild>
                                                        <w:div w:id="828330980">
                                                          <w:marLeft w:val="0"/>
                                                          <w:marRight w:val="0"/>
                                                          <w:marTop w:val="0"/>
                                                          <w:marBottom w:val="0"/>
                                                          <w:divBdr>
                                                            <w:top w:val="none" w:sz="0" w:space="0" w:color="auto"/>
                                                            <w:left w:val="none" w:sz="0" w:space="0" w:color="auto"/>
                                                            <w:bottom w:val="none" w:sz="0" w:space="0" w:color="auto"/>
                                                            <w:right w:val="none" w:sz="0" w:space="0" w:color="auto"/>
                                                          </w:divBdr>
                                                          <w:divsChild>
                                                            <w:div w:id="711882471">
                                                              <w:marLeft w:val="0"/>
                                                              <w:marRight w:val="0"/>
                                                              <w:marTop w:val="0"/>
                                                              <w:marBottom w:val="0"/>
                                                              <w:divBdr>
                                                                <w:top w:val="none" w:sz="0" w:space="0" w:color="auto"/>
                                                                <w:left w:val="none" w:sz="0" w:space="0" w:color="auto"/>
                                                                <w:bottom w:val="none" w:sz="0" w:space="0" w:color="auto"/>
                                                                <w:right w:val="none" w:sz="0" w:space="0" w:color="auto"/>
                                                              </w:divBdr>
                                                            </w:div>
                                                            <w:div w:id="1558274206">
                                                              <w:marLeft w:val="0"/>
                                                              <w:marRight w:val="0"/>
                                                              <w:marTop w:val="0"/>
                                                              <w:marBottom w:val="0"/>
                                                              <w:divBdr>
                                                                <w:top w:val="none" w:sz="0" w:space="0" w:color="auto"/>
                                                                <w:left w:val="none" w:sz="0" w:space="0" w:color="auto"/>
                                                                <w:bottom w:val="none" w:sz="0" w:space="0" w:color="auto"/>
                                                                <w:right w:val="none" w:sz="0" w:space="0" w:color="auto"/>
                                                              </w:divBdr>
                                                              <w:divsChild>
                                                                <w:div w:id="10527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6498">
                                                          <w:marLeft w:val="0"/>
                                                          <w:marRight w:val="0"/>
                                                          <w:marTop w:val="0"/>
                                                          <w:marBottom w:val="0"/>
                                                          <w:divBdr>
                                                            <w:top w:val="none" w:sz="0" w:space="0" w:color="auto"/>
                                                            <w:left w:val="none" w:sz="0" w:space="0" w:color="auto"/>
                                                            <w:bottom w:val="none" w:sz="0" w:space="0" w:color="auto"/>
                                                            <w:right w:val="none" w:sz="0" w:space="0" w:color="auto"/>
                                                          </w:divBdr>
                                                          <w:divsChild>
                                                            <w:div w:id="531038463">
                                                              <w:marLeft w:val="0"/>
                                                              <w:marRight w:val="0"/>
                                                              <w:marTop w:val="0"/>
                                                              <w:marBottom w:val="0"/>
                                                              <w:divBdr>
                                                                <w:top w:val="none" w:sz="0" w:space="0" w:color="auto"/>
                                                                <w:left w:val="none" w:sz="0" w:space="0" w:color="auto"/>
                                                                <w:bottom w:val="none" w:sz="0" w:space="0" w:color="auto"/>
                                                                <w:right w:val="none" w:sz="0" w:space="0" w:color="auto"/>
                                                              </w:divBdr>
                                                              <w:divsChild>
                                                                <w:div w:id="1750730123">
                                                                  <w:marLeft w:val="0"/>
                                                                  <w:marRight w:val="0"/>
                                                                  <w:marTop w:val="0"/>
                                                                  <w:marBottom w:val="0"/>
                                                                  <w:divBdr>
                                                                    <w:top w:val="none" w:sz="0" w:space="0" w:color="auto"/>
                                                                    <w:left w:val="none" w:sz="0" w:space="0" w:color="auto"/>
                                                                    <w:bottom w:val="none" w:sz="0" w:space="0" w:color="auto"/>
                                                                    <w:right w:val="none" w:sz="0" w:space="0" w:color="auto"/>
                                                                  </w:divBdr>
                                                                </w:div>
                                                              </w:divsChild>
                                                            </w:div>
                                                            <w:div w:id="10146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6357">
                                                      <w:marLeft w:val="0"/>
                                                      <w:marRight w:val="0"/>
                                                      <w:marTop w:val="0"/>
                                                      <w:marBottom w:val="0"/>
                                                      <w:divBdr>
                                                        <w:top w:val="none" w:sz="0" w:space="0" w:color="auto"/>
                                                        <w:left w:val="none" w:sz="0" w:space="0" w:color="auto"/>
                                                        <w:bottom w:val="none" w:sz="0" w:space="0" w:color="auto"/>
                                                        <w:right w:val="none" w:sz="0" w:space="0" w:color="auto"/>
                                                      </w:divBdr>
                                                    </w:div>
                                                    <w:div w:id="1636527900">
                                                      <w:marLeft w:val="0"/>
                                                      <w:marRight w:val="0"/>
                                                      <w:marTop w:val="0"/>
                                                      <w:marBottom w:val="0"/>
                                                      <w:divBdr>
                                                        <w:top w:val="none" w:sz="0" w:space="0" w:color="auto"/>
                                                        <w:left w:val="none" w:sz="0" w:space="0" w:color="auto"/>
                                                        <w:bottom w:val="none" w:sz="0" w:space="0" w:color="auto"/>
                                                        <w:right w:val="none" w:sz="0" w:space="0" w:color="auto"/>
                                                      </w:divBdr>
                                                      <w:divsChild>
                                                        <w:div w:id="2127044719">
                                                          <w:marLeft w:val="0"/>
                                                          <w:marRight w:val="0"/>
                                                          <w:marTop w:val="0"/>
                                                          <w:marBottom w:val="0"/>
                                                          <w:divBdr>
                                                            <w:top w:val="none" w:sz="0" w:space="0" w:color="auto"/>
                                                            <w:left w:val="none" w:sz="0" w:space="0" w:color="auto"/>
                                                            <w:bottom w:val="none" w:sz="0" w:space="0" w:color="auto"/>
                                                            <w:right w:val="none" w:sz="0" w:space="0" w:color="auto"/>
                                                          </w:divBdr>
                                                        </w:div>
                                                      </w:divsChild>
                                                    </w:div>
                                                    <w:div w:id="1717461701">
                                                      <w:marLeft w:val="0"/>
                                                      <w:marRight w:val="0"/>
                                                      <w:marTop w:val="45"/>
                                                      <w:marBottom w:val="0"/>
                                                      <w:divBdr>
                                                        <w:top w:val="none" w:sz="0" w:space="0" w:color="auto"/>
                                                        <w:left w:val="none" w:sz="0" w:space="0" w:color="auto"/>
                                                        <w:bottom w:val="none" w:sz="0" w:space="0" w:color="auto"/>
                                                        <w:right w:val="none" w:sz="0" w:space="0" w:color="auto"/>
                                                      </w:divBdr>
                                                    </w:div>
                                                    <w:div w:id="1724135060">
                                                      <w:marLeft w:val="0"/>
                                                      <w:marRight w:val="0"/>
                                                      <w:marTop w:val="0"/>
                                                      <w:marBottom w:val="0"/>
                                                      <w:divBdr>
                                                        <w:top w:val="none" w:sz="0" w:space="0" w:color="auto"/>
                                                        <w:left w:val="none" w:sz="0" w:space="0" w:color="auto"/>
                                                        <w:bottom w:val="none" w:sz="0" w:space="0" w:color="auto"/>
                                                        <w:right w:val="none" w:sz="0" w:space="0" w:color="auto"/>
                                                      </w:divBdr>
                                                    </w:div>
                                                    <w:div w:id="1794136728">
                                                      <w:marLeft w:val="0"/>
                                                      <w:marRight w:val="0"/>
                                                      <w:marTop w:val="0"/>
                                                      <w:marBottom w:val="0"/>
                                                      <w:divBdr>
                                                        <w:top w:val="none" w:sz="0" w:space="0" w:color="auto"/>
                                                        <w:left w:val="none" w:sz="0" w:space="0" w:color="auto"/>
                                                        <w:bottom w:val="none" w:sz="0" w:space="0" w:color="auto"/>
                                                        <w:right w:val="none" w:sz="0" w:space="0" w:color="auto"/>
                                                      </w:divBdr>
                                                    </w:div>
                                                    <w:div w:id="1881281274">
                                                      <w:marLeft w:val="0"/>
                                                      <w:marRight w:val="0"/>
                                                      <w:marTop w:val="0"/>
                                                      <w:marBottom w:val="0"/>
                                                      <w:divBdr>
                                                        <w:top w:val="none" w:sz="0" w:space="0" w:color="auto"/>
                                                        <w:left w:val="none" w:sz="0" w:space="0" w:color="auto"/>
                                                        <w:bottom w:val="none" w:sz="0" w:space="0" w:color="auto"/>
                                                        <w:right w:val="none" w:sz="0" w:space="0" w:color="auto"/>
                                                      </w:divBdr>
                                                    </w:div>
                                                    <w:div w:id="1931618373">
                                                      <w:marLeft w:val="0"/>
                                                      <w:marRight w:val="0"/>
                                                      <w:marTop w:val="0"/>
                                                      <w:marBottom w:val="0"/>
                                                      <w:divBdr>
                                                        <w:top w:val="none" w:sz="0" w:space="0" w:color="auto"/>
                                                        <w:left w:val="none" w:sz="0" w:space="0" w:color="auto"/>
                                                        <w:bottom w:val="none" w:sz="0" w:space="0" w:color="auto"/>
                                                        <w:right w:val="none" w:sz="0" w:space="0" w:color="auto"/>
                                                      </w:divBdr>
                                                    </w:div>
                                                    <w:div w:id="1950623971">
                                                      <w:marLeft w:val="0"/>
                                                      <w:marRight w:val="0"/>
                                                      <w:marTop w:val="0"/>
                                                      <w:marBottom w:val="0"/>
                                                      <w:divBdr>
                                                        <w:top w:val="none" w:sz="0" w:space="0" w:color="auto"/>
                                                        <w:left w:val="none" w:sz="0" w:space="0" w:color="auto"/>
                                                        <w:bottom w:val="none" w:sz="0" w:space="0" w:color="auto"/>
                                                        <w:right w:val="none" w:sz="0" w:space="0" w:color="auto"/>
                                                      </w:divBdr>
                                                    </w:div>
                                                    <w:div w:id="1985545918">
                                                      <w:marLeft w:val="0"/>
                                                      <w:marRight w:val="0"/>
                                                      <w:marTop w:val="0"/>
                                                      <w:marBottom w:val="0"/>
                                                      <w:divBdr>
                                                        <w:top w:val="none" w:sz="0" w:space="0" w:color="auto"/>
                                                        <w:left w:val="none" w:sz="0" w:space="0" w:color="auto"/>
                                                        <w:bottom w:val="none" w:sz="0" w:space="0" w:color="auto"/>
                                                        <w:right w:val="none" w:sz="0" w:space="0" w:color="auto"/>
                                                      </w:divBdr>
                                                    </w:div>
                                                    <w:div w:id="2078867458">
                                                      <w:marLeft w:val="0"/>
                                                      <w:marRight w:val="0"/>
                                                      <w:marTop w:val="0"/>
                                                      <w:marBottom w:val="0"/>
                                                      <w:divBdr>
                                                        <w:top w:val="none" w:sz="0" w:space="0" w:color="auto"/>
                                                        <w:left w:val="none" w:sz="0" w:space="0" w:color="auto"/>
                                                        <w:bottom w:val="none" w:sz="0" w:space="0" w:color="auto"/>
                                                        <w:right w:val="none" w:sz="0" w:space="0" w:color="auto"/>
                                                      </w:divBdr>
                                                      <w:divsChild>
                                                        <w:div w:id="281806455">
                                                          <w:marLeft w:val="0"/>
                                                          <w:marRight w:val="0"/>
                                                          <w:marTop w:val="0"/>
                                                          <w:marBottom w:val="0"/>
                                                          <w:divBdr>
                                                            <w:top w:val="none" w:sz="0" w:space="0" w:color="auto"/>
                                                            <w:left w:val="none" w:sz="0" w:space="0" w:color="auto"/>
                                                            <w:bottom w:val="none" w:sz="0" w:space="0" w:color="auto"/>
                                                            <w:right w:val="none" w:sz="0" w:space="0" w:color="auto"/>
                                                          </w:divBdr>
                                                        </w:div>
                                                      </w:divsChild>
                                                    </w:div>
                                                    <w:div w:id="21244923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297273">
      <w:bodyDiv w:val="1"/>
      <w:marLeft w:val="0"/>
      <w:marRight w:val="0"/>
      <w:marTop w:val="0"/>
      <w:marBottom w:val="0"/>
      <w:divBdr>
        <w:top w:val="none" w:sz="0" w:space="0" w:color="auto"/>
        <w:left w:val="none" w:sz="0" w:space="0" w:color="auto"/>
        <w:bottom w:val="none" w:sz="0" w:space="0" w:color="auto"/>
        <w:right w:val="none" w:sz="0" w:space="0" w:color="auto"/>
      </w:divBdr>
    </w:div>
    <w:div w:id="49959762">
      <w:bodyDiv w:val="1"/>
      <w:marLeft w:val="0"/>
      <w:marRight w:val="0"/>
      <w:marTop w:val="0"/>
      <w:marBottom w:val="0"/>
      <w:divBdr>
        <w:top w:val="none" w:sz="0" w:space="0" w:color="auto"/>
        <w:left w:val="none" w:sz="0" w:space="0" w:color="auto"/>
        <w:bottom w:val="none" w:sz="0" w:space="0" w:color="auto"/>
        <w:right w:val="none" w:sz="0" w:space="0" w:color="auto"/>
      </w:divBdr>
    </w:div>
    <w:div w:id="50931034">
      <w:bodyDiv w:val="1"/>
      <w:marLeft w:val="0"/>
      <w:marRight w:val="0"/>
      <w:marTop w:val="0"/>
      <w:marBottom w:val="0"/>
      <w:divBdr>
        <w:top w:val="none" w:sz="0" w:space="0" w:color="auto"/>
        <w:left w:val="none" w:sz="0" w:space="0" w:color="auto"/>
        <w:bottom w:val="none" w:sz="0" w:space="0" w:color="auto"/>
        <w:right w:val="none" w:sz="0" w:space="0" w:color="auto"/>
      </w:divBdr>
    </w:div>
    <w:div w:id="54089387">
      <w:bodyDiv w:val="1"/>
      <w:marLeft w:val="0"/>
      <w:marRight w:val="0"/>
      <w:marTop w:val="0"/>
      <w:marBottom w:val="0"/>
      <w:divBdr>
        <w:top w:val="none" w:sz="0" w:space="0" w:color="auto"/>
        <w:left w:val="none" w:sz="0" w:space="0" w:color="auto"/>
        <w:bottom w:val="none" w:sz="0" w:space="0" w:color="auto"/>
        <w:right w:val="none" w:sz="0" w:space="0" w:color="auto"/>
      </w:divBdr>
    </w:div>
    <w:div w:id="55278893">
      <w:bodyDiv w:val="1"/>
      <w:marLeft w:val="0"/>
      <w:marRight w:val="0"/>
      <w:marTop w:val="0"/>
      <w:marBottom w:val="0"/>
      <w:divBdr>
        <w:top w:val="none" w:sz="0" w:space="0" w:color="auto"/>
        <w:left w:val="none" w:sz="0" w:space="0" w:color="auto"/>
        <w:bottom w:val="none" w:sz="0" w:space="0" w:color="auto"/>
        <w:right w:val="none" w:sz="0" w:space="0" w:color="auto"/>
      </w:divBdr>
    </w:div>
    <w:div w:id="58134048">
      <w:bodyDiv w:val="1"/>
      <w:marLeft w:val="0"/>
      <w:marRight w:val="0"/>
      <w:marTop w:val="0"/>
      <w:marBottom w:val="0"/>
      <w:divBdr>
        <w:top w:val="none" w:sz="0" w:space="0" w:color="auto"/>
        <w:left w:val="none" w:sz="0" w:space="0" w:color="auto"/>
        <w:bottom w:val="none" w:sz="0" w:space="0" w:color="auto"/>
        <w:right w:val="none" w:sz="0" w:space="0" w:color="auto"/>
      </w:divBdr>
    </w:div>
    <w:div w:id="60105945">
      <w:bodyDiv w:val="1"/>
      <w:marLeft w:val="0"/>
      <w:marRight w:val="0"/>
      <w:marTop w:val="0"/>
      <w:marBottom w:val="0"/>
      <w:divBdr>
        <w:top w:val="none" w:sz="0" w:space="0" w:color="auto"/>
        <w:left w:val="none" w:sz="0" w:space="0" w:color="auto"/>
        <w:bottom w:val="none" w:sz="0" w:space="0" w:color="auto"/>
        <w:right w:val="none" w:sz="0" w:space="0" w:color="auto"/>
      </w:divBdr>
    </w:div>
    <w:div w:id="60325086">
      <w:bodyDiv w:val="1"/>
      <w:marLeft w:val="0"/>
      <w:marRight w:val="0"/>
      <w:marTop w:val="0"/>
      <w:marBottom w:val="0"/>
      <w:divBdr>
        <w:top w:val="none" w:sz="0" w:space="0" w:color="auto"/>
        <w:left w:val="none" w:sz="0" w:space="0" w:color="auto"/>
        <w:bottom w:val="none" w:sz="0" w:space="0" w:color="auto"/>
        <w:right w:val="none" w:sz="0" w:space="0" w:color="auto"/>
      </w:divBdr>
    </w:div>
    <w:div w:id="62068966">
      <w:bodyDiv w:val="1"/>
      <w:marLeft w:val="0"/>
      <w:marRight w:val="0"/>
      <w:marTop w:val="0"/>
      <w:marBottom w:val="0"/>
      <w:divBdr>
        <w:top w:val="none" w:sz="0" w:space="0" w:color="auto"/>
        <w:left w:val="none" w:sz="0" w:space="0" w:color="auto"/>
        <w:bottom w:val="none" w:sz="0" w:space="0" w:color="auto"/>
        <w:right w:val="none" w:sz="0" w:space="0" w:color="auto"/>
      </w:divBdr>
    </w:div>
    <w:div w:id="63264128">
      <w:bodyDiv w:val="1"/>
      <w:marLeft w:val="0"/>
      <w:marRight w:val="0"/>
      <w:marTop w:val="0"/>
      <w:marBottom w:val="0"/>
      <w:divBdr>
        <w:top w:val="none" w:sz="0" w:space="0" w:color="auto"/>
        <w:left w:val="none" w:sz="0" w:space="0" w:color="auto"/>
        <w:bottom w:val="none" w:sz="0" w:space="0" w:color="auto"/>
        <w:right w:val="none" w:sz="0" w:space="0" w:color="auto"/>
      </w:divBdr>
    </w:div>
    <w:div w:id="63573150">
      <w:bodyDiv w:val="1"/>
      <w:marLeft w:val="0"/>
      <w:marRight w:val="0"/>
      <w:marTop w:val="0"/>
      <w:marBottom w:val="0"/>
      <w:divBdr>
        <w:top w:val="none" w:sz="0" w:space="0" w:color="auto"/>
        <w:left w:val="none" w:sz="0" w:space="0" w:color="auto"/>
        <w:bottom w:val="none" w:sz="0" w:space="0" w:color="auto"/>
        <w:right w:val="none" w:sz="0" w:space="0" w:color="auto"/>
      </w:divBdr>
    </w:div>
    <w:div w:id="64184759">
      <w:bodyDiv w:val="1"/>
      <w:marLeft w:val="0"/>
      <w:marRight w:val="0"/>
      <w:marTop w:val="0"/>
      <w:marBottom w:val="0"/>
      <w:divBdr>
        <w:top w:val="none" w:sz="0" w:space="0" w:color="auto"/>
        <w:left w:val="none" w:sz="0" w:space="0" w:color="auto"/>
        <w:bottom w:val="none" w:sz="0" w:space="0" w:color="auto"/>
        <w:right w:val="none" w:sz="0" w:space="0" w:color="auto"/>
      </w:divBdr>
    </w:div>
    <w:div w:id="65999356">
      <w:bodyDiv w:val="1"/>
      <w:marLeft w:val="0"/>
      <w:marRight w:val="0"/>
      <w:marTop w:val="0"/>
      <w:marBottom w:val="0"/>
      <w:divBdr>
        <w:top w:val="none" w:sz="0" w:space="0" w:color="auto"/>
        <w:left w:val="none" w:sz="0" w:space="0" w:color="auto"/>
        <w:bottom w:val="none" w:sz="0" w:space="0" w:color="auto"/>
        <w:right w:val="none" w:sz="0" w:space="0" w:color="auto"/>
      </w:divBdr>
    </w:div>
    <w:div w:id="69232360">
      <w:bodyDiv w:val="1"/>
      <w:marLeft w:val="0"/>
      <w:marRight w:val="0"/>
      <w:marTop w:val="0"/>
      <w:marBottom w:val="0"/>
      <w:divBdr>
        <w:top w:val="none" w:sz="0" w:space="0" w:color="auto"/>
        <w:left w:val="none" w:sz="0" w:space="0" w:color="auto"/>
        <w:bottom w:val="none" w:sz="0" w:space="0" w:color="auto"/>
        <w:right w:val="none" w:sz="0" w:space="0" w:color="auto"/>
      </w:divBdr>
    </w:div>
    <w:div w:id="69809660">
      <w:bodyDiv w:val="1"/>
      <w:marLeft w:val="0"/>
      <w:marRight w:val="0"/>
      <w:marTop w:val="0"/>
      <w:marBottom w:val="0"/>
      <w:divBdr>
        <w:top w:val="none" w:sz="0" w:space="0" w:color="auto"/>
        <w:left w:val="none" w:sz="0" w:space="0" w:color="auto"/>
        <w:bottom w:val="none" w:sz="0" w:space="0" w:color="auto"/>
        <w:right w:val="none" w:sz="0" w:space="0" w:color="auto"/>
      </w:divBdr>
    </w:div>
    <w:div w:id="70155406">
      <w:bodyDiv w:val="1"/>
      <w:marLeft w:val="0"/>
      <w:marRight w:val="0"/>
      <w:marTop w:val="0"/>
      <w:marBottom w:val="0"/>
      <w:divBdr>
        <w:top w:val="none" w:sz="0" w:space="0" w:color="auto"/>
        <w:left w:val="none" w:sz="0" w:space="0" w:color="auto"/>
        <w:bottom w:val="none" w:sz="0" w:space="0" w:color="auto"/>
        <w:right w:val="none" w:sz="0" w:space="0" w:color="auto"/>
      </w:divBdr>
    </w:div>
    <w:div w:id="72511670">
      <w:bodyDiv w:val="1"/>
      <w:marLeft w:val="0"/>
      <w:marRight w:val="0"/>
      <w:marTop w:val="0"/>
      <w:marBottom w:val="0"/>
      <w:divBdr>
        <w:top w:val="none" w:sz="0" w:space="0" w:color="auto"/>
        <w:left w:val="none" w:sz="0" w:space="0" w:color="auto"/>
        <w:bottom w:val="none" w:sz="0" w:space="0" w:color="auto"/>
        <w:right w:val="none" w:sz="0" w:space="0" w:color="auto"/>
      </w:divBdr>
    </w:div>
    <w:div w:id="73355864">
      <w:bodyDiv w:val="1"/>
      <w:marLeft w:val="0"/>
      <w:marRight w:val="0"/>
      <w:marTop w:val="0"/>
      <w:marBottom w:val="0"/>
      <w:divBdr>
        <w:top w:val="none" w:sz="0" w:space="0" w:color="auto"/>
        <w:left w:val="none" w:sz="0" w:space="0" w:color="auto"/>
        <w:bottom w:val="none" w:sz="0" w:space="0" w:color="auto"/>
        <w:right w:val="none" w:sz="0" w:space="0" w:color="auto"/>
      </w:divBdr>
    </w:div>
    <w:div w:id="74596466">
      <w:bodyDiv w:val="1"/>
      <w:marLeft w:val="0"/>
      <w:marRight w:val="0"/>
      <w:marTop w:val="0"/>
      <w:marBottom w:val="0"/>
      <w:divBdr>
        <w:top w:val="none" w:sz="0" w:space="0" w:color="auto"/>
        <w:left w:val="none" w:sz="0" w:space="0" w:color="auto"/>
        <w:bottom w:val="none" w:sz="0" w:space="0" w:color="auto"/>
        <w:right w:val="none" w:sz="0" w:space="0" w:color="auto"/>
      </w:divBdr>
    </w:div>
    <w:div w:id="77362981">
      <w:bodyDiv w:val="1"/>
      <w:marLeft w:val="0"/>
      <w:marRight w:val="0"/>
      <w:marTop w:val="0"/>
      <w:marBottom w:val="0"/>
      <w:divBdr>
        <w:top w:val="none" w:sz="0" w:space="0" w:color="auto"/>
        <w:left w:val="none" w:sz="0" w:space="0" w:color="auto"/>
        <w:bottom w:val="none" w:sz="0" w:space="0" w:color="auto"/>
        <w:right w:val="none" w:sz="0" w:space="0" w:color="auto"/>
      </w:divBdr>
    </w:div>
    <w:div w:id="79571206">
      <w:bodyDiv w:val="1"/>
      <w:marLeft w:val="0"/>
      <w:marRight w:val="0"/>
      <w:marTop w:val="0"/>
      <w:marBottom w:val="0"/>
      <w:divBdr>
        <w:top w:val="none" w:sz="0" w:space="0" w:color="auto"/>
        <w:left w:val="none" w:sz="0" w:space="0" w:color="auto"/>
        <w:bottom w:val="none" w:sz="0" w:space="0" w:color="auto"/>
        <w:right w:val="none" w:sz="0" w:space="0" w:color="auto"/>
      </w:divBdr>
    </w:div>
    <w:div w:id="82849183">
      <w:bodyDiv w:val="1"/>
      <w:marLeft w:val="0"/>
      <w:marRight w:val="0"/>
      <w:marTop w:val="0"/>
      <w:marBottom w:val="0"/>
      <w:divBdr>
        <w:top w:val="none" w:sz="0" w:space="0" w:color="auto"/>
        <w:left w:val="none" w:sz="0" w:space="0" w:color="auto"/>
        <w:bottom w:val="none" w:sz="0" w:space="0" w:color="auto"/>
        <w:right w:val="none" w:sz="0" w:space="0" w:color="auto"/>
      </w:divBdr>
    </w:div>
    <w:div w:id="83845558">
      <w:bodyDiv w:val="1"/>
      <w:marLeft w:val="0"/>
      <w:marRight w:val="0"/>
      <w:marTop w:val="0"/>
      <w:marBottom w:val="0"/>
      <w:divBdr>
        <w:top w:val="none" w:sz="0" w:space="0" w:color="auto"/>
        <w:left w:val="none" w:sz="0" w:space="0" w:color="auto"/>
        <w:bottom w:val="none" w:sz="0" w:space="0" w:color="auto"/>
        <w:right w:val="none" w:sz="0" w:space="0" w:color="auto"/>
      </w:divBdr>
    </w:div>
    <w:div w:id="84886681">
      <w:bodyDiv w:val="1"/>
      <w:marLeft w:val="0"/>
      <w:marRight w:val="0"/>
      <w:marTop w:val="0"/>
      <w:marBottom w:val="0"/>
      <w:divBdr>
        <w:top w:val="none" w:sz="0" w:space="0" w:color="auto"/>
        <w:left w:val="none" w:sz="0" w:space="0" w:color="auto"/>
        <w:bottom w:val="none" w:sz="0" w:space="0" w:color="auto"/>
        <w:right w:val="none" w:sz="0" w:space="0" w:color="auto"/>
      </w:divBdr>
    </w:div>
    <w:div w:id="90979920">
      <w:bodyDiv w:val="1"/>
      <w:marLeft w:val="0"/>
      <w:marRight w:val="0"/>
      <w:marTop w:val="0"/>
      <w:marBottom w:val="0"/>
      <w:divBdr>
        <w:top w:val="none" w:sz="0" w:space="0" w:color="auto"/>
        <w:left w:val="none" w:sz="0" w:space="0" w:color="auto"/>
        <w:bottom w:val="none" w:sz="0" w:space="0" w:color="auto"/>
        <w:right w:val="none" w:sz="0" w:space="0" w:color="auto"/>
      </w:divBdr>
    </w:div>
    <w:div w:id="92437234">
      <w:bodyDiv w:val="1"/>
      <w:marLeft w:val="0"/>
      <w:marRight w:val="0"/>
      <w:marTop w:val="0"/>
      <w:marBottom w:val="0"/>
      <w:divBdr>
        <w:top w:val="none" w:sz="0" w:space="0" w:color="auto"/>
        <w:left w:val="none" w:sz="0" w:space="0" w:color="auto"/>
        <w:bottom w:val="none" w:sz="0" w:space="0" w:color="auto"/>
        <w:right w:val="none" w:sz="0" w:space="0" w:color="auto"/>
      </w:divBdr>
    </w:div>
    <w:div w:id="93747728">
      <w:bodyDiv w:val="1"/>
      <w:marLeft w:val="0"/>
      <w:marRight w:val="0"/>
      <w:marTop w:val="0"/>
      <w:marBottom w:val="0"/>
      <w:divBdr>
        <w:top w:val="none" w:sz="0" w:space="0" w:color="auto"/>
        <w:left w:val="none" w:sz="0" w:space="0" w:color="auto"/>
        <w:bottom w:val="none" w:sz="0" w:space="0" w:color="auto"/>
        <w:right w:val="none" w:sz="0" w:space="0" w:color="auto"/>
      </w:divBdr>
    </w:div>
    <w:div w:id="95255215">
      <w:bodyDiv w:val="1"/>
      <w:marLeft w:val="0"/>
      <w:marRight w:val="0"/>
      <w:marTop w:val="0"/>
      <w:marBottom w:val="0"/>
      <w:divBdr>
        <w:top w:val="none" w:sz="0" w:space="0" w:color="auto"/>
        <w:left w:val="none" w:sz="0" w:space="0" w:color="auto"/>
        <w:bottom w:val="none" w:sz="0" w:space="0" w:color="auto"/>
        <w:right w:val="none" w:sz="0" w:space="0" w:color="auto"/>
      </w:divBdr>
    </w:div>
    <w:div w:id="96487121">
      <w:bodyDiv w:val="1"/>
      <w:marLeft w:val="0"/>
      <w:marRight w:val="0"/>
      <w:marTop w:val="0"/>
      <w:marBottom w:val="0"/>
      <w:divBdr>
        <w:top w:val="none" w:sz="0" w:space="0" w:color="auto"/>
        <w:left w:val="none" w:sz="0" w:space="0" w:color="auto"/>
        <w:bottom w:val="none" w:sz="0" w:space="0" w:color="auto"/>
        <w:right w:val="none" w:sz="0" w:space="0" w:color="auto"/>
      </w:divBdr>
    </w:div>
    <w:div w:id="96602333">
      <w:bodyDiv w:val="1"/>
      <w:marLeft w:val="0"/>
      <w:marRight w:val="0"/>
      <w:marTop w:val="0"/>
      <w:marBottom w:val="0"/>
      <w:divBdr>
        <w:top w:val="none" w:sz="0" w:space="0" w:color="auto"/>
        <w:left w:val="none" w:sz="0" w:space="0" w:color="auto"/>
        <w:bottom w:val="none" w:sz="0" w:space="0" w:color="auto"/>
        <w:right w:val="none" w:sz="0" w:space="0" w:color="auto"/>
      </w:divBdr>
    </w:div>
    <w:div w:id="100729924">
      <w:bodyDiv w:val="1"/>
      <w:marLeft w:val="0"/>
      <w:marRight w:val="0"/>
      <w:marTop w:val="0"/>
      <w:marBottom w:val="0"/>
      <w:divBdr>
        <w:top w:val="none" w:sz="0" w:space="0" w:color="auto"/>
        <w:left w:val="none" w:sz="0" w:space="0" w:color="auto"/>
        <w:bottom w:val="none" w:sz="0" w:space="0" w:color="auto"/>
        <w:right w:val="none" w:sz="0" w:space="0" w:color="auto"/>
      </w:divBdr>
    </w:div>
    <w:div w:id="103352338">
      <w:bodyDiv w:val="1"/>
      <w:marLeft w:val="0"/>
      <w:marRight w:val="0"/>
      <w:marTop w:val="0"/>
      <w:marBottom w:val="0"/>
      <w:divBdr>
        <w:top w:val="none" w:sz="0" w:space="0" w:color="auto"/>
        <w:left w:val="none" w:sz="0" w:space="0" w:color="auto"/>
        <w:bottom w:val="none" w:sz="0" w:space="0" w:color="auto"/>
        <w:right w:val="none" w:sz="0" w:space="0" w:color="auto"/>
      </w:divBdr>
    </w:div>
    <w:div w:id="105664840">
      <w:bodyDiv w:val="1"/>
      <w:marLeft w:val="0"/>
      <w:marRight w:val="0"/>
      <w:marTop w:val="0"/>
      <w:marBottom w:val="0"/>
      <w:divBdr>
        <w:top w:val="none" w:sz="0" w:space="0" w:color="auto"/>
        <w:left w:val="none" w:sz="0" w:space="0" w:color="auto"/>
        <w:bottom w:val="none" w:sz="0" w:space="0" w:color="auto"/>
        <w:right w:val="none" w:sz="0" w:space="0" w:color="auto"/>
      </w:divBdr>
    </w:div>
    <w:div w:id="105930163">
      <w:bodyDiv w:val="1"/>
      <w:marLeft w:val="0"/>
      <w:marRight w:val="0"/>
      <w:marTop w:val="0"/>
      <w:marBottom w:val="0"/>
      <w:divBdr>
        <w:top w:val="none" w:sz="0" w:space="0" w:color="auto"/>
        <w:left w:val="none" w:sz="0" w:space="0" w:color="auto"/>
        <w:bottom w:val="none" w:sz="0" w:space="0" w:color="auto"/>
        <w:right w:val="none" w:sz="0" w:space="0" w:color="auto"/>
      </w:divBdr>
    </w:div>
    <w:div w:id="107087374">
      <w:bodyDiv w:val="1"/>
      <w:marLeft w:val="0"/>
      <w:marRight w:val="0"/>
      <w:marTop w:val="0"/>
      <w:marBottom w:val="0"/>
      <w:divBdr>
        <w:top w:val="none" w:sz="0" w:space="0" w:color="auto"/>
        <w:left w:val="none" w:sz="0" w:space="0" w:color="auto"/>
        <w:bottom w:val="none" w:sz="0" w:space="0" w:color="auto"/>
        <w:right w:val="none" w:sz="0" w:space="0" w:color="auto"/>
      </w:divBdr>
    </w:div>
    <w:div w:id="108743422">
      <w:bodyDiv w:val="1"/>
      <w:marLeft w:val="0"/>
      <w:marRight w:val="0"/>
      <w:marTop w:val="0"/>
      <w:marBottom w:val="0"/>
      <w:divBdr>
        <w:top w:val="none" w:sz="0" w:space="0" w:color="auto"/>
        <w:left w:val="none" w:sz="0" w:space="0" w:color="auto"/>
        <w:bottom w:val="none" w:sz="0" w:space="0" w:color="auto"/>
        <w:right w:val="none" w:sz="0" w:space="0" w:color="auto"/>
      </w:divBdr>
    </w:div>
    <w:div w:id="109059251">
      <w:bodyDiv w:val="1"/>
      <w:marLeft w:val="0"/>
      <w:marRight w:val="0"/>
      <w:marTop w:val="0"/>
      <w:marBottom w:val="0"/>
      <w:divBdr>
        <w:top w:val="none" w:sz="0" w:space="0" w:color="auto"/>
        <w:left w:val="none" w:sz="0" w:space="0" w:color="auto"/>
        <w:bottom w:val="none" w:sz="0" w:space="0" w:color="auto"/>
        <w:right w:val="none" w:sz="0" w:space="0" w:color="auto"/>
      </w:divBdr>
    </w:div>
    <w:div w:id="109471504">
      <w:bodyDiv w:val="1"/>
      <w:marLeft w:val="0"/>
      <w:marRight w:val="0"/>
      <w:marTop w:val="0"/>
      <w:marBottom w:val="0"/>
      <w:divBdr>
        <w:top w:val="none" w:sz="0" w:space="0" w:color="auto"/>
        <w:left w:val="none" w:sz="0" w:space="0" w:color="auto"/>
        <w:bottom w:val="none" w:sz="0" w:space="0" w:color="auto"/>
        <w:right w:val="none" w:sz="0" w:space="0" w:color="auto"/>
      </w:divBdr>
    </w:div>
    <w:div w:id="109671085">
      <w:bodyDiv w:val="1"/>
      <w:marLeft w:val="0"/>
      <w:marRight w:val="0"/>
      <w:marTop w:val="0"/>
      <w:marBottom w:val="0"/>
      <w:divBdr>
        <w:top w:val="none" w:sz="0" w:space="0" w:color="auto"/>
        <w:left w:val="none" w:sz="0" w:space="0" w:color="auto"/>
        <w:bottom w:val="none" w:sz="0" w:space="0" w:color="auto"/>
        <w:right w:val="none" w:sz="0" w:space="0" w:color="auto"/>
      </w:divBdr>
    </w:div>
    <w:div w:id="109784193">
      <w:bodyDiv w:val="1"/>
      <w:marLeft w:val="0"/>
      <w:marRight w:val="0"/>
      <w:marTop w:val="0"/>
      <w:marBottom w:val="0"/>
      <w:divBdr>
        <w:top w:val="none" w:sz="0" w:space="0" w:color="auto"/>
        <w:left w:val="none" w:sz="0" w:space="0" w:color="auto"/>
        <w:bottom w:val="none" w:sz="0" w:space="0" w:color="auto"/>
        <w:right w:val="none" w:sz="0" w:space="0" w:color="auto"/>
      </w:divBdr>
    </w:div>
    <w:div w:id="110639065">
      <w:bodyDiv w:val="1"/>
      <w:marLeft w:val="0"/>
      <w:marRight w:val="0"/>
      <w:marTop w:val="0"/>
      <w:marBottom w:val="0"/>
      <w:divBdr>
        <w:top w:val="none" w:sz="0" w:space="0" w:color="auto"/>
        <w:left w:val="none" w:sz="0" w:space="0" w:color="auto"/>
        <w:bottom w:val="none" w:sz="0" w:space="0" w:color="auto"/>
        <w:right w:val="none" w:sz="0" w:space="0" w:color="auto"/>
      </w:divBdr>
    </w:div>
    <w:div w:id="111170547">
      <w:bodyDiv w:val="1"/>
      <w:marLeft w:val="0"/>
      <w:marRight w:val="0"/>
      <w:marTop w:val="0"/>
      <w:marBottom w:val="0"/>
      <w:divBdr>
        <w:top w:val="none" w:sz="0" w:space="0" w:color="auto"/>
        <w:left w:val="none" w:sz="0" w:space="0" w:color="auto"/>
        <w:bottom w:val="none" w:sz="0" w:space="0" w:color="auto"/>
        <w:right w:val="none" w:sz="0" w:space="0" w:color="auto"/>
      </w:divBdr>
      <w:divsChild>
        <w:div w:id="494492328">
          <w:marLeft w:val="0"/>
          <w:marRight w:val="0"/>
          <w:marTop w:val="0"/>
          <w:marBottom w:val="0"/>
          <w:divBdr>
            <w:top w:val="none" w:sz="0" w:space="0" w:color="auto"/>
            <w:left w:val="none" w:sz="0" w:space="0" w:color="auto"/>
            <w:bottom w:val="none" w:sz="0" w:space="0" w:color="auto"/>
            <w:right w:val="none" w:sz="0" w:space="0" w:color="auto"/>
          </w:divBdr>
          <w:divsChild>
            <w:div w:id="315912224">
              <w:marLeft w:val="0"/>
              <w:marRight w:val="0"/>
              <w:marTop w:val="0"/>
              <w:marBottom w:val="0"/>
              <w:divBdr>
                <w:top w:val="none" w:sz="0" w:space="0" w:color="auto"/>
                <w:left w:val="none" w:sz="0" w:space="0" w:color="auto"/>
                <w:bottom w:val="none" w:sz="0" w:space="0" w:color="auto"/>
                <w:right w:val="none" w:sz="0" w:space="0" w:color="auto"/>
              </w:divBdr>
              <w:divsChild>
                <w:div w:id="400953639">
                  <w:marLeft w:val="0"/>
                  <w:marRight w:val="0"/>
                  <w:marTop w:val="0"/>
                  <w:marBottom w:val="0"/>
                  <w:divBdr>
                    <w:top w:val="none" w:sz="0" w:space="0" w:color="auto"/>
                    <w:left w:val="none" w:sz="0" w:space="0" w:color="auto"/>
                    <w:bottom w:val="none" w:sz="0" w:space="0" w:color="auto"/>
                    <w:right w:val="none" w:sz="0" w:space="0" w:color="auto"/>
                  </w:divBdr>
                  <w:divsChild>
                    <w:div w:id="1895264868">
                      <w:marLeft w:val="0"/>
                      <w:marRight w:val="0"/>
                      <w:marTop w:val="0"/>
                      <w:marBottom w:val="0"/>
                      <w:divBdr>
                        <w:top w:val="none" w:sz="0" w:space="0" w:color="auto"/>
                        <w:left w:val="none" w:sz="0" w:space="0" w:color="auto"/>
                        <w:bottom w:val="none" w:sz="0" w:space="0" w:color="auto"/>
                        <w:right w:val="none" w:sz="0" w:space="0" w:color="auto"/>
                      </w:divBdr>
                      <w:divsChild>
                        <w:div w:id="2133359788">
                          <w:marLeft w:val="0"/>
                          <w:marRight w:val="0"/>
                          <w:marTop w:val="0"/>
                          <w:marBottom w:val="0"/>
                          <w:divBdr>
                            <w:top w:val="none" w:sz="0" w:space="0" w:color="auto"/>
                            <w:left w:val="none" w:sz="0" w:space="0" w:color="auto"/>
                            <w:bottom w:val="none" w:sz="0" w:space="0" w:color="auto"/>
                            <w:right w:val="none" w:sz="0" w:space="0" w:color="auto"/>
                          </w:divBdr>
                          <w:divsChild>
                            <w:div w:id="1496725328">
                              <w:marLeft w:val="0"/>
                              <w:marRight w:val="0"/>
                              <w:marTop w:val="0"/>
                              <w:marBottom w:val="0"/>
                              <w:divBdr>
                                <w:top w:val="none" w:sz="0" w:space="0" w:color="auto"/>
                                <w:left w:val="none" w:sz="0" w:space="0" w:color="auto"/>
                                <w:bottom w:val="none" w:sz="0" w:space="0" w:color="auto"/>
                                <w:right w:val="none" w:sz="0" w:space="0" w:color="auto"/>
                              </w:divBdr>
                              <w:divsChild>
                                <w:div w:id="1974406090">
                                  <w:marLeft w:val="0"/>
                                  <w:marRight w:val="0"/>
                                  <w:marTop w:val="0"/>
                                  <w:marBottom w:val="0"/>
                                  <w:divBdr>
                                    <w:top w:val="none" w:sz="0" w:space="0" w:color="auto"/>
                                    <w:left w:val="none" w:sz="0" w:space="0" w:color="auto"/>
                                    <w:bottom w:val="none" w:sz="0" w:space="0" w:color="auto"/>
                                    <w:right w:val="none" w:sz="0" w:space="0" w:color="auto"/>
                                  </w:divBdr>
                                  <w:divsChild>
                                    <w:div w:id="1515655034">
                                      <w:marLeft w:val="0"/>
                                      <w:marRight w:val="0"/>
                                      <w:marTop w:val="0"/>
                                      <w:marBottom w:val="150"/>
                                      <w:divBdr>
                                        <w:top w:val="none" w:sz="0" w:space="0" w:color="auto"/>
                                        <w:left w:val="none" w:sz="0" w:space="0" w:color="auto"/>
                                        <w:bottom w:val="none" w:sz="0" w:space="0" w:color="auto"/>
                                        <w:right w:val="none" w:sz="0" w:space="0" w:color="auto"/>
                                      </w:divBdr>
                                    </w:div>
                                    <w:div w:id="1726755736">
                                      <w:marLeft w:val="0"/>
                                      <w:marRight w:val="0"/>
                                      <w:marTop w:val="0"/>
                                      <w:marBottom w:val="0"/>
                                      <w:divBdr>
                                        <w:top w:val="none" w:sz="0" w:space="0" w:color="auto"/>
                                        <w:left w:val="none" w:sz="0" w:space="0" w:color="auto"/>
                                        <w:bottom w:val="none" w:sz="0" w:space="0" w:color="auto"/>
                                        <w:right w:val="none" w:sz="0" w:space="0" w:color="auto"/>
                                      </w:divBdr>
                                      <w:divsChild>
                                        <w:div w:id="898634596">
                                          <w:marLeft w:val="0"/>
                                          <w:marRight w:val="0"/>
                                          <w:marTop w:val="0"/>
                                          <w:marBottom w:val="0"/>
                                          <w:divBdr>
                                            <w:top w:val="none" w:sz="0" w:space="0" w:color="auto"/>
                                            <w:left w:val="none" w:sz="0" w:space="0" w:color="auto"/>
                                            <w:bottom w:val="none" w:sz="0" w:space="0" w:color="auto"/>
                                            <w:right w:val="none" w:sz="0" w:space="0" w:color="auto"/>
                                          </w:divBdr>
                                          <w:divsChild>
                                            <w:div w:id="142426525">
                                              <w:marLeft w:val="0"/>
                                              <w:marRight w:val="0"/>
                                              <w:marTop w:val="0"/>
                                              <w:marBottom w:val="0"/>
                                              <w:divBdr>
                                                <w:top w:val="none" w:sz="0" w:space="0" w:color="auto"/>
                                                <w:left w:val="none" w:sz="0" w:space="0" w:color="auto"/>
                                                <w:bottom w:val="none" w:sz="0" w:space="0" w:color="auto"/>
                                                <w:right w:val="none" w:sz="0" w:space="0" w:color="auto"/>
                                              </w:divBdr>
                                            </w:div>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sChild>
                                                    <w:div w:id="207837416">
                                                      <w:marLeft w:val="0"/>
                                                      <w:marRight w:val="0"/>
                                                      <w:marTop w:val="0"/>
                                                      <w:marBottom w:val="0"/>
                                                      <w:divBdr>
                                                        <w:top w:val="none" w:sz="0" w:space="0" w:color="auto"/>
                                                        <w:left w:val="none" w:sz="0" w:space="0" w:color="auto"/>
                                                        <w:bottom w:val="none" w:sz="0" w:space="0" w:color="auto"/>
                                                        <w:right w:val="none" w:sz="0" w:space="0" w:color="auto"/>
                                                      </w:divBdr>
                                                      <w:divsChild>
                                                        <w:div w:id="7805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455140">
                                              <w:marLeft w:val="0"/>
                                              <w:marRight w:val="0"/>
                                              <w:marTop w:val="0"/>
                                              <w:marBottom w:val="0"/>
                                              <w:divBdr>
                                                <w:top w:val="none" w:sz="0" w:space="0" w:color="auto"/>
                                                <w:left w:val="none" w:sz="0" w:space="0" w:color="auto"/>
                                                <w:bottom w:val="none" w:sz="0" w:space="0" w:color="auto"/>
                                                <w:right w:val="none" w:sz="0" w:space="0" w:color="auto"/>
                                              </w:divBdr>
                                              <w:divsChild>
                                                <w:div w:id="612639563">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 w:id="2049527180">
                                                      <w:marLeft w:val="0"/>
                                                      <w:marRight w:val="0"/>
                                                      <w:marTop w:val="0"/>
                                                      <w:marBottom w:val="0"/>
                                                      <w:divBdr>
                                                        <w:top w:val="none" w:sz="0" w:space="0" w:color="auto"/>
                                                        <w:left w:val="none" w:sz="0" w:space="0" w:color="auto"/>
                                                        <w:bottom w:val="none" w:sz="0" w:space="0" w:color="auto"/>
                                                        <w:right w:val="none" w:sz="0" w:space="0" w:color="auto"/>
                                                      </w:divBdr>
                                                      <w:divsChild>
                                                        <w:div w:id="17586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1636">
                                                  <w:marLeft w:val="0"/>
                                                  <w:marRight w:val="0"/>
                                                  <w:marTop w:val="0"/>
                                                  <w:marBottom w:val="0"/>
                                                  <w:divBdr>
                                                    <w:top w:val="none" w:sz="0" w:space="0" w:color="auto"/>
                                                    <w:left w:val="none" w:sz="0" w:space="0" w:color="auto"/>
                                                    <w:bottom w:val="none" w:sz="0" w:space="0" w:color="auto"/>
                                                    <w:right w:val="none" w:sz="0" w:space="0" w:color="auto"/>
                                                  </w:divBdr>
                                                  <w:divsChild>
                                                    <w:div w:id="1040201511">
                                                      <w:marLeft w:val="0"/>
                                                      <w:marRight w:val="0"/>
                                                      <w:marTop w:val="0"/>
                                                      <w:marBottom w:val="0"/>
                                                      <w:divBdr>
                                                        <w:top w:val="none" w:sz="0" w:space="0" w:color="auto"/>
                                                        <w:left w:val="none" w:sz="0" w:space="0" w:color="auto"/>
                                                        <w:bottom w:val="none" w:sz="0" w:space="0" w:color="auto"/>
                                                        <w:right w:val="none" w:sz="0" w:space="0" w:color="auto"/>
                                                      </w:divBdr>
                                                      <w:divsChild>
                                                        <w:div w:id="11124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442752">
      <w:bodyDiv w:val="1"/>
      <w:marLeft w:val="0"/>
      <w:marRight w:val="0"/>
      <w:marTop w:val="0"/>
      <w:marBottom w:val="0"/>
      <w:divBdr>
        <w:top w:val="none" w:sz="0" w:space="0" w:color="auto"/>
        <w:left w:val="none" w:sz="0" w:space="0" w:color="auto"/>
        <w:bottom w:val="none" w:sz="0" w:space="0" w:color="auto"/>
        <w:right w:val="none" w:sz="0" w:space="0" w:color="auto"/>
      </w:divBdr>
    </w:div>
    <w:div w:id="113520083">
      <w:bodyDiv w:val="1"/>
      <w:marLeft w:val="0"/>
      <w:marRight w:val="0"/>
      <w:marTop w:val="0"/>
      <w:marBottom w:val="0"/>
      <w:divBdr>
        <w:top w:val="none" w:sz="0" w:space="0" w:color="auto"/>
        <w:left w:val="none" w:sz="0" w:space="0" w:color="auto"/>
        <w:bottom w:val="none" w:sz="0" w:space="0" w:color="auto"/>
        <w:right w:val="none" w:sz="0" w:space="0" w:color="auto"/>
      </w:divBdr>
    </w:div>
    <w:div w:id="116729060">
      <w:bodyDiv w:val="1"/>
      <w:marLeft w:val="0"/>
      <w:marRight w:val="0"/>
      <w:marTop w:val="0"/>
      <w:marBottom w:val="0"/>
      <w:divBdr>
        <w:top w:val="none" w:sz="0" w:space="0" w:color="auto"/>
        <w:left w:val="none" w:sz="0" w:space="0" w:color="auto"/>
        <w:bottom w:val="none" w:sz="0" w:space="0" w:color="auto"/>
        <w:right w:val="none" w:sz="0" w:space="0" w:color="auto"/>
      </w:divBdr>
    </w:div>
    <w:div w:id="117842339">
      <w:bodyDiv w:val="1"/>
      <w:marLeft w:val="0"/>
      <w:marRight w:val="0"/>
      <w:marTop w:val="0"/>
      <w:marBottom w:val="0"/>
      <w:divBdr>
        <w:top w:val="none" w:sz="0" w:space="0" w:color="auto"/>
        <w:left w:val="none" w:sz="0" w:space="0" w:color="auto"/>
        <w:bottom w:val="none" w:sz="0" w:space="0" w:color="auto"/>
        <w:right w:val="none" w:sz="0" w:space="0" w:color="auto"/>
      </w:divBdr>
    </w:div>
    <w:div w:id="122847029">
      <w:bodyDiv w:val="1"/>
      <w:marLeft w:val="0"/>
      <w:marRight w:val="0"/>
      <w:marTop w:val="0"/>
      <w:marBottom w:val="0"/>
      <w:divBdr>
        <w:top w:val="none" w:sz="0" w:space="0" w:color="auto"/>
        <w:left w:val="none" w:sz="0" w:space="0" w:color="auto"/>
        <w:bottom w:val="none" w:sz="0" w:space="0" w:color="auto"/>
        <w:right w:val="none" w:sz="0" w:space="0" w:color="auto"/>
      </w:divBdr>
    </w:div>
    <w:div w:id="124857208">
      <w:bodyDiv w:val="1"/>
      <w:marLeft w:val="0"/>
      <w:marRight w:val="0"/>
      <w:marTop w:val="0"/>
      <w:marBottom w:val="0"/>
      <w:divBdr>
        <w:top w:val="none" w:sz="0" w:space="0" w:color="auto"/>
        <w:left w:val="none" w:sz="0" w:space="0" w:color="auto"/>
        <w:bottom w:val="none" w:sz="0" w:space="0" w:color="auto"/>
        <w:right w:val="none" w:sz="0" w:space="0" w:color="auto"/>
      </w:divBdr>
    </w:div>
    <w:div w:id="127091310">
      <w:bodyDiv w:val="1"/>
      <w:marLeft w:val="0"/>
      <w:marRight w:val="0"/>
      <w:marTop w:val="0"/>
      <w:marBottom w:val="0"/>
      <w:divBdr>
        <w:top w:val="none" w:sz="0" w:space="0" w:color="auto"/>
        <w:left w:val="none" w:sz="0" w:space="0" w:color="auto"/>
        <w:bottom w:val="none" w:sz="0" w:space="0" w:color="auto"/>
        <w:right w:val="none" w:sz="0" w:space="0" w:color="auto"/>
      </w:divBdr>
    </w:div>
    <w:div w:id="127092373">
      <w:bodyDiv w:val="1"/>
      <w:marLeft w:val="0"/>
      <w:marRight w:val="0"/>
      <w:marTop w:val="0"/>
      <w:marBottom w:val="0"/>
      <w:divBdr>
        <w:top w:val="none" w:sz="0" w:space="0" w:color="auto"/>
        <w:left w:val="none" w:sz="0" w:space="0" w:color="auto"/>
        <w:bottom w:val="none" w:sz="0" w:space="0" w:color="auto"/>
        <w:right w:val="none" w:sz="0" w:space="0" w:color="auto"/>
      </w:divBdr>
    </w:div>
    <w:div w:id="131558072">
      <w:bodyDiv w:val="1"/>
      <w:marLeft w:val="0"/>
      <w:marRight w:val="0"/>
      <w:marTop w:val="0"/>
      <w:marBottom w:val="0"/>
      <w:divBdr>
        <w:top w:val="none" w:sz="0" w:space="0" w:color="auto"/>
        <w:left w:val="none" w:sz="0" w:space="0" w:color="auto"/>
        <w:bottom w:val="none" w:sz="0" w:space="0" w:color="auto"/>
        <w:right w:val="none" w:sz="0" w:space="0" w:color="auto"/>
      </w:divBdr>
    </w:div>
    <w:div w:id="132869248">
      <w:bodyDiv w:val="1"/>
      <w:marLeft w:val="0"/>
      <w:marRight w:val="0"/>
      <w:marTop w:val="0"/>
      <w:marBottom w:val="0"/>
      <w:divBdr>
        <w:top w:val="none" w:sz="0" w:space="0" w:color="auto"/>
        <w:left w:val="none" w:sz="0" w:space="0" w:color="auto"/>
        <w:bottom w:val="none" w:sz="0" w:space="0" w:color="auto"/>
        <w:right w:val="none" w:sz="0" w:space="0" w:color="auto"/>
      </w:divBdr>
    </w:div>
    <w:div w:id="135144446">
      <w:bodyDiv w:val="1"/>
      <w:marLeft w:val="0"/>
      <w:marRight w:val="0"/>
      <w:marTop w:val="0"/>
      <w:marBottom w:val="0"/>
      <w:divBdr>
        <w:top w:val="none" w:sz="0" w:space="0" w:color="auto"/>
        <w:left w:val="none" w:sz="0" w:space="0" w:color="auto"/>
        <w:bottom w:val="none" w:sz="0" w:space="0" w:color="auto"/>
        <w:right w:val="none" w:sz="0" w:space="0" w:color="auto"/>
      </w:divBdr>
    </w:div>
    <w:div w:id="137772550">
      <w:bodyDiv w:val="1"/>
      <w:marLeft w:val="0"/>
      <w:marRight w:val="0"/>
      <w:marTop w:val="0"/>
      <w:marBottom w:val="0"/>
      <w:divBdr>
        <w:top w:val="none" w:sz="0" w:space="0" w:color="auto"/>
        <w:left w:val="none" w:sz="0" w:space="0" w:color="auto"/>
        <w:bottom w:val="none" w:sz="0" w:space="0" w:color="auto"/>
        <w:right w:val="none" w:sz="0" w:space="0" w:color="auto"/>
      </w:divBdr>
    </w:div>
    <w:div w:id="139464317">
      <w:bodyDiv w:val="1"/>
      <w:marLeft w:val="0"/>
      <w:marRight w:val="0"/>
      <w:marTop w:val="0"/>
      <w:marBottom w:val="0"/>
      <w:divBdr>
        <w:top w:val="none" w:sz="0" w:space="0" w:color="auto"/>
        <w:left w:val="none" w:sz="0" w:space="0" w:color="auto"/>
        <w:bottom w:val="none" w:sz="0" w:space="0" w:color="auto"/>
        <w:right w:val="none" w:sz="0" w:space="0" w:color="auto"/>
      </w:divBdr>
    </w:div>
    <w:div w:id="140000344">
      <w:bodyDiv w:val="1"/>
      <w:marLeft w:val="0"/>
      <w:marRight w:val="0"/>
      <w:marTop w:val="0"/>
      <w:marBottom w:val="0"/>
      <w:divBdr>
        <w:top w:val="none" w:sz="0" w:space="0" w:color="auto"/>
        <w:left w:val="none" w:sz="0" w:space="0" w:color="auto"/>
        <w:bottom w:val="none" w:sz="0" w:space="0" w:color="auto"/>
        <w:right w:val="none" w:sz="0" w:space="0" w:color="auto"/>
      </w:divBdr>
    </w:div>
    <w:div w:id="145628493">
      <w:bodyDiv w:val="1"/>
      <w:marLeft w:val="0"/>
      <w:marRight w:val="0"/>
      <w:marTop w:val="0"/>
      <w:marBottom w:val="0"/>
      <w:divBdr>
        <w:top w:val="none" w:sz="0" w:space="0" w:color="auto"/>
        <w:left w:val="none" w:sz="0" w:space="0" w:color="auto"/>
        <w:bottom w:val="none" w:sz="0" w:space="0" w:color="auto"/>
        <w:right w:val="none" w:sz="0" w:space="0" w:color="auto"/>
      </w:divBdr>
    </w:div>
    <w:div w:id="146672202">
      <w:bodyDiv w:val="1"/>
      <w:marLeft w:val="0"/>
      <w:marRight w:val="0"/>
      <w:marTop w:val="0"/>
      <w:marBottom w:val="0"/>
      <w:divBdr>
        <w:top w:val="none" w:sz="0" w:space="0" w:color="auto"/>
        <w:left w:val="none" w:sz="0" w:space="0" w:color="auto"/>
        <w:bottom w:val="none" w:sz="0" w:space="0" w:color="auto"/>
        <w:right w:val="none" w:sz="0" w:space="0" w:color="auto"/>
      </w:divBdr>
    </w:div>
    <w:div w:id="148837154">
      <w:bodyDiv w:val="1"/>
      <w:marLeft w:val="0"/>
      <w:marRight w:val="0"/>
      <w:marTop w:val="0"/>
      <w:marBottom w:val="0"/>
      <w:divBdr>
        <w:top w:val="none" w:sz="0" w:space="0" w:color="auto"/>
        <w:left w:val="none" w:sz="0" w:space="0" w:color="auto"/>
        <w:bottom w:val="none" w:sz="0" w:space="0" w:color="auto"/>
        <w:right w:val="none" w:sz="0" w:space="0" w:color="auto"/>
      </w:divBdr>
    </w:div>
    <w:div w:id="149030622">
      <w:bodyDiv w:val="1"/>
      <w:marLeft w:val="0"/>
      <w:marRight w:val="0"/>
      <w:marTop w:val="0"/>
      <w:marBottom w:val="0"/>
      <w:divBdr>
        <w:top w:val="none" w:sz="0" w:space="0" w:color="auto"/>
        <w:left w:val="none" w:sz="0" w:space="0" w:color="auto"/>
        <w:bottom w:val="none" w:sz="0" w:space="0" w:color="auto"/>
        <w:right w:val="none" w:sz="0" w:space="0" w:color="auto"/>
      </w:divBdr>
    </w:div>
    <w:div w:id="150290489">
      <w:bodyDiv w:val="1"/>
      <w:marLeft w:val="0"/>
      <w:marRight w:val="0"/>
      <w:marTop w:val="0"/>
      <w:marBottom w:val="0"/>
      <w:divBdr>
        <w:top w:val="none" w:sz="0" w:space="0" w:color="auto"/>
        <w:left w:val="none" w:sz="0" w:space="0" w:color="auto"/>
        <w:bottom w:val="none" w:sz="0" w:space="0" w:color="auto"/>
        <w:right w:val="none" w:sz="0" w:space="0" w:color="auto"/>
      </w:divBdr>
      <w:divsChild>
        <w:div w:id="618998353">
          <w:marLeft w:val="0"/>
          <w:marRight w:val="0"/>
          <w:marTop w:val="0"/>
          <w:marBottom w:val="0"/>
          <w:divBdr>
            <w:top w:val="none" w:sz="0" w:space="0" w:color="auto"/>
            <w:left w:val="none" w:sz="0" w:space="0" w:color="auto"/>
            <w:bottom w:val="none" w:sz="0" w:space="0" w:color="auto"/>
            <w:right w:val="none" w:sz="0" w:space="0" w:color="auto"/>
          </w:divBdr>
          <w:divsChild>
            <w:div w:id="1991984090">
              <w:marLeft w:val="0"/>
              <w:marRight w:val="0"/>
              <w:marTop w:val="0"/>
              <w:marBottom w:val="0"/>
              <w:divBdr>
                <w:top w:val="none" w:sz="0" w:space="0" w:color="auto"/>
                <w:left w:val="none" w:sz="0" w:space="0" w:color="auto"/>
                <w:bottom w:val="none" w:sz="0" w:space="0" w:color="auto"/>
                <w:right w:val="none" w:sz="0" w:space="0" w:color="auto"/>
              </w:divBdr>
              <w:divsChild>
                <w:div w:id="544105589">
                  <w:marLeft w:val="0"/>
                  <w:marRight w:val="0"/>
                  <w:marTop w:val="0"/>
                  <w:marBottom w:val="0"/>
                  <w:divBdr>
                    <w:top w:val="none" w:sz="0" w:space="0" w:color="auto"/>
                    <w:left w:val="none" w:sz="0" w:space="0" w:color="auto"/>
                    <w:bottom w:val="none" w:sz="0" w:space="0" w:color="auto"/>
                    <w:right w:val="none" w:sz="0" w:space="0" w:color="auto"/>
                  </w:divBdr>
                  <w:divsChild>
                    <w:div w:id="1369262593">
                      <w:marLeft w:val="0"/>
                      <w:marRight w:val="0"/>
                      <w:marTop w:val="0"/>
                      <w:marBottom w:val="0"/>
                      <w:divBdr>
                        <w:top w:val="none" w:sz="0" w:space="0" w:color="auto"/>
                        <w:left w:val="none" w:sz="0" w:space="0" w:color="auto"/>
                        <w:bottom w:val="none" w:sz="0" w:space="0" w:color="auto"/>
                        <w:right w:val="none" w:sz="0" w:space="0" w:color="auto"/>
                      </w:divBdr>
                      <w:divsChild>
                        <w:div w:id="1828859139">
                          <w:marLeft w:val="0"/>
                          <w:marRight w:val="0"/>
                          <w:marTop w:val="0"/>
                          <w:marBottom w:val="0"/>
                          <w:divBdr>
                            <w:top w:val="none" w:sz="0" w:space="0" w:color="auto"/>
                            <w:left w:val="none" w:sz="0" w:space="0" w:color="auto"/>
                            <w:bottom w:val="none" w:sz="0" w:space="0" w:color="auto"/>
                            <w:right w:val="none" w:sz="0" w:space="0" w:color="auto"/>
                          </w:divBdr>
                          <w:divsChild>
                            <w:div w:id="1890065636">
                              <w:marLeft w:val="0"/>
                              <w:marRight w:val="0"/>
                              <w:marTop w:val="0"/>
                              <w:marBottom w:val="0"/>
                              <w:divBdr>
                                <w:top w:val="none" w:sz="0" w:space="0" w:color="auto"/>
                                <w:left w:val="none" w:sz="0" w:space="0" w:color="auto"/>
                                <w:bottom w:val="none" w:sz="0" w:space="0" w:color="auto"/>
                                <w:right w:val="none" w:sz="0" w:space="0" w:color="auto"/>
                              </w:divBdr>
                              <w:divsChild>
                                <w:div w:id="361832450">
                                  <w:marLeft w:val="0"/>
                                  <w:marRight w:val="0"/>
                                  <w:marTop w:val="0"/>
                                  <w:marBottom w:val="0"/>
                                  <w:divBdr>
                                    <w:top w:val="none" w:sz="0" w:space="0" w:color="auto"/>
                                    <w:left w:val="none" w:sz="0" w:space="0" w:color="auto"/>
                                    <w:bottom w:val="none" w:sz="0" w:space="0" w:color="auto"/>
                                    <w:right w:val="none" w:sz="0" w:space="0" w:color="auto"/>
                                  </w:divBdr>
                                  <w:divsChild>
                                    <w:div w:id="912161947">
                                      <w:marLeft w:val="0"/>
                                      <w:marRight w:val="0"/>
                                      <w:marTop w:val="0"/>
                                      <w:marBottom w:val="150"/>
                                      <w:divBdr>
                                        <w:top w:val="none" w:sz="0" w:space="0" w:color="auto"/>
                                        <w:left w:val="none" w:sz="0" w:space="0" w:color="auto"/>
                                        <w:bottom w:val="none" w:sz="0" w:space="0" w:color="auto"/>
                                        <w:right w:val="none" w:sz="0" w:space="0" w:color="auto"/>
                                      </w:divBdr>
                                    </w:div>
                                    <w:div w:id="913320463">
                                      <w:marLeft w:val="0"/>
                                      <w:marRight w:val="0"/>
                                      <w:marTop w:val="0"/>
                                      <w:marBottom w:val="0"/>
                                      <w:divBdr>
                                        <w:top w:val="none" w:sz="0" w:space="0" w:color="auto"/>
                                        <w:left w:val="none" w:sz="0" w:space="0" w:color="auto"/>
                                        <w:bottom w:val="none" w:sz="0" w:space="0" w:color="auto"/>
                                        <w:right w:val="none" w:sz="0" w:space="0" w:color="auto"/>
                                      </w:divBdr>
                                      <w:divsChild>
                                        <w:div w:id="393700874">
                                          <w:marLeft w:val="0"/>
                                          <w:marRight w:val="0"/>
                                          <w:marTop w:val="0"/>
                                          <w:marBottom w:val="0"/>
                                          <w:divBdr>
                                            <w:top w:val="none" w:sz="0" w:space="0" w:color="auto"/>
                                            <w:left w:val="none" w:sz="0" w:space="0" w:color="auto"/>
                                            <w:bottom w:val="none" w:sz="0" w:space="0" w:color="auto"/>
                                            <w:right w:val="none" w:sz="0" w:space="0" w:color="auto"/>
                                          </w:divBdr>
                                          <w:divsChild>
                                            <w:div w:id="15461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76169">
      <w:bodyDiv w:val="1"/>
      <w:marLeft w:val="0"/>
      <w:marRight w:val="0"/>
      <w:marTop w:val="0"/>
      <w:marBottom w:val="0"/>
      <w:divBdr>
        <w:top w:val="none" w:sz="0" w:space="0" w:color="auto"/>
        <w:left w:val="none" w:sz="0" w:space="0" w:color="auto"/>
        <w:bottom w:val="none" w:sz="0" w:space="0" w:color="auto"/>
        <w:right w:val="none" w:sz="0" w:space="0" w:color="auto"/>
      </w:divBdr>
    </w:div>
    <w:div w:id="155268746">
      <w:bodyDiv w:val="1"/>
      <w:marLeft w:val="0"/>
      <w:marRight w:val="0"/>
      <w:marTop w:val="0"/>
      <w:marBottom w:val="0"/>
      <w:divBdr>
        <w:top w:val="none" w:sz="0" w:space="0" w:color="auto"/>
        <w:left w:val="none" w:sz="0" w:space="0" w:color="auto"/>
        <w:bottom w:val="none" w:sz="0" w:space="0" w:color="auto"/>
        <w:right w:val="none" w:sz="0" w:space="0" w:color="auto"/>
      </w:divBdr>
    </w:div>
    <w:div w:id="156314360">
      <w:bodyDiv w:val="1"/>
      <w:marLeft w:val="0"/>
      <w:marRight w:val="0"/>
      <w:marTop w:val="0"/>
      <w:marBottom w:val="0"/>
      <w:divBdr>
        <w:top w:val="none" w:sz="0" w:space="0" w:color="auto"/>
        <w:left w:val="none" w:sz="0" w:space="0" w:color="auto"/>
        <w:bottom w:val="none" w:sz="0" w:space="0" w:color="auto"/>
        <w:right w:val="none" w:sz="0" w:space="0" w:color="auto"/>
      </w:divBdr>
    </w:div>
    <w:div w:id="159856382">
      <w:bodyDiv w:val="1"/>
      <w:marLeft w:val="0"/>
      <w:marRight w:val="0"/>
      <w:marTop w:val="0"/>
      <w:marBottom w:val="0"/>
      <w:divBdr>
        <w:top w:val="none" w:sz="0" w:space="0" w:color="auto"/>
        <w:left w:val="none" w:sz="0" w:space="0" w:color="auto"/>
        <w:bottom w:val="none" w:sz="0" w:space="0" w:color="auto"/>
        <w:right w:val="none" w:sz="0" w:space="0" w:color="auto"/>
      </w:divBdr>
    </w:div>
    <w:div w:id="162553944">
      <w:bodyDiv w:val="1"/>
      <w:marLeft w:val="0"/>
      <w:marRight w:val="0"/>
      <w:marTop w:val="0"/>
      <w:marBottom w:val="0"/>
      <w:divBdr>
        <w:top w:val="none" w:sz="0" w:space="0" w:color="auto"/>
        <w:left w:val="none" w:sz="0" w:space="0" w:color="auto"/>
        <w:bottom w:val="none" w:sz="0" w:space="0" w:color="auto"/>
        <w:right w:val="none" w:sz="0" w:space="0" w:color="auto"/>
      </w:divBdr>
    </w:div>
    <w:div w:id="165678855">
      <w:bodyDiv w:val="1"/>
      <w:marLeft w:val="0"/>
      <w:marRight w:val="0"/>
      <w:marTop w:val="0"/>
      <w:marBottom w:val="0"/>
      <w:divBdr>
        <w:top w:val="none" w:sz="0" w:space="0" w:color="auto"/>
        <w:left w:val="none" w:sz="0" w:space="0" w:color="auto"/>
        <w:bottom w:val="none" w:sz="0" w:space="0" w:color="auto"/>
        <w:right w:val="none" w:sz="0" w:space="0" w:color="auto"/>
      </w:divBdr>
      <w:divsChild>
        <w:div w:id="572273427">
          <w:marLeft w:val="0"/>
          <w:marRight w:val="0"/>
          <w:marTop w:val="0"/>
          <w:marBottom w:val="0"/>
          <w:divBdr>
            <w:top w:val="none" w:sz="0" w:space="0" w:color="auto"/>
            <w:left w:val="none" w:sz="0" w:space="0" w:color="auto"/>
            <w:bottom w:val="none" w:sz="0" w:space="0" w:color="auto"/>
            <w:right w:val="none" w:sz="0" w:space="0" w:color="auto"/>
          </w:divBdr>
          <w:divsChild>
            <w:div w:id="485126056">
              <w:marLeft w:val="0"/>
              <w:marRight w:val="0"/>
              <w:marTop w:val="0"/>
              <w:marBottom w:val="0"/>
              <w:divBdr>
                <w:top w:val="none" w:sz="0" w:space="0" w:color="auto"/>
                <w:left w:val="none" w:sz="0" w:space="0" w:color="auto"/>
                <w:bottom w:val="none" w:sz="0" w:space="0" w:color="auto"/>
                <w:right w:val="none" w:sz="0" w:space="0" w:color="auto"/>
              </w:divBdr>
              <w:divsChild>
                <w:div w:id="1578589551">
                  <w:marLeft w:val="0"/>
                  <w:marRight w:val="0"/>
                  <w:marTop w:val="0"/>
                  <w:marBottom w:val="0"/>
                  <w:divBdr>
                    <w:top w:val="none" w:sz="0" w:space="0" w:color="auto"/>
                    <w:left w:val="none" w:sz="0" w:space="0" w:color="auto"/>
                    <w:bottom w:val="none" w:sz="0" w:space="0" w:color="auto"/>
                    <w:right w:val="none" w:sz="0" w:space="0" w:color="auto"/>
                  </w:divBdr>
                  <w:divsChild>
                    <w:div w:id="479882927">
                      <w:marLeft w:val="0"/>
                      <w:marRight w:val="0"/>
                      <w:marTop w:val="0"/>
                      <w:marBottom w:val="0"/>
                      <w:divBdr>
                        <w:top w:val="none" w:sz="0" w:space="0" w:color="auto"/>
                        <w:left w:val="none" w:sz="0" w:space="0" w:color="auto"/>
                        <w:bottom w:val="none" w:sz="0" w:space="0" w:color="auto"/>
                        <w:right w:val="none" w:sz="0" w:space="0" w:color="auto"/>
                      </w:divBdr>
                      <w:divsChild>
                        <w:div w:id="1077479709">
                          <w:marLeft w:val="0"/>
                          <w:marRight w:val="0"/>
                          <w:marTop w:val="0"/>
                          <w:marBottom w:val="0"/>
                          <w:divBdr>
                            <w:top w:val="none" w:sz="0" w:space="0" w:color="auto"/>
                            <w:left w:val="none" w:sz="0" w:space="0" w:color="auto"/>
                            <w:bottom w:val="none" w:sz="0" w:space="0" w:color="auto"/>
                            <w:right w:val="none" w:sz="0" w:space="0" w:color="auto"/>
                          </w:divBdr>
                          <w:divsChild>
                            <w:div w:id="521674829">
                              <w:marLeft w:val="0"/>
                              <w:marRight w:val="0"/>
                              <w:marTop w:val="0"/>
                              <w:marBottom w:val="0"/>
                              <w:divBdr>
                                <w:top w:val="none" w:sz="0" w:space="0" w:color="auto"/>
                                <w:left w:val="none" w:sz="0" w:space="0" w:color="auto"/>
                                <w:bottom w:val="none" w:sz="0" w:space="0" w:color="auto"/>
                                <w:right w:val="none" w:sz="0" w:space="0" w:color="auto"/>
                              </w:divBdr>
                              <w:divsChild>
                                <w:div w:id="15867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608065">
      <w:bodyDiv w:val="1"/>
      <w:marLeft w:val="0"/>
      <w:marRight w:val="0"/>
      <w:marTop w:val="0"/>
      <w:marBottom w:val="0"/>
      <w:divBdr>
        <w:top w:val="none" w:sz="0" w:space="0" w:color="auto"/>
        <w:left w:val="none" w:sz="0" w:space="0" w:color="auto"/>
        <w:bottom w:val="none" w:sz="0" w:space="0" w:color="auto"/>
        <w:right w:val="none" w:sz="0" w:space="0" w:color="auto"/>
      </w:divBdr>
    </w:div>
    <w:div w:id="173230552">
      <w:bodyDiv w:val="1"/>
      <w:marLeft w:val="0"/>
      <w:marRight w:val="0"/>
      <w:marTop w:val="0"/>
      <w:marBottom w:val="0"/>
      <w:divBdr>
        <w:top w:val="none" w:sz="0" w:space="0" w:color="auto"/>
        <w:left w:val="none" w:sz="0" w:space="0" w:color="auto"/>
        <w:bottom w:val="none" w:sz="0" w:space="0" w:color="auto"/>
        <w:right w:val="none" w:sz="0" w:space="0" w:color="auto"/>
      </w:divBdr>
      <w:divsChild>
        <w:div w:id="2050495196">
          <w:marLeft w:val="0"/>
          <w:marRight w:val="0"/>
          <w:marTop w:val="0"/>
          <w:marBottom w:val="0"/>
          <w:divBdr>
            <w:top w:val="none" w:sz="0" w:space="0" w:color="auto"/>
            <w:left w:val="none" w:sz="0" w:space="0" w:color="auto"/>
            <w:bottom w:val="none" w:sz="0" w:space="0" w:color="auto"/>
            <w:right w:val="none" w:sz="0" w:space="0" w:color="auto"/>
          </w:divBdr>
          <w:divsChild>
            <w:div w:id="533349033">
              <w:marLeft w:val="0"/>
              <w:marRight w:val="0"/>
              <w:marTop w:val="0"/>
              <w:marBottom w:val="0"/>
              <w:divBdr>
                <w:top w:val="none" w:sz="0" w:space="0" w:color="auto"/>
                <w:left w:val="none" w:sz="0" w:space="0" w:color="auto"/>
                <w:bottom w:val="none" w:sz="0" w:space="0" w:color="auto"/>
                <w:right w:val="none" w:sz="0" w:space="0" w:color="auto"/>
              </w:divBdr>
              <w:divsChild>
                <w:div w:id="752820601">
                  <w:marLeft w:val="0"/>
                  <w:marRight w:val="0"/>
                  <w:marTop w:val="0"/>
                  <w:marBottom w:val="0"/>
                  <w:divBdr>
                    <w:top w:val="none" w:sz="0" w:space="0" w:color="auto"/>
                    <w:left w:val="none" w:sz="0" w:space="0" w:color="auto"/>
                    <w:bottom w:val="none" w:sz="0" w:space="0" w:color="auto"/>
                    <w:right w:val="none" w:sz="0" w:space="0" w:color="auto"/>
                  </w:divBdr>
                  <w:divsChild>
                    <w:div w:id="1108814825">
                      <w:marLeft w:val="0"/>
                      <w:marRight w:val="0"/>
                      <w:marTop w:val="0"/>
                      <w:marBottom w:val="0"/>
                      <w:divBdr>
                        <w:top w:val="none" w:sz="0" w:space="0" w:color="auto"/>
                        <w:left w:val="none" w:sz="0" w:space="0" w:color="auto"/>
                        <w:bottom w:val="none" w:sz="0" w:space="0" w:color="auto"/>
                        <w:right w:val="none" w:sz="0" w:space="0" w:color="auto"/>
                      </w:divBdr>
                      <w:divsChild>
                        <w:div w:id="1628312843">
                          <w:marLeft w:val="0"/>
                          <w:marRight w:val="0"/>
                          <w:marTop w:val="0"/>
                          <w:marBottom w:val="0"/>
                          <w:divBdr>
                            <w:top w:val="none" w:sz="0" w:space="0" w:color="auto"/>
                            <w:left w:val="none" w:sz="0" w:space="0" w:color="auto"/>
                            <w:bottom w:val="none" w:sz="0" w:space="0" w:color="auto"/>
                            <w:right w:val="none" w:sz="0" w:space="0" w:color="auto"/>
                          </w:divBdr>
                          <w:divsChild>
                            <w:div w:id="1211965705">
                              <w:marLeft w:val="0"/>
                              <w:marRight w:val="0"/>
                              <w:marTop w:val="0"/>
                              <w:marBottom w:val="0"/>
                              <w:divBdr>
                                <w:top w:val="none" w:sz="0" w:space="0" w:color="auto"/>
                                <w:left w:val="none" w:sz="0" w:space="0" w:color="auto"/>
                                <w:bottom w:val="none" w:sz="0" w:space="0" w:color="auto"/>
                                <w:right w:val="none" w:sz="0" w:space="0" w:color="auto"/>
                              </w:divBdr>
                              <w:divsChild>
                                <w:div w:id="507405104">
                                  <w:marLeft w:val="0"/>
                                  <w:marRight w:val="0"/>
                                  <w:marTop w:val="0"/>
                                  <w:marBottom w:val="0"/>
                                  <w:divBdr>
                                    <w:top w:val="none" w:sz="0" w:space="0" w:color="auto"/>
                                    <w:left w:val="none" w:sz="0" w:space="0" w:color="auto"/>
                                    <w:bottom w:val="none" w:sz="0" w:space="0" w:color="auto"/>
                                    <w:right w:val="none" w:sz="0" w:space="0" w:color="auto"/>
                                  </w:divBdr>
                                  <w:divsChild>
                                    <w:div w:id="581110956">
                                      <w:marLeft w:val="0"/>
                                      <w:marRight w:val="0"/>
                                      <w:marTop w:val="0"/>
                                      <w:marBottom w:val="0"/>
                                      <w:divBdr>
                                        <w:top w:val="none" w:sz="0" w:space="0" w:color="auto"/>
                                        <w:left w:val="none" w:sz="0" w:space="0" w:color="auto"/>
                                        <w:bottom w:val="none" w:sz="0" w:space="0" w:color="auto"/>
                                        <w:right w:val="none" w:sz="0" w:space="0" w:color="auto"/>
                                      </w:divBdr>
                                      <w:divsChild>
                                        <w:div w:id="280303151">
                                          <w:marLeft w:val="0"/>
                                          <w:marRight w:val="0"/>
                                          <w:marTop w:val="0"/>
                                          <w:marBottom w:val="0"/>
                                          <w:divBdr>
                                            <w:top w:val="none" w:sz="0" w:space="0" w:color="auto"/>
                                            <w:left w:val="none" w:sz="0" w:space="0" w:color="auto"/>
                                            <w:bottom w:val="none" w:sz="0" w:space="0" w:color="auto"/>
                                            <w:right w:val="none" w:sz="0" w:space="0" w:color="auto"/>
                                          </w:divBdr>
                                          <w:divsChild>
                                            <w:div w:id="357050160">
                                              <w:marLeft w:val="0"/>
                                              <w:marRight w:val="0"/>
                                              <w:marTop w:val="0"/>
                                              <w:marBottom w:val="0"/>
                                              <w:divBdr>
                                                <w:top w:val="none" w:sz="0" w:space="0" w:color="auto"/>
                                                <w:left w:val="none" w:sz="0" w:space="0" w:color="auto"/>
                                                <w:bottom w:val="none" w:sz="0" w:space="0" w:color="auto"/>
                                                <w:right w:val="none" w:sz="0" w:space="0" w:color="auto"/>
                                              </w:divBdr>
                                              <w:divsChild>
                                                <w:div w:id="29916613">
                                                  <w:marLeft w:val="0"/>
                                                  <w:marRight w:val="0"/>
                                                  <w:marTop w:val="0"/>
                                                  <w:marBottom w:val="0"/>
                                                  <w:divBdr>
                                                    <w:top w:val="none" w:sz="0" w:space="0" w:color="auto"/>
                                                    <w:left w:val="none" w:sz="0" w:space="0" w:color="auto"/>
                                                    <w:bottom w:val="none" w:sz="0" w:space="0" w:color="auto"/>
                                                    <w:right w:val="none" w:sz="0" w:space="0" w:color="auto"/>
                                                  </w:divBdr>
                                                  <w:divsChild>
                                                    <w:div w:id="440538727">
                                                      <w:marLeft w:val="0"/>
                                                      <w:marRight w:val="0"/>
                                                      <w:marTop w:val="0"/>
                                                      <w:marBottom w:val="0"/>
                                                      <w:divBdr>
                                                        <w:top w:val="none" w:sz="0" w:space="0" w:color="auto"/>
                                                        <w:left w:val="none" w:sz="0" w:space="0" w:color="auto"/>
                                                        <w:bottom w:val="none" w:sz="0" w:space="0" w:color="auto"/>
                                                        <w:right w:val="none" w:sz="0" w:space="0" w:color="auto"/>
                                                      </w:divBdr>
                                                      <w:divsChild>
                                                        <w:div w:id="6123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59621">
                                              <w:marLeft w:val="0"/>
                                              <w:marRight w:val="0"/>
                                              <w:marTop w:val="0"/>
                                              <w:marBottom w:val="0"/>
                                              <w:divBdr>
                                                <w:top w:val="none" w:sz="0" w:space="0" w:color="auto"/>
                                                <w:left w:val="none" w:sz="0" w:space="0" w:color="auto"/>
                                                <w:bottom w:val="none" w:sz="0" w:space="0" w:color="auto"/>
                                                <w:right w:val="none" w:sz="0" w:space="0" w:color="auto"/>
                                              </w:divBdr>
                                              <w:divsChild>
                                                <w:div w:id="300892062">
                                                  <w:marLeft w:val="0"/>
                                                  <w:marRight w:val="0"/>
                                                  <w:marTop w:val="0"/>
                                                  <w:marBottom w:val="0"/>
                                                  <w:divBdr>
                                                    <w:top w:val="none" w:sz="0" w:space="0" w:color="auto"/>
                                                    <w:left w:val="none" w:sz="0" w:space="0" w:color="auto"/>
                                                    <w:bottom w:val="none" w:sz="0" w:space="0" w:color="auto"/>
                                                    <w:right w:val="none" w:sz="0" w:space="0" w:color="auto"/>
                                                  </w:divBdr>
                                                  <w:divsChild>
                                                    <w:div w:id="1527717600">
                                                      <w:marLeft w:val="0"/>
                                                      <w:marRight w:val="0"/>
                                                      <w:marTop w:val="0"/>
                                                      <w:marBottom w:val="0"/>
                                                      <w:divBdr>
                                                        <w:top w:val="none" w:sz="0" w:space="0" w:color="auto"/>
                                                        <w:left w:val="none" w:sz="0" w:space="0" w:color="auto"/>
                                                        <w:bottom w:val="none" w:sz="0" w:space="0" w:color="auto"/>
                                                        <w:right w:val="none" w:sz="0" w:space="0" w:color="auto"/>
                                                      </w:divBdr>
                                                      <w:divsChild>
                                                        <w:div w:id="7851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16410">
                                              <w:marLeft w:val="0"/>
                                              <w:marRight w:val="0"/>
                                              <w:marTop w:val="0"/>
                                              <w:marBottom w:val="0"/>
                                              <w:divBdr>
                                                <w:top w:val="none" w:sz="0" w:space="0" w:color="auto"/>
                                                <w:left w:val="none" w:sz="0" w:space="0" w:color="auto"/>
                                                <w:bottom w:val="none" w:sz="0" w:space="0" w:color="auto"/>
                                                <w:right w:val="none" w:sz="0" w:space="0" w:color="auto"/>
                                              </w:divBdr>
                                            </w:div>
                                            <w:div w:id="714432596">
                                              <w:marLeft w:val="0"/>
                                              <w:marRight w:val="0"/>
                                              <w:marTop w:val="0"/>
                                              <w:marBottom w:val="0"/>
                                              <w:divBdr>
                                                <w:top w:val="none" w:sz="0" w:space="0" w:color="auto"/>
                                                <w:left w:val="none" w:sz="0" w:space="0" w:color="auto"/>
                                                <w:bottom w:val="none" w:sz="0" w:space="0" w:color="auto"/>
                                                <w:right w:val="none" w:sz="0" w:space="0" w:color="auto"/>
                                              </w:divBdr>
                                              <w:divsChild>
                                                <w:div w:id="1088965325">
                                                  <w:marLeft w:val="0"/>
                                                  <w:marRight w:val="0"/>
                                                  <w:marTop w:val="0"/>
                                                  <w:marBottom w:val="0"/>
                                                  <w:divBdr>
                                                    <w:top w:val="none" w:sz="0" w:space="0" w:color="auto"/>
                                                    <w:left w:val="none" w:sz="0" w:space="0" w:color="auto"/>
                                                    <w:bottom w:val="none" w:sz="0" w:space="0" w:color="auto"/>
                                                    <w:right w:val="none" w:sz="0" w:space="0" w:color="auto"/>
                                                  </w:divBdr>
                                                  <w:divsChild>
                                                    <w:div w:id="702098520">
                                                      <w:marLeft w:val="0"/>
                                                      <w:marRight w:val="0"/>
                                                      <w:marTop w:val="0"/>
                                                      <w:marBottom w:val="0"/>
                                                      <w:divBdr>
                                                        <w:top w:val="none" w:sz="0" w:space="0" w:color="auto"/>
                                                        <w:left w:val="none" w:sz="0" w:space="0" w:color="auto"/>
                                                        <w:bottom w:val="none" w:sz="0" w:space="0" w:color="auto"/>
                                                        <w:right w:val="none" w:sz="0" w:space="0" w:color="auto"/>
                                                      </w:divBdr>
                                                      <w:divsChild>
                                                        <w:div w:id="208938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705530">
                                              <w:marLeft w:val="0"/>
                                              <w:marRight w:val="0"/>
                                              <w:marTop w:val="0"/>
                                              <w:marBottom w:val="0"/>
                                              <w:divBdr>
                                                <w:top w:val="none" w:sz="0" w:space="0" w:color="auto"/>
                                                <w:left w:val="none" w:sz="0" w:space="0" w:color="auto"/>
                                                <w:bottom w:val="none" w:sz="0" w:space="0" w:color="auto"/>
                                                <w:right w:val="none" w:sz="0" w:space="0" w:color="auto"/>
                                              </w:divBdr>
                                              <w:divsChild>
                                                <w:div w:id="1181510818">
                                                  <w:marLeft w:val="0"/>
                                                  <w:marRight w:val="0"/>
                                                  <w:marTop w:val="0"/>
                                                  <w:marBottom w:val="0"/>
                                                  <w:divBdr>
                                                    <w:top w:val="none" w:sz="0" w:space="0" w:color="auto"/>
                                                    <w:left w:val="none" w:sz="0" w:space="0" w:color="auto"/>
                                                    <w:bottom w:val="none" w:sz="0" w:space="0" w:color="auto"/>
                                                    <w:right w:val="none" w:sz="0" w:space="0" w:color="auto"/>
                                                  </w:divBdr>
                                                  <w:divsChild>
                                                    <w:div w:id="403374422">
                                                      <w:marLeft w:val="0"/>
                                                      <w:marRight w:val="0"/>
                                                      <w:marTop w:val="0"/>
                                                      <w:marBottom w:val="0"/>
                                                      <w:divBdr>
                                                        <w:top w:val="none" w:sz="0" w:space="0" w:color="auto"/>
                                                        <w:left w:val="none" w:sz="0" w:space="0" w:color="auto"/>
                                                        <w:bottom w:val="none" w:sz="0" w:space="0" w:color="auto"/>
                                                        <w:right w:val="none" w:sz="0" w:space="0" w:color="auto"/>
                                                      </w:divBdr>
                                                      <w:divsChild>
                                                        <w:div w:id="17654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3021">
                                              <w:marLeft w:val="0"/>
                                              <w:marRight w:val="0"/>
                                              <w:marTop w:val="0"/>
                                              <w:marBottom w:val="0"/>
                                              <w:divBdr>
                                                <w:top w:val="none" w:sz="0" w:space="0" w:color="auto"/>
                                                <w:left w:val="none" w:sz="0" w:space="0" w:color="auto"/>
                                                <w:bottom w:val="none" w:sz="0" w:space="0" w:color="auto"/>
                                                <w:right w:val="none" w:sz="0" w:space="0" w:color="auto"/>
                                              </w:divBdr>
                                              <w:divsChild>
                                                <w:div w:id="1398281753">
                                                  <w:marLeft w:val="0"/>
                                                  <w:marRight w:val="0"/>
                                                  <w:marTop w:val="0"/>
                                                  <w:marBottom w:val="0"/>
                                                  <w:divBdr>
                                                    <w:top w:val="none" w:sz="0" w:space="0" w:color="auto"/>
                                                    <w:left w:val="none" w:sz="0" w:space="0" w:color="auto"/>
                                                    <w:bottom w:val="none" w:sz="0" w:space="0" w:color="auto"/>
                                                    <w:right w:val="none" w:sz="0" w:space="0" w:color="auto"/>
                                                  </w:divBdr>
                                                  <w:divsChild>
                                                    <w:div w:id="1831868937">
                                                      <w:marLeft w:val="0"/>
                                                      <w:marRight w:val="0"/>
                                                      <w:marTop w:val="0"/>
                                                      <w:marBottom w:val="0"/>
                                                      <w:divBdr>
                                                        <w:top w:val="none" w:sz="0" w:space="0" w:color="auto"/>
                                                        <w:left w:val="none" w:sz="0" w:space="0" w:color="auto"/>
                                                        <w:bottom w:val="none" w:sz="0" w:space="0" w:color="auto"/>
                                                        <w:right w:val="none" w:sz="0" w:space="0" w:color="auto"/>
                                                      </w:divBdr>
                                                      <w:divsChild>
                                                        <w:div w:id="203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6498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28148">
      <w:bodyDiv w:val="1"/>
      <w:marLeft w:val="0"/>
      <w:marRight w:val="0"/>
      <w:marTop w:val="0"/>
      <w:marBottom w:val="0"/>
      <w:divBdr>
        <w:top w:val="none" w:sz="0" w:space="0" w:color="auto"/>
        <w:left w:val="none" w:sz="0" w:space="0" w:color="auto"/>
        <w:bottom w:val="none" w:sz="0" w:space="0" w:color="auto"/>
        <w:right w:val="none" w:sz="0" w:space="0" w:color="auto"/>
      </w:divBdr>
    </w:div>
    <w:div w:id="184222531">
      <w:bodyDiv w:val="1"/>
      <w:marLeft w:val="0"/>
      <w:marRight w:val="0"/>
      <w:marTop w:val="0"/>
      <w:marBottom w:val="0"/>
      <w:divBdr>
        <w:top w:val="none" w:sz="0" w:space="0" w:color="auto"/>
        <w:left w:val="none" w:sz="0" w:space="0" w:color="auto"/>
        <w:bottom w:val="none" w:sz="0" w:space="0" w:color="auto"/>
        <w:right w:val="none" w:sz="0" w:space="0" w:color="auto"/>
      </w:divBdr>
    </w:div>
    <w:div w:id="185019570">
      <w:bodyDiv w:val="1"/>
      <w:marLeft w:val="0"/>
      <w:marRight w:val="0"/>
      <w:marTop w:val="0"/>
      <w:marBottom w:val="0"/>
      <w:divBdr>
        <w:top w:val="none" w:sz="0" w:space="0" w:color="auto"/>
        <w:left w:val="none" w:sz="0" w:space="0" w:color="auto"/>
        <w:bottom w:val="none" w:sz="0" w:space="0" w:color="auto"/>
        <w:right w:val="none" w:sz="0" w:space="0" w:color="auto"/>
      </w:divBdr>
    </w:div>
    <w:div w:id="185994651">
      <w:bodyDiv w:val="1"/>
      <w:marLeft w:val="0"/>
      <w:marRight w:val="0"/>
      <w:marTop w:val="0"/>
      <w:marBottom w:val="0"/>
      <w:divBdr>
        <w:top w:val="none" w:sz="0" w:space="0" w:color="auto"/>
        <w:left w:val="none" w:sz="0" w:space="0" w:color="auto"/>
        <w:bottom w:val="none" w:sz="0" w:space="0" w:color="auto"/>
        <w:right w:val="none" w:sz="0" w:space="0" w:color="auto"/>
      </w:divBdr>
    </w:div>
    <w:div w:id="186723500">
      <w:bodyDiv w:val="1"/>
      <w:marLeft w:val="0"/>
      <w:marRight w:val="0"/>
      <w:marTop w:val="0"/>
      <w:marBottom w:val="0"/>
      <w:divBdr>
        <w:top w:val="none" w:sz="0" w:space="0" w:color="auto"/>
        <w:left w:val="none" w:sz="0" w:space="0" w:color="auto"/>
        <w:bottom w:val="none" w:sz="0" w:space="0" w:color="auto"/>
        <w:right w:val="none" w:sz="0" w:space="0" w:color="auto"/>
      </w:divBdr>
    </w:div>
    <w:div w:id="187069698">
      <w:bodyDiv w:val="1"/>
      <w:marLeft w:val="0"/>
      <w:marRight w:val="0"/>
      <w:marTop w:val="0"/>
      <w:marBottom w:val="0"/>
      <w:divBdr>
        <w:top w:val="none" w:sz="0" w:space="0" w:color="auto"/>
        <w:left w:val="none" w:sz="0" w:space="0" w:color="auto"/>
        <w:bottom w:val="none" w:sz="0" w:space="0" w:color="auto"/>
        <w:right w:val="none" w:sz="0" w:space="0" w:color="auto"/>
      </w:divBdr>
    </w:div>
    <w:div w:id="187646420">
      <w:bodyDiv w:val="1"/>
      <w:marLeft w:val="0"/>
      <w:marRight w:val="0"/>
      <w:marTop w:val="0"/>
      <w:marBottom w:val="0"/>
      <w:divBdr>
        <w:top w:val="none" w:sz="0" w:space="0" w:color="auto"/>
        <w:left w:val="none" w:sz="0" w:space="0" w:color="auto"/>
        <w:bottom w:val="none" w:sz="0" w:space="0" w:color="auto"/>
        <w:right w:val="none" w:sz="0" w:space="0" w:color="auto"/>
      </w:divBdr>
    </w:div>
    <w:div w:id="187989335">
      <w:bodyDiv w:val="1"/>
      <w:marLeft w:val="0"/>
      <w:marRight w:val="0"/>
      <w:marTop w:val="0"/>
      <w:marBottom w:val="0"/>
      <w:divBdr>
        <w:top w:val="none" w:sz="0" w:space="0" w:color="auto"/>
        <w:left w:val="none" w:sz="0" w:space="0" w:color="auto"/>
        <w:bottom w:val="none" w:sz="0" w:space="0" w:color="auto"/>
        <w:right w:val="none" w:sz="0" w:space="0" w:color="auto"/>
      </w:divBdr>
    </w:div>
    <w:div w:id="190846132">
      <w:bodyDiv w:val="1"/>
      <w:marLeft w:val="0"/>
      <w:marRight w:val="0"/>
      <w:marTop w:val="0"/>
      <w:marBottom w:val="0"/>
      <w:divBdr>
        <w:top w:val="none" w:sz="0" w:space="0" w:color="auto"/>
        <w:left w:val="none" w:sz="0" w:space="0" w:color="auto"/>
        <w:bottom w:val="none" w:sz="0" w:space="0" w:color="auto"/>
        <w:right w:val="none" w:sz="0" w:space="0" w:color="auto"/>
      </w:divBdr>
    </w:div>
    <w:div w:id="192311141">
      <w:bodyDiv w:val="1"/>
      <w:marLeft w:val="0"/>
      <w:marRight w:val="0"/>
      <w:marTop w:val="0"/>
      <w:marBottom w:val="0"/>
      <w:divBdr>
        <w:top w:val="none" w:sz="0" w:space="0" w:color="auto"/>
        <w:left w:val="none" w:sz="0" w:space="0" w:color="auto"/>
        <w:bottom w:val="none" w:sz="0" w:space="0" w:color="auto"/>
        <w:right w:val="none" w:sz="0" w:space="0" w:color="auto"/>
      </w:divBdr>
    </w:div>
    <w:div w:id="198903769">
      <w:bodyDiv w:val="1"/>
      <w:marLeft w:val="0"/>
      <w:marRight w:val="0"/>
      <w:marTop w:val="0"/>
      <w:marBottom w:val="0"/>
      <w:divBdr>
        <w:top w:val="none" w:sz="0" w:space="0" w:color="auto"/>
        <w:left w:val="none" w:sz="0" w:space="0" w:color="auto"/>
        <w:bottom w:val="none" w:sz="0" w:space="0" w:color="auto"/>
        <w:right w:val="none" w:sz="0" w:space="0" w:color="auto"/>
      </w:divBdr>
    </w:div>
    <w:div w:id="199049457">
      <w:bodyDiv w:val="1"/>
      <w:marLeft w:val="0"/>
      <w:marRight w:val="0"/>
      <w:marTop w:val="0"/>
      <w:marBottom w:val="0"/>
      <w:divBdr>
        <w:top w:val="none" w:sz="0" w:space="0" w:color="auto"/>
        <w:left w:val="none" w:sz="0" w:space="0" w:color="auto"/>
        <w:bottom w:val="none" w:sz="0" w:space="0" w:color="auto"/>
        <w:right w:val="none" w:sz="0" w:space="0" w:color="auto"/>
      </w:divBdr>
    </w:div>
    <w:div w:id="200822039">
      <w:bodyDiv w:val="1"/>
      <w:marLeft w:val="0"/>
      <w:marRight w:val="0"/>
      <w:marTop w:val="0"/>
      <w:marBottom w:val="0"/>
      <w:divBdr>
        <w:top w:val="none" w:sz="0" w:space="0" w:color="auto"/>
        <w:left w:val="none" w:sz="0" w:space="0" w:color="auto"/>
        <w:bottom w:val="none" w:sz="0" w:space="0" w:color="auto"/>
        <w:right w:val="none" w:sz="0" w:space="0" w:color="auto"/>
      </w:divBdr>
    </w:div>
    <w:div w:id="203173479">
      <w:bodyDiv w:val="1"/>
      <w:marLeft w:val="0"/>
      <w:marRight w:val="0"/>
      <w:marTop w:val="0"/>
      <w:marBottom w:val="0"/>
      <w:divBdr>
        <w:top w:val="none" w:sz="0" w:space="0" w:color="auto"/>
        <w:left w:val="none" w:sz="0" w:space="0" w:color="auto"/>
        <w:bottom w:val="none" w:sz="0" w:space="0" w:color="auto"/>
        <w:right w:val="none" w:sz="0" w:space="0" w:color="auto"/>
      </w:divBdr>
    </w:div>
    <w:div w:id="206530815">
      <w:bodyDiv w:val="1"/>
      <w:marLeft w:val="0"/>
      <w:marRight w:val="0"/>
      <w:marTop w:val="0"/>
      <w:marBottom w:val="0"/>
      <w:divBdr>
        <w:top w:val="none" w:sz="0" w:space="0" w:color="auto"/>
        <w:left w:val="none" w:sz="0" w:space="0" w:color="auto"/>
        <w:bottom w:val="none" w:sz="0" w:space="0" w:color="auto"/>
        <w:right w:val="none" w:sz="0" w:space="0" w:color="auto"/>
      </w:divBdr>
    </w:div>
    <w:div w:id="206724436">
      <w:bodyDiv w:val="1"/>
      <w:marLeft w:val="0"/>
      <w:marRight w:val="0"/>
      <w:marTop w:val="0"/>
      <w:marBottom w:val="0"/>
      <w:divBdr>
        <w:top w:val="none" w:sz="0" w:space="0" w:color="auto"/>
        <w:left w:val="none" w:sz="0" w:space="0" w:color="auto"/>
        <w:bottom w:val="none" w:sz="0" w:space="0" w:color="auto"/>
        <w:right w:val="none" w:sz="0" w:space="0" w:color="auto"/>
      </w:divBdr>
    </w:div>
    <w:div w:id="207499972">
      <w:bodyDiv w:val="1"/>
      <w:marLeft w:val="0"/>
      <w:marRight w:val="0"/>
      <w:marTop w:val="0"/>
      <w:marBottom w:val="0"/>
      <w:divBdr>
        <w:top w:val="none" w:sz="0" w:space="0" w:color="auto"/>
        <w:left w:val="none" w:sz="0" w:space="0" w:color="auto"/>
        <w:bottom w:val="none" w:sz="0" w:space="0" w:color="auto"/>
        <w:right w:val="none" w:sz="0" w:space="0" w:color="auto"/>
      </w:divBdr>
    </w:div>
    <w:div w:id="210315468">
      <w:bodyDiv w:val="1"/>
      <w:marLeft w:val="0"/>
      <w:marRight w:val="0"/>
      <w:marTop w:val="0"/>
      <w:marBottom w:val="0"/>
      <w:divBdr>
        <w:top w:val="none" w:sz="0" w:space="0" w:color="auto"/>
        <w:left w:val="none" w:sz="0" w:space="0" w:color="auto"/>
        <w:bottom w:val="none" w:sz="0" w:space="0" w:color="auto"/>
        <w:right w:val="none" w:sz="0" w:space="0" w:color="auto"/>
      </w:divBdr>
    </w:div>
    <w:div w:id="210966553">
      <w:bodyDiv w:val="1"/>
      <w:marLeft w:val="0"/>
      <w:marRight w:val="0"/>
      <w:marTop w:val="0"/>
      <w:marBottom w:val="0"/>
      <w:divBdr>
        <w:top w:val="none" w:sz="0" w:space="0" w:color="auto"/>
        <w:left w:val="none" w:sz="0" w:space="0" w:color="auto"/>
        <w:bottom w:val="none" w:sz="0" w:space="0" w:color="auto"/>
        <w:right w:val="none" w:sz="0" w:space="0" w:color="auto"/>
      </w:divBdr>
    </w:div>
    <w:div w:id="212084931">
      <w:bodyDiv w:val="1"/>
      <w:marLeft w:val="0"/>
      <w:marRight w:val="0"/>
      <w:marTop w:val="0"/>
      <w:marBottom w:val="0"/>
      <w:divBdr>
        <w:top w:val="none" w:sz="0" w:space="0" w:color="auto"/>
        <w:left w:val="none" w:sz="0" w:space="0" w:color="auto"/>
        <w:bottom w:val="none" w:sz="0" w:space="0" w:color="auto"/>
        <w:right w:val="none" w:sz="0" w:space="0" w:color="auto"/>
      </w:divBdr>
    </w:div>
    <w:div w:id="216822724">
      <w:bodyDiv w:val="1"/>
      <w:marLeft w:val="0"/>
      <w:marRight w:val="0"/>
      <w:marTop w:val="0"/>
      <w:marBottom w:val="0"/>
      <w:divBdr>
        <w:top w:val="none" w:sz="0" w:space="0" w:color="auto"/>
        <w:left w:val="none" w:sz="0" w:space="0" w:color="auto"/>
        <w:bottom w:val="none" w:sz="0" w:space="0" w:color="auto"/>
        <w:right w:val="none" w:sz="0" w:space="0" w:color="auto"/>
      </w:divBdr>
    </w:div>
    <w:div w:id="220528697">
      <w:bodyDiv w:val="1"/>
      <w:marLeft w:val="0"/>
      <w:marRight w:val="0"/>
      <w:marTop w:val="0"/>
      <w:marBottom w:val="0"/>
      <w:divBdr>
        <w:top w:val="none" w:sz="0" w:space="0" w:color="auto"/>
        <w:left w:val="none" w:sz="0" w:space="0" w:color="auto"/>
        <w:bottom w:val="none" w:sz="0" w:space="0" w:color="auto"/>
        <w:right w:val="none" w:sz="0" w:space="0" w:color="auto"/>
      </w:divBdr>
      <w:divsChild>
        <w:div w:id="1391612417">
          <w:marLeft w:val="0"/>
          <w:marRight w:val="0"/>
          <w:marTop w:val="0"/>
          <w:marBottom w:val="0"/>
          <w:divBdr>
            <w:top w:val="none" w:sz="0" w:space="0" w:color="auto"/>
            <w:left w:val="none" w:sz="0" w:space="0" w:color="auto"/>
            <w:bottom w:val="none" w:sz="0" w:space="0" w:color="auto"/>
            <w:right w:val="none" w:sz="0" w:space="0" w:color="auto"/>
          </w:divBdr>
          <w:divsChild>
            <w:div w:id="979504885">
              <w:marLeft w:val="0"/>
              <w:marRight w:val="0"/>
              <w:marTop w:val="0"/>
              <w:marBottom w:val="0"/>
              <w:divBdr>
                <w:top w:val="none" w:sz="0" w:space="0" w:color="auto"/>
                <w:left w:val="none" w:sz="0" w:space="0" w:color="auto"/>
                <w:bottom w:val="none" w:sz="0" w:space="0" w:color="auto"/>
                <w:right w:val="none" w:sz="0" w:space="0" w:color="auto"/>
              </w:divBdr>
              <w:divsChild>
                <w:div w:id="1095899690">
                  <w:marLeft w:val="0"/>
                  <w:marRight w:val="0"/>
                  <w:marTop w:val="0"/>
                  <w:marBottom w:val="0"/>
                  <w:divBdr>
                    <w:top w:val="none" w:sz="0" w:space="0" w:color="auto"/>
                    <w:left w:val="none" w:sz="0" w:space="0" w:color="auto"/>
                    <w:bottom w:val="none" w:sz="0" w:space="0" w:color="auto"/>
                    <w:right w:val="none" w:sz="0" w:space="0" w:color="auto"/>
                  </w:divBdr>
                  <w:divsChild>
                    <w:div w:id="1112359539">
                      <w:marLeft w:val="0"/>
                      <w:marRight w:val="0"/>
                      <w:marTop w:val="0"/>
                      <w:marBottom w:val="0"/>
                      <w:divBdr>
                        <w:top w:val="none" w:sz="0" w:space="0" w:color="auto"/>
                        <w:left w:val="none" w:sz="0" w:space="0" w:color="auto"/>
                        <w:bottom w:val="none" w:sz="0" w:space="0" w:color="auto"/>
                        <w:right w:val="none" w:sz="0" w:space="0" w:color="auto"/>
                      </w:divBdr>
                      <w:divsChild>
                        <w:div w:id="1445423360">
                          <w:marLeft w:val="0"/>
                          <w:marRight w:val="0"/>
                          <w:marTop w:val="0"/>
                          <w:marBottom w:val="0"/>
                          <w:divBdr>
                            <w:top w:val="none" w:sz="0" w:space="0" w:color="auto"/>
                            <w:left w:val="none" w:sz="0" w:space="0" w:color="auto"/>
                            <w:bottom w:val="none" w:sz="0" w:space="0" w:color="auto"/>
                            <w:right w:val="none" w:sz="0" w:space="0" w:color="auto"/>
                          </w:divBdr>
                          <w:divsChild>
                            <w:div w:id="1967612867">
                              <w:marLeft w:val="0"/>
                              <w:marRight w:val="0"/>
                              <w:marTop w:val="0"/>
                              <w:marBottom w:val="0"/>
                              <w:divBdr>
                                <w:top w:val="none" w:sz="0" w:space="0" w:color="auto"/>
                                <w:left w:val="none" w:sz="0" w:space="0" w:color="auto"/>
                                <w:bottom w:val="none" w:sz="0" w:space="0" w:color="auto"/>
                                <w:right w:val="none" w:sz="0" w:space="0" w:color="auto"/>
                              </w:divBdr>
                              <w:divsChild>
                                <w:div w:id="1925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0949206">
      <w:bodyDiv w:val="1"/>
      <w:marLeft w:val="750"/>
      <w:marRight w:val="750"/>
      <w:marTop w:val="750"/>
      <w:marBottom w:val="750"/>
      <w:divBdr>
        <w:top w:val="none" w:sz="0" w:space="0" w:color="auto"/>
        <w:left w:val="none" w:sz="0" w:space="0" w:color="auto"/>
        <w:bottom w:val="none" w:sz="0" w:space="0" w:color="auto"/>
        <w:right w:val="none" w:sz="0" w:space="0" w:color="auto"/>
      </w:divBdr>
      <w:divsChild>
        <w:div w:id="69692171">
          <w:marLeft w:val="0"/>
          <w:marRight w:val="0"/>
          <w:marTop w:val="0"/>
          <w:marBottom w:val="0"/>
          <w:divBdr>
            <w:top w:val="none" w:sz="0" w:space="0" w:color="auto"/>
            <w:left w:val="none" w:sz="0" w:space="0" w:color="auto"/>
            <w:bottom w:val="none" w:sz="0" w:space="0" w:color="auto"/>
            <w:right w:val="none" w:sz="0" w:space="0" w:color="auto"/>
          </w:divBdr>
        </w:div>
        <w:div w:id="485244138">
          <w:marLeft w:val="0"/>
          <w:marRight w:val="0"/>
          <w:marTop w:val="0"/>
          <w:marBottom w:val="0"/>
          <w:divBdr>
            <w:top w:val="none" w:sz="0" w:space="0" w:color="auto"/>
            <w:left w:val="none" w:sz="0" w:space="0" w:color="auto"/>
            <w:bottom w:val="none" w:sz="0" w:space="0" w:color="auto"/>
            <w:right w:val="none" w:sz="0" w:space="0" w:color="auto"/>
          </w:divBdr>
        </w:div>
        <w:div w:id="574705355">
          <w:marLeft w:val="0"/>
          <w:marRight w:val="0"/>
          <w:marTop w:val="0"/>
          <w:marBottom w:val="0"/>
          <w:divBdr>
            <w:top w:val="none" w:sz="0" w:space="0" w:color="auto"/>
            <w:left w:val="none" w:sz="0" w:space="0" w:color="auto"/>
            <w:bottom w:val="none" w:sz="0" w:space="0" w:color="auto"/>
            <w:right w:val="none" w:sz="0" w:space="0" w:color="auto"/>
          </w:divBdr>
        </w:div>
        <w:div w:id="957640654">
          <w:marLeft w:val="0"/>
          <w:marRight w:val="0"/>
          <w:marTop w:val="0"/>
          <w:marBottom w:val="0"/>
          <w:divBdr>
            <w:top w:val="none" w:sz="0" w:space="0" w:color="auto"/>
            <w:left w:val="none" w:sz="0" w:space="0" w:color="auto"/>
            <w:bottom w:val="none" w:sz="0" w:space="0" w:color="auto"/>
            <w:right w:val="none" w:sz="0" w:space="0" w:color="auto"/>
          </w:divBdr>
        </w:div>
        <w:div w:id="1099913047">
          <w:marLeft w:val="0"/>
          <w:marRight w:val="0"/>
          <w:marTop w:val="0"/>
          <w:marBottom w:val="0"/>
          <w:divBdr>
            <w:top w:val="none" w:sz="0" w:space="0" w:color="auto"/>
            <w:left w:val="none" w:sz="0" w:space="0" w:color="auto"/>
            <w:bottom w:val="none" w:sz="0" w:space="0" w:color="auto"/>
            <w:right w:val="none" w:sz="0" w:space="0" w:color="auto"/>
          </w:divBdr>
        </w:div>
        <w:div w:id="1431466797">
          <w:marLeft w:val="75"/>
          <w:marRight w:val="0"/>
          <w:marTop w:val="0"/>
          <w:marBottom w:val="0"/>
          <w:divBdr>
            <w:top w:val="none" w:sz="0" w:space="0" w:color="auto"/>
            <w:left w:val="none" w:sz="0" w:space="0" w:color="auto"/>
            <w:bottom w:val="none" w:sz="0" w:space="0" w:color="auto"/>
            <w:right w:val="none" w:sz="0" w:space="0" w:color="auto"/>
          </w:divBdr>
        </w:div>
        <w:div w:id="1549219952">
          <w:marLeft w:val="75"/>
          <w:marRight w:val="0"/>
          <w:marTop w:val="0"/>
          <w:marBottom w:val="0"/>
          <w:divBdr>
            <w:top w:val="none" w:sz="0" w:space="0" w:color="auto"/>
            <w:left w:val="none" w:sz="0" w:space="0" w:color="auto"/>
            <w:bottom w:val="none" w:sz="0" w:space="0" w:color="auto"/>
            <w:right w:val="none" w:sz="0" w:space="0" w:color="auto"/>
          </w:divBdr>
        </w:div>
        <w:div w:id="1682464601">
          <w:marLeft w:val="0"/>
          <w:marRight w:val="0"/>
          <w:marTop w:val="0"/>
          <w:marBottom w:val="0"/>
          <w:divBdr>
            <w:top w:val="none" w:sz="0" w:space="0" w:color="auto"/>
            <w:left w:val="none" w:sz="0" w:space="0" w:color="auto"/>
            <w:bottom w:val="none" w:sz="0" w:space="0" w:color="auto"/>
            <w:right w:val="none" w:sz="0" w:space="0" w:color="auto"/>
          </w:divBdr>
        </w:div>
        <w:div w:id="1863519805">
          <w:marLeft w:val="75"/>
          <w:marRight w:val="0"/>
          <w:marTop w:val="0"/>
          <w:marBottom w:val="0"/>
          <w:divBdr>
            <w:top w:val="none" w:sz="0" w:space="0" w:color="auto"/>
            <w:left w:val="none" w:sz="0" w:space="0" w:color="auto"/>
            <w:bottom w:val="none" w:sz="0" w:space="0" w:color="auto"/>
            <w:right w:val="none" w:sz="0" w:space="0" w:color="auto"/>
          </w:divBdr>
        </w:div>
      </w:divsChild>
    </w:div>
    <w:div w:id="225193261">
      <w:bodyDiv w:val="1"/>
      <w:marLeft w:val="0"/>
      <w:marRight w:val="0"/>
      <w:marTop w:val="0"/>
      <w:marBottom w:val="0"/>
      <w:divBdr>
        <w:top w:val="none" w:sz="0" w:space="0" w:color="auto"/>
        <w:left w:val="none" w:sz="0" w:space="0" w:color="auto"/>
        <w:bottom w:val="none" w:sz="0" w:space="0" w:color="auto"/>
        <w:right w:val="none" w:sz="0" w:space="0" w:color="auto"/>
      </w:divBdr>
    </w:div>
    <w:div w:id="226503181">
      <w:bodyDiv w:val="1"/>
      <w:marLeft w:val="0"/>
      <w:marRight w:val="0"/>
      <w:marTop w:val="0"/>
      <w:marBottom w:val="0"/>
      <w:divBdr>
        <w:top w:val="none" w:sz="0" w:space="0" w:color="auto"/>
        <w:left w:val="none" w:sz="0" w:space="0" w:color="auto"/>
        <w:bottom w:val="none" w:sz="0" w:space="0" w:color="auto"/>
        <w:right w:val="none" w:sz="0" w:space="0" w:color="auto"/>
      </w:divBdr>
    </w:div>
    <w:div w:id="227498292">
      <w:bodyDiv w:val="1"/>
      <w:marLeft w:val="0"/>
      <w:marRight w:val="0"/>
      <w:marTop w:val="0"/>
      <w:marBottom w:val="0"/>
      <w:divBdr>
        <w:top w:val="none" w:sz="0" w:space="0" w:color="auto"/>
        <w:left w:val="none" w:sz="0" w:space="0" w:color="auto"/>
        <w:bottom w:val="none" w:sz="0" w:space="0" w:color="auto"/>
        <w:right w:val="none" w:sz="0" w:space="0" w:color="auto"/>
      </w:divBdr>
    </w:div>
    <w:div w:id="230359209">
      <w:bodyDiv w:val="1"/>
      <w:marLeft w:val="0"/>
      <w:marRight w:val="0"/>
      <w:marTop w:val="0"/>
      <w:marBottom w:val="0"/>
      <w:divBdr>
        <w:top w:val="none" w:sz="0" w:space="0" w:color="auto"/>
        <w:left w:val="none" w:sz="0" w:space="0" w:color="auto"/>
        <w:bottom w:val="none" w:sz="0" w:space="0" w:color="auto"/>
        <w:right w:val="none" w:sz="0" w:space="0" w:color="auto"/>
      </w:divBdr>
    </w:div>
    <w:div w:id="230893688">
      <w:bodyDiv w:val="1"/>
      <w:marLeft w:val="0"/>
      <w:marRight w:val="0"/>
      <w:marTop w:val="0"/>
      <w:marBottom w:val="0"/>
      <w:divBdr>
        <w:top w:val="none" w:sz="0" w:space="0" w:color="auto"/>
        <w:left w:val="none" w:sz="0" w:space="0" w:color="auto"/>
        <w:bottom w:val="none" w:sz="0" w:space="0" w:color="auto"/>
        <w:right w:val="none" w:sz="0" w:space="0" w:color="auto"/>
      </w:divBdr>
    </w:div>
    <w:div w:id="233273103">
      <w:bodyDiv w:val="1"/>
      <w:marLeft w:val="0"/>
      <w:marRight w:val="0"/>
      <w:marTop w:val="0"/>
      <w:marBottom w:val="0"/>
      <w:divBdr>
        <w:top w:val="none" w:sz="0" w:space="0" w:color="auto"/>
        <w:left w:val="none" w:sz="0" w:space="0" w:color="auto"/>
        <w:bottom w:val="none" w:sz="0" w:space="0" w:color="auto"/>
        <w:right w:val="none" w:sz="0" w:space="0" w:color="auto"/>
      </w:divBdr>
    </w:div>
    <w:div w:id="233975724">
      <w:bodyDiv w:val="1"/>
      <w:marLeft w:val="0"/>
      <w:marRight w:val="0"/>
      <w:marTop w:val="0"/>
      <w:marBottom w:val="0"/>
      <w:divBdr>
        <w:top w:val="none" w:sz="0" w:space="0" w:color="auto"/>
        <w:left w:val="none" w:sz="0" w:space="0" w:color="auto"/>
        <w:bottom w:val="none" w:sz="0" w:space="0" w:color="auto"/>
        <w:right w:val="none" w:sz="0" w:space="0" w:color="auto"/>
      </w:divBdr>
    </w:div>
    <w:div w:id="239868211">
      <w:bodyDiv w:val="1"/>
      <w:marLeft w:val="0"/>
      <w:marRight w:val="0"/>
      <w:marTop w:val="0"/>
      <w:marBottom w:val="0"/>
      <w:divBdr>
        <w:top w:val="none" w:sz="0" w:space="0" w:color="auto"/>
        <w:left w:val="none" w:sz="0" w:space="0" w:color="auto"/>
        <w:bottom w:val="none" w:sz="0" w:space="0" w:color="auto"/>
        <w:right w:val="none" w:sz="0" w:space="0" w:color="auto"/>
      </w:divBdr>
    </w:div>
    <w:div w:id="241334837">
      <w:bodyDiv w:val="1"/>
      <w:marLeft w:val="0"/>
      <w:marRight w:val="0"/>
      <w:marTop w:val="0"/>
      <w:marBottom w:val="0"/>
      <w:divBdr>
        <w:top w:val="none" w:sz="0" w:space="0" w:color="auto"/>
        <w:left w:val="none" w:sz="0" w:space="0" w:color="auto"/>
        <w:bottom w:val="none" w:sz="0" w:space="0" w:color="auto"/>
        <w:right w:val="none" w:sz="0" w:space="0" w:color="auto"/>
      </w:divBdr>
    </w:div>
    <w:div w:id="245307828">
      <w:bodyDiv w:val="1"/>
      <w:marLeft w:val="0"/>
      <w:marRight w:val="0"/>
      <w:marTop w:val="0"/>
      <w:marBottom w:val="0"/>
      <w:divBdr>
        <w:top w:val="none" w:sz="0" w:space="0" w:color="auto"/>
        <w:left w:val="none" w:sz="0" w:space="0" w:color="auto"/>
        <w:bottom w:val="none" w:sz="0" w:space="0" w:color="auto"/>
        <w:right w:val="none" w:sz="0" w:space="0" w:color="auto"/>
      </w:divBdr>
    </w:div>
    <w:div w:id="246572837">
      <w:bodyDiv w:val="1"/>
      <w:marLeft w:val="0"/>
      <w:marRight w:val="0"/>
      <w:marTop w:val="0"/>
      <w:marBottom w:val="0"/>
      <w:divBdr>
        <w:top w:val="none" w:sz="0" w:space="0" w:color="auto"/>
        <w:left w:val="none" w:sz="0" w:space="0" w:color="auto"/>
        <w:bottom w:val="none" w:sz="0" w:space="0" w:color="auto"/>
        <w:right w:val="none" w:sz="0" w:space="0" w:color="auto"/>
      </w:divBdr>
    </w:div>
    <w:div w:id="250093442">
      <w:bodyDiv w:val="1"/>
      <w:marLeft w:val="0"/>
      <w:marRight w:val="0"/>
      <w:marTop w:val="0"/>
      <w:marBottom w:val="0"/>
      <w:divBdr>
        <w:top w:val="none" w:sz="0" w:space="0" w:color="auto"/>
        <w:left w:val="none" w:sz="0" w:space="0" w:color="auto"/>
        <w:bottom w:val="none" w:sz="0" w:space="0" w:color="auto"/>
        <w:right w:val="none" w:sz="0" w:space="0" w:color="auto"/>
      </w:divBdr>
    </w:div>
    <w:div w:id="250354766">
      <w:bodyDiv w:val="1"/>
      <w:marLeft w:val="0"/>
      <w:marRight w:val="0"/>
      <w:marTop w:val="0"/>
      <w:marBottom w:val="0"/>
      <w:divBdr>
        <w:top w:val="none" w:sz="0" w:space="0" w:color="auto"/>
        <w:left w:val="none" w:sz="0" w:space="0" w:color="auto"/>
        <w:bottom w:val="none" w:sz="0" w:space="0" w:color="auto"/>
        <w:right w:val="none" w:sz="0" w:space="0" w:color="auto"/>
      </w:divBdr>
    </w:div>
    <w:div w:id="250478628">
      <w:bodyDiv w:val="1"/>
      <w:marLeft w:val="0"/>
      <w:marRight w:val="0"/>
      <w:marTop w:val="0"/>
      <w:marBottom w:val="0"/>
      <w:divBdr>
        <w:top w:val="none" w:sz="0" w:space="0" w:color="auto"/>
        <w:left w:val="none" w:sz="0" w:space="0" w:color="auto"/>
        <w:bottom w:val="none" w:sz="0" w:space="0" w:color="auto"/>
        <w:right w:val="none" w:sz="0" w:space="0" w:color="auto"/>
      </w:divBdr>
    </w:div>
    <w:div w:id="255793706">
      <w:bodyDiv w:val="1"/>
      <w:marLeft w:val="0"/>
      <w:marRight w:val="0"/>
      <w:marTop w:val="0"/>
      <w:marBottom w:val="0"/>
      <w:divBdr>
        <w:top w:val="none" w:sz="0" w:space="0" w:color="auto"/>
        <w:left w:val="none" w:sz="0" w:space="0" w:color="auto"/>
        <w:bottom w:val="none" w:sz="0" w:space="0" w:color="auto"/>
        <w:right w:val="none" w:sz="0" w:space="0" w:color="auto"/>
      </w:divBdr>
    </w:div>
    <w:div w:id="256642800">
      <w:bodyDiv w:val="1"/>
      <w:marLeft w:val="0"/>
      <w:marRight w:val="0"/>
      <w:marTop w:val="0"/>
      <w:marBottom w:val="0"/>
      <w:divBdr>
        <w:top w:val="none" w:sz="0" w:space="0" w:color="auto"/>
        <w:left w:val="none" w:sz="0" w:space="0" w:color="auto"/>
        <w:bottom w:val="none" w:sz="0" w:space="0" w:color="auto"/>
        <w:right w:val="none" w:sz="0" w:space="0" w:color="auto"/>
      </w:divBdr>
    </w:div>
    <w:div w:id="256838081">
      <w:bodyDiv w:val="1"/>
      <w:marLeft w:val="0"/>
      <w:marRight w:val="0"/>
      <w:marTop w:val="0"/>
      <w:marBottom w:val="0"/>
      <w:divBdr>
        <w:top w:val="none" w:sz="0" w:space="0" w:color="auto"/>
        <w:left w:val="none" w:sz="0" w:space="0" w:color="auto"/>
        <w:bottom w:val="none" w:sz="0" w:space="0" w:color="auto"/>
        <w:right w:val="none" w:sz="0" w:space="0" w:color="auto"/>
      </w:divBdr>
    </w:div>
    <w:div w:id="257832417">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67073108">
          <w:marLeft w:val="0"/>
          <w:marRight w:val="0"/>
          <w:marTop w:val="0"/>
          <w:marBottom w:val="0"/>
          <w:divBdr>
            <w:top w:val="single" w:sz="6" w:space="3" w:color="BBBBBB"/>
            <w:left w:val="single" w:sz="6" w:space="6" w:color="BBBBBB"/>
            <w:bottom w:val="single" w:sz="6" w:space="0" w:color="BBBBBB"/>
            <w:right w:val="single" w:sz="6" w:space="31" w:color="BBBBBB"/>
          </w:divBdr>
        </w:div>
        <w:div w:id="831215460">
          <w:marLeft w:val="0"/>
          <w:marRight w:val="0"/>
          <w:marTop w:val="0"/>
          <w:marBottom w:val="0"/>
          <w:divBdr>
            <w:top w:val="none" w:sz="0" w:space="0" w:color="auto"/>
            <w:left w:val="none" w:sz="0" w:space="0" w:color="auto"/>
            <w:bottom w:val="none" w:sz="0" w:space="0" w:color="auto"/>
            <w:right w:val="none" w:sz="0" w:space="0" w:color="auto"/>
          </w:divBdr>
          <w:divsChild>
            <w:div w:id="766273217">
              <w:marLeft w:val="0"/>
              <w:marRight w:val="0"/>
              <w:marTop w:val="0"/>
              <w:marBottom w:val="0"/>
              <w:divBdr>
                <w:top w:val="single" w:sz="6" w:space="3" w:color="BBBBBB"/>
                <w:left w:val="single" w:sz="6" w:space="6" w:color="BBBBBB"/>
                <w:bottom w:val="single" w:sz="6" w:space="0" w:color="BBBBBB"/>
                <w:right w:val="single" w:sz="6" w:space="31" w:color="BBBBBB"/>
              </w:divBdr>
            </w:div>
            <w:div w:id="1367872141">
              <w:marLeft w:val="0"/>
              <w:marRight w:val="0"/>
              <w:marTop w:val="0"/>
              <w:marBottom w:val="0"/>
              <w:divBdr>
                <w:top w:val="none" w:sz="0" w:space="0" w:color="auto"/>
                <w:left w:val="none" w:sz="0" w:space="0" w:color="auto"/>
                <w:bottom w:val="none" w:sz="0" w:space="0" w:color="auto"/>
                <w:right w:val="none" w:sz="0" w:space="0" w:color="auto"/>
              </w:divBdr>
              <w:divsChild>
                <w:div w:id="180320881">
                  <w:marLeft w:val="0"/>
                  <w:marRight w:val="0"/>
                  <w:marTop w:val="0"/>
                  <w:marBottom w:val="0"/>
                  <w:divBdr>
                    <w:top w:val="none" w:sz="0" w:space="0" w:color="auto"/>
                    <w:left w:val="none" w:sz="0" w:space="0" w:color="auto"/>
                    <w:bottom w:val="none" w:sz="0" w:space="0" w:color="auto"/>
                    <w:right w:val="none" w:sz="0" w:space="0" w:color="auto"/>
                  </w:divBdr>
                  <w:divsChild>
                    <w:div w:id="109644329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37664974">
                  <w:marLeft w:val="150"/>
                  <w:marRight w:val="0"/>
                  <w:marTop w:val="0"/>
                  <w:marBottom w:val="0"/>
                  <w:divBdr>
                    <w:top w:val="single" w:sz="6" w:space="3" w:color="BBBBBB"/>
                    <w:left w:val="single" w:sz="6" w:space="6" w:color="BBBBBB"/>
                    <w:bottom w:val="single" w:sz="6" w:space="0" w:color="BBBBBB"/>
                    <w:right w:val="single" w:sz="6" w:space="31" w:color="BBBBBB"/>
                  </w:divBdr>
                </w:div>
                <w:div w:id="760642669">
                  <w:marLeft w:val="0"/>
                  <w:marRight w:val="0"/>
                  <w:marTop w:val="0"/>
                  <w:marBottom w:val="0"/>
                  <w:divBdr>
                    <w:top w:val="none" w:sz="0" w:space="0" w:color="auto"/>
                    <w:left w:val="none" w:sz="0" w:space="0" w:color="auto"/>
                    <w:bottom w:val="none" w:sz="0" w:space="0" w:color="auto"/>
                    <w:right w:val="none" w:sz="0" w:space="0" w:color="auto"/>
                  </w:divBdr>
                  <w:divsChild>
                    <w:div w:id="5651746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25778888">
                  <w:marLeft w:val="150"/>
                  <w:marRight w:val="0"/>
                  <w:marTop w:val="0"/>
                  <w:marBottom w:val="0"/>
                  <w:divBdr>
                    <w:top w:val="single" w:sz="6" w:space="3" w:color="BBBBBB"/>
                    <w:left w:val="single" w:sz="6" w:space="6" w:color="BBBBBB"/>
                    <w:bottom w:val="single" w:sz="6" w:space="0" w:color="BBBBBB"/>
                    <w:right w:val="single" w:sz="6" w:space="31" w:color="BBBBBB"/>
                  </w:divBdr>
                </w:div>
                <w:div w:id="911089481">
                  <w:marLeft w:val="0"/>
                  <w:marRight w:val="0"/>
                  <w:marTop w:val="0"/>
                  <w:marBottom w:val="0"/>
                  <w:divBdr>
                    <w:top w:val="none" w:sz="0" w:space="0" w:color="auto"/>
                    <w:left w:val="none" w:sz="0" w:space="0" w:color="auto"/>
                    <w:bottom w:val="none" w:sz="0" w:space="0" w:color="auto"/>
                    <w:right w:val="none" w:sz="0" w:space="0" w:color="auto"/>
                  </w:divBdr>
                  <w:divsChild>
                    <w:div w:id="817184951">
                      <w:marLeft w:val="675"/>
                      <w:marRight w:val="0"/>
                      <w:marTop w:val="0"/>
                      <w:marBottom w:val="0"/>
                      <w:divBdr>
                        <w:top w:val="single" w:sz="6" w:space="0" w:color="666666"/>
                        <w:left w:val="single" w:sz="6" w:space="0" w:color="666666"/>
                        <w:bottom w:val="single" w:sz="6" w:space="0" w:color="666666"/>
                        <w:right w:val="single" w:sz="6" w:space="0" w:color="666666"/>
                      </w:divBdr>
                    </w:div>
                    <w:div w:id="1083722245">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 w:id="1056978756">
                  <w:marLeft w:val="150"/>
                  <w:marRight w:val="0"/>
                  <w:marTop w:val="0"/>
                  <w:marBottom w:val="0"/>
                  <w:divBdr>
                    <w:top w:val="single" w:sz="6" w:space="3" w:color="BBBBBB"/>
                    <w:left w:val="single" w:sz="6" w:space="6" w:color="BBBBBB"/>
                    <w:bottom w:val="single" w:sz="6" w:space="0" w:color="BBBBBB"/>
                    <w:right w:val="single" w:sz="6" w:space="31" w:color="BBBBBB"/>
                  </w:divBdr>
                </w:div>
                <w:div w:id="1570072202">
                  <w:marLeft w:val="0"/>
                  <w:marRight w:val="0"/>
                  <w:marTop w:val="0"/>
                  <w:marBottom w:val="0"/>
                  <w:divBdr>
                    <w:top w:val="none" w:sz="0" w:space="0" w:color="auto"/>
                    <w:left w:val="none" w:sz="0" w:space="0" w:color="auto"/>
                    <w:bottom w:val="none" w:sz="0" w:space="0" w:color="auto"/>
                    <w:right w:val="none" w:sz="0" w:space="0" w:color="auto"/>
                  </w:divBdr>
                  <w:divsChild>
                    <w:div w:id="1565413601">
                      <w:marLeft w:val="675"/>
                      <w:marRight w:val="0"/>
                      <w:marTop w:val="0"/>
                      <w:marBottom w:val="0"/>
                      <w:divBdr>
                        <w:top w:val="single" w:sz="6" w:space="0" w:color="666666"/>
                        <w:left w:val="single" w:sz="6" w:space="0" w:color="666666"/>
                        <w:bottom w:val="single" w:sz="6" w:space="0" w:color="666666"/>
                        <w:right w:val="single" w:sz="6" w:space="0" w:color="666666"/>
                      </w:divBdr>
                    </w:div>
                    <w:div w:id="1961646730">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 w:id="1802962790">
                  <w:marLeft w:val="150"/>
                  <w:marRight w:val="0"/>
                  <w:marTop w:val="0"/>
                  <w:marBottom w:val="0"/>
                  <w:divBdr>
                    <w:top w:val="single" w:sz="6" w:space="3" w:color="BBBBBB"/>
                    <w:left w:val="single" w:sz="6" w:space="6" w:color="BBBBBB"/>
                    <w:bottom w:val="single" w:sz="6" w:space="0" w:color="BBBBBB"/>
                    <w:right w:val="single" w:sz="6" w:space="31" w:color="BBBBBB"/>
                  </w:divBdr>
                </w:div>
                <w:div w:id="1902783853">
                  <w:marLeft w:val="150"/>
                  <w:marRight w:val="0"/>
                  <w:marTop w:val="0"/>
                  <w:marBottom w:val="0"/>
                  <w:divBdr>
                    <w:top w:val="single" w:sz="6" w:space="3" w:color="BBBBBB"/>
                    <w:left w:val="single" w:sz="6" w:space="6" w:color="BBBBBB"/>
                    <w:bottom w:val="single" w:sz="6" w:space="0" w:color="BBBBBB"/>
                    <w:right w:val="single" w:sz="6" w:space="31" w:color="BBBBBB"/>
                  </w:divBdr>
                </w:div>
                <w:div w:id="2009551986">
                  <w:marLeft w:val="0"/>
                  <w:marRight w:val="0"/>
                  <w:marTop w:val="0"/>
                  <w:marBottom w:val="0"/>
                  <w:divBdr>
                    <w:top w:val="none" w:sz="0" w:space="0" w:color="auto"/>
                    <w:left w:val="none" w:sz="0" w:space="0" w:color="auto"/>
                    <w:bottom w:val="none" w:sz="0" w:space="0" w:color="auto"/>
                    <w:right w:val="none" w:sz="0" w:space="0" w:color="auto"/>
                  </w:divBdr>
                  <w:divsChild>
                    <w:div w:id="128299871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853110128">
          <w:marLeft w:val="0"/>
          <w:marRight w:val="0"/>
          <w:marTop w:val="0"/>
          <w:marBottom w:val="0"/>
          <w:divBdr>
            <w:top w:val="single" w:sz="6" w:space="3" w:color="BBBBBB"/>
            <w:left w:val="single" w:sz="6" w:space="6" w:color="BBBBBB"/>
            <w:bottom w:val="single" w:sz="6" w:space="0" w:color="BBBBBB"/>
            <w:right w:val="single" w:sz="6" w:space="31" w:color="BBBBBB"/>
          </w:divBdr>
        </w:div>
        <w:div w:id="1375152975">
          <w:marLeft w:val="0"/>
          <w:marRight w:val="0"/>
          <w:marTop w:val="0"/>
          <w:marBottom w:val="0"/>
          <w:divBdr>
            <w:top w:val="none" w:sz="0" w:space="0" w:color="auto"/>
            <w:left w:val="none" w:sz="0" w:space="0" w:color="auto"/>
            <w:bottom w:val="none" w:sz="0" w:space="0" w:color="auto"/>
            <w:right w:val="none" w:sz="0" w:space="0" w:color="auto"/>
          </w:divBdr>
          <w:divsChild>
            <w:div w:id="131601365">
              <w:marLeft w:val="0"/>
              <w:marRight w:val="0"/>
              <w:marTop w:val="0"/>
              <w:marBottom w:val="0"/>
              <w:divBdr>
                <w:top w:val="none" w:sz="0" w:space="0" w:color="auto"/>
                <w:left w:val="none" w:sz="0" w:space="0" w:color="auto"/>
                <w:bottom w:val="none" w:sz="0" w:space="0" w:color="auto"/>
                <w:right w:val="none" w:sz="0" w:space="0" w:color="auto"/>
              </w:divBdr>
              <w:divsChild>
                <w:div w:id="340738073">
                  <w:marLeft w:val="0"/>
                  <w:marRight w:val="0"/>
                  <w:marTop w:val="0"/>
                  <w:marBottom w:val="0"/>
                  <w:divBdr>
                    <w:top w:val="none" w:sz="0" w:space="0" w:color="auto"/>
                    <w:left w:val="none" w:sz="0" w:space="0" w:color="auto"/>
                    <w:bottom w:val="none" w:sz="0" w:space="0" w:color="auto"/>
                    <w:right w:val="none" w:sz="0" w:space="0" w:color="auto"/>
                  </w:divBdr>
                  <w:divsChild>
                    <w:div w:id="98187209">
                      <w:marLeft w:val="450"/>
                      <w:marRight w:val="0"/>
                      <w:marTop w:val="0"/>
                      <w:marBottom w:val="0"/>
                      <w:divBdr>
                        <w:top w:val="single" w:sz="6" w:space="3" w:color="BBBBBB"/>
                        <w:left w:val="single" w:sz="6" w:space="8" w:color="BBBBBB"/>
                        <w:bottom w:val="single" w:sz="6" w:space="0" w:color="BBBBBB"/>
                        <w:right w:val="single" w:sz="6" w:space="31" w:color="BBBBBB"/>
                      </w:divBdr>
                    </w:div>
                    <w:div w:id="284124683">
                      <w:marLeft w:val="0"/>
                      <w:marRight w:val="0"/>
                      <w:marTop w:val="0"/>
                      <w:marBottom w:val="0"/>
                      <w:divBdr>
                        <w:top w:val="none" w:sz="0" w:space="0" w:color="auto"/>
                        <w:left w:val="none" w:sz="0" w:space="0" w:color="auto"/>
                        <w:bottom w:val="none" w:sz="0" w:space="0" w:color="auto"/>
                        <w:right w:val="none" w:sz="0" w:space="0" w:color="auto"/>
                      </w:divBdr>
                      <w:divsChild>
                        <w:div w:id="132135263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46051482">
                      <w:marLeft w:val="0"/>
                      <w:marRight w:val="0"/>
                      <w:marTop w:val="0"/>
                      <w:marBottom w:val="0"/>
                      <w:divBdr>
                        <w:top w:val="none" w:sz="0" w:space="0" w:color="auto"/>
                        <w:left w:val="none" w:sz="0" w:space="0" w:color="auto"/>
                        <w:bottom w:val="none" w:sz="0" w:space="0" w:color="auto"/>
                        <w:right w:val="none" w:sz="0" w:space="0" w:color="auto"/>
                      </w:divBdr>
                      <w:divsChild>
                        <w:div w:id="582835983">
                          <w:marLeft w:val="675"/>
                          <w:marRight w:val="0"/>
                          <w:marTop w:val="0"/>
                          <w:marBottom w:val="0"/>
                          <w:divBdr>
                            <w:top w:val="single" w:sz="6" w:space="3" w:color="BBBBBB"/>
                            <w:left w:val="single" w:sz="6" w:space="8" w:color="BBBBBB"/>
                            <w:bottom w:val="single" w:sz="6" w:space="0" w:color="BBBBBB"/>
                            <w:right w:val="single" w:sz="6" w:space="31" w:color="BBBBBB"/>
                          </w:divBdr>
                        </w:div>
                        <w:div w:id="785349888">
                          <w:marLeft w:val="0"/>
                          <w:marRight w:val="0"/>
                          <w:marTop w:val="0"/>
                          <w:marBottom w:val="0"/>
                          <w:divBdr>
                            <w:top w:val="none" w:sz="0" w:space="0" w:color="auto"/>
                            <w:left w:val="none" w:sz="0" w:space="0" w:color="auto"/>
                            <w:bottom w:val="none" w:sz="0" w:space="0" w:color="auto"/>
                            <w:right w:val="none" w:sz="0" w:space="0" w:color="auto"/>
                          </w:divBdr>
                          <w:divsChild>
                            <w:div w:id="105114934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15302186">
                          <w:marLeft w:val="0"/>
                          <w:marRight w:val="0"/>
                          <w:marTop w:val="0"/>
                          <w:marBottom w:val="0"/>
                          <w:divBdr>
                            <w:top w:val="none" w:sz="0" w:space="0" w:color="auto"/>
                            <w:left w:val="none" w:sz="0" w:space="0" w:color="auto"/>
                            <w:bottom w:val="none" w:sz="0" w:space="0" w:color="auto"/>
                            <w:right w:val="none" w:sz="0" w:space="0" w:color="auto"/>
                          </w:divBdr>
                          <w:divsChild>
                            <w:div w:id="152890641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99336196">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733234787">
                      <w:marLeft w:val="0"/>
                      <w:marRight w:val="0"/>
                      <w:marTop w:val="0"/>
                      <w:marBottom w:val="0"/>
                      <w:divBdr>
                        <w:top w:val="none" w:sz="0" w:space="0" w:color="auto"/>
                        <w:left w:val="none" w:sz="0" w:space="0" w:color="auto"/>
                        <w:bottom w:val="none" w:sz="0" w:space="0" w:color="auto"/>
                        <w:right w:val="none" w:sz="0" w:space="0" w:color="auto"/>
                      </w:divBdr>
                      <w:divsChild>
                        <w:div w:id="186266952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21894619">
                      <w:marLeft w:val="450"/>
                      <w:marRight w:val="0"/>
                      <w:marTop w:val="0"/>
                      <w:marBottom w:val="0"/>
                      <w:divBdr>
                        <w:top w:val="single" w:sz="6" w:space="3" w:color="BBBBBB"/>
                        <w:left w:val="single" w:sz="6" w:space="8" w:color="BBBBBB"/>
                        <w:bottom w:val="single" w:sz="6" w:space="0" w:color="BBBBBB"/>
                        <w:right w:val="single" w:sz="6" w:space="31" w:color="BBBBBB"/>
                      </w:divBdr>
                    </w:div>
                    <w:div w:id="824321167">
                      <w:marLeft w:val="450"/>
                      <w:marRight w:val="0"/>
                      <w:marTop w:val="0"/>
                      <w:marBottom w:val="0"/>
                      <w:divBdr>
                        <w:top w:val="single" w:sz="6" w:space="3" w:color="BBBBBB"/>
                        <w:left w:val="single" w:sz="6" w:space="8" w:color="BBBBBB"/>
                        <w:bottom w:val="single" w:sz="6" w:space="0" w:color="BBBBBB"/>
                        <w:right w:val="single" w:sz="6" w:space="31" w:color="BBBBBB"/>
                      </w:divBdr>
                    </w:div>
                    <w:div w:id="975527567">
                      <w:marLeft w:val="0"/>
                      <w:marRight w:val="0"/>
                      <w:marTop w:val="0"/>
                      <w:marBottom w:val="0"/>
                      <w:divBdr>
                        <w:top w:val="none" w:sz="0" w:space="0" w:color="auto"/>
                        <w:left w:val="none" w:sz="0" w:space="0" w:color="auto"/>
                        <w:bottom w:val="none" w:sz="0" w:space="0" w:color="auto"/>
                        <w:right w:val="none" w:sz="0" w:space="0" w:color="auto"/>
                      </w:divBdr>
                      <w:divsChild>
                        <w:div w:id="76044373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27830574">
                      <w:marLeft w:val="0"/>
                      <w:marRight w:val="0"/>
                      <w:marTop w:val="0"/>
                      <w:marBottom w:val="0"/>
                      <w:divBdr>
                        <w:top w:val="none" w:sz="0" w:space="0" w:color="auto"/>
                        <w:left w:val="none" w:sz="0" w:space="0" w:color="auto"/>
                        <w:bottom w:val="none" w:sz="0" w:space="0" w:color="auto"/>
                        <w:right w:val="none" w:sz="0" w:space="0" w:color="auto"/>
                      </w:divBdr>
                      <w:divsChild>
                        <w:div w:id="1306205594">
                          <w:marLeft w:val="0"/>
                          <w:marRight w:val="0"/>
                          <w:marTop w:val="0"/>
                          <w:marBottom w:val="0"/>
                          <w:divBdr>
                            <w:top w:val="none" w:sz="0" w:space="0" w:color="auto"/>
                            <w:left w:val="none" w:sz="0" w:space="0" w:color="auto"/>
                            <w:bottom w:val="none" w:sz="0" w:space="0" w:color="auto"/>
                            <w:right w:val="none" w:sz="0" w:space="0" w:color="auto"/>
                          </w:divBdr>
                          <w:divsChild>
                            <w:div w:id="154798811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805193310">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1097748007">
                      <w:marLeft w:val="0"/>
                      <w:marRight w:val="0"/>
                      <w:marTop w:val="0"/>
                      <w:marBottom w:val="0"/>
                      <w:divBdr>
                        <w:top w:val="none" w:sz="0" w:space="0" w:color="auto"/>
                        <w:left w:val="none" w:sz="0" w:space="0" w:color="auto"/>
                        <w:bottom w:val="none" w:sz="0" w:space="0" w:color="auto"/>
                        <w:right w:val="none" w:sz="0" w:space="0" w:color="auto"/>
                      </w:divBdr>
                      <w:divsChild>
                        <w:div w:id="56584560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149206301">
                      <w:marLeft w:val="450"/>
                      <w:marRight w:val="0"/>
                      <w:marTop w:val="0"/>
                      <w:marBottom w:val="0"/>
                      <w:divBdr>
                        <w:top w:val="single" w:sz="6" w:space="3" w:color="BBBBBB"/>
                        <w:left w:val="single" w:sz="6" w:space="8" w:color="BBBBBB"/>
                        <w:bottom w:val="single" w:sz="6" w:space="0" w:color="BBBBBB"/>
                        <w:right w:val="single" w:sz="6" w:space="31" w:color="BBBBBB"/>
                      </w:divBdr>
                    </w:div>
                    <w:div w:id="1279533913">
                      <w:marLeft w:val="0"/>
                      <w:marRight w:val="0"/>
                      <w:marTop w:val="0"/>
                      <w:marBottom w:val="0"/>
                      <w:divBdr>
                        <w:top w:val="none" w:sz="0" w:space="0" w:color="auto"/>
                        <w:left w:val="none" w:sz="0" w:space="0" w:color="auto"/>
                        <w:bottom w:val="none" w:sz="0" w:space="0" w:color="auto"/>
                        <w:right w:val="none" w:sz="0" w:space="0" w:color="auto"/>
                      </w:divBdr>
                      <w:divsChild>
                        <w:div w:id="134331591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39314228">
                      <w:marLeft w:val="450"/>
                      <w:marRight w:val="0"/>
                      <w:marTop w:val="0"/>
                      <w:marBottom w:val="0"/>
                      <w:divBdr>
                        <w:top w:val="single" w:sz="6" w:space="3" w:color="BBBBBB"/>
                        <w:left w:val="single" w:sz="6" w:space="8" w:color="BBBBBB"/>
                        <w:bottom w:val="single" w:sz="6" w:space="0" w:color="BBBBBB"/>
                        <w:right w:val="single" w:sz="6" w:space="31" w:color="BBBBBB"/>
                      </w:divBdr>
                    </w:div>
                    <w:div w:id="1392147993">
                      <w:marLeft w:val="450"/>
                      <w:marRight w:val="0"/>
                      <w:marTop w:val="0"/>
                      <w:marBottom w:val="0"/>
                      <w:divBdr>
                        <w:top w:val="single" w:sz="6" w:space="3" w:color="BBBBBB"/>
                        <w:left w:val="single" w:sz="6" w:space="8" w:color="BBBBBB"/>
                        <w:bottom w:val="single" w:sz="6" w:space="0" w:color="BBBBBB"/>
                        <w:right w:val="single" w:sz="6" w:space="31" w:color="BBBBBB"/>
                      </w:divBdr>
                    </w:div>
                    <w:div w:id="1412970603">
                      <w:marLeft w:val="450"/>
                      <w:marRight w:val="0"/>
                      <w:marTop w:val="0"/>
                      <w:marBottom w:val="0"/>
                      <w:divBdr>
                        <w:top w:val="single" w:sz="6" w:space="3" w:color="BBBBBB"/>
                        <w:left w:val="single" w:sz="6" w:space="8" w:color="BBBBBB"/>
                        <w:bottom w:val="single" w:sz="6" w:space="0" w:color="BBBBBB"/>
                        <w:right w:val="single" w:sz="6" w:space="31" w:color="BBBBBB"/>
                      </w:divBdr>
                    </w:div>
                    <w:div w:id="1810243445">
                      <w:marLeft w:val="450"/>
                      <w:marRight w:val="0"/>
                      <w:marTop w:val="0"/>
                      <w:marBottom w:val="0"/>
                      <w:divBdr>
                        <w:top w:val="single" w:sz="6" w:space="3" w:color="BBBBBB"/>
                        <w:left w:val="single" w:sz="6" w:space="8" w:color="BBBBBB"/>
                        <w:bottom w:val="single" w:sz="6" w:space="0" w:color="BBBBBB"/>
                        <w:right w:val="single" w:sz="6" w:space="31" w:color="BBBBBB"/>
                      </w:divBdr>
                    </w:div>
                    <w:div w:id="2025129451">
                      <w:marLeft w:val="0"/>
                      <w:marRight w:val="0"/>
                      <w:marTop w:val="0"/>
                      <w:marBottom w:val="0"/>
                      <w:divBdr>
                        <w:top w:val="none" w:sz="0" w:space="0" w:color="auto"/>
                        <w:left w:val="none" w:sz="0" w:space="0" w:color="auto"/>
                        <w:bottom w:val="none" w:sz="0" w:space="0" w:color="auto"/>
                        <w:right w:val="none" w:sz="0" w:space="0" w:color="auto"/>
                      </w:divBdr>
                      <w:divsChild>
                        <w:div w:id="728236041">
                          <w:marLeft w:val="675"/>
                          <w:marRight w:val="0"/>
                          <w:marTop w:val="0"/>
                          <w:marBottom w:val="0"/>
                          <w:divBdr>
                            <w:top w:val="single" w:sz="6" w:space="3" w:color="BBBBBB"/>
                            <w:left w:val="single" w:sz="6" w:space="8" w:color="BBBBBB"/>
                            <w:bottom w:val="single" w:sz="6" w:space="0" w:color="BBBBBB"/>
                            <w:right w:val="single" w:sz="6" w:space="31" w:color="BBBBBB"/>
                          </w:divBdr>
                        </w:div>
                        <w:div w:id="1312442469">
                          <w:marLeft w:val="0"/>
                          <w:marRight w:val="0"/>
                          <w:marTop w:val="0"/>
                          <w:marBottom w:val="0"/>
                          <w:divBdr>
                            <w:top w:val="none" w:sz="0" w:space="0" w:color="auto"/>
                            <w:left w:val="none" w:sz="0" w:space="0" w:color="auto"/>
                            <w:bottom w:val="none" w:sz="0" w:space="0" w:color="auto"/>
                            <w:right w:val="none" w:sz="0" w:space="0" w:color="auto"/>
                          </w:divBdr>
                          <w:divsChild>
                            <w:div w:id="108149170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492523921">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198670949">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928222798">
          <w:marLeft w:val="0"/>
          <w:marRight w:val="0"/>
          <w:marTop w:val="0"/>
          <w:marBottom w:val="0"/>
          <w:divBdr>
            <w:top w:val="none" w:sz="0" w:space="0" w:color="auto"/>
            <w:left w:val="none" w:sz="0" w:space="0" w:color="auto"/>
            <w:bottom w:val="none" w:sz="0" w:space="0" w:color="auto"/>
            <w:right w:val="none" w:sz="0" w:space="0" w:color="auto"/>
          </w:divBdr>
          <w:divsChild>
            <w:div w:id="403575234">
              <w:marLeft w:val="0"/>
              <w:marRight w:val="0"/>
              <w:marTop w:val="0"/>
              <w:marBottom w:val="0"/>
              <w:divBdr>
                <w:top w:val="none" w:sz="0" w:space="0" w:color="auto"/>
                <w:left w:val="none" w:sz="0" w:space="0" w:color="auto"/>
                <w:bottom w:val="none" w:sz="0" w:space="0" w:color="auto"/>
                <w:right w:val="none" w:sz="0" w:space="0" w:color="auto"/>
              </w:divBdr>
            </w:div>
            <w:div w:id="411590763">
              <w:marLeft w:val="0"/>
              <w:marRight w:val="0"/>
              <w:marTop w:val="0"/>
              <w:marBottom w:val="0"/>
              <w:divBdr>
                <w:top w:val="none" w:sz="0" w:space="0" w:color="auto"/>
                <w:left w:val="none" w:sz="0" w:space="0" w:color="auto"/>
                <w:bottom w:val="none" w:sz="0" w:space="0" w:color="auto"/>
                <w:right w:val="none" w:sz="0" w:space="0" w:color="auto"/>
              </w:divBdr>
            </w:div>
            <w:div w:id="657534989">
              <w:marLeft w:val="0"/>
              <w:marRight w:val="0"/>
              <w:marTop w:val="0"/>
              <w:marBottom w:val="0"/>
              <w:divBdr>
                <w:top w:val="none" w:sz="0" w:space="0" w:color="auto"/>
                <w:left w:val="none" w:sz="0" w:space="0" w:color="auto"/>
                <w:bottom w:val="none" w:sz="0" w:space="0" w:color="auto"/>
                <w:right w:val="none" w:sz="0" w:space="0" w:color="auto"/>
              </w:divBdr>
            </w:div>
            <w:div w:id="951714674">
              <w:marLeft w:val="0"/>
              <w:marRight w:val="0"/>
              <w:marTop w:val="0"/>
              <w:marBottom w:val="0"/>
              <w:divBdr>
                <w:top w:val="none" w:sz="0" w:space="0" w:color="auto"/>
                <w:left w:val="none" w:sz="0" w:space="0" w:color="auto"/>
                <w:bottom w:val="none" w:sz="0" w:space="0" w:color="auto"/>
                <w:right w:val="none" w:sz="0" w:space="0" w:color="auto"/>
              </w:divBdr>
            </w:div>
            <w:div w:id="1145585153">
              <w:marLeft w:val="0"/>
              <w:marRight w:val="0"/>
              <w:marTop w:val="0"/>
              <w:marBottom w:val="0"/>
              <w:divBdr>
                <w:top w:val="none" w:sz="0" w:space="0" w:color="auto"/>
                <w:left w:val="none" w:sz="0" w:space="0" w:color="auto"/>
                <w:bottom w:val="none" w:sz="0" w:space="0" w:color="auto"/>
                <w:right w:val="none" w:sz="0" w:space="0" w:color="auto"/>
              </w:divBdr>
            </w:div>
            <w:div w:id="1418137244">
              <w:marLeft w:val="0"/>
              <w:marRight w:val="0"/>
              <w:marTop w:val="0"/>
              <w:marBottom w:val="0"/>
              <w:divBdr>
                <w:top w:val="none" w:sz="0" w:space="0" w:color="auto"/>
                <w:left w:val="none" w:sz="0" w:space="0" w:color="auto"/>
                <w:bottom w:val="none" w:sz="0" w:space="0" w:color="auto"/>
                <w:right w:val="none" w:sz="0" w:space="0" w:color="auto"/>
              </w:divBdr>
            </w:div>
            <w:div w:id="1448234408">
              <w:marLeft w:val="0"/>
              <w:marRight w:val="0"/>
              <w:marTop w:val="0"/>
              <w:marBottom w:val="0"/>
              <w:divBdr>
                <w:top w:val="none" w:sz="0" w:space="0" w:color="auto"/>
                <w:left w:val="none" w:sz="0" w:space="0" w:color="auto"/>
                <w:bottom w:val="none" w:sz="0" w:space="0" w:color="auto"/>
                <w:right w:val="none" w:sz="0" w:space="0" w:color="auto"/>
              </w:divBdr>
            </w:div>
            <w:div w:id="2059013995">
              <w:marLeft w:val="0"/>
              <w:marRight w:val="0"/>
              <w:marTop w:val="0"/>
              <w:marBottom w:val="0"/>
              <w:divBdr>
                <w:top w:val="none" w:sz="0" w:space="0" w:color="auto"/>
                <w:left w:val="none" w:sz="0" w:space="0" w:color="auto"/>
                <w:bottom w:val="none" w:sz="0" w:space="0" w:color="auto"/>
                <w:right w:val="none" w:sz="0" w:space="0" w:color="auto"/>
              </w:divBdr>
            </w:div>
            <w:div w:id="2108111842">
              <w:marLeft w:val="0"/>
              <w:marRight w:val="0"/>
              <w:marTop w:val="0"/>
              <w:marBottom w:val="0"/>
              <w:divBdr>
                <w:top w:val="none" w:sz="0" w:space="0" w:color="auto"/>
                <w:left w:val="none" w:sz="0" w:space="0" w:color="auto"/>
                <w:bottom w:val="none" w:sz="0" w:space="0" w:color="auto"/>
                <w:right w:val="none" w:sz="0" w:space="0" w:color="auto"/>
              </w:divBdr>
            </w:div>
          </w:divsChild>
        </w:div>
        <w:div w:id="2137791857">
          <w:marLeft w:val="0"/>
          <w:marRight w:val="0"/>
          <w:marTop w:val="0"/>
          <w:marBottom w:val="0"/>
          <w:divBdr>
            <w:top w:val="none" w:sz="0" w:space="0" w:color="auto"/>
            <w:left w:val="none" w:sz="0" w:space="0" w:color="auto"/>
            <w:bottom w:val="none" w:sz="0" w:space="0" w:color="auto"/>
            <w:right w:val="none" w:sz="0" w:space="0" w:color="auto"/>
          </w:divBdr>
          <w:divsChild>
            <w:div w:id="229271659">
              <w:marLeft w:val="0"/>
              <w:marRight w:val="0"/>
              <w:marTop w:val="0"/>
              <w:marBottom w:val="0"/>
              <w:divBdr>
                <w:top w:val="none" w:sz="0" w:space="0" w:color="auto"/>
                <w:left w:val="none" w:sz="0" w:space="0" w:color="auto"/>
                <w:bottom w:val="none" w:sz="0" w:space="0" w:color="auto"/>
                <w:right w:val="none" w:sz="0" w:space="0" w:color="auto"/>
              </w:divBdr>
              <w:divsChild>
                <w:div w:id="621499618">
                  <w:marLeft w:val="0"/>
                  <w:marRight w:val="0"/>
                  <w:marTop w:val="0"/>
                  <w:marBottom w:val="0"/>
                  <w:divBdr>
                    <w:top w:val="none" w:sz="0" w:space="0" w:color="auto"/>
                    <w:left w:val="none" w:sz="0" w:space="0" w:color="auto"/>
                    <w:bottom w:val="none" w:sz="0" w:space="0" w:color="auto"/>
                    <w:right w:val="none" w:sz="0" w:space="0" w:color="auto"/>
                  </w:divBdr>
                  <w:divsChild>
                    <w:div w:id="1720015539">
                      <w:marLeft w:val="0"/>
                      <w:marRight w:val="0"/>
                      <w:marTop w:val="0"/>
                      <w:marBottom w:val="0"/>
                      <w:divBdr>
                        <w:top w:val="none" w:sz="0" w:space="0" w:color="auto"/>
                        <w:left w:val="none" w:sz="0" w:space="0" w:color="auto"/>
                        <w:bottom w:val="none" w:sz="0" w:space="0" w:color="auto"/>
                        <w:right w:val="none" w:sz="0" w:space="0" w:color="auto"/>
                      </w:divBdr>
                      <w:divsChild>
                        <w:div w:id="159547920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868055850">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079061363">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1573154682">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261034740">
      <w:bodyDiv w:val="1"/>
      <w:marLeft w:val="0"/>
      <w:marRight w:val="0"/>
      <w:marTop w:val="0"/>
      <w:marBottom w:val="0"/>
      <w:divBdr>
        <w:top w:val="none" w:sz="0" w:space="0" w:color="auto"/>
        <w:left w:val="none" w:sz="0" w:space="0" w:color="auto"/>
        <w:bottom w:val="none" w:sz="0" w:space="0" w:color="auto"/>
        <w:right w:val="none" w:sz="0" w:space="0" w:color="auto"/>
      </w:divBdr>
    </w:div>
    <w:div w:id="263728786">
      <w:bodyDiv w:val="1"/>
      <w:marLeft w:val="0"/>
      <w:marRight w:val="0"/>
      <w:marTop w:val="0"/>
      <w:marBottom w:val="0"/>
      <w:divBdr>
        <w:top w:val="none" w:sz="0" w:space="0" w:color="auto"/>
        <w:left w:val="none" w:sz="0" w:space="0" w:color="auto"/>
        <w:bottom w:val="none" w:sz="0" w:space="0" w:color="auto"/>
        <w:right w:val="none" w:sz="0" w:space="0" w:color="auto"/>
      </w:divBdr>
    </w:div>
    <w:div w:id="266040658">
      <w:bodyDiv w:val="1"/>
      <w:marLeft w:val="0"/>
      <w:marRight w:val="0"/>
      <w:marTop w:val="0"/>
      <w:marBottom w:val="0"/>
      <w:divBdr>
        <w:top w:val="none" w:sz="0" w:space="0" w:color="auto"/>
        <w:left w:val="none" w:sz="0" w:space="0" w:color="auto"/>
        <w:bottom w:val="none" w:sz="0" w:space="0" w:color="auto"/>
        <w:right w:val="none" w:sz="0" w:space="0" w:color="auto"/>
      </w:divBdr>
    </w:div>
    <w:div w:id="269431502">
      <w:bodyDiv w:val="1"/>
      <w:marLeft w:val="0"/>
      <w:marRight w:val="0"/>
      <w:marTop w:val="0"/>
      <w:marBottom w:val="0"/>
      <w:divBdr>
        <w:top w:val="none" w:sz="0" w:space="0" w:color="auto"/>
        <w:left w:val="none" w:sz="0" w:space="0" w:color="auto"/>
        <w:bottom w:val="none" w:sz="0" w:space="0" w:color="auto"/>
        <w:right w:val="none" w:sz="0" w:space="0" w:color="auto"/>
      </w:divBdr>
    </w:div>
    <w:div w:id="278073022">
      <w:bodyDiv w:val="1"/>
      <w:marLeft w:val="0"/>
      <w:marRight w:val="0"/>
      <w:marTop w:val="0"/>
      <w:marBottom w:val="0"/>
      <w:divBdr>
        <w:top w:val="none" w:sz="0" w:space="0" w:color="auto"/>
        <w:left w:val="none" w:sz="0" w:space="0" w:color="auto"/>
        <w:bottom w:val="none" w:sz="0" w:space="0" w:color="auto"/>
        <w:right w:val="none" w:sz="0" w:space="0" w:color="auto"/>
      </w:divBdr>
    </w:div>
    <w:div w:id="278532416">
      <w:bodyDiv w:val="1"/>
      <w:marLeft w:val="0"/>
      <w:marRight w:val="0"/>
      <w:marTop w:val="0"/>
      <w:marBottom w:val="0"/>
      <w:divBdr>
        <w:top w:val="none" w:sz="0" w:space="0" w:color="auto"/>
        <w:left w:val="none" w:sz="0" w:space="0" w:color="auto"/>
        <w:bottom w:val="none" w:sz="0" w:space="0" w:color="auto"/>
        <w:right w:val="none" w:sz="0" w:space="0" w:color="auto"/>
      </w:divBdr>
    </w:div>
    <w:div w:id="278612189">
      <w:bodyDiv w:val="1"/>
      <w:marLeft w:val="0"/>
      <w:marRight w:val="0"/>
      <w:marTop w:val="0"/>
      <w:marBottom w:val="0"/>
      <w:divBdr>
        <w:top w:val="none" w:sz="0" w:space="0" w:color="auto"/>
        <w:left w:val="none" w:sz="0" w:space="0" w:color="auto"/>
        <w:bottom w:val="none" w:sz="0" w:space="0" w:color="auto"/>
        <w:right w:val="none" w:sz="0" w:space="0" w:color="auto"/>
      </w:divBdr>
    </w:div>
    <w:div w:id="278801958">
      <w:bodyDiv w:val="1"/>
      <w:marLeft w:val="0"/>
      <w:marRight w:val="0"/>
      <w:marTop w:val="0"/>
      <w:marBottom w:val="0"/>
      <w:divBdr>
        <w:top w:val="none" w:sz="0" w:space="0" w:color="auto"/>
        <w:left w:val="none" w:sz="0" w:space="0" w:color="auto"/>
        <w:bottom w:val="none" w:sz="0" w:space="0" w:color="auto"/>
        <w:right w:val="none" w:sz="0" w:space="0" w:color="auto"/>
      </w:divBdr>
    </w:div>
    <w:div w:id="279802637">
      <w:bodyDiv w:val="1"/>
      <w:marLeft w:val="0"/>
      <w:marRight w:val="0"/>
      <w:marTop w:val="0"/>
      <w:marBottom w:val="0"/>
      <w:divBdr>
        <w:top w:val="none" w:sz="0" w:space="0" w:color="auto"/>
        <w:left w:val="none" w:sz="0" w:space="0" w:color="auto"/>
        <w:bottom w:val="none" w:sz="0" w:space="0" w:color="auto"/>
        <w:right w:val="none" w:sz="0" w:space="0" w:color="auto"/>
      </w:divBdr>
    </w:div>
    <w:div w:id="283123517">
      <w:bodyDiv w:val="1"/>
      <w:marLeft w:val="0"/>
      <w:marRight w:val="0"/>
      <w:marTop w:val="0"/>
      <w:marBottom w:val="0"/>
      <w:divBdr>
        <w:top w:val="none" w:sz="0" w:space="0" w:color="auto"/>
        <w:left w:val="none" w:sz="0" w:space="0" w:color="auto"/>
        <w:bottom w:val="none" w:sz="0" w:space="0" w:color="auto"/>
        <w:right w:val="none" w:sz="0" w:space="0" w:color="auto"/>
      </w:divBdr>
    </w:div>
    <w:div w:id="284503932">
      <w:bodyDiv w:val="1"/>
      <w:marLeft w:val="0"/>
      <w:marRight w:val="0"/>
      <w:marTop w:val="0"/>
      <w:marBottom w:val="0"/>
      <w:divBdr>
        <w:top w:val="none" w:sz="0" w:space="0" w:color="auto"/>
        <w:left w:val="none" w:sz="0" w:space="0" w:color="auto"/>
        <w:bottom w:val="none" w:sz="0" w:space="0" w:color="auto"/>
        <w:right w:val="none" w:sz="0" w:space="0" w:color="auto"/>
      </w:divBdr>
    </w:div>
    <w:div w:id="287053179">
      <w:bodyDiv w:val="1"/>
      <w:marLeft w:val="0"/>
      <w:marRight w:val="0"/>
      <w:marTop w:val="0"/>
      <w:marBottom w:val="0"/>
      <w:divBdr>
        <w:top w:val="none" w:sz="0" w:space="0" w:color="auto"/>
        <w:left w:val="none" w:sz="0" w:space="0" w:color="auto"/>
        <w:bottom w:val="none" w:sz="0" w:space="0" w:color="auto"/>
        <w:right w:val="none" w:sz="0" w:space="0" w:color="auto"/>
      </w:divBdr>
    </w:div>
    <w:div w:id="287203312">
      <w:bodyDiv w:val="1"/>
      <w:marLeft w:val="0"/>
      <w:marRight w:val="0"/>
      <w:marTop w:val="0"/>
      <w:marBottom w:val="0"/>
      <w:divBdr>
        <w:top w:val="none" w:sz="0" w:space="0" w:color="auto"/>
        <w:left w:val="none" w:sz="0" w:space="0" w:color="auto"/>
        <w:bottom w:val="none" w:sz="0" w:space="0" w:color="auto"/>
        <w:right w:val="none" w:sz="0" w:space="0" w:color="auto"/>
      </w:divBdr>
      <w:divsChild>
        <w:div w:id="326590671">
          <w:marLeft w:val="0"/>
          <w:marRight w:val="0"/>
          <w:marTop w:val="0"/>
          <w:marBottom w:val="0"/>
          <w:divBdr>
            <w:top w:val="none" w:sz="0" w:space="0" w:color="auto"/>
            <w:left w:val="none" w:sz="0" w:space="0" w:color="auto"/>
            <w:bottom w:val="none" w:sz="0" w:space="0" w:color="auto"/>
            <w:right w:val="none" w:sz="0" w:space="0" w:color="auto"/>
          </w:divBdr>
          <w:divsChild>
            <w:div w:id="1283611535">
              <w:marLeft w:val="0"/>
              <w:marRight w:val="0"/>
              <w:marTop w:val="0"/>
              <w:marBottom w:val="0"/>
              <w:divBdr>
                <w:top w:val="none" w:sz="0" w:space="0" w:color="auto"/>
                <w:left w:val="none" w:sz="0" w:space="0" w:color="auto"/>
                <w:bottom w:val="none" w:sz="0" w:space="0" w:color="auto"/>
                <w:right w:val="none" w:sz="0" w:space="0" w:color="auto"/>
              </w:divBdr>
              <w:divsChild>
                <w:div w:id="99688409">
                  <w:marLeft w:val="-7245"/>
                  <w:marRight w:val="-7245"/>
                  <w:marTop w:val="0"/>
                  <w:marBottom w:val="0"/>
                  <w:divBdr>
                    <w:top w:val="none" w:sz="0" w:space="0" w:color="auto"/>
                    <w:left w:val="none" w:sz="0" w:space="0" w:color="auto"/>
                    <w:bottom w:val="none" w:sz="0" w:space="0" w:color="auto"/>
                    <w:right w:val="none" w:sz="0" w:space="0" w:color="auto"/>
                  </w:divBdr>
                  <w:divsChild>
                    <w:div w:id="1331562366">
                      <w:marLeft w:val="0"/>
                      <w:marRight w:val="0"/>
                      <w:marTop w:val="0"/>
                      <w:marBottom w:val="0"/>
                      <w:divBdr>
                        <w:top w:val="none" w:sz="0" w:space="0" w:color="auto"/>
                        <w:left w:val="none" w:sz="0" w:space="0" w:color="auto"/>
                        <w:bottom w:val="none" w:sz="0" w:space="0" w:color="auto"/>
                        <w:right w:val="none" w:sz="0" w:space="0" w:color="auto"/>
                      </w:divBdr>
                      <w:divsChild>
                        <w:div w:id="1767575949">
                          <w:marLeft w:val="0"/>
                          <w:marRight w:val="0"/>
                          <w:marTop w:val="0"/>
                          <w:marBottom w:val="0"/>
                          <w:divBdr>
                            <w:top w:val="none" w:sz="0" w:space="0" w:color="auto"/>
                            <w:left w:val="none" w:sz="0" w:space="0" w:color="auto"/>
                            <w:bottom w:val="none" w:sz="0" w:space="0" w:color="auto"/>
                            <w:right w:val="none" w:sz="0" w:space="0" w:color="auto"/>
                          </w:divBdr>
                          <w:divsChild>
                            <w:div w:id="1255505628">
                              <w:marLeft w:val="0"/>
                              <w:marRight w:val="0"/>
                              <w:marTop w:val="0"/>
                              <w:marBottom w:val="0"/>
                              <w:divBdr>
                                <w:top w:val="none" w:sz="0" w:space="0" w:color="auto"/>
                                <w:left w:val="none" w:sz="0" w:space="0" w:color="auto"/>
                                <w:bottom w:val="none" w:sz="0" w:space="0" w:color="auto"/>
                                <w:right w:val="none" w:sz="0" w:space="0" w:color="auto"/>
                              </w:divBdr>
                              <w:divsChild>
                                <w:div w:id="997458813">
                                  <w:marLeft w:val="0"/>
                                  <w:marRight w:val="0"/>
                                  <w:marTop w:val="0"/>
                                  <w:marBottom w:val="0"/>
                                  <w:divBdr>
                                    <w:top w:val="none" w:sz="0" w:space="0" w:color="auto"/>
                                    <w:left w:val="none" w:sz="0" w:space="0" w:color="auto"/>
                                    <w:bottom w:val="none" w:sz="0" w:space="0" w:color="auto"/>
                                    <w:right w:val="none" w:sz="0" w:space="0" w:color="auto"/>
                                  </w:divBdr>
                                  <w:divsChild>
                                    <w:div w:id="1890607495">
                                      <w:marLeft w:val="0"/>
                                      <w:marRight w:val="0"/>
                                      <w:marTop w:val="0"/>
                                      <w:marBottom w:val="0"/>
                                      <w:divBdr>
                                        <w:top w:val="none" w:sz="0" w:space="0" w:color="auto"/>
                                        <w:left w:val="none" w:sz="0" w:space="0" w:color="auto"/>
                                        <w:bottom w:val="none" w:sz="0" w:space="0" w:color="auto"/>
                                        <w:right w:val="none" w:sz="0" w:space="0" w:color="auto"/>
                                      </w:divBdr>
                                      <w:divsChild>
                                        <w:div w:id="137573583">
                                          <w:marLeft w:val="0"/>
                                          <w:marRight w:val="0"/>
                                          <w:marTop w:val="0"/>
                                          <w:marBottom w:val="0"/>
                                          <w:divBdr>
                                            <w:top w:val="none" w:sz="0" w:space="0" w:color="auto"/>
                                            <w:left w:val="none" w:sz="0" w:space="0" w:color="auto"/>
                                            <w:bottom w:val="none" w:sz="0" w:space="0" w:color="auto"/>
                                            <w:right w:val="none" w:sz="0" w:space="0" w:color="auto"/>
                                          </w:divBdr>
                                          <w:divsChild>
                                            <w:div w:id="820119166">
                                              <w:marLeft w:val="0"/>
                                              <w:marRight w:val="0"/>
                                              <w:marTop w:val="0"/>
                                              <w:marBottom w:val="0"/>
                                              <w:divBdr>
                                                <w:top w:val="none" w:sz="0" w:space="0" w:color="auto"/>
                                                <w:left w:val="none" w:sz="0" w:space="0" w:color="auto"/>
                                                <w:bottom w:val="none" w:sz="0" w:space="0" w:color="auto"/>
                                                <w:right w:val="none" w:sz="0" w:space="0" w:color="auto"/>
                                              </w:divBdr>
                                              <w:divsChild>
                                                <w:div w:id="17928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8439033">
      <w:bodyDiv w:val="1"/>
      <w:marLeft w:val="0"/>
      <w:marRight w:val="0"/>
      <w:marTop w:val="0"/>
      <w:marBottom w:val="0"/>
      <w:divBdr>
        <w:top w:val="none" w:sz="0" w:space="0" w:color="auto"/>
        <w:left w:val="none" w:sz="0" w:space="0" w:color="auto"/>
        <w:bottom w:val="none" w:sz="0" w:space="0" w:color="auto"/>
        <w:right w:val="none" w:sz="0" w:space="0" w:color="auto"/>
      </w:divBdr>
    </w:div>
    <w:div w:id="289867170">
      <w:bodyDiv w:val="1"/>
      <w:marLeft w:val="0"/>
      <w:marRight w:val="0"/>
      <w:marTop w:val="0"/>
      <w:marBottom w:val="0"/>
      <w:divBdr>
        <w:top w:val="none" w:sz="0" w:space="0" w:color="auto"/>
        <w:left w:val="none" w:sz="0" w:space="0" w:color="auto"/>
        <w:bottom w:val="none" w:sz="0" w:space="0" w:color="auto"/>
        <w:right w:val="none" w:sz="0" w:space="0" w:color="auto"/>
      </w:divBdr>
    </w:div>
    <w:div w:id="292253712">
      <w:bodyDiv w:val="1"/>
      <w:marLeft w:val="0"/>
      <w:marRight w:val="0"/>
      <w:marTop w:val="0"/>
      <w:marBottom w:val="0"/>
      <w:divBdr>
        <w:top w:val="none" w:sz="0" w:space="0" w:color="auto"/>
        <w:left w:val="none" w:sz="0" w:space="0" w:color="auto"/>
        <w:bottom w:val="none" w:sz="0" w:space="0" w:color="auto"/>
        <w:right w:val="none" w:sz="0" w:space="0" w:color="auto"/>
      </w:divBdr>
    </w:div>
    <w:div w:id="296254098">
      <w:bodyDiv w:val="1"/>
      <w:marLeft w:val="0"/>
      <w:marRight w:val="0"/>
      <w:marTop w:val="0"/>
      <w:marBottom w:val="0"/>
      <w:divBdr>
        <w:top w:val="none" w:sz="0" w:space="0" w:color="auto"/>
        <w:left w:val="none" w:sz="0" w:space="0" w:color="auto"/>
        <w:bottom w:val="none" w:sz="0" w:space="0" w:color="auto"/>
        <w:right w:val="none" w:sz="0" w:space="0" w:color="auto"/>
      </w:divBdr>
    </w:div>
    <w:div w:id="302782920">
      <w:bodyDiv w:val="1"/>
      <w:marLeft w:val="0"/>
      <w:marRight w:val="0"/>
      <w:marTop w:val="0"/>
      <w:marBottom w:val="0"/>
      <w:divBdr>
        <w:top w:val="none" w:sz="0" w:space="0" w:color="auto"/>
        <w:left w:val="none" w:sz="0" w:space="0" w:color="auto"/>
        <w:bottom w:val="none" w:sz="0" w:space="0" w:color="auto"/>
        <w:right w:val="none" w:sz="0" w:space="0" w:color="auto"/>
      </w:divBdr>
    </w:div>
    <w:div w:id="305817378">
      <w:bodyDiv w:val="1"/>
      <w:marLeft w:val="0"/>
      <w:marRight w:val="0"/>
      <w:marTop w:val="0"/>
      <w:marBottom w:val="0"/>
      <w:divBdr>
        <w:top w:val="none" w:sz="0" w:space="0" w:color="auto"/>
        <w:left w:val="none" w:sz="0" w:space="0" w:color="auto"/>
        <w:bottom w:val="none" w:sz="0" w:space="0" w:color="auto"/>
        <w:right w:val="none" w:sz="0" w:space="0" w:color="auto"/>
      </w:divBdr>
    </w:div>
    <w:div w:id="307632390">
      <w:bodyDiv w:val="1"/>
      <w:marLeft w:val="0"/>
      <w:marRight w:val="0"/>
      <w:marTop w:val="0"/>
      <w:marBottom w:val="0"/>
      <w:divBdr>
        <w:top w:val="none" w:sz="0" w:space="0" w:color="auto"/>
        <w:left w:val="none" w:sz="0" w:space="0" w:color="auto"/>
        <w:bottom w:val="none" w:sz="0" w:space="0" w:color="auto"/>
        <w:right w:val="none" w:sz="0" w:space="0" w:color="auto"/>
      </w:divBdr>
    </w:div>
    <w:div w:id="308289664">
      <w:bodyDiv w:val="1"/>
      <w:marLeft w:val="0"/>
      <w:marRight w:val="0"/>
      <w:marTop w:val="0"/>
      <w:marBottom w:val="0"/>
      <w:divBdr>
        <w:top w:val="none" w:sz="0" w:space="0" w:color="auto"/>
        <w:left w:val="none" w:sz="0" w:space="0" w:color="auto"/>
        <w:bottom w:val="none" w:sz="0" w:space="0" w:color="auto"/>
        <w:right w:val="none" w:sz="0" w:space="0" w:color="auto"/>
      </w:divBdr>
    </w:div>
    <w:div w:id="313141266">
      <w:bodyDiv w:val="1"/>
      <w:marLeft w:val="0"/>
      <w:marRight w:val="0"/>
      <w:marTop w:val="0"/>
      <w:marBottom w:val="0"/>
      <w:divBdr>
        <w:top w:val="none" w:sz="0" w:space="0" w:color="auto"/>
        <w:left w:val="none" w:sz="0" w:space="0" w:color="auto"/>
        <w:bottom w:val="none" w:sz="0" w:space="0" w:color="auto"/>
        <w:right w:val="none" w:sz="0" w:space="0" w:color="auto"/>
      </w:divBdr>
    </w:div>
    <w:div w:id="315384123">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369382514">
          <w:marLeft w:val="0"/>
          <w:marRight w:val="0"/>
          <w:marTop w:val="0"/>
          <w:marBottom w:val="0"/>
          <w:divBdr>
            <w:top w:val="none" w:sz="0" w:space="0" w:color="auto"/>
            <w:left w:val="none" w:sz="0" w:space="0" w:color="auto"/>
            <w:bottom w:val="none" w:sz="0" w:space="0" w:color="auto"/>
            <w:right w:val="none" w:sz="0" w:space="0" w:color="auto"/>
          </w:divBdr>
          <w:divsChild>
            <w:div w:id="1032345767">
              <w:marLeft w:val="0"/>
              <w:marRight w:val="0"/>
              <w:marTop w:val="0"/>
              <w:marBottom w:val="0"/>
              <w:divBdr>
                <w:top w:val="none" w:sz="0" w:space="0" w:color="auto"/>
                <w:left w:val="none" w:sz="0" w:space="0" w:color="auto"/>
                <w:bottom w:val="none" w:sz="0" w:space="0" w:color="auto"/>
                <w:right w:val="none" w:sz="0" w:space="0" w:color="auto"/>
              </w:divBdr>
              <w:divsChild>
                <w:div w:id="133261442">
                  <w:marLeft w:val="0"/>
                  <w:marRight w:val="0"/>
                  <w:marTop w:val="0"/>
                  <w:marBottom w:val="0"/>
                  <w:divBdr>
                    <w:top w:val="none" w:sz="0" w:space="0" w:color="auto"/>
                    <w:left w:val="none" w:sz="0" w:space="0" w:color="auto"/>
                    <w:bottom w:val="none" w:sz="0" w:space="0" w:color="auto"/>
                    <w:right w:val="none" w:sz="0" w:space="0" w:color="auto"/>
                  </w:divBdr>
                  <w:divsChild>
                    <w:div w:id="131737187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46510492">
                  <w:marLeft w:val="0"/>
                  <w:marRight w:val="0"/>
                  <w:marTop w:val="0"/>
                  <w:marBottom w:val="0"/>
                  <w:divBdr>
                    <w:top w:val="none" w:sz="0" w:space="0" w:color="auto"/>
                    <w:left w:val="none" w:sz="0" w:space="0" w:color="auto"/>
                    <w:bottom w:val="none" w:sz="0" w:space="0" w:color="auto"/>
                    <w:right w:val="none" w:sz="0" w:space="0" w:color="auto"/>
                  </w:divBdr>
                  <w:divsChild>
                    <w:div w:id="44145668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583224495">
                  <w:marLeft w:val="450"/>
                  <w:marRight w:val="0"/>
                  <w:marTop w:val="0"/>
                  <w:marBottom w:val="0"/>
                  <w:divBdr>
                    <w:top w:val="single" w:sz="6" w:space="3" w:color="BBBBBB"/>
                    <w:left w:val="single" w:sz="6" w:space="8" w:color="BBBBBB"/>
                    <w:bottom w:val="single" w:sz="6" w:space="0" w:color="BBBBBB"/>
                    <w:right w:val="single" w:sz="6" w:space="31" w:color="BBBBBB"/>
                  </w:divBdr>
                </w:div>
                <w:div w:id="2030719320">
                  <w:marLeft w:val="450"/>
                  <w:marRight w:val="0"/>
                  <w:marTop w:val="0"/>
                  <w:marBottom w:val="0"/>
                  <w:divBdr>
                    <w:top w:val="single" w:sz="6" w:space="3" w:color="BBBBBB"/>
                    <w:left w:val="single" w:sz="6" w:space="8" w:color="BBBBBB"/>
                    <w:bottom w:val="single" w:sz="6" w:space="0" w:color="BBBBBB"/>
                    <w:right w:val="single" w:sz="6" w:space="31" w:color="BBBBBB"/>
                  </w:divBdr>
                </w:div>
              </w:divsChild>
            </w:div>
            <w:div w:id="1380130658">
              <w:marLeft w:val="150"/>
              <w:marRight w:val="0"/>
              <w:marTop w:val="0"/>
              <w:marBottom w:val="0"/>
              <w:divBdr>
                <w:top w:val="single" w:sz="6" w:space="3" w:color="BBBBBB"/>
                <w:left w:val="single" w:sz="6" w:space="6" w:color="BBBBBB"/>
                <w:bottom w:val="single" w:sz="6" w:space="0" w:color="BBBBBB"/>
                <w:right w:val="single" w:sz="6" w:space="31" w:color="BBBBBB"/>
              </w:divBdr>
            </w:div>
            <w:div w:id="1712605044">
              <w:marLeft w:val="0"/>
              <w:marRight w:val="0"/>
              <w:marTop w:val="0"/>
              <w:marBottom w:val="0"/>
              <w:divBdr>
                <w:top w:val="none" w:sz="0" w:space="0" w:color="auto"/>
                <w:left w:val="none" w:sz="0" w:space="0" w:color="auto"/>
                <w:bottom w:val="none" w:sz="0" w:space="0" w:color="auto"/>
                <w:right w:val="none" w:sz="0" w:space="0" w:color="auto"/>
              </w:divBdr>
              <w:divsChild>
                <w:div w:id="938488571">
                  <w:marLeft w:val="300"/>
                  <w:marRight w:val="0"/>
                  <w:marTop w:val="0"/>
                  <w:marBottom w:val="0"/>
                  <w:divBdr>
                    <w:top w:val="single" w:sz="6" w:space="3" w:color="BBBBBB"/>
                    <w:left w:val="single" w:sz="6" w:space="6" w:color="BBBBBB"/>
                    <w:bottom w:val="single" w:sz="6" w:space="0" w:color="BBBBBB"/>
                    <w:right w:val="single" w:sz="6" w:space="31" w:color="BBBBBB"/>
                  </w:divBdr>
                </w:div>
                <w:div w:id="1005551217">
                  <w:marLeft w:val="0"/>
                  <w:marRight w:val="0"/>
                  <w:marTop w:val="0"/>
                  <w:marBottom w:val="0"/>
                  <w:divBdr>
                    <w:top w:val="none" w:sz="0" w:space="0" w:color="auto"/>
                    <w:left w:val="none" w:sz="0" w:space="0" w:color="auto"/>
                    <w:bottom w:val="none" w:sz="0" w:space="0" w:color="auto"/>
                    <w:right w:val="none" w:sz="0" w:space="0" w:color="auto"/>
                  </w:divBdr>
                  <w:divsChild>
                    <w:div w:id="351077631">
                      <w:marLeft w:val="0"/>
                      <w:marRight w:val="0"/>
                      <w:marTop w:val="0"/>
                      <w:marBottom w:val="0"/>
                      <w:divBdr>
                        <w:top w:val="none" w:sz="0" w:space="0" w:color="auto"/>
                        <w:left w:val="none" w:sz="0" w:space="0" w:color="auto"/>
                        <w:bottom w:val="none" w:sz="0" w:space="0" w:color="auto"/>
                        <w:right w:val="none" w:sz="0" w:space="0" w:color="auto"/>
                      </w:divBdr>
                      <w:divsChild>
                        <w:div w:id="1927765729">
                          <w:marLeft w:val="0"/>
                          <w:marRight w:val="0"/>
                          <w:marTop w:val="0"/>
                          <w:marBottom w:val="0"/>
                          <w:divBdr>
                            <w:top w:val="none" w:sz="0" w:space="0" w:color="auto"/>
                            <w:left w:val="none" w:sz="0" w:space="0" w:color="auto"/>
                            <w:bottom w:val="none" w:sz="0" w:space="0" w:color="auto"/>
                            <w:right w:val="none" w:sz="0" w:space="0" w:color="auto"/>
                          </w:divBdr>
                          <w:divsChild>
                            <w:div w:id="504708492">
                              <w:marLeft w:val="675"/>
                              <w:marRight w:val="0"/>
                              <w:marTop w:val="0"/>
                              <w:marBottom w:val="0"/>
                              <w:divBdr>
                                <w:top w:val="single" w:sz="6" w:space="0" w:color="666666"/>
                                <w:left w:val="single" w:sz="6" w:space="0" w:color="666666"/>
                                <w:bottom w:val="single" w:sz="6" w:space="0" w:color="666666"/>
                                <w:right w:val="single" w:sz="6" w:space="0" w:color="666666"/>
                              </w:divBdr>
                            </w:div>
                            <w:div w:id="1060521351">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 w:id="2052144812">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352612293">
                      <w:marLeft w:val="450"/>
                      <w:marRight w:val="0"/>
                      <w:marTop w:val="0"/>
                      <w:marBottom w:val="0"/>
                      <w:divBdr>
                        <w:top w:val="single" w:sz="6" w:space="3" w:color="BBBBBB"/>
                        <w:left w:val="single" w:sz="6" w:space="8" w:color="BBBBBB"/>
                        <w:bottom w:val="single" w:sz="6" w:space="0" w:color="BBBBBB"/>
                        <w:right w:val="single" w:sz="6" w:space="31" w:color="BBBBBB"/>
                      </w:divBdr>
                    </w:div>
                    <w:div w:id="397367116">
                      <w:marLeft w:val="0"/>
                      <w:marRight w:val="0"/>
                      <w:marTop w:val="0"/>
                      <w:marBottom w:val="0"/>
                      <w:divBdr>
                        <w:top w:val="none" w:sz="0" w:space="0" w:color="auto"/>
                        <w:left w:val="none" w:sz="0" w:space="0" w:color="auto"/>
                        <w:bottom w:val="none" w:sz="0" w:space="0" w:color="auto"/>
                        <w:right w:val="none" w:sz="0" w:space="0" w:color="auto"/>
                      </w:divBdr>
                      <w:divsChild>
                        <w:div w:id="128832059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73129405">
                      <w:marLeft w:val="0"/>
                      <w:marRight w:val="0"/>
                      <w:marTop w:val="0"/>
                      <w:marBottom w:val="0"/>
                      <w:divBdr>
                        <w:top w:val="none" w:sz="0" w:space="0" w:color="auto"/>
                        <w:left w:val="none" w:sz="0" w:space="0" w:color="auto"/>
                        <w:bottom w:val="none" w:sz="0" w:space="0" w:color="auto"/>
                        <w:right w:val="none" w:sz="0" w:space="0" w:color="auto"/>
                      </w:divBdr>
                      <w:divsChild>
                        <w:div w:id="26686241">
                          <w:marLeft w:val="675"/>
                          <w:marRight w:val="0"/>
                          <w:marTop w:val="0"/>
                          <w:marBottom w:val="0"/>
                          <w:divBdr>
                            <w:top w:val="single" w:sz="6" w:space="3" w:color="BBBBBB"/>
                            <w:left w:val="single" w:sz="6" w:space="8" w:color="BBBBBB"/>
                            <w:bottom w:val="single" w:sz="6" w:space="0" w:color="BBBBBB"/>
                            <w:right w:val="single" w:sz="6" w:space="31" w:color="BBBBBB"/>
                          </w:divBdr>
                        </w:div>
                        <w:div w:id="136608947">
                          <w:marLeft w:val="0"/>
                          <w:marRight w:val="0"/>
                          <w:marTop w:val="0"/>
                          <w:marBottom w:val="0"/>
                          <w:divBdr>
                            <w:top w:val="none" w:sz="0" w:space="0" w:color="auto"/>
                            <w:left w:val="none" w:sz="0" w:space="0" w:color="auto"/>
                            <w:bottom w:val="none" w:sz="0" w:space="0" w:color="auto"/>
                            <w:right w:val="none" w:sz="0" w:space="0" w:color="auto"/>
                          </w:divBdr>
                          <w:divsChild>
                            <w:div w:id="185017784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1991932">
                          <w:marLeft w:val="0"/>
                          <w:marRight w:val="0"/>
                          <w:marTop w:val="0"/>
                          <w:marBottom w:val="0"/>
                          <w:divBdr>
                            <w:top w:val="none" w:sz="0" w:space="0" w:color="auto"/>
                            <w:left w:val="none" w:sz="0" w:space="0" w:color="auto"/>
                            <w:bottom w:val="none" w:sz="0" w:space="0" w:color="auto"/>
                            <w:right w:val="none" w:sz="0" w:space="0" w:color="auto"/>
                          </w:divBdr>
                          <w:divsChild>
                            <w:div w:id="2340769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06071306">
                          <w:marLeft w:val="0"/>
                          <w:marRight w:val="0"/>
                          <w:marTop w:val="0"/>
                          <w:marBottom w:val="0"/>
                          <w:divBdr>
                            <w:top w:val="none" w:sz="0" w:space="0" w:color="auto"/>
                            <w:left w:val="none" w:sz="0" w:space="0" w:color="auto"/>
                            <w:bottom w:val="none" w:sz="0" w:space="0" w:color="auto"/>
                            <w:right w:val="none" w:sz="0" w:space="0" w:color="auto"/>
                          </w:divBdr>
                          <w:divsChild>
                            <w:div w:id="81861742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44457384">
                          <w:marLeft w:val="675"/>
                          <w:marRight w:val="0"/>
                          <w:marTop w:val="0"/>
                          <w:marBottom w:val="0"/>
                          <w:divBdr>
                            <w:top w:val="single" w:sz="6" w:space="3" w:color="BBBBBB"/>
                            <w:left w:val="single" w:sz="6" w:space="8" w:color="BBBBBB"/>
                            <w:bottom w:val="single" w:sz="6" w:space="0" w:color="BBBBBB"/>
                            <w:right w:val="single" w:sz="6" w:space="31" w:color="BBBBBB"/>
                          </w:divBdr>
                        </w:div>
                        <w:div w:id="1909533682">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613250347">
                      <w:marLeft w:val="450"/>
                      <w:marRight w:val="0"/>
                      <w:marTop w:val="0"/>
                      <w:marBottom w:val="0"/>
                      <w:divBdr>
                        <w:top w:val="single" w:sz="6" w:space="3" w:color="BBBBBB"/>
                        <w:left w:val="single" w:sz="6" w:space="8" w:color="BBBBBB"/>
                        <w:bottom w:val="single" w:sz="6" w:space="0" w:color="BBBBBB"/>
                        <w:right w:val="single" w:sz="6" w:space="31" w:color="BBBBBB"/>
                      </w:divBdr>
                    </w:div>
                    <w:div w:id="804666462">
                      <w:marLeft w:val="450"/>
                      <w:marRight w:val="0"/>
                      <w:marTop w:val="0"/>
                      <w:marBottom w:val="0"/>
                      <w:divBdr>
                        <w:top w:val="single" w:sz="6" w:space="3" w:color="BBBBBB"/>
                        <w:left w:val="single" w:sz="6" w:space="8" w:color="BBBBBB"/>
                        <w:bottom w:val="single" w:sz="6" w:space="0" w:color="BBBBBB"/>
                        <w:right w:val="single" w:sz="6" w:space="31" w:color="BBBBBB"/>
                      </w:divBdr>
                    </w:div>
                    <w:div w:id="1298950826">
                      <w:marLeft w:val="0"/>
                      <w:marRight w:val="0"/>
                      <w:marTop w:val="0"/>
                      <w:marBottom w:val="0"/>
                      <w:divBdr>
                        <w:top w:val="none" w:sz="0" w:space="0" w:color="auto"/>
                        <w:left w:val="none" w:sz="0" w:space="0" w:color="auto"/>
                        <w:bottom w:val="none" w:sz="0" w:space="0" w:color="auto"/>
                        <w:right w:val="none" w:sz="0" w:space="0" w:color="auto"/>
                      </w:divBdr>
                      <w:divsChild>
                        <w:div w:id="115310881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539514311">
                      <w:marLeft w:val="450"/>
                      <w:marRight w:val="0"/>
                      <w:marTop w:val="0"/>
                      <w:marBottom w:val="0"/>
                      <w:divBdr>
                        <w:top w:val="single" w:sz="6" w:space="3" w:color="BBBBBB"/>
                        <w:left w:val="single" w:sz="6" w:space="8" w:color="BBBBBB"/>
                        <w:bottom w:val="single" w:sz="6" w:space="0" w:color="BBBBBB"/>
                        <w:right w:val="single" w:sz="6" w:space="31" w:color="BBBBBB"/>
                      </w:divBdr>
                    </w:div>
                    <w:div w:id="1655573409">
                      <w:marLeft w:val="0"/>
                      <w:marRight w:val="0"/>
                      <w:marTop w:val="0"/>
                      <w:marBottom w:val="0"/>
                      <w:divBdr>
                        <w:top w:val="none" w:sz="0" w:space="0" w:color="auto"/>
                        <w:left w:val="none" w:sz="0" w:space="0" w:color="auto"/>
                        <w:bottom w:val="none" w:sz="0" w:space="0" w:color="auto"/>
                        <w:right w:val="none" w:sz="0" w:space="0" w:color="auto"/>
                      </w:divBdr>
                      <w:divsChild>
                        <w:div w:id="58322339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40020717">
                      <w:marLeft w:val="450"/>
                      <w:marRight w:val="0"/>
                      <w:marTop w:val="0"/>
                      <w:marBottom w:val="0"/>
                      <w:divBdr>
                        <w:top w:val="single" w:sz="6" w:space="3" w:color="BBBBBB"/>
                        <w:left w:val="single" w:sz="6" w:space="8" w:color="BBBBBB"/>
                        <w:bottom w:val="single" w:sz="6" w:space="0" w:color="BBBBBB"/>
                        <w:right w:val="single" w:sz="6" w:space="31" w:color="BBBBBB"/>
                      </w:divBdr>
                    </w:div>
                    <w:div w:id="1992058343">
                      <w:marLeft w:val="450"/>
                      <w:marRight w:val="0"/>
                      <w:marTop w:val="0"/>
                      <w:marBottom w:val="0"/>
                      <w:divBdr>
                        <w:top w:val="single" w:sz="6" w:space="3" w:color="BBBBBB"/>
                        <w:left w:val="single" w:sz="6" w:space="8" w:color="BBBBBB"/>
                        <w:bottom w:val="single" w:sz="6" w:space="0" w:color="BBBBBB"/>
                        <w:right w:val="single" w:sz="6" w:space="31" w:color="BBBBBB"/>
                      </w:divBdr>
                    </w:div>
                    <w:div w:id="2039162052">
                      <w:marLeft w:val="0"/>
                      <w:marRight w:val="0"/>
                      <w:marTop w:val="0"/>
                      <w:marBottom w:val="0"/>
                      <w:divBdr>
                        <w:top w:val="none" w:sz="0" w:space="0" w:color="auto"/>
                        <w:left w:val="none" w:sz="0" w:space="0" w:color="auto"/>
                        <w:bottom w:val="none" w:sz="0" w:space="0" w:color="auto"/>
                        <w:right w:val="none" w:sz="0" w:space="0" w:color="auto"/>
                      </w:divBdr>
                      <w:divsChild>
                        <w:div w:id="90322167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1949267144">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622468685">
          <w:marLeft w:val="0"/>
          <w:marRight w:val="0"/>
          <w:marTop w:val="0"/>
          <w:marBottom w:val="0"/>
          <w:divBdr>
            <w:top w:val="none" w:sz="0" w:space="0" w:color="auto"/>
            <w:left w:val="none" w:sz="0" w:space="0" w:color="auto"/>
            <w:bottom w:val="none" w:sz="0" w:space="0" w:color="auto"/>
            <w:right w:val="none" w:sz="0" w:space="0" w:color="auto"/>
          </w:divBdr>
          <w:divsChild>
            <w:div w:id="535311855">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 w:id="850803667">
          <w:marLeft w:val="0"/>
          <w:marRight w:val="0"/>
          <w:marTop w:val="0"/>
          <w:marBottom w:val="0"/>
          <w:divBdr>
            <w:top w:val="single" w:sz="6" w:space="3" w:color="BBBBBB"/>
            <w:left w:val="single" w:sz="6" w:space="6" w:color="BBBBBB"/>
            <w:bottom w:val="single" w:sz="6" w:space="0" w:color="BBBBBB"/>
            <w:right w:val="single" w:sz="6" w:space="31" w:color="BBBBBB"/>
          </w:divBdr>
        </w:div>
        <w:div w:id="958026514">
          <w:marLeft w:val="0"/>
          <w:marRight w:val="0"/>
          <w:marTop w:val="0"/>
          <w:marBottom w:val="0"/>
          <w:divBdr>
            <w:top w:val="none" w:sz="0" w:space="0" w:color="auto"/>
            <w:left w:val="none" w:sz="0" w:space="0" w:color="auto"/>
            <w:bottom w:val="none" w:sz="0" w:space="0" w:color="auto"/>
            <w:right w:val="none" w:sz="0" w:space="0" w:color="auto"/>
          </w:divBdr>
          <w:divsChild>
            <w:div w:id="28455781">
              <w:marLeft w:val="0"/>
              <w:marRight w:val="0"/>
              <w:marTop w:val="0"/>
              <w:marBottom w:val="0"/>
              <w:divBdr>
                <w:top w:val="none" w:sz="0" w:space="0" w:color="auto"/>
                <w:left w:val="none" w:sz="0" w:space="0" w:color="auto"/>
                <w:bottom w:val="none" w:sz="0" w:space="0" w:color="auto"/>
                <w:right w:val="none" w:sz="0" w:space="0" w:color="auto"/>
              </w:divBdr>
            </w:div>
            <w:div w:id="459226182">
              <w:marLeft w:val="0"/>
              <w:marRight w:val="0"/>
              <w:marTop w:val="0"/>
              <w:marBottom w:val="0"/>
              <w:divBdr>
                <w:top w:val="none" w:sz="0" w:space="0" w:color="auto"/>
                <w:left w:val="none" w:sz="0" w:space="0" w:color="auto"/>
                <w:bottom w:val="none" w:sz="0" w:space="0" w:color="auto"/>
                <w:right w:val="none" w:sz="0" w:space="0" w:color="auto"/>
              </w:divBdr>
            </w:div>
            <w:div w:id="753741460">
              <w:marLeft w:val="0"/>
              <w:marRight w:val="0"/>
              <w:marTop w:val="0"/>
              <w:marBottom w:val="0"/>
              <w:divBdr>
                <w:top w:val="none" w:sz="0" w:space="0" w:color="auto"/>
                <w:left w:val="none" w:sz="0" w:space="0" w:color="auto"/>
                <w:bottom w:val="none" w:sz="0" w:space="0" w:color="auto"/>
                <w:right w:val="none" w:sz="0" w:space="0" w:color="auto"/>
              </w:divBdr>
            </w:div>
            <w:div w:id="843667508">
              <w:marLeft w:val="0"/>
              <w:marRight w:val="0"/>
              <w:marTop w:val="0"/>
              <w:marBottom w:val="0"/>
              <w:divBdr>
                <w:top w:val="none" w:sz="0" w:space="0" w:color="auto"/>
                <w:left w:val="none" w:sz="0" w:space="0" w:color="auto"/>
                <w:bottom w:val="none" w:sz="0" w:space="0" w:color="auto"/>
                <w:right w:val="none" w:sz="0" w:space="0" w:color="auto"/>
              </w:divBdr>
            </w:div>
            <w:div w:id="1240293372">
              <w:marLeft w:val="0"/>
              <w:marRight w:val="0"/>
              <w:marTop w:val="0"/>
              <w:marBottom w:val="0"/>
              <w:divBdr>
                <w:top w:val="none" w:sz="0" w:space="0" w:color="auto"/>
                <w:left w:val="none" w:sz="0" w:space="0" w:color="auto"/>
                <w:bottom w:val="none" w:sz="0" w:space="0" w:color="auto"/>
                <w:right w:val="none" w:sz="0" w:space="0" w:color="auto"/>
              </w:divBdr>
            </w:div>
            <w:div w:id="1477841392">
              <w:marLeft w:val="0"/>
              <w:marRight w:val="0"/>
              <w:marTop w:val="0"/>
              <w:marBottom w:val="0"/>
              <w:divBdr>
                <w:top w:val="none" w:sz="0" w:space="0" w:color="auto"/>
                <w:left w:val="none" w:sz="0" w:space="0" w:color="auto"/>
                <w:bottom w:val="none" w:sz="0" w:space="0" w:color="auto"/>
                <w:right w:val="none" w:sz="0" w:space="0" w:color="auto"/>
              </w:divBdr>
            </w:div>
            <w:div w:id="1651209165">
              <w:marLeft w:val="0"/>
              <w:marRight w:val="0"/>
              <w:marTop w:val="0"/>
              <w:marBottom w:val="0"/>
              <w:divBdr>
                <w:top w:val="none" w:sz="0" w:space="0" w:color="auto"/>
                <w:left w:val="none" w:sz="0" w:space="0" w:color="auto"/>
                <w:bottom w:val="none" w:sz="0" w:space="0" w:color="auto"/>
                <w:right w:val="none" w:sz="0" w:space="0" w:color="auto"/>
              </w:divBdr>
            </w:div>
            <w:div w:id="1791777328">
              <w:marLeft w:val="0"/>
              <w:marRight w:val="0"/>
              <w:marTop w:val="0"/>
              <w:marBottom w:val="0"/>
              <w:divBdr>
                <w:top w:val="none" w:sz="0" w:space="0" w:color="auto"/>
                <w:left w:val="none" w:sz="0" w:space="0" w:color="auto"/>
                <w:bottom w:val="none" w:sz="0" w:space="0" w:color="auto"/>
                <w:right w:val="none" w:sz="0" w:space="0" w:color="auto"/>
              </w:divBdr>
            </w:div>
            <w:div w:id="1956406905">
              <w:marLeft w:val="0"/>
              <w:marRight w:val="0"/>
              <w:marTop w:val="0"/>
              <w:marBottom w:val="0"/>
              <w:divBdr>
                <w:top w:val="none" w:sz="0" w:space="0" w:color="auto"/>
                <w:left w:val="none" w:sz="0" w:space="0" w:color="auto"/>
                <w:bottom w:val="none" w:sz="0" w:space="0" w:color="auto"/>
                <w:right w:val="none" w:sz="0" w:space="0" w:color="auto"/>
              </w:divBdr>
            </w:div>
          </w:divsChild>
        </w:div>
        <w:div w:id="1306816422">
          <w:marLeft w:val="0"/>
          <w:marRight w:val="0"/>
          <w:marTop w:val="0"/>
          <w:marBottom w:val="0"/>
          <w:divBdr>
            <w:top w:val="none" w:sz="0" w:space="0" w:color="auto"/>
            <w:left w:val="none" w:sz="0" w:space="0" w:color="auto"/>
            <w:bottom w:val="none" w:sz="0" w:space="0" w:color="auto"/>
            <w:right w:val="none" w:sz="0" w:space="0" w:color="auto"/>
          </w:divBdr>
          <w:divsChild>
            <w:div w:id="1386903872">
              <w:marLeft w:val="0"/>
              <w:marRight w:val="0"/>
              <w:marTop w:val="0"/>
              <w:marBottom w:val="0"/>
              <w:divBdr>
                <w:top w:val="single" w:sz="6" w:space="3" w:color="BBBBBB"/>
                <w:left w:val="single" w:sz="6" w:space="6" w:color="BBBBBB"/>
                <w:bottom w:val="single" w:sz="6" w:space="0" w:color="BBBBBB"/>
                <w:right w:val="single" w:sz="6" w:space="31" w:color="BBBBBB"/>
              </w:divBdr>
            </w:div>
            <w:div w:id="1544711511">
              <w:marLeft w:val="0"/>
              <w:marRight w:val="0"/>
              <w:marTop w:val="0"/>
              <w:marBottom w:val="0"/>
              <w:divBdr>
                <w:top w:val="none" w:sz="0" w:space="0" w:color="auto"/>
                <w:left w:val="none" w:sz="0" w:space="0" w:color="auto"/>
                <w:bottom w:val="none" w:sz="0" w:space="0" w:color="auto"/>
                <w:right w:val="none" w:sz="0" w:space="0" w:color="auto"/>
              </w:divBdr>
              <w:divsChild>
                <w:div w:id="154690714">
                  <w:marLeft w:val="0"/>
                  <w:marRight w:val="0"/>
                  <w:marTop w:val="0"/>
                  <w:marBottom w:val="0"/>
                  <w:divBdr>
                    <w:top w:val="none" w:sz="0" w:space="0" w:color="auto"/>
                    <w:left w:val="none" w:sz="0" w:space="0" w:color="auto"/>
                    <w:bottom w:val="none" w:sz="0" w:space="0" w:color="auto"/>
                    <w:right w:val="none" w:sz="0" w:space="0" w:color="auto"/>
                  </w:divBdr>
                  <w:divsChild>
                    <w:div w:id="34936415">
                      <w:marLeft w:val="675"/>
                      <w:marRight w:val="0"/>
                      <w:marTop w:val="0"/>
                      <w:marBottom w:val="0"/>
                      <w:divBdr>
                        <w:top w:val="single" w:sz="6" w:space="3" w:color="BBBBBB"/>
                        <w:left w:val="single" w:sz="6" w:space="16" w:color="BBBBBB"/>
                        <w:bottom w:val="single" w:sz="6" w:space="4" w:color="BBBBBB"/>
                        <w:right w:val="single" w:sz="6" w:space="0" w:color="BBBBBB"/>
                      </w:divBdr>
                    </w:div>
                    <w:div w:id="157577303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10920843">
                  <w:marLeft w:val="150"/>
                  <w:marRight w:val="0"/>
                  <w:marTop w:val="0"/>
                  <w:marBottom w:val="0"/>
                  <w:divBdr>
                    <w:top w:val="single" w:sz="6" w:space="3" w:color="BBBBBB"/>
                    <w:left w:val="single" w:sz="6" w:space="6" w:color="BBBBBB"/>
                    <w:bottom w:val="single" w:sz="6" w:space="0" w:color="BBBBBB"/>
                    <w:right w:val="single" w:sz="6" w:space="31" w:color="BBBBBB"/>
                  </w:divBdr>
                </w:div>
                <w:div w:id="367067156">
                  <w:marLeft w:val="150"/>
                  <w:marRight w:val="0"/>
                  <w:marTop w:val="0"/>
                  <w:marBottom w:val="0"/>
                  <w:divBdr>
                    <w:top w:val="single" w:sz="6" w:space="3" w:color="BBBBBB"/>
                    <w:left w:val="single" w:sz="6" w:space="6" w:color="BBBBBB"/>
                    <w:bottom w:val="single" w:sz="6" w:space="0" w:color="BBBBBB"/>
                    <w:right w:val="single" w:sz="6" w:space="31" w:color="BBBBBB"/>
                  </w:divBdr>
                </w:div>
                <w:div w:id="560140069">
                  <w:marLeft w:val="150"/>
                  <w:marRight w:val="0"/>
                  <w:marTop w:val="0"/>
                  <w:marBottom w:val="0"/>
                  <w:divBdr>
                    <w:top w:val="single" w:sz="6" w:space="3" w:color="BBBBBB"/>
                    <w:left w:val="single" w:sz="6" w:space="6" w:color="BBBBBB"/>
                    <w:bottom w:val="single" w:sz="6" w:space="0" w:color="BBBBBB"/>
                    <w:right w:val="single" w:sz="6" w:space="31" w:color="BBBBBB"/>
                  </w:divBdr>
                </w:div>
                <w:div w:id="747309410">
                  <w:marLeft w:val="0"/>
                  <w:marRight w:val="0"/>
                  <w:marTop w:val="0"/>
                  <w:marBottom w:val="0"/>
                  <w:divBdr>
                    <w:top w:val="none" w:sz="0" w:space="0" w:color="auto"/>
                    <w:left w:val="none" w:sz="0" w:space="0" w:color="auto"/>
                    <w:bottom w:val="none" w:sz="0" w:space="0" w:color="auto"/>
                    <w:right w:val="none" w:sz="0" w:space="0" w:color="auto"/>
                  </w:divBdr>
                  <w:divsChild>
                    <w:div w:id="3211959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56381748">
                  <w:marLeft w:val="150"/>
                  <w:marRight w:val="0"/>
                  <w:marTop w:val="0"/>
                  <w:marBottom w:val="0"/>
                  <w:divBdr>
                    <w:top w:val="single" w:sz="6" w:space="3" w:color="BBBBBB"/>
                    <w:left w:val="single" w:sz="6" w:space="6" w:color="BBBBBB"/>
                    <w:bottom w:val="single" w:sz="6" w:space="0" w:color="BBBBBB"/>
                    <w:right w:val="single" w:sz="6" w:space="31" w:color="BBBBBB"/>
                  </w:divBdr>
                </w:div>
                <w:div w:id="1281843437">
                  <w:marLeft w:val="0"/>
                  <w:marRight w:val="0"/>
                  <w:marTop w:val="0"/>
                  <w:marBottom w:val="0"/>
                  <w:divBdr>
                    <w:top w:val="none" w:sz="0" w:space="0" w:color="auto"/>
                    <w:left w:val="none" w:sz="0" w:space="0" w:color="auto"/>
                    <w:bottom w:val="none" w:sz="0" w:space="0" w:color="auto"/>
                    <w:right w:val="none" w:sz="0" w:space="0" w:color="auto"/>
                  </w:divBdr>
                  <w:divsChild>
                    <w:div w:id="20075108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18530856">
                  <w:marLeft w:val="0"/>
                  <w:marRight w:val="0"/>
                  <w:marTop w:val="0"/>
                  <w:marBottom w:val="0"/>
                  <w:divBdr>
                    <w:top w:val="none" w:sz="0" w:space="0" w:color="auto"/>
                    <w:left w:val="none" w:sz="0" w:space="0" w:color="auto"/>
                    <w:bottom w:val="none" w:sz="0" w:space="0" w:color="auto"/>
                    <w:right w:val="none" w:sz="0" w:space="0" w:color="auto"/>
                  </w:divBdr>
                  <w:divsChild>
                    <w:div w:id="150000439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28450607">
                  <w:marLeft w:val="0"/>
                  <w:marRight w:val="0"/>
                  <w:marTop w:val="0"/>
                  <w:marBottom w:val="0"/>
                  <w:divBdr>
                    <w:top w:val="none" w:sz="0" w:space="0" w:color="auto"/>
                    <w:left w:val="none" w:sz="0" w:space="0" w:color="auto"/>
                    <w:bottom w:val="none" w:sz="0" w:space="0" w:color="auto"/>
                    <w:right w:val="none" w:sz="0" w:space="0" w:color="auto"/>
                  </w:divBdr>
                  <w:divsChild>
                    <w:div w:id="73742166">
                      <w:marLeft w:val="675"/>
                      <w:marRight w:val="0"/>
                      <w:marTop w:val="0"/>
                      <w:marBottom w:val="0"/>
                      <w:divBdr>
                        <w:top w:val="single" w:sz="6" w:space="3" w:color="BBBBBB"/>
                        <w:left w:val="single" w:sz="6" w:space="16" w:color="BBBBBB"/>
                        <w:bottom w:val="single" w:sz="6" w:space="4" w:color="BBBBBB"/>
                        <w:right w:val="single" w:sz="6" w:space="0" w:color="BBBBBB"/>
                      </w:divBdr>
                    </w:div>
                    <w:div w:id="118431783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109737152">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753699117">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315955116">
      <w:bodyDiv w:val="1"/>
      <w:marLeft w:val="0"/>
      <w:marRight w:val="0"/>
      <w:marTop w:val="0"/>
      <w:marBottom w:val="0"/>
      <w:divBdr>
        <w:top w:val="none" w:sz="0" w:space="0" w:color="auto"/>
        <w:left w:val="none" w:sz="0" w:space="0" w:color="auto"/>
        <w:bottom w:val="none" w:sz="0" w:space="0" w:color="auto"/>
        <w:right w:val="none" w:sz="0" w:space="0" w:color="auto"/>
      </w:divBdr>
    </w:div>
    <w:div w:id="320040945">
      <w:bodyDiv w:val="1"/>
      <w:marLeft w:val="0"/>
      <w:marRight w:val="0"/>
      <w:marTop w:val="0"/>
      <w:marBottom w:val="0"/>
      <w:divBdr>
        <w:top w:val="none" w:sz="0" w:space="0" w:color="auto"/>
        <w:left w:val="none" w:sz="0" w:space="0" w:color="auto"/>
        <w:bottom w:val="none" w:sz="0" w:space="0" w:color="auto"/>
        <w:right w:val="none" w:sz="0" w:space="0" w:color="auto"/>
      </w:divBdr>
    </w:div>
    <w:div w:id="321664758">
      <w:bodyDiv w:val="1"/>
      <w:marLeft w:val="0"/>
      <w:marRight w:val="0"/>
      <w:marTop w:val="0"/>
      <w:marBottom w:val="0"/>
      <w:divBdr>
        <w:top w:val="none" w:sz="0" w:space="0" w:color="auto"/>
        <w:left w:val="none" w:sz="0" w:space="0" w:color="auto"/>
        <w:bottom w:val="none" w:sz="0" w:space="0" w:color="auto"/>
        <w:right w:val="none" w:sz="0" w:space="0" w:color="auto"/>
      </w:divBdr>
    </w:div>
    <w:div w:id="323514225">
      <w:bodyDiv w:val="1"/>
      <w:marLeft w:val="0"/>
      <w:marRight w:val="0"/>
      <w:marTop w:val="0"/>
      <w:marBottom w:val="0"/>
      <w:divBdr>
        <w:top w:val="none" w:sz="0" w:space="0" w:color="auto"/>
        <w:left w:val="none" w:sz="0" w:space="0" w:color="auto"/>
        <w:bottom w:val="none" w:sz="0" w:space="0" w:color="auto"/>
        <w:right w:val="none" w:sz="0" w:space="0" w:color="auto"/>
      </w:divBdr>
    </w:div>
    <w:div w:id="325786540">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3994514">
      <w:bodyDiv w:val="1"/>
      <w:marLeft w:val="0"/>
      <w:marRight w:val="0"/>
      <w:marTop w:val="0"/>
      <w:marBottom w:val="0"/>
      <w:divBdr>
        <w:top w:val="none" w:sz="0" w:space="0" w:color="auto"/>
        <w:left w:val="none" w:sz="0" w:space="0" w:color="auto"/>
        <w:bottom w:val="none" w:sz="0" w:space="0" w:color="auto"/>
        <w:right w:val="none" w:sz="0" w:space="0" w:color="auto"/>
      </w:divBdr>
    </w:div>
    <w:div w:id="334919946">
      <w:bodyDiv w:val="1"/>
      <w:marLeft w:val="0"/>
      <w:marRight w:val="0"/>
      <w:marTop w:val="0"/>
      <w:marBottom w:val="0"/>
      <w:divBdr>
        <w:top w:val="none" w:sz="0" w:space="0" w:color="auto"/>
        <w:left w:val="none" w:sz="0" w:space="0" w:color="auto"/>
        <w:bottom w:val="none" w:sz="0" w:space="0" w:color="auto"/>
        <w:right w:val="none" w:sz="0" w:space="0" w:color="auto"/>
      </w:divBdr>
    </w:div>
    <w:div w:id="336007546">
      <w:bodyDiv w:val="1"/>
      <w:marLeft w:val="0"/>
      <w:marRight w:val="0"/>
      <w:marTop w:val="0"/>
      <w:marBottom w:val="0"/>
      <w:divBdr>
        <w:top w:val="none" w:sz="0" w:space="0" w:color="auto"/>
        <w:left w:val="none" w:sz="0" w:space="0" w:color="auto"/>
        <w:bottom w:val="none" w:sz="0" w:space="0" w:color="auto"/>
        <w:right w:val="none" w:sz="0" w:space="0" w:color="auto"/>
      </w:divBdr>
    </w:div>
    <w:div w:id="339159880">
      <w:bodyDiv w:val="1"/>
      <w:marLeft w:val="0"/>
      <w:marRight w:val="0"/>
      <w:marTop w:val="0"/>
      <w:marBottom w:val="0"/>
      <w:divBdr>
        <w:top w:val="none" w:sz="0" w:space="0" w:color="auto"/>
        <w:left w:val="none" w:sz="0" w:space="0" w:color="auto"/>
        <w:bottom w:val="none" w:sz="0" w:space="0" w:color="auto"/>
        <w:right w:val="none" w:sz="0" w:space="0" w:color="auto"/>
      </w:divBdr>
    </w:div>
    <w:div w:id="341707155">
      <w:bodyDiv w:val="1"/>
      <w:marLeft w:val="0"/>
      <w:marRight w:val="0"/>
      <w:marTop w:val="0"/>
      <w:marBottom w:val="0"/>
      <w:divBdr>
        <w:top w:val="none" w:sz="0" w:space="0" w:color="auto"/>
        <w:left w:val="none" w:sz="0" w:space="0" w:color="auto"/>
        <w:bottom w:val="none" w:sz="0" w:space="0" w:color="auto"/>
        <w:right w:val="none" w:sz="0" w:space="0" w:color="auto"/>
      </w:divBdr>
      <w:divsChild>
        <w:div w:id="169487400">
          <w:marLeft w:val="0"/>
          <w:marRight w:val="0"/>
          <w:marTop w:val="0"/>
          <w:marBottom w:val="0"/>
          <w:divBdr>
            <w:top w:val="none" w:sz="0" w:space="0" w:color="auto"/>
            <w:left w:val="none" w:sz="0" w:space="0" w:color="auto"/>
            <w:bottom w:val="none" w:sz="0" w:space="0" w:color="auto"/>
            <w:right w:val="none" w:sz="0" w:space="0" w:color="auto"/>
          </w:divBdr>
          <w:divsChild>
            <w:div w:id="385882684">
              <w:marLeft w:val="0"/>
              <w:marRight w:val="0"/>
              <w:marTop w:val="0"/>
              <w:marBottom w:val="0"/>
              <w:divBdr>
                <w:top w:val="none" w:sz="0" w:space="0" w:color="auto"/>
                <w:left w:val="none" w:sz="0" w:space="0" w:color="auto"/>
                <w:bottom w:val="none" w:sz="0" w:space="0" w:color="auto"/>
                <w:right w:val="none" w:sz="0" w:space="0" w:color="auto"/>
              </w:divBdr>
              <w:divsChild>
                <w:div w:id="889222386">
                  <w:marLeft w:val="0"/>
                  <w:marRight w:val="0"/>
                  <w:marTop w:val="0"/>
                  <w:marBottom w:val="0"/>
                  <w:divBdr>
                    <w:top w:val="none" w:sz="0" w:space="0" w:color="auto"/>
                    <w:left w:val="none" w:sz="0" w:space="0" w:color="auto"/>
                    <w:bottom w:val="none" w:sz="0" w:space="0" w:color="auto"/>
                    <w:right w:val="none" w:sz="0" w:space="0" w:color="auto"/>
                  </w:divBdr>
                  <w:divsChild>
                    <w:div w:id="1936554581">
                      <w:marLeft w:val="0"/>
                      <w:marRight w:val="0"/>
                      <w:marTop w:val="0"/>
                      <w:marBottom w:val="0"/>
                      <w:divBdr>
                        <w:top w:val="none" w:sz="0" w:space="0" w:color="auto"/>
                        <w:left w:val="none" w:sz="0" w:space="0" w:color="auto"/>
                        <w:bottom w:val="none" w:sz="0" w:space="0" w:color="auto"/>
                        <w:right w:val="none" w:sz="0" w:space="0" w:color="auto"/>
                      </w:divBdr>
                      <w:divsChild>
                        <w:div w:id="47608286">
                          <w:marLeft w:val="0"/>
                          <w:marRight w:val="0"/>
                          <w:marTop w:val="0"/>
                          <w:marBottom w:val="0"/>
                          <w:divBdr>
                            <w:top w:val="none" w:sz="0" w:space="0" w:color="auto"/>
                            <w:left w:val="none" w:sz="0" w:space="0" w:color="auto"/>
                            <w:bottom w:val="none" w:sz="0" w:space="0" w:color="auto"/>
                            <w:right w:val="none" w:sz="0" w:space="0" w:color="auto"/>
                          </w:divBdr>
                          <w:divsChild>
                            <w:div w:id="169685706">
                              <w:marLeft w:val="0"/>
                              <w:marRight w:val="0"/>
                              <w:marTop w:val="0"/>
                              <w:marBottom w:val="0"/>
                              <w:divBdr>
                                <w:top w:val="none" w:sz="0" w:space="0" w:color="auto"/>
                                <w:left w:val="none" w:sz="0" w:space="0" w:color="auto"/>
                                <w:bottom w:val="none" w:sz="0" w:space="0" w:color="auto"/>
                                <w:right w:val="none" w:sz="0" w:space="0" w:color="auto"/>
                              </w:divBdr>
                              <w:divsChild>
                                <w:div w:id="2786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285349">
      <w:bodyDiv w:val="1"/>
      <w:marLeft w:val="0"/>
      <w:marRight w:val="0"/>
      <w:marTop w:val="0"/>
      <w:marBottom w:val="0"/>
      <w:divBdr>
        <w:top w:val="none" w:sz="0" w:space="0" w:color="auto"/>
        <w:left w:val="none" w:sz="0" w:space="0" w:color="auto"/>
        <w:bottom w:val="none" w:sz="0" w:space="0" w:color="auto"/>
        <w:right w:val="none" w:sz="0" w:space="0" w:color="auto"/>
      </w:divBdr>
    </w:div>
    <w:div w:id="344593396">
      <w:bodyDiv w:val="1"/>
      <w:marLeft w:val="0"/>
      <w:marRight w:val="0"/>
      <w:marTop w:val="0"/>
      <w:marBottom w:val="0"/>
      <w:divBdr>
        <w:top w:val="none" w:sz="0" w:space="0" w:color="auto"/>
        <w:left w:val="none" w:sz="0" w:space="0" w:color="auto"/>
        <w:bottom w:val="none" w:sz="0" w:space="0" w:color="auto"/>
        <w:right w:val="none" w:sz="0" w:space="0" w:color="auto"/>
      </w:divBdr>
    </w:div>
    <w:div w:id="347408161">
      <w:bodyDiv w:val="1"/>
      <w:marLeft w:val="0"/>
      <w:marRight w:val="0"/>
      <w:marTop w:val="0"/>
      <w:marBottom w:val="0"/>
      <w:divBdr>
        <w:top w:val="none" w:sz="0" w:space="0" w:color="auto"/>
        <w:left w:val="none" w:sz="0" w:space="0" w:color="auto"/>
        <w:bottom w:val="none" w:sz="0" w:space="0" w:color="auto"/>
        <w:right w:val="none" w:sz="0" w:space="0" w:color="auto"/>
      </w:divBdr>
    </w:div>
    <w:div w:id="347606350">
      <w:bodyDiv w:val="1"/>
      <w:marLeft w:val="0"/>
      <w:marRight w:val="0"/>
      <w:marTop w:val="0"/>
      <w:marBottom w:val="0"/>
      <w:divBdr>
        <w:top w:val="none" w:sz="0" w:space="0" w:color="auto"/>
        <w:left w:val="none" w:sz="0" w:space="0" w:color="auto"/>
        <w:bottom w:val="none" w:sz="0" w:space="0" w:color="auto"/>
        <w:right w:val="none" w:sz="0" w:space="0" w:color="auto"/>
      </w:divBdr>
    </w:div>
    <w:div w:id="351995097">
      <w:bodyDiv w:val="1"/>
      <w:marLeft w:val="0"/>
      <w:marRight w:val="0"/>
      <w:marTop w:val="0"/>
      <w:marBottom w:val="0"/>
      <w:divBdr>
        <w:top w:val="none" w:sz="0" w:space="0" w:color="auto"/>
        <w:left w:val="none" w:sz="0" w:space="0" w:color="auto"/>
        <w:bottom w:val="none" w:sz="0" w:space="0" w:color="auto"/>
        <w:right w:val="none" w:sz="0" w:space="0" w:color="auto"/>
      </w:divBdr>
    </w:div>
    <w:div w:id="353851466">
      <w:bodyDiv w:val="1"/>
      <w:marLeft w:val="0"/>
      <w:marRight w:val="0"/>
      <w:marTop w:val="0"/>
      <w:marBottom w:val="0"/>
      <w:divBdr>
        <w:top w:val="none" w:sz="0" w:space="0" w:color="auto"/>
        <w:left w:val="none" w:sz="0" w:space="0" w:color="auto"/>
        <w:bottom w:val="none" w:sz="0" w:space="0" w:color="auto"/>
        <w:right w:val="none" w:sz="0" w:space="0" w:color="auto"/>
      </w:divBdr>
    </w:div>
    <w:div w:id="356925676">
      <w:bodyDiv w:val="1"/>
      <w:marLeft w:val="0"/>
      <w:marRight w:val="0"/>
      <w:marTop w:val="0"/>
      <w:marBottom w:val="0"/>
      <w:divBdr>
        <w:top w:val="none" w:sz="0" w:space="0" w:color="auto"/>
        <w:left w:val="none" w:sz="0" w:space="0" w:color="auto"/>
        <w:bottom w:val="none" w:sz="0" w:space="0" w:color="auto"/>
        <w:right w:val="none" w:sz="0" w:space="0" w:color="auto"/>
      </w:divBdr>
    </w:div>
    <w:div w:id="360253135">
      <w:bodyDiv w:val="1"/>
      <w:marLeft w:val="0"/>
      <w:marRight w:val="0"/>
      <w:marTop w:val="0"/>
      <w:marBottom w:val="0"/>
      <w:divBdr>
        <w:top w:val="none" w:sz="0" w:space="0" w:color="auto"/>
        <w:left w:val="none" w:sz="0" w:space="0" w:color="auto"/>
        <w:bottom w:val="none" w:sz="0" w:space="0" w:color="auto"/>
        <w:right w:val="none" w:sz="0" w:space="0" w:color="auto"/>
      </w:divBdr>
    </w:div>
    <w:div w:id="361171063">
      <w:bodyDiv w:val="1"/>
      <w:marLeft w:val="0"/>
      <w:marRight w:val="0"/>
      <w:marTop w:val="0"/>
      <w:marBottom w:val="0"/>
      <w:divBdr>
        <w:top w:val="none" w:sz="0" w:space="0" w:color="auto"/>
        <w:left w:val="none" w:sz="0" w:space="0" w:color="auto"/>
        <w:bottom w:val="none" w:sz="0" w:space="0" w:color="auto"/>
        <w:right w:val="none" w:sz="0" w:space="0" w:color="auto"/>
      </w:divBdr>
    </w:div>
    <w:div w:id="361785973">
      <w:bodyDiv w:val="1"/>
      <w:marLeft w:val="0"/>
      <w:marRight w:val="0"/>
      <w:marTop w:val="0"/>
      <w:marBottom w:val="0"/>
      <w:divBdr>
        <w:top w:val="none" w:sz="0" w:space="0" w:color="auto"/>
        <w:left w:val="none" w:sz="0" w:space="0" w:color="auto"/>
        <w:bottom w:val="none" w:sz="0" w:space="0" w:color="auto"/>
        <w:right w:val="none" w:sz="0" w:space="0" w:color="auto"/>
      </w:divBdr>
    </w:div>
    <w:div w:id="365981772">
      <w:bodyDiv w:val="1"/>
      <w:marLeft w:val="0"/>
      <w:marRight w:val="0"/>
      <w:marTop w:val="0"/>
      <w:marBottom w:val="0"/>
      <w:divBdr>
        <w:top w:val="none" w:sz="0" w:space="0" w:color="auto"/>
        <w:left w:val="none" w:sz="0" w:space="0" w:color="auto"/>
        <w:bottom w:val="none" w:sz="0" w:space="0" w:color="auto"/>
        <w:right w:val="none" w:sz="0" w:space="0" w:color="auto"/>
      </w:divBdr>
    </w:div>
    <w:div w:id="369457199">
      <w:bodyDiv w:val="1"/>
      <w:marLeft w:val="0"/>
      <w:marRight w:val="0"/>
      <w:marTop w:val="0"/>
      <w:marBottom w:val="0"/>
      <w:divBdr>
        <w:top w:val="none" w:sz="0" w:space="0" w:color="auto"/>
        <w:left w:val="none" w:sz="0" w:space="0" w:color="auto"/>
        <w:bottom w:val="none" w:sz="0" w:space="0" w:color="auto"/>
        <w:right w:val="none" w:sz="0" w:space="0" w:color="auto"/>
      </w:divBdr>
    </w:div>
    <w:div w:id="370881597">
      <w:bodyDiv w:val="1"/>
      <w:marLeft w:val="0"/>
      <w:marRight w:val="0"/>
      <w:marTop w:val="0"/>
      <w:marBottom w:val="0"/>
      <w:divBdr>
        <w:top w:val="none" w:sz="0" w:space="0" w:color="auto"/>
        <w:left w:val="none" w:sz="0" w:space="0" w:color="auto"/>
        <w:bottom w:val="none" w:sz="0" w:space="0" w:color="auto"/>
        <w:right w:val="none" w:sz="0" w:space="0" w:color="auto"/>
      </w:divBdr>
    </w:div>
    <w:div w:id="373233645">
      <w:bodyDiv w:val="1"/>
      <w:marLeft w:val="0"/>
      <w:marRight w:val="0"/>
      <w:marTop w:val="0"/>
      <w:marBottom w:val="0"/>
      <w:divBdr>
        <w:top w:val="none" w:sz="0" w:space="0" w:color="auto"/>
        <w:left w:val="none" w:sz="0" w:space="0" w:color="auto"/>
        <w:bottom w:val="none" w:sz="0" w:space="0" w:color="auto"/>
        <w:right w:val="none" w:sz="0" w:space="0" w:color="auto"/>
      </w:divBdr>
    </w:div>
    <w:div w:id="375857768">
      <w:bodyDiv w:val="1"/>
      <w:marLeft w:val="0"/>
      <w:marRight w:val="0"/>
      <w:marTop w:val="0"/>
      <w:marBottom w:val="0"/>
      <w:divBdr>
        <w:top w:val="none" w:sz="0" w:space="0" w:color="auto"/>
        <w:left w:val="none" w:sz="0" w:space="0" w:color="auto"/>
        <w:bottom w:val="none" w:sz="0" w:space="0" w:color="auto"/>
        <w:right w:val="none" w:sz="0" w:space="0" w:color="auto"/>
      </w:divBdr>
    </w:div>
    <w:div w:id="377053381">
      <w:bodyDiv w:val="1"/>
      <w:marLeft w:val="0"/>
      <w:marRight w:val="0"/>
      <w:marTop w:val="0"/>
      <w:marBottom w:val="0"/>
      <w:divBdr>
        <w:top w:val="none" w:sz="0" w:space="0" w:color="auto"/>
        <w:left w:val="none" w:sz="0" w:space="0" w:color="auto"/>
        <w:bottom w:val="none" w:sz="0" w:space="0" w:color="auto"/>
        <w:right w:val="none" w:sz="0" w:space="0" w:color="auto"/>
      </w:divBdr>
    </w:div>
    <w:div w:id="377976383">
      <w:bodyDiv w:val="1"/>
      <w:marLeft w:val="0"/>
      <w:marRight w:val="0"/>
      <w:marTop w:val="0"/>
      <w:marBottom w:val="0"/>
      <w:divBdr>
        <w:top w:val="none" w:sz="0" w:space="0" w:color="auto"/>
        <w:left w:val="none" w:sz="0" w:space="0" w:color="auto"/>
        <w:bottom w:val="none" w:sz="0" w:space="0" w:color="auto"/>
        <w:right w:val="none" w:sz="0" w:space="0" w:color="auto"/>
      </w:divBdr>
      <w:divsChild>
        <w:div w:id="496188852">
          <w:marLeft w:val="75"/>
          <w:marRight w:val="0"/>
          <w:marTop w:val="0"/>
          <w:marBottom w:val="0"/>
          <w:divBdr>
            <w:top w:val="none" w:sz="0" w:space="0" w:color="auto"/>
            <w:left w:val="none" w:sz="0" w:space="0" w:color="auto"/>
            <w:bottom w:val="none" w:sz="0" w:space="0" w:color="auto"/>
            <w:right w:val="none" w:sz="0" w:space="0" w:color="auto"/>
          </w:divBdr>
        </w:div>
        <w:div w:id="594679061">
          <w:marLeft w:val="0"/>
          <w:marRight w:val="0"/>
          <w:marTop w:val="0"/>
          <w:marBottom w:val="0"/>
          <w:divBdr>
            <w:top w:val="none" w:sz="0" w:space="0" w:color="auto"/>
            <w:left w:val="none" w:sz="0" w:space="0" w:color="auto"/>
            <w:bottom w:val="none" w:sz="0" w:space="0" w:color="auto"/>
            <w:right w:val="none" w:sz="0" w:space="0" w:color="auto"/>
          </w:divBdr>
        </w:div>
        <w:div w:id="798182153">
          <w:marLeft w:val="0"/>
          <w:marRight w:val="0"/>
          <w:marTop w:val="0"/>
          <w:marBottom w:val="0"/>
          <w:divBdr>
            <w:top w:val="none" w:sz="0" w:space="0" w:color="auto"/>
            <w:left w:val="none" w:sz="0" w:space="0" w:color="auto"/>
            <w:bottom w:val="none" w:sz="0" w:space="0" w:color="auto"/>
            <w:right w:val="none" w:sz="0" w:space="0" w:color="auto"/>
          </w:divBdr>
        </w:div>
        <w:div w:id="1129054335">
          <w:marLeft w:val="0"/>
          <w:marRight w:val="0"/>
          <w:marTop w:val="0"/>
          <w:marBottom w:val="0"/>
          <w:divBdr>
            <w:top w:val="none" w:sz="0" w:space="0" w:color="auto"/>
            <w:left w:val="none" w:sz="0" w:space="0" w:color="auto"/>
            <w:bottom w:val="none" w:sz="0" w:space="0" w:color="auto"/>
            <w:right w:val="none" w:sz="0" w:space="0" w:color="auto"/>
          </w:divBdr>
        </w:div>
        <w:div w:id="1286618545">
          <w:marLeft w:val="75"/>
          <w:marRight w:val="0"/>
          <w:marTop w:val="0"/>
          <w:marBottom w:val="0"/>
          <w:divBdr>
            <w:top w:val="none" w:sz="0" w:space="0" w:color="auto"/>
            <w:left w:val="none" w:sz="0" w:space="0" w:color="auto"/>
            <w:bottom w:val="none" w:sz="0" w:space="0" w:color="auto"/>
            <w:right w:val="none" w:sz="0" w:space="0" w:color="auto"/>
          </w:divBdr>
        </w:div>
        <w:div w:id="1515026977">
          <w:marLeft w:val="0"/>
          <w:marRight w:val="0"/>
          <w:marTop w:val="0"/>
          <w:marBottom w:val="0"/>
          <w:divBdr>
            <w:top w:val="none" w:sz="0" w:space="0" w:color="auto"/>
            <w:left w:val="none" w:sz="0" w:space="0" w:color="auto"/>
            <w:bottom w:val="none" w:sz="0" w:space="0" w:color="auto"/>
            <w:right w:val="none" w:sz="0" w:space="0" w:color="auto"/>
          </w:divBdr>
        </w:div>
        <w:div w:id="1738018981">
          <w:marLeft w:val="0"/>
          <w:marRight w:val="0"/>
          <w:marTop w:val="0"/>
          <w:marBottom w:val="0"/>
          <w:divBdr>
            <w:top w:val="none" w:sz="0" w:space="0" w:color="auto"/>
            <w:left w:val="none" w:sz="0" w:space="0" w:color="auto"/>
            <w:bottom w:val="none" w:sz="0" w:space="0" w:color="auto"/>
            <w:right w:val="none" w:sz="0" w:space="0" w:color="auto"/>
          </w:divBdr>
        </w:div>
        <w:div w:id="1846019308">
          <w:marLeft w:val="75"/>
          <w:marRight w:val="0"/>
          <w:marTop w:val="0"/>
          <w:marBottom w:val="0"/>
          <w:divBdr>
            <w:top w:val="none" w:sz="0" w:space="0" w:color="auto"/>
            <w:left w:val="none" w:sz="0" w:space="0" w:color="auto"/>
            <w:bottom w:val="none" w:sz="0" w:space="0" w:color="auto"/>
            <w:right w:val="none" w:sz="0" w:space="0" w:color="auto"/>
          </w:divBdr>
        </w:div>
      </w:divsChild>
    </w:div>
    <w:div w:id="390617519">
      <w:bodyDiv w:val="1"/>
      <w:marLeft w:val="0"/>
      <w:marRight w:val="0"/>
      <w:marTop w:val="0"/>
      <w:marBottom w:val="0"/>
      <w:divBdr>
        <w:top w:val="none" w:sz="0" w:space="0" w:color="auto"/>
        <w:left w:val="none" w:sz="0" w:space="0" w:color="auto"/>
        <w:bottom w:val="none" w:sz="0" w:space="0" w:color="auto"/>
        <w:right w:val="none" w:sz="0" w:space="0" w:color="auto"/>
      </w:divBdr>
    </w:div>
    <w:div w:id="391002394">
      <w:bodyDiv w:val="1"/>
      <w:marLeft w:val="0"/>
      <w:marRight w:val="0"/>
      <w:marTop w:val="0"/>
      <w:marBottom w:val="0"/>
      <w:divBdr>
        <w:top w:val="none" w:sz="0" w:space="0" w:color="auto"/>
        <w:left w:val="none" w:sz="0" w:space="0" w:color="auto"/>
        <w:bottom w:val="none" w:sz="0" w:space="0" w:color="auto"/>
        <w:right w:val="none" w:sz="0" w:space="0" w:color="auto"/>
      </w:divBdr>
    </w:div>
    <w:div w:id="391274073">
      <w:bodyDiv w:val="1"/>
      <w:marLeft w:val="0"/>
      <w:marRight w:val="0"/>
      <w:marTop w:val="0"/>
      <w:marBottom w:val="0"/>
      <w:divBdr>
        <w:top w:val="none" w:sz="0" w:space="0" w:color="auto"/>
        <w:left w:val="none" w:sz="0" w:space="0" w:color="auto"/>
        <w:bottom w:val="none" w:sz="0" w:space="0" w:color="auto"/>
        <w:right w:val="none" w:sz="0" w:space="0" w:color="auto"/>
      </w:divBdr>
    </w:div>
    <w:div w:id="391277500">
      <w:bodyDiv w:val="1"/>
      <w:marLeft w:val="0"/>
      <w:marRight w:val="0"/>
      <w:marTop w:val="0"/>
      <w:marBottom w:val="0"/>
      <w:divBdr>
        <w:top w:val="none" w:sz="0" w:space="0" w:color="auto"/>
        <w:left w:val="none" w:sz="0" w:space="0" w:color="auto"/>
        <w:bottom w:val="none" w:sz="0" w:space="0" w:color="auto"/>
        <w:right w:val="none" w:sz="0" w:space="0" w:color="auto"/>
      </w:divBdr>
      <w:divsChild>
        <w:div w:id="480511430">
          <w:marLeft w:val="75"/>
          <w:marRight w:val="0"/>
          <w:marTop w:val="0"/>
          <w:marBottom w:val="0"/>
          <w:divBdr>
            <w:top w:val="none" w:sz="0" w:space="0" w:color="auto"/>
            <w:left w:val="none" w:sz="0" w:space="0" w:color="auto"/>
            <w:bottom w:val="none" w:sz="0" w:space="0" w:color="auto"/>
            <w:right w:val="none" w:sz="0" w:space="0" w:color="auto"/>
          </w:divBdr>
        </w:div>
        <w:div w:id="586771469">
          <w:marLeft w:val="0"/>
          <w:marRight w:val="0"/>
          <w:marTop w:val="0"/>
          <w:marBottom w:val="0"/>
          <w:divBdr>
            <w:top w:val="none" w:sz="0" w:space="0" w:color="auto"/>
            <w:left w:val="none" w:sz="0" w:space="0" w:color="auto"/>
            <w:bottom w:val="none" w:sz="0" w:space="0" w:color="auto"/>
            <w:right w:val="none" w:sz="0" w:space="0" w:color="auto"/>
          </w:divBdr>
        </w:div>
        <w:div w:id="743141909">
          <w:marLeft w:val="0"/>
          <w:marRight w:val="0"/>
          <w:marTop w:val="0"/>
          <w:marBottom w:val="0"/>
          <w:divBdr>
            <w:top w:val="none" w:sz="0" w:space="0" w:color="auto"/>
            <w:left w:val="none" w:sz="0" w:space="0" w:color="auto"/>
            <w:bottom w:val="none" w:sz="0" w:space="0" w:color="auto"/>
            <w:right w:val="none" w:sz="0" w:space="0" w:color="auto"/>
          </w:divBdr>
        </w:div>
        <w:div w:id="1300573679">
          <w:marLeft w:val="75"/>
          <w:marRight w:val="0"/>
          <w:marTop w:val="0"/>
          <w:marBottom w:val="0"/>
          <w:divBdr>
            <w:top w:val="none" w:sz="0" w:space="0" w:color="auto"/>
            <w:left w:val="none" w:sz="0" w:space="0" w:color="auto"/>
            <w:bottom w:val="none" w:sz="0" w:space="0" w:color="auto"/>
            <w:right w:val="none" w:sz="0" w:space="0" w:color="auto"/>
          </w:divBdr>
        </w:div>
        <w:div w:id="1402675530">
          <w:marLeft w:val="75"/>
          <w:marRight w:val="0"/>
          <w:marTop w:val="0"/>
          <w:marBottom w:val="0"/>
          <w:divBdr>
            <w:top w:val="none" w:sz="0" w:space="0" w:color="auto"/>
            <w:left w:val="none" w:sz="0" w:space="0" w:color="auto"/>
            <w:bottom w:val="none" w:sz="0" w:space="0" w:color="auto"/>
            <w:right w:val="none" w:sz="0" w:space="0" w:color="auto"/>
          </w:divBdr>
        </w:div>
        <w:div w:id="1455173998">
          <w:marLeft w:val="0"/>
          <w:marRight w:val="0"/>
          <w:marTop w:val="0"/>
          <w:marBottom w:val="0"/>
          <w:divBdr>
            <w:top w:val="none" w:sz="0" w:space="0" w:color="auto"/>
            <w:left w:val="none" w:sz="0" w:space="0" w:color="auto"/>
            <w:bottom w:val="none" w:sz="0" w:space="0" w:color="auto"/>
            <w:right w:val="none" w:sz="0" w:space="0" w:color="auto"/>
          </w:divBdr>
        </w:div>
        <w:div w:id="1600717314">
          <w:marLeft w:val="0"/>
          <w:marRight w:val="0"/>
          <w:marTop w:val="0"/>
          <w:marBottom w:val="0"/>
          <w:divBdr>
            <w:top w:val="none" w:sz="0" w:space="0" w:color="auto"/>
            <w:left w:val="none" w:sz="0" w:space="0" w:color="auto"/>
            <w:bottom w:val="none" w:sz="0" w:space="0" w:color="auto"/>
            <w:right w:val="none" w:sz="0" w:space="0" w:color="auto"/>
          </w:divBdr>
        </w:div>
        <w:div w:id="2109081639">
          <w:marLeft w:val="0"/>
          <w:marRight w:val="0"/>
          <w:marTop w:val="0"/>
          <w:marBottom w:val="0"/>
          <w:divBdr>
            <w:top w:val="none" w:sz="0" w:space="0" w:color="auto"/>
            <w:left w:val="none" w:sz="0" w:space="0" w:color="auto"/>
            <w:bottom w:val="none" w:sz="0" w:space="0" w:color="auto"/>
            <w:right w:val="none" w:sz="0" w:space="0" w:color="auto"/>
          </w:divBdr>
        </w:div>
      </w:divsChild>
    </w:div>
    <w:div w:id="393160463">
      <w:bodyDiv w:val="1"/>
      <w:marLeft w:val="0"/>
      <w:marRight w:val="0"/>
      <w:marTop w:val="0"/>
      <w:marBottom w:val="0"/>
      <w:divBdr>
        <w:top w:val="none" w:sz="0" w:space="0" w:color="auto"/>
        <w:left w:val="none" w:sz="0" w:space="0" w:color="auto"/>
        <w:bottom w:val="none" w:sz="0" w:space="0" w:color="auto"/>
        <w:right w:val="none" w:sz="0" w:space="0" w:color="auto"/>
      </w:divBdr>
    </w:div>
    <w:div w:id="393355425">
      <w:bodyDiv w:val="1"/>
      <w:marLeft w:val="0"/>
      <w:marRight w:val="0"/>
      <w:marTop w:val="0"/>
      <w:marBottom w:val="0"/>
      <w:divBdr>
        <w:top w:val="none" w:sz="0" w:space="0" w:color="auto"/>
        <w:left w:val="none" w:sz="0" w:space="0" w:color="auto"/>
        <w:bottom w:val="none" w:sz="0" w:space="0" w:color="auto"/>
        <w:right w:val="none" w:sz="0" w:space="0" w:color="auto"/>
      </w:divBdr>
    </w:div>
    <w:div w:id="395975252">
      <w:bodyDiv w:val="1"/>
      <w:marLeft w:val="0"/>
      <w:marRight w:val="0"/>
      <w:marTop w:val="0"/>
      <w:marBottom w:val="0"/>
      <w:divBdr>
        <w:top w:val="none" w:sz="0" w:space="0" w:color="auto"/>
        <w:left w:val="none" w:sz="0" w:space="0" w:color="auto"/>
        <w:bottom w:val="none" w:sz="0" w:space="0" w:color="auto"/>
        <w:right w:val="none" w:sz="0" w:space="0" w:color="auto"/>
      </w:divBdr>
    </w:div>
    <w:div w:id="396437648">
      <w:bodyDiv w:val="1"/>
      <w:marLeft w:val="0"/>
      <w:marRight w:val="0"/>
      <w:marTop w:val="0"/>
      <w:marBottom w:val="0"/>
      <w:divBdr>
        <w:top w:val="none" w:sz="0" w:space="0" w:color="auto"/>
        <w:left w:val="none" w:sz="0" w:space="0" w:color="auto"/>
        <w:bottom w:val="none" w:sz="0" w:space="0" w:color="auto"/>
        <w:right w:val="none" w:sz="0" w:space="0" w:color="auto"/>
      </w:divBdr>
    </w:div>
    <w:div w:id="398332201">
      <w:bodyDiv w:val="1"/>
      <w:marLeft w:val="0"/>
      <w:marRight w:val="0"/>
      <w:marTop w:val="0"/>
      <w:marBottom w:val="0"/>
      <w:divBdr>
        <w:top w:val="none" w:sz="0" w:space="0" w:color="auto"/>
        <w:left w:val="none" w:sz="0" w:space="0" w:color="auto"/>
        <w:bottom w:val="none" w:sz="0" w:space="0" w:color="auto"/>
        <w:right w:val="none" w:sz="0" w:space="0" w:color="auto"/>
      </w:divBdr>
    </w:div>
    <w:div w:id="399401346">
      <w:bodyDiv w:val="1"/>
      <w:marLeft w:val="0"/>
      <w:marRight w:val="0"/>
      <w:marTop w:val="0"/>
      <w:marBottom w:val="0"/>
      <w:divBdr>
        <w:top w:val="none" w:sz="0" w:space="0" w:color="auto"/>
        <w:left w:val="none" w:sz="0" w:space="0" w:color="auto"/>
        <w:bottom w:val="none" w:sz="0" w:space="0" w:color="auto"/>
        <w:right w:val="none" w:sz="0" w:space="0" w:color="auto"/>
      </w:divBdr>
    </w:div>
    <w:div w:id="402407871">
      <w:bodyDiv w:val="1"/>
      <w:marLeft w:val="0"/>
      <w:marRight w:val="0"/>
      <w:marTop w:val="0"/>
      <w:marBottom w:val="0"/>
      <w:divBdr>
        <w:top w:val="none" w:sz="0" w:space="0" w:color="auto"/>
        <w:left w:val="none" w:sz="0" w:space="0" w:color="auto"/>
        <w:bottom w:val="none" w:sz="0" w:space="0" w:color="auto"/>
        <w:right w:val="none" w:sz="0" w:space="0" w:color="auto"/>
      </w:divBdr>
    </w:div>
    <w:div w:id="402725088">
      <w:bodyDiv w:val="1"/>
      <w:marLeft w:val="0"/>
      <w:marRight w:val="0"/>
      <w:marTop w:val="0"/>
      <w:marBottom w:val="0"/>
      <w:divBdr>
        <w:top w:val="none" w:sz="0" w:space="0" w:color="auto"/>
        <w:left w:val="none" w:sz="0" w:space="0" w:color="auto"/>
        <w:bottom w:val="none" w:sz="0" w:space="0" w:color="auto"/>
        <w:right w:val="none" w:sz="0" w:space="0" w:color="auto"/>
      </w:divBdr>
    </w:div>
    <w:div w:id="407264100">
      <w:bodyDiv w:val="1"/>
      <w:marLeft w:val="0"/>
      <w:marRight w:val="0"/>
      <w:marTop w:val="0"/>
      <w:marBottom w:val="0"/>
      <w:divBdr>
        <w:top w:val="none" w:sz="0" w:space="0" w:color="auto"/>
        <w:left w:val="none" w:sz="0" w:space="0" w:color="auto"/>
        <w:bottom w:val="none" w:sz="0" w:space="0" w:color="auto"/>
        <w:right w:val="none" w:sz="0" w:space="0" w:color="auto"/>
      </w:divBdr>
    </w:div>
    <w:div w:id="408576229">
      <w:bodyDiv w:val="1"/>
      <w:marLeft w:val="0"/>
      <w:marRight w:val="0"/>
      <w:marTop w:val="0"/>
      <w:marBottom w:val="0"/>
      <w:divBdr>
        <w:top w:val="none" w:sz="0" w:space="0" w:color="auto"/>
        <w:left w:val="none" w:sz="0" w:space="0" w:color="auto"/>
        <w:bottom w:val="none" w:sz="0" w:space="0" w:color="auto"/>
        <w:right w:val="none" w:sz="0" w:space="0" w:color="auto"/>
      </w:divBdr>
    </w:div>
    <w:div w:id="412627532">
      <w:bodyDiv w:val="1"/>
      <w:marLeft w:val="0"/>
      <w:marRight w:val="0"/>
      <w:marTop w:val="0"/>
      <w:marBottom w:val="0"/>
      <w:divBdr>
        <w:top w:val="none" w:sz="0" w:space="0" w:color="auto"/>
        <w:left w:val="none" w:sz="0" w:space="0" w:color="auto"/>
        <w:bottom w:val="none" w:sz="0" w:space="0" w:color="auto"/>
        <w:right w:val="none" w:sz="0" w:space="0" w:color="auto"/>
      </w:divBdr>
    </w:div>
    <w:div w:id="413283106">
      <w:bodyDiv w:val="1"/>
      <w:marLeft w:val="0"/>
      <w:marRight w:val="0"/>
      <w:marTop w:val="0"/>
      <w:marBottom w:val="0"/>
      <w:divBdr>
        <w:top w:val="none" w:sz="0" w:space="0" w:color="auto"/>
        <w:left w:val="none" w:sz="0" w:space="0" w:color="auto"/>
        <w:bottom w:val="none" w:sz="0" w:space="0" w:color="auto"/>
        <w:right w:val="none" w:sz="0" w:space="0" w:color="auto"/>
      </w:divBdr>
    </w:div>
    <w:div w:id="416243656">
      <w:bodyDiv w:val="1"/>
      <w:marLeft w:val="0"/>
      <w:marRight w:val="0"/>
      <w:marTop w:val="0"/>
      <w:marBottom w:val="0"/>
      <w:divBdr>
        <w:top w:val="none" w:sz="0" w:space="0" w:color="auto"/>
        <w:left w:val="none" w:sz="0" w:space="0" w:color="auto"/>
        <w:bottom w:val="none" w:sz="0" w:space="0" w:color="auto"/>
        <w:right w:val="none" w:sz="0" w:space="0" w:color="auto"/>
      </w:divBdr>
    </w:div>
    <w:div w:id="416633304">
      <w:bodyDiv w:val="1"/>
      <w:marLeft w:val="0"/>
      <w:marRight w:val="0"/>
      <w:marTop w:val="0"/>
      <w:marBottom w:val="0"/>
      <w:divBdr>
        <w:top w:val="none" w:sz="0" w:space="0" w:color="auto"/>
        <w:left w:val="none" w:sz="0" w:space="0" w:color="auto"/>
        <w:bottom w:val="none" w:sz="0" w:space="0" w:color="auto"/>
        <w:right w:val="none" w:sz="0" w:space="0" w:color="auto"/>
      </w:divBdr>
    </w:div>
    <w:div w:id="416682581">
      <w:bodyDiv w:val="1"/>
      <w:marLeft w:val="0"/>
      <w:marRight w:val="0"/>
      <w:marTop w:val="0"/>
      <w:marBottom w:val="0"/>
      <w:divBdr>
        <w:top w:val="none" w:sz="0" w:space="0" w:color="auto"/>
        <w:left w:val="none" w:sz="0" w:space="0" w:color="auto"/>
        <w:bottom w:val="none" w:sz="0" w:space="0" w:color="auto"/>
        <w:right w:val="none" w:sz="0" w:space="0" w:color="auto"/>
      </w:divBdr>
    </w:div>
    <w:div w:id="421802397">
      <w:bodyDiv w:val="1"/>
      <w:marLeft w:val="0"/>
      <w:marRight w:val="0"/>
      <w:marTop w:val="0"/>
      <w:marBottom w:val="0"/>
      <w:divBdr>
        <w:top w:val="none" w:sz="0" w:space="0" w:color="auto"/>
        <w:left w:val="none" w:sz="0" w:space="0" w:color="auto"/>
        <w:bottom w:val="none" w:sz="0" w:space="0" w:color="auto"/>
        <w:right w:val="none" w:sz="0" w:space="0" w:color="auto"/>
      </w:divBdr>
    </w:div>
    <w:div w:id="422995819">
      <w:bodyDiv w:val="1"/>
      <w:marLeft w:val="0"/>
      <w:marRight w:val="0"/>
      <w:marTop w:val="0"/>
      <w:marBottom w:val="0"/>
      <w:divBdr>
        <w:top w:val="none" w:sz="0" w:space="0" w:color="auto"/>
        <w:left w:val="none" w:sz="0" w:space="0" w:color="auto"/>
        <w:bottom w:val="none" w:sz="0" w:space="0" w:color="auto"/>
        <w:right w:val="none" w:sz="0" w:space="0" w:color="auto"/>
      </w:divBdr>
    </w:div>
    <w:div w:id="423453876">
      <w:bodyDiv w:val="1"/>
      <w:marLeft w:val="0"/>
      <w:marRight w:val="0"/>
      <w:marTop w:val="0"/>
      <w:marBottom w:val="0"/>
      <w:divBdr>
        <w:top w:val="none" w:sz="0" w:space="0" w:color="auto"/>
        <w:left w:val="none" w:sz="0" w:space="0" w:color="auto"/>
        <w:bottom w:val="none" w:sz="0" w:space="0" w:color="auto"/>
        <w:right w:val="none" w:sz="0" w:space="0" w:color="auto"/>
      </w:divBdr>
    </w:div>
    <w:div w:id="427165468">
      <w:bodyDiv w:val="1"/>
      <w:marLeft w:val="0"/>
      <w:marRight w:val="0"/>
      <w:marTop w:val="0"/>
      <w:marBottom w:val="0"/>
      <w:divBdr>
        <w:top w:val="none" w:sz="0" w:space="0" w:color="auto"/>
        <w:left w:val="none" w:sz="0" w:space="0" w:color="auto"/>
        <w:bottom w:val="none" w:sz="0" w:space="0" w:color="auto"/>
        <w:right w:val="none" w:sz="0" w:space="0" w:color="auto"/>
      </w:divBdr>
    </w:div>
    <w:div w:id="432676433">
      <w:bodyDiv w:val="1"/>
      <w:marLeft w:val="0"/>
      <w:marRight w:val="0"/>
      <w:marTop w:val="0"/>
      <w:marBottom w:val="0"/>
      <w:divBdr>
        <w:top w:val="none" w:sz="0" w:space="0" w:color="auto"/>
        <w:left w:val="none" w:sz="0" w:space="0" w:color="auto"/>
        <w:bottom w:val="none" w:sz="0" w:space="0" w:color="auto"/>
        <w:right w:val="none" w:sz="0" w:space="0" w:color="auto"/>
      </w:divBdr>
    </w:div>
    <w:div w:id="434256339">
      <w:bodyDiv w:val="1"/>
      <w:marLeft w:val="0"/>
      <w:marRight w:val="0"/>
      <w:marTop w:val="0"/>
      <w:marBottom w:val="0"/>
      <w:divBdr>
        <w:top w:val="none" w:sz="0" w:space="0" w:color="auto"/>
        <w:left w:val="none" w:sz="0" w:space="0" w:color="auto"/>
        <w:bottom w:val="none" w:sz="0" w:space="0" w:color="auto"/>
        <w:right w:val="none" w:sz="0" w:space="0" w:color="auto"/>
      </w:divBdr>
    </w:div>
    <w:div w:id="435028713">
      <w:bodyDiv w:val="1"/>
      <w:marLeft w:val="0"/>
      <w:marRight w:val="0"/>
      <w:marTop w:val="0"/>
      <w:marBottom w:val="0"/>
      <w:divBdr>
        <w:top w:val="none" w:sz="0" w:space="0" w:color="auto"/>
        <w:left w:val="none" w:sz="0" w:space="0" w:color="auto"/>
        <w:bottom w:val="none" w:sz="0" w:space="0" w:color="auto"/>
        <w:right w:val="none" w:sz="0" w:space="0" w:color="auto"/>
      </w:divBdr>
    </w:div>
    <w:div w:id="436602086">
      <w:bodyDiv w:val="1"/>
      <w:marLeft w:val="0"/>
      <w:marRight w:val="0"/>
      <w:marTop w:val="0"/>
      <w:marBottom w:val="0"/>
      <w:divBdr>
        <w:top w:val="none" w:sz="0" w:space="0" w:color="auto"/>
        <w:left w:val="none" w:sz="0" w:space="0" w:color="auto"/>
        <w:bottom w:val="none" w:sz="0" w:space="0" w:color="auto"/>
        <w:right w:val="none" w:sz="0" w:space="0" w:color="auto"/>
      </w:divBdr>
    </w:div>
    <w:div w:id="437726471">
      <w:bodyDiv w:val="1"/>
      <w:marLeft w:val="0"/>
      <w:marRight w:val="0"/>
      <w:marTop w:val="0"/>
      <w:marBottom w:val="0"/>
      <w:divBdr>
        <w:top w:val="none" w:sz="0" w:space="0" w:color="auto"/>
        <w:left w:val="none" w:sz="0" w:space="0" w:color="auto"/>
        <w:bottom w:val="none" w:sz="0" w:space="0" w:color="auto"/>
        <w:right w:val="none" w:sz="0" w:space="0" w:color="auto"/>
      </w:divBdr>
    </w:div>
    <w:div w:id="438139204">
      <w:bodyDiv w:val="1"/>
      <w:marLeft w:val="0"/>
      <w:marRight w:val="0"/>
      <w:marTop w:val="0"/>
      <w:marBottom w:val="0"/>
      <w:divBdr>
        <w:top w:val="none" w:sz="0" w:space="0" w:color="auto"/>
        <w:left w:val="none" w:sz="0" w:space="0" w:color="auto"/>
        <w:bottom w:val="none" w:sz="0" w:space="0" w:color="auto"/>
        <w:right w:val="none" w:sz="0" w:space="0" w:color="auto"/>
      </w:divBdr>
    </w:div>
    <w:div w:id="439034779">
      <w:bodyDiv w:val="1"/>
      <w:marLeft w:val="0"/>
      <w:marRight w:val="0"/>
      <w:marTop w:val="0"/>
      <w:marBottom w:val="0"/>
      <w:divBdr>
        <w:top w:val="none" w:sz="0" w:space="0" w:color="auto"/>
        <w:left w:val="none" w:sz="0" w:space="0" w:color="auto"/>
        <w:bottom w:val="none" w:sz="0" w:space="0" w:color="auto"/>
        <w:right w:val="none" w:sz="0" w:space="0" w:color="auto"/>
      </w:divBdr>
    </w:div>
    <w:div w:id="440032274">
      <w:bodyDiv w:val="1"/>
      <w:marLeft w:val="0"/>
      <w:marRight w:val="0"/>
      <w:marTop w:val="0"/>
      <w:marBottom w:val="0"/>
      <w:divBdr>
        <w:top w:val="none" w:sz="0" w:space="0" w:color="auto"/>
        <w:left w:val="none" w:sz="0" w:space="0" w:color="auto"/>
        <w:bottom w:val="none" w:sz="0" w:space="0" w:color="auto"/>
        <w:right w:val="none" w:sz="0" w:space="0" w:color="auto"/>
      </w:divBdr>
    </w:div>
    <w:div w:id="440533463">
      <w:bodyDiv w:val="1"/>
      <w:marLeft w:val="0"/>
      <w:marRight w:val="0"/>
      <w:marTop w:val="0"/>
      <w:marBottom w:val="0"/>
      <w:divBdr>
        <w:top w:val="none" w:sz="0" w:space="0" w:color="auto"/>
        <w:left w:val="none" w:sz="0" w:space="0" w:color="auto"/>
        <w:bottom w:val="none" w:sz="0" w:space="0" w:color="auto"/>
        <w:right w:val="none" w:sz="0" w:space="0" w:color="auto"/>
      </w:divBdr>
    </w:div>
    <w:div w:id="440882764">
      <w:bodyDiv w:val="1"/>
      <w:marLeft w:val="0"/>
      <w:marRight w:val="0"/>
      <w:marTop w:val="0"/>
      <w:marBottom w:val="0"/>
      <w:divBdr>
        <w:top w:val="none" w:sz="0" w:space="0" w:color="auto"/>
        <w:left w:val="none" w:sz="0" w:space="0" w:color="auto"/>
        <w:bottom w:val="none" w:sz="0" w:space="0" w:color="auto"/>
        <w:right w:val="none" w:sz="0" w:space="0" w:color="auto"/>
      </w:divBdr>
    </w:div>
    <w:div w:id="442263542">
      <w:bodyDiv w:val="1"/>
      <w:marLeft w:val="0"/>
      <w:marRight w:val="0"/>
      <w:marTop w:val="0"/>
      <w:marBottom w:val="0"/>
      <w:divBdr>
        <w:top w:val="none" w:sz="0" w:space="0" w:color="auto"/>
        <w:left w:val="none" w:sz="0" w:space="0" w:color="auto"/>
        <w:bottom w:val="none" w:sz="0" w:space="0" w:color="auto"/>
        <w:right w:val="none" w:sz="0" w:space="0" w:color="auto"/>
      </w:divBdr>
    </w:div>
    <w:div w:id="445084388">
      <w:bodyDiv w:val="1"/>
      <w:marLeft w:val="0"/>
      <w:marRight w:val="0"/>
      <w:marTop w:val="0"/>
      <w:marBottom w:val="0"/>
      <w:divBdr>
        <w:top w:val="none" w:sz="0" w:space="0" w:color="auto"/>
        <w:left w:val="none" w:sz="0" w:space="0" w:color="auto"/>
        <w:bottom w:val="none" w:sz="0" w:space="0" w:color="auto"/>
        <w:right w:val="none" w:sz="0" w:space="0" w:color="auto"/>
      </w:divBdr>
    </w:div>
    <w:div w:id="451439028">
      <w:bodyDiv w:val="1"/>
      <w:marLeft w:val="0"/>
      <w:marRight w:val="0"/>
      <w:marTop w:val="0"/>
      <w:marBottom w:val="0"/>
      <w:divBdr>
        <w:top w:val="none" w:sz="0" w:space="0" w:color="auto"/>
        <w:left w:val="none" w:sz="0" w:space="0" w:color="auto"/>
        <w:bottom w:val="none" w:sz="0" w:space="0" w:color="auto"/>
        <w:right w:val="none" w:sz="0" w:space="0" w:color="auto"/>
      </w:divBdr>
    </w:div>
    <w:div w:id="453867079">
      <w:bodyDiv w:val="1"/>
      <w:marLeft w:val="0"/>
      <w:marRight w:val="0"/>
      <w:marTop w:val="0"/>
      <w:marBottom w:val="0"/>
      <w:divBdr>
        <w:top w:val="none" w:sz="0" w:space="0" w:color="auto"/>
        <w:left w:val="none" w:sz="0" w:space="0" w:color="auto"/>
        <w:bottom w:val="none" w:sz="0" w:space="0" w:color="auto"/>
        <w:right w:val="none" w:sz="0" w:space="0" w:color="auto"/>
      </w:divBdr>
    </w:div>
    <w:div w:id="454838882">
      <w:bodyDiv w:val="1"/>
      <w:marLeft w:val="0"/>
      <w:marRight w:val="0"/>
      <w:marTop w:val="0"/>
      <w:marBottom w:val="0"/>
      <w:divBdr>
        <w:top w:val="none" w:sz="0" w:space="0" w:color="auto"/>
        <w:left w:val="none" w:sz="0" w:space="0" w:color="auto"/>
        <w:bottom w:val="none" w:sz="0" w:space="0" w:color="auto"/>
        <w:right w:val="none" w:sz="0" w:space="0" w:color="auto"/>
      </w:divBdr>
    </w:div>
    <w:div w:id="457068375">
      <w:bodyDiv w:val="1"/>
      <w:marLeft w:val="0"/>
      <w:marRight w:val="0"/>
      <w:marTop w:val="0"/>
      <w:marBottom w:val="0"/>
      <w:divBdr>
        <w:top w:val="none" w:sz="0" w:space="0" w:color="auto"/>
        <w:left w:val="none" w:sz="0" w:space="0" w:color="auto"/>
        <w:bottom w:val="none" w:sz="0" w:space="0" w:color="auto"/>
        <w:right w:val="none" w:sz="0" w:space="0" w:color="auto"/>
      </w:divBdr>
    </w:div>
    <w:div w:id="460996635">
      <w:bodyDiv w:val="1"/>
      <w:marLeft w:val="0"/>
      <w:marRight w:val="0"/>
      <w:marTop w:val="0"/>
      <w:marBottom w:val="0"/>
      <w:divBdr>
        <w:top w:val="none" w:sz="0" w:space="0" w:color="auto"/>
        <w:left w:val="none" w:sz="0" w:space="0" w:color="auto"/>
        <w:bottom w:val="none" w:sz="0" w:space="0" w:color="auto"/>
        <w:right w:val="none" w:sz="0" w:space="0" w:color="auto"/>
      </w:divBdr>
      <w:divsChild>
        <w:div w:id="170069137">
          <w:marLeft w:val="0"/>
          <w:marRight w:val="0"/>
          <w:marTop w:val="0"/>
          <w:marBottom w:val="0"/>
          <w:divBdr>
            <w:top w:val="none" w:sz="0" w:space="0" w:color="auto"/>
            <w:left w:val="none" w:sz="0" w:space="0" w:color="auto"/>
            <w:bottom w:val="none" w:sz="0" w:space="0" w:color="auto"/>
            <w:right w:val="none" w:sz="0" w:space="0" w:color="auto"/>
          </w:divBdr>
          <w:divsChild>
            <w:div w:id="494613731">
              <w:marLeft w:val="0"/>
              <w:marRight w:val="0"/>
              <w:marTop w:val="0"/>
              <w:marBottom w:val="0"/>
              <w:divBdr>
                <w:top w:val="none" w:sz="0" w:space="0" w:color="auto"/>
                <w:left w:val="none" w:sz="0" w:space="0" w:color="auto"/>
                <w:bottom w:val="none" w:sz="0" w:space="0" w:color="auto"/>
                <w:right w:val="none" w:sz="0" w:space="0" w:color="auto"/>
              </w:divBdr>
              <w:divsChild>
                <w:div w:id="1294947128">
                  <w:marLeft w:val="4200"/>
                  <w:marRight w:val="0"/>
                  <w:marTop w:val="0"/>
                  <w:marBottom w:val="0"/>
                  <w:divBdr>
                    <w:top w:val="none" w:sz="0" w:space="0" w:color="auto"/>
                    <w:left w:val="none" w:sz="0" w:space="0" w:color="auto"/>
                    <w:bottom w:val="none" w:sz="0" w:space="0" w:color="auto"/>
                    <w:right w:val="none" w:sz="0" w:space="0" w:color="auto"/>
                  </w:divBdr>
                  <w:divsChild>
                    <w:div w:id="1249734876">
                      <w:marLeft w:val="0"/>
                      <w:marRight w:val="0"/>
                      <w:marTop w:val="0"/>
                      <w:marBottom w:val="0"/>
                      <w:divBdr>
                        <w:top w:val="none" w:sz="0" w:space="0" w:color="auto"/>
                        <w:left w:val="none" w:sz="0" w:space="0" w:color="auto"/>
                        <w:bottom w:val="none" w:sz="0" w:space="0" w:color="auto"/>
                        <w:right w:val="none" w:sz="0" w:space="0" w:color="auto"/>
                      </w:divBdr>
                      <w:divsChild>
                        <w:div w:id="1815560405">
                          <w:marLeft w:val="0"/>
                          <w:marRight w:val="0"/>
                          <w:marTop w:val="0"/>
                          <w:marBottom w:val="0"/>
                          <w:divBdr>
                            <w:top w:val="none" w:sz="0" w:space="0" w:color="auto"/>
                            <w:left w:val="none" w:sz="0" w:space="0" w:color="auto"/>
                            <w:bottom w:val="none" w:sz="0" w:space="0" w:color="auto"/>
                            <w:right w:val="none" w:sz="0" w:space="0" w:color="auto"/>
                          </w:divBdr>
                          <w:divsChild>
                            <w:div w:id="1811435678">
                              <w:marLeft w:val="0"/>
                              <w:marRight w:val="0"/>
                              <w:marTop w:val="0"/>
                              <w:marBottom w:val="0"/>
                              <w:divBdr>
                                <w:top w:val="none" w:sz="0" w:space="0" w:color="auto"/>
                                <w:left w:val="none" w:sz="0" w:space="0" w:color="auto"/>
                                <w:bottom w:val="none" w:sz="0" w:space="0" w:color="auto"/>
                                <w:right w:val="none" w:sz="0" w:space="0" w:color="auto"/>
                              </w:divBdr>
                              <w:divsChild>
                                <w:div w:id="14749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430439">
      <w:bodyDiv w:val="1"/>
      <w:marLeft w:val="0"/>
      <w:marRight w:val="0"/>
      <w:marTop w:val="0"/>
      <w:marBottom w:val="0"/>
      <w:divBdr>
        <w:top w:val="none" w:sz="0" w:space="0" w:color="auto"/>
        <w:left w:val="none" w:sz="0" w:space="0" w:color="auto"/>
        <w:bottom w:val="none" w:sz="0" w:space="0" w:color="auto"/>
        <w:right w:val="none" w:sz="0" w:space="0" w:color="auto"/>
      </w:divBdr>
    </w:div>
    <w:div w:id="464155234">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433214199">
          <w:marLeft w:val="0"/>
          <w:marRight w:val="0"/>
          <w:marTop w:val="0"/>
          <w:marBottom w:val="0"/>
          <w:divBdr>
            <w:top w:val="none" w:sz="0" w:space="0" w:color="auto"/>
            <w:left w:val="none" w:sz="0" w:space="0" w:color="auto"/>
            <w:bottom w:val="none" w:sz="0" w:space="0" w:color="auto"/>
            <w:right w:val="none" w:sz="0" w:space="0" w:color="auto"/>
          </w:divBdr>
          <w:divsChild>
            <w:div w:id="295527131">
              <w:marLeft w:val="0"/>
              <w:marRight w:val="0"/>
              <w:marTop w:val="0"/>
              <w:marBottom w:val="0"/>
              <w:divBdr>
                <w:top w:val="none" w:sz="0" w:space="0" w:color="auto"/>
                <w:left w:val="none" w:sz="0" w:space="0" w:color="auto"/>
                <w:bottom w:val="none" w:sz="0" w:space="0" w:color="auto"/>
                <w:right w:val="none" w:sz="0" w:space="0" w:color="auto"/>
              </w:divBdr>
              <w:divsChild>
                <w:div w:id="38626782">
                  <w:marLeft w:val="150"/>
                  <w:marRight w:val="0"/>
                  <w:marTop w:val="0"/>
                  <w:marBottom w:val="0"/>
                  <w:divBdr>
                    <w:top w:val="single" w:sz="6" w:space="3" w:color="BBBBBB"/>
                    <w:left w:val="single" w:sz="6" w:space="6" w:color="BBBBBB"/>
                    <w:bottom w:val="single" w:sz="6" w:space="0" w:color="BBBBBB"/>
                    <w:right w:val="single" w:sz="6" w:space="31" w:color="BBBBBB"/>
                  </w:divBdr>
                </w:div>
                <w:div w:id="42415448">
                  <w:marLeft w:val="150"/>
                  <w:marRight w:val="0"/>
                  <w:marTop w:val="0"/>
                  <w:marBottom w:val="0"/>
                  <w:divBdr>
                    <w:top w:val="single" w:sz="6" w:space="3" w:color="BBBBBB"/>
                    <w:left w:val="single" w:sz="6" w:space="6" w:color="BBBBBB"/>
                    <w:bottom w:val="single" w:sz="6" w:space="0" w:color="BBBBBB"/>
                    <w:right w:val="single" w:sz="6" w:space="31" w:color="BBBBBB"/>
                  </w:divBdr>
                </w:div>
                <w:div w:id="187110743">
                  <w:marLeft w:val="0"/>
                  <w:marRight w:val="0"/>
                  <w:marTop w:val="0"/>
                  <w:marBottom w:val="0"/>
                  <w:divBdr>
                    <w:top w:val="none" w:sz="0" w:space="0" w:color="auto"/>
                    <w:left w:val="none" w:sz="0" w:space="0" w:color="auto"/>
                    <w:bottom w:val="none" w:sz="0" w:space="0" w:color="auto"/>
                    <w:right w:val="none" w:sz="0" w:space="0" w:color="auto"/>
                  </w:divBdr>
                  <w:divsChild>
                    <w:div w:id="119599502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07563127">
                  <w:marLeft w:val="0"/>
                  <w:marRight w:val="0"/>
                  <w:marTop w:val="0"/>
                  <w:marBottom w:val="0"/>
                  <w:divBdr>
                    <w:top w:val="none" w:sz="0" w:space="0" w:color="auto"/>
                    <w:left w:val="none" w:sz="0" w:space="0" w:color="auto"/>
                    <w:bottom w:val="none" w:sz="0" w:space="0" w:color="auto"/>
                    <w:right w:val="none" w:sz="0" w:space="0" w:color="auto"/>
                  </w:divBdr>
                  <w:divsChild>
                    <w:div w:id="61016074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714624408">
                  <w:marLeft w:val="0"/>
                  <w:marRight w:val="0"/>
                  <w:marTop w:val="0"/>
                  <w:marBottom w:val="0"/>
                  <w:divBdr>
                    <w:top w:val="none" w:sz="0" w:space="0" w:color="auto"/>
                    <w:left w:val="none" w:sz="0" w:space="0" w:color="auto"/>
                    <w:bottom w:val="none" w:sz="0" w:space="0" w:color="auto"/>
                    <w:right w:val="none" w:sz="0" w:space="0" w:color="auto"/>
                  </w:divBdr>
                  <w:divsChild>
                    <w:div w:id="327288641">
                      <w:marLeft w:val="675"/>
                      <w:marRight w:val="0"/>
                      <w:marTop w:val="0"/>
                      <w:marBottom w:val="0"/>
                      <w:divBdr>
                        <w:top w:val="single" w:sz="6" w:space="3" w:color="BBBBBB"/>
                        <w:left w:val="single" w:sz="6" w:space="16" w:color="BBBBBB"/>
                        <w:bottom w:val="single" w:sz="6" w:space="4" w:color="BBBBBB"/>
                        <w:right w:val="single" w:sz="6" w:space="0" w:color="BBBBBB"/>
                      </w:divBdr>
                    </w:div>
                    <w:div w:id="120987288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29893237">
                  <w:marLeft w:val="150"/>
                  <w:marRight w:val="0"/>
                  <w:marTop w:val="0"/>
                  <w:marBottom w:val="0"/>
                  <w:divBdr>
                    <w:top w:val="single" w:sz="6" w:space="3" w:color="BBBBBB"/>
                    <w:left w:val="single" w:sz="6" w:space="6" w:color="BBBBBB"/>
                    <w:bottom w:val="single" w:sz="6" w:space="0" w:color="BBBBBB"/>
                    <w:right w:val="single" w:sz="6" w:space="31" w:color="BBBBBB"/>
                  </w:divBdr>
                </w:div>
                <w:div w:id="1035619677">
                  <w:marLeft w:val="150"/>
                  <w:marRight w:val="0"/>
                  <w:marTop w:val="0"/>
                  <w:marBottom w:val="0"/>
                  <w:divBdr>
                    <w:top w:val="single" w:sz="6" w:space="3" w:color="BBBBBB"/>
                    <w:left w:val="single" w:sz="6" w:space="6" w:color="BBBBBB"/>
                    <w:bottom w:val="single" w:sz="6" w:space="0" w:color="BBBBBB"/>
                    <w:right w:val="single" w:sz="6" w:space="31" w:color="BBBBBB"/>
                  </w:divBdr>
                </w:div>
                <w:div w:id="1661814349">
                  <w:marLeft w:val="150"/>
                  <w:marRight w:val="0"/>
                  <w:marTop w:val="0"/>
                  <w:marBottom w:val="0"/>
                  <w:divBdr>
                    <w:top w:val="single" w:sz="6" w:space="3" w:color="BBBBBB"/>
                    <w:left w:val="single" w:sz="6" w:space="6" w:color="BBBBBB"/>
                    <w:bottom w:val="single" w:sz="6" w:space="0" w:color="BBBBBB"/>
                    <w:right w:val="single" w:sz="6" w:space="31" w:color="BBBBBB"/>
                  </w:divBdr>
                </w:div>
                <w:div w:id="1880579866">
                  <w:marLeft w:val="0"/>
                  <w:marRight w:val="0"/>
                  <w:marTop w:val="0"/>
                  <w:marBottom w:val="0"/>
                  <w:divBdr>
                    <w:top w:val="none" w:sz="0" w:space="0" w:color="auto"/>
                    <w:left w:val="none" w:sz="0" w:space="0" w:color="auto"/>
                    <w:bottom w:val="none" w:sz="0" w:space="0" w:color="auto"/>
                    <w:right w:val="none" w:sz="0" w:space="0" w:color="auto"/>
                  </w:divBdr>
                  <w:divsChild>
                    <w:div w:id="93035903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47618570">
                  <w:marLeft w:val="0"/>
                  <w:marRight w:val="0"/>
                  <w:marTop w:val="0"/>
                  <w:marBottom w:val="0"/>
                  <w:divBdr>
                    <w:top w:val="none" w:sz="0" w:space="0" w:color="auto"/>
                    <w:left w:val="none" w:sz="0" w:space="0" w:color="auto"/>
                    <w:bottom w:val="none" w:sz="0" w:space="0" w:color="auto"/>
                    <w:right w:val="none" w:sz="0" w:space="0" w:color="auto"/>
                  </w:divBdr>
                  <w:divsChild>
                    <w:div w:id="352078002">
                      <w:marLeft w:val="675"/>
                      <w:marRight w:val="0"/>
                      <w:marTop w:val="0"/>
                      <w:marBottom w:val="0"/>
                      <w:divBdr>
                        <w:top w:val="single" w:sz="6" w:space="3" w:color="BBBBBB"/>
                        <w:left w:val="single" w:sz="6" w:space="16" w:color="BBBBBB"/>
                        <w:bottom w:val="single" w:sz="6" w:space="4" w:color="BBBBBB"/>
                        <w:right w:val="single" w:sz="6" w:space="0" w:color="BBBBBB"/>
                      </w:divBdr>
                    </w:div>
                    <w:div w:id="184978455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139884792">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761802482">
          <w:marLeft w:val="0"/>
          <w:marRight w:val="0"/>
          <w:marTop w:val="0"/>
          <w:marBottom w:val="0"/>
          <w:divBdr>
            <w:top w:val="none" w:sz="0" w:space="0" w:color="auto"/>
            <w:left w:val="none" w:sz="0" w:space="0" w:color="auto"/>
            <w:bottom w:val="none" w:sz="0" w:space="0" w:color="auto"/>
            <w:right w:val="none" w:sz="0" w:space="0" w:color="auto"/>
          </w:divBdr>
          <w:divsChild>
            <w:div w:id="649553938">
              <w:marLeft w:val="0"/>
              <w:marRight w:val="0"/>
              <w:marTop w:val="0"/>
              <w:marBottom w:val="0"/>
              <w:divBdr>
                <w:top w:val="none" w:sz="0" w:space="0" w:color="auto"/>
                <w:left w:val="none" w:sz="0" w:space="0" w:color="auto"/>
                <w:bottom w:val="none" w:sz="0" w:space="0" w:color="auto"/>
                <w:right w:val="none" w:sz="0" w:space="0" w:color="auto"/>
              </w:divBdr>
              <w:divsChild>
                <w:div w:id="1190678961">
                  <w:marLeft w:val="0"/>
                  <w:marRight w:val="0"/>
                  <w:marTop w:val="0"/>
                  <w:marBottom w:val="0"/>
                  <w:divBdr>
                    <w:top w:val="none" w:sz="0" w:space="0" w:color="auto"/>
                    <w:left w:val="none" w:sz="0" w:space="0" w:color="auto"/>
                    <w:bottom w:val="none" w:sz="0" w:space="0" w:color="auto"/>
                    <w:right w:val="none" w:sz="0" w:space="0" w:color="auto"/>
                  </w:divBdr>
                  <w:divsChild>
                    <w:div w:id="513685500">
                      <w:marLeft w:val="0"/>
                      <w:marRight w:val="0"/>
                      <w:marTop w:val="0"/>
                      <w:marBottom w:val="0"/>
                      <w:divBdr>
                        <w:top w:val="none" w:sz="0" w:space="0" w:color="auto"/>
                        <w:left w:val="none" w:sz="0" w:space="0" w:color="auto"/>
                        <w:bottom w:val="none" w:sz="0" w:space="0" w:color="auto"/>
                        <w:right w:val="none" w:sz="0" w:space="0" w:color="auto"/>
                      </w:divBdr>
                      <w:divsChild>
                        <w:div w:id="150825074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68691705">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756439490">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1627856841">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382557598">
          <w:marLeft w:val="0"/>
          <w:marRight w:val="0"/>
          <w:marTop w:val="0"/>
          <w:marBottom w:val="0"/>
          <w:divBdr>
            <w:top w:val="none" w:sz="0" w:space="0" w:color="auto"/>
            <w:left w:val="none" w:sz="0" w:space="0" w:color="auto"/>
            <w:bottom w:val="none" w:sz="0" w:space="0" w:color="auto"/>
            <w:right w:val="none" w:sz="0" w:space="0" w:color="auto"/>
          </w:divBdr>
          <w:divsChild>
            <w:div w:id="96489794">
              <w:marLeft w:val="150"/>
              <w:marRight w:val="0"/>
              <w:marTop w:val="0"/>
              <w:marBottom w:val="0"/>
              <w:divBdr>
                <w:top w:val="single" w:sz="6" w:space="3" w:color="BBBBBB"/>
                <w:left w:val="single" w:sz="6" w:space="6" w:color="BBBBBB"/>
                <w:bottom w:val="single" w:sz="6" w:space="0" w:color="BBBBBB"/>
                <w:right w:val="single" w:sz="6" w:space="31" w:color="BBBBBB"/>
              </w:divBdr>
            </w:div>
            <w:div w:id="583144666">
              <w:marLeft w:val="0"/>
              <w:marRight w:val="0"/>
              <w:marTop w:val="0"/>
              <w:marBottom w:val="0"/>
              <w:divBdr>
                <w:top w:val="none" w:sz="0" w:space="0" w:color="auto"/>
                <w:left w:val="none" w:sz="0" w:space="0" w:color="auto"/>
                <w:bottom w:val="none" w:sz="0" w:space="0" w:color="auto"/>
                <w:right w:val="none" w:sz="0" w:space="0" w:color="auto"/>
              </w:divBdr>
              <w:divsChild>
                <w:div w:id="38894194">
                  <w:marLeft w:val="300"/>
                  <w:marRight w:val="0"/>
                  <w:marTop w:val="0"/>
                  <w:marBottom w:val="0"/>
                  <w:divBdr>
                    <w:top w:val="single" w:sz="6" w:space="3" w:color="BBBBBB"/>
                    <w:left w:val="single" w:sz="6" w:space="6" w:color="BBBBBB"/>
                    <w:bottom w:val="single" w:sz="6" w:space="0" w:color="BBBBBB"/>
                    <w:right w:val="single" w:sz="6" w:space="31" w:color="BBBBBB"/>
                  </w:divBdr>
                </w:div>
                <w:div w:id="1266769447">
                  <w:marLeft w:val="0"/>
                  <w:marRight w:val="0"/>
                  <w:marTop w:val="0"/>
                  <w:marBottom w:val="0"/>
                  <w:divBdr>
                    <w:top w:val="none" w:sz="0" w:space="0" w:color="auto"/>
                    <w:left w:val="none" w:sz="0" w:space="0" w:color="auto"/>
                    <w:bottom w:val="none" w:sz="0" w:space="0" w:color="auto"/>
                    <w:right w:val="none" w:sz="0" w:space="0" w:color="auto"/>
                  </w:divBdr>
                  <w:divsChild>
                    <w:div w:id="2126214">
                      <w:marLeft w:val="0"/>
                      <w:marRight w:val="0"/>
                      <w:marTop w:val="0"/>
                      <w:marBottom w:val="0"/>
                      <w:divBdr>
                        <w:top w:val="none" w:sz="0" w:space="0" w:color="auto"/>
                        <w:left w:val="none" w:sz="0" w:space="0" w:color="auto"/>
                        <w:bottom w:val="none" w:sz="0" w:space="0" w:color="auto"/>
                        <w:right w:val="none" w:sz="0" w:space="0" w:color="auto"/>
                      </w:divBdr>
                      <w:divsChild>
                        <w:div w:id="195431541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9016858">
                      <w:marLeft w:val="450"/>
                      <w:marRight w:val="0"/>
                      <w:marTop w:val="0"/>
                      <w:marBottom w:val="0"/>
                      <w:divBdr>
                        <w:top w:val="single" w:sz="6" w:space="3" w:color="BBBBBB"/>
                        <w:left w:val="single" w:sz="6" w:space="8" w:color="BBBBBB"/>
                        <w:bottom w:val="single" w:sz="6" w:space="0" w:color="BBBBBB"/>
                        <w:right w:val="single" w:sz="6" w:space="31" w:color="BBBBBB"/>
                      </w:divBdr>
                    </w:div>
                    <w:div w:id="65301187">
                      <w:marLeft w:val="450"/>
                      <w:marRight w:val="0"/>
                      <w:marTop w:val="0"/>
                      <w:marBottom w:val="0"/>
                      <w:divBdr>
                        <w:top w:val="single" w:sz="6" w:space="3" w:color="BBBBBB"/>
                        <w:left w:val="single" w:sz="6" w:space="8" w:color="BBBBBB"/>
                        <w:bottom w:val="single" w:sz="6" w:space="0" w:color="BBBBBB"/>
                        <w:right w:val="single" w:sz="6" w:space="31" w:color="BBBBBB"/>
                      </w:divBdr>
                    </w:div>
                    <w:div w:id="458959765">
                      <w:marLeft w:val="0"/>
                      <w:marRight w:val="0"/>
                      <w:marTop w:val="0"/>
                      <w:marBottom w:val="0"/>
                      <w:divBdr>
                        <w:top w:val="none" w:sz="0" w:space="0" w:color="auto"/>
                        <w:left w:val="none" w:sz="0" w:space="0" w:color="auto"/>
                        <w:bottom w:val="none" w:sz="0" w:space="0" w:color="auto"/>
                        <w:right w:val="none" w:sz="0" w:space="0" w:color="auto"/>
                      </w:divBdr>
                      <w:divsChild>
                        <w:div w:id="142355975">
                          <w:marLeft w:val="675"/>
                          <w:marRight w:val="0"/>
                          <w:marTop w:val="0"/>
                          <w:marBottom w:val="0"/>
                          <w:divBdr>
                            <w:top w:val="single" w:sz="6" w:space="3" w:color="BBBBBB"/>
                            <w:left w:val="single" w:sz="6" w:space="8" w:color="BBBBBB"/>
                            <w:bottom w:val="single" w:sz="6" w:space="0" w:color="BBBBBB"/>
                            <w:right w:val="single" w:sz="6" w:space="31" w:color="BBBBBB"/>
                          </w:divBdr>
                        </w:div>
                        <w:div w:id="183250691">
                          <w:marLeft w:val="0"/>
                          <w:marRight w:val="0"/>
                          <w:marTop w:val="0"/>
                          <w:marBottom w:val="0"/>
                          <w:divBdr>
                            <w:top w:val="none" w:sz="0" w:space="0" w:color="auto"/>
                            <w:left w:val="none" w:sz="0" w:space="0" w:color="auto"/>
                            <w:bottom w:val="none" w:sz="0" w:space="0" w:color="auto"/>
                            <w:right w:val="none" w:sz="0" w:space="0" w:color="auto"/>
                          </w:divBdr>
                          <w:divsChild>
                            <w:div w:id="194965573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77761637">
                          <w:marLeft w:val="0"/>
                          <w:marRight w:val="0"/>
                          <w:marTop w:val="0"/>
                          <w:marBottom w:val="0"/>
                          <w:divBdr>
                            <w:top w:val="none" w:sz="0" w:space="0" w:color="auto"/>
                            <w:left w:val="none" w:sz="0" w:space="0" w:color="auto"/>
                            <w:bottom w:val="none" w:sz="0" w:space="0" w:color="auto"/>
                            <w:right w:val="none" w:sz="0" w:space="0" w:color="auto"/>
                          </w:divBdr>
                          <w:divsChild>
                            <w:div w:id="204624945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28097168">
                          <w:marLeft w:val="675"/>
                          <w:marRight w:val="0"/>
                          <w:marTop w:val="0"/>
                          <w:marBottom w:val="0"/>
                          <w:divBdr>
                            <w:top w:val="single" w:sz="6" w:space="3" w:color="BBBBBB"/>
                            <w:left w:val="single" w:sz="6" w:space="8" w:color="BBBBBB"/>
                            <w:bottom w:val="single" w:sz="6" w:space="0" w:color="BBBBBB"/>
                            <w:right w:val="single" w:sz="6" w:space="31" w:color="BBBBBB"/>
                          </w:divBdr>
                        </w:div>
                        <w:div w:id="348068198">
                          <w:marLeft w:val="675"/>
                          <w:marRight w:val="0"/>
                          <w:marTop w:val="0"/>
                          <w:marBottom w:val="0"/>
                          <w:divBdr>
                            <w:top w:val="single" w:sz="6" w:space="3" w:color="BBBBBB"/>
                            <w:left w:val="single" w:sz="6" w:space="8" w:color="BBBBBB"/>
                            <w:bottom w:val="single" w:sz="6" w:space="0" w:color="BBBBBB"/>
                            <w:right w:val="single" w:sz="6" w:space="31" w:color="BBBBBB"/>
                          </w:divBdr>
                        </w:div>
                        <w:div w:id="370232285">
                          <w:marLeft w:val="0"/>
                          <w:marRight w:val="0"/>
                          <w:marTop w:val="0"/>
                          <w:marBottom w:val="0"/>
                          <w:divBdr>
                            <w:top w:val="none" w:sz="0" w:space="0" w:color="auto"/>
                            <w:left w:val="none" w:sz="0" w:space="0" w:color="auto"/>
                            <w:bottom w:val="none" w:sz="0" w:space="0" w:color="auto"/>
                            <w:right w:val="none" w:sz="0" w:space="0" w:color="auto"/>
                          </w:divBdr>
                          <w:divsChild>
                            <w:div w:id="21504909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73661380">
                          <w:marLeft w:val="675"/>
                          <w:marRight w:val="0"/>
                          <w:marTop w:val="0"/>
                          <w:marBottom w:val="0"/>
                          <w:divBdr>
                            <w:top w:val="single" w:sz="6" w:space="3" w:color="BBBBBB"/>
                            <w:left w:val="single" w:sz="6" w:space="8" w:color="BBBBBB"/>
                            <w:bottom w:val="single" w:sz="6" w:space="0" w:color="BBBBBB"/>
                            <w:right w:val="single" w:sz="6" w:space="31" w:color="BBBBBB"/>
                          </w:divBdr>
                        </w:div>
                        <w:div w:id="780027193">
                          <w:marLeft w:val="675"/>
                          <w:marRight w:val="0"/>
                          <w:marTop w:val="0"/>
                          <w:marBottom w:val="0"/>
                          <w:divBdr>
                            <w:top w:val="single" w:sz="6" w:space="3" w:color="BBBBBB"/>
                            <w:left w:val="single" w:sz="6" w:space="8" w:color="BBBBBB"/>
                            <w:bottom w:val="single" w:sz="6" w:space="0" w:color="BBBBBB"/>
                            <w:right w:val="single" w:sz="6" w:space="31" w:color="BBBBBB"/>
                          </w:divBdr>
                        </w:div>
                        <w:div w:id="807284714">
                          <w:marLeft w:val="675"/>
                          <w:marRight w:val="0"/>
                          <w:marTop w:val="0"/>
                          <w:marBottom w:val="0"/>
                          <w:divBdr>
                            <w:top w:val="single" w:sz="6" w:space="3" w:color="BBBBBB"/>
                            <w:left w:val="single" w:sz="6" w:space="8" w:color="BBBBBB"/>
                            <w:bottom w:val="single" w:sz="6" w:space="0" w:color="BBBBBB"/>
                            <w:right w:val="single" w:sz="6" w:space="31" w:color="BBBBBB"/>
                          </w:divBdr>
                        </w:div>
                        <w:div w:id="908419691">
                          <w:marLeft w:val="0"/>
                          <w:marRight w:val="0"/>
                          <w:marTop w:val="0"/>
                          <w:marBottom w:val="0"/>
                          <w:divBdr>
                            <w:top w:val="none" w:sz="0" w:space="0" w:color="auto"/>
                            <w:left w:val="none" w:sz="0" w:space="0" w:color="auto"/>
                            <w:bottom w:val="none" w:sz="0" w:space="0" w:color="auto"/>
                            <w:right w:val="none" w:sz="0" w:space="0" w:color="auto"/>
                          </w:divBdr>
                          <w:divsChild>
                            <w:div w:id="55439613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19869723">
                          <w:marLeft w:val="675"/>
                          <w:marRight w:val="0"/>
                          <w:marTop w:val="0"/>
                          <w:marBottom w:val="0"/>
                          <w:divBdr>
                            <w:top w:val="single" w:sz="6" w:space="3" w:color="BBBBBB"/>
                            <w:left w:val="single" w:sz="6" w:space="8" w:color="BBBBBB"/>
                            <w:bottom w:val="single" w:sz="6" w:space="0" w:color="BBBBBB"/>
                            <w:right w:val="single" w:sz="6" w:space="31" w:color="BBBBBB"/>
                          </w:divBdr>
                        </w:div>
                        <w:div w:id="924220710">
                          <w:marLeft w:val="0"/>
                          <w:marRight w:val="0"/>
                          <w:marTop w:val="0"/>
                          <w:marBottom w:val="0"/>
                          <w:divBdr>
                            <w:top w:val="none" w:sz="0" w:space="0" w:color="auto"/>
                            <w:left w:val="none" w:sz="0" w:space="0" w:color="auto"/>
                            <w:bottom w:val="none" w:sz="0" w:space="0" w:color="auto"/>
                            <w:right w:val="none" w:sz="0" w:space="0" w:color="auto"/>
                          </w:divBdr>
                          <w:divsChild>
                            <w:div w:id="25271040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22435558">
                          <w:marLeft w:val="0"/>
                          <w:marRight w:val="0"/>
                          <w:marTop w:val="0"/>
                          <w:marBottom w:val="0"/>
                          <w:divBdr>
                            <w:top w:val="none" w:sz="0" w:space="0" w:color="auto"/>
                            <w:left w:val="none" w:sz="0" w:space="0" w:color="auto"/>
                            <w:bottom w:val="none" w:sz="0" w:space="0" w:color="auto"/>
                            <w:right w:val="none" w:sz="0" w:space="0" w:color="auto"/>
                          </w:divBdr>
                          <w:divsChild>
                            <w:div w:id="113714207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63791036">
                          <w:marLeft w:val="675"/>
                          <w:marRight w:val="0"/>
                          <w:marTop w:val="0"/>
                          <w:marBottom w:val="0"/>
                          <w:divBdr>
                            <w:top w:val="single" w:sz="6" w:space="3" w:color="BBBBBB"/>
                            <w:left w:val="single" w:sz="6" w:space="8" w:color="BBBBBB"/>
                            <w:bottom w:val="single" w:sz="6" w:space="0" w:color="BBBBBB"/>
                            <w:right w:val="single" w:sz="6" w:space="31" w:color="BBBBBB"/>
                          </w:divBdr>
                        </w:div>
                        <w:div w:id="1070620503">
                          <w:marLeft w:val="0"/>
                          <w:marRight w:val="0"/>
                          <w:marTop w:val="0"/>
                          <w:marBottom w:val="0"/>
                          <w:divBdr>
                            <w:top w:val="none" w:sz="0" w:space="0" w:color="auto"/>
                            <w:left w:val="none" w:sz="0" w:space="0" w:color="auto"/>
                            <w:bottom w:val="none" w:sz="0" w:space="0" w:color="auto"/>
                            <w:right w:val="none" w:sz="0" w:space="0" w:color="auto"/>
                          </w:divBdr>
                          <w:divsChild>
                            <w:div w:id="79162806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132362952">
                          <w:marLeft w:val="675"/>
                          <w:marRight w:val="0"/>
                          <w:marTop w:val="0"/>
                          <w:marBottom w:val="0"/>
                          <w:divBdr>
                            <w:top w:val="single" w:sz="6" w:space="3" w:color="BBBBBB"/>
                            <w:left w:val="single" w:sz="6" w:space="8" w:color="BBBBBB"/>
                            <w:bottom w:val="single" w:sz="6" w:space="0" w:color="BBBBBB"/>
                            <w:right w:val="single" w:sz="6" w:space="31" w:color="BBBBBB"/>
                          </w:divBdr>
                        </w:div>
                        <w:div w:id="1136602673">
                          <w:marLeft w:val="0"/>
                          <w:marRight w:val="0"/>
                          <w:marTop w:val="0"/>
                          <w:marBottom w:val="0"/>
                          <w:divBdr>
                            <w:top w:val="none" w:sz="0" w:space="0" w:color="auto"/>
                            <w:left w:val="none" w:sz="0" w:space="0" w:color="auto"/>
                            <w:bottom w:val="none" w:sz="0" w:space="0" w:color="auto"/>
                            <w:right w:val="none" w:sz="0" w:space="0" w:color="auto"/>
                          </w:divBdr>
                          <w:divsChild>
                            <w:div w:id="151599404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278833119">
                          <w:marLeft w:val="0"/>
                          <w:marRight w:val="0"/>
                          <w:marTop w:val="0"/>
                          <w:marBottom w:val="0"/>
                          <w:divBdr>
                            <w:top w:val="none" w:sz="0" w:space="0" w:color="auto"/>
                            <w:left w:val="none" w:sz="0" w:space="0" w:color="auto"/>
                            <w:bottom w:val="none" w:sz="0" w:space="0" w:color="auto"/>
                            <w:right w:val="none" w:sz="0" w:space="0" w:color="auto"/>
                          </w:divBdr>
                          <w:divsChild>
                            <w:div w:id="153029002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864442248">
                          <w:marLeft w:val="675"/>
                          <w:marRight w:val="0"/>
                          <w:marTop w:val="0"/>
                          <w:marBottom w:val="0"/>
                          <w:divBdr>
                            <w:top w:val="single" w:sz="6" w:space="3" w:color="BBBBBB"/>
                            <w:left w:val="single" w:sz="6" w:space="8" w:color="BBBBBB"/>
                            <w:bottom w:val="single" w:sz="6" w:space="0" w:color="BBBBBB"/>
                            <w:right w:val="single" w:sz="6" w:space="31" w:color="BBBBBB"/>
                          </w:divBdr>
                        </w:div>
                        <w:div w:id="2066680260">
                          <w:marLeft w:val="0"/>
                          <w:marRight w:val="0"/>
                          <w:marTop w:val="0"/>
                          <w:marBottom w:val="0"/>
                          <w:divBdr>
                            <w:top w:val="none" w:sz="0" w:space="0" w:color="auto"/>
                            <w:left w:val="none" w:sz="0" w:space="0" w:color="auto"/>
                            <w:bottom w:val="none" w:sz="0" w:space="0" w:color="auto"/>
                            <w:right w:val="none" w:sz="0" w:space="0" w:color="auto"/>
                          </w:divBdr>
                          <w:divsChild>
                            <w:div w:id="214362101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481893279">
                      <w:marLeft w:val="450"/>
                      <w:marRight w:val="0"/>
                      <w:marTop w:val="0"/>
                      <w:marBottom w:val="0"/>
                      <w:divBdr>
                        <w:top w:val="single" w:sz="6" w:space="3" w:color="BBBBBB"/>
                        <w:left w:val="single" w:sz="6" w:space="8" w:color="BBBBBB"/>
                        <w:bottom w:val="single" w:sz="6" w:space="0" w:color="BBBBBB"/>
                        <w:right w:val="single" w:sz="6" w:space="31" w:color="BBBBBB"/>
                      </w:divBdr>
                    </w:div>
                    <w:div w:id="602542597">
                      <w:marLeft w:val="450"/>
                      <w:marRight w:val="0"/>
                      <w:marTop w:val="0"/>
                      <w:marBottom w:val="0"/>
                      <w:divBdr>
                        <w:top w:val="single" w:sz="6" w:space="3" w:color="BBBBBB"/>
                        <w:left w:val="single" w:sz="6" w:space="8" w:color="BBBBBB"/>
                        <w:bottom w:val="single" w:sz="6" w:space="0" w:color="BBBBBB"/>
                        <w:right w:val="single" w:sz="6" w:space="31" w:color="BBBBBB"/>
                      </w:divBdr>
                    </w:div>
                    <w:div w:id="620957090">
                      <w:marLeft w:val="0"/>
                      <w:marRight w:val="0"/>
                      <w:marTop w:val="0"/>
                      <w:marBottom w:val="0"/>
                      <w:divBdr>
                        <w:top w:val="none" w:sz="0" w:space="0" w:color="auto"/>
                        <w:left w:val="none" w:sz="0" w:space="0" w:color="auto"/>
                        <w:bottom w:val="none" w:sz="0" w:space="0" w:color="auto"/>
                        <w:right w:val="none" w:sz="0" w:space="0" w:color="auto"/>
                      </w:divBdr>
                      <w:divsChild>
                        <w:div w:id="207172785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718095520">
                      <w:marLeft w:val="450"/>
                      <w:marRight w:val="0"/>
                      <w:marTop w:val="0"/>
                      <w:marBottom w:val="0"/>
                      <w:divBdr>
                        <w:top w:val="single" w:sz="6" w:space="3" w:color="BBBBBB"/>
                        <w:left w:val="single" w:sz="6" w:space="8" w:color="BBBBBB"/>
                        <w:bottom w:val="single" w:sz="6" w:space="0" w:color="BBBBBB"/>
                        <w:right w:val="single" w:sz="6" w:space="31" w:color="BBBBBB"/>
                      </w:divBdr>
                    </w:div>
                    <w:div w:id="721488298">
                      <w:marLeft w:val="450"/>
                      <w:marRight w:val="0"/>
                      <w:marTop w:val="0"/>
                      <w:marBottom w:val="0"/>
                      <w:divBdr>
                        <w:top w:val="single" w:sz="6" w:space="3" w:color="BBBBBB"/>
                        <w:left w:val="single" w:sz="6" w:space="8" w:color="BBBBBB"/>
                        <w:bottom w:val="single" w:sz="6" w:space="0" w:color="BBBBBB"/>
                        <w:right w:val="single" w:sz="6" w:space="31" w:color="BBBBBB"/>
                      </w:divBdr>
                    </w:div>
                    <w:div w:id="770706845">
                      <w:marLeft w:val="0"/>
                      <w:marRight w:val="0"/>
                      <w:marTop w:val="0"/>
                      <w:marBottom w:val="0"/>
                      <w:divBdr>
                        <w:top w:val="none" w:sz="0" w:space="0" w:color="auto"/>
                        <w:left w:val="none" w:sz="0" w:space="0" w:color="auto"/>
                        <w:bottom w:val="none" w:sz="0" w:space="0" w:color="auto"/>
                        <w:right w:val="none" w:sz="0" w:space="0" w:color="auto"/>
                      </w:divBdr>
                      <w:divsChild>
                        <w:div w:id="181321317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32452260">
                      <w:marLeft w:val="0"/>
                      <w:marRight w:val="0"/>
                      <w:marTop w:val="0"/>
                      <w:marBottom w:val="0"/>
                      <w:divBdr>
                        <w:top w:val="none" w:sz="0" w:space="0" w:color="auto"/>
                        <w:left w:val="none" w:sz="0" w:space="0" w:color="auto"/>
                        <w:bottom w:val="none" w:sz="0" w:space="0" w:color="auto"/>
                        <w:right w:val="none" w:sz="0" w:space="0" w:color="auto"/>
                      </w:divBdr>
                      <w:divsChild>
                        <w:div w:id="116401316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81283148">
                      <w:marLeft w:val="0"/>
                      <w:marRight w:val="0"/>
                      <w:marTop w:val="0"/>
                      <w:marBottom w:val="0"/>
                      <w:divBdr>
                        <w:top w:val="none" w:sz="0" w:space="0" w:color="auto"/>
                        <w:left w:val="none" w:sz="0" w:space="0" w:color="auto"/>
                        <w:bottom w:val="none" w:sz="0" w:space="0" w:color="auto"/>
                        <w:right w:val="none" w:sz="0" w:space="0" w:color="auto"/>
                      </w:divBdr>
                      <w:divsChild>
                        <w:div w:id="141374448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07825110">
                      <w:marLeft w:val="0"/>
                      <w:marRight w:val="0"/>
                      <w:marTop w:val="0"/>
                      <w:marBottom w:val="0"/>
                      <w:divBdr>
                        <w:top w:val="none" w:sz="0" w:space="0" w:color="auto"/>
                        <w:left w:val="none" w:sz="0" w:space="0" w:color="auto"/>
                        <w:bottom w:val="none" w:sz="0" w:space="0" w:color="auto"/>
                        <w:right w:val="none" w:sz="0" w:space="0" w:color="auto"/>
                      </w:divBdr>
                      <w:divsChild>
                        <w:div w:id="1104879476">
                          <w:marLeft w:val="675"/>
                          <w:marRight w:val="0"/>
                          <w:marTop w:val="0"/>
                          <w:marBottom w:val="0"/>
                          <w:divBdr>
                            <w:top w:val="single" w:sz="6" w:space="3" w:color="BBBBBB"/>
                            <w:left w:val="single" w:sz="6" w:space="8" w:color="BBBBBB"/>
                            <w:bottom w:val="single" w:sz="6" w:space="0" w:color="BBBBBB"/>
                            <w:right w:val="single" w:sz="6" w:space="31" w:color="BBBBBB"/>
                          </w:divBdr>
                        </w:div>
                        <w:div w:id="1198662663">
                          <w:marLeft w:val="0"/>
                          <w:marRight w:val="0"/>
                          <w:marTop w:val="0"/>
                          <w:marBottom w:val="0"/>
                          <w:divBdr>
                            <w:top w:val="none" w:sz="0" w:space="0" w:color="auto"/>
                            <w:left w:val="none" w:sz="0" w:space="0" w:color="auto"/>
                            <w:bottom w:val="none" w:sz="0" w:space="0" w:color="auto"/>
                            <w:right w:val="none" w:sz="0" w:space="0" w:color="auto"/>
                          </w:divBdr>
                          <w:divsChild>
                            <w:div w:id="42874434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193953132">
                      <w:marLeft w:val="450"/>
                      <w:marRight w:val="0"/>
                      <w:marTop w:val="0"/>
                      <w:marBottom w:val="0"/>
                      <w:divBdr>
                        <w:top w:val="single" w:sz="6" w:space="3" w:color="BBBBBB"/>
                        <w:left w:val="single" w:sz="6" w:space="8" w:color="BBBBBB"/>
                        <w:bottom w:val="single" w:sz="6" w:space="0" w:color="BBBBBB"/>
                        <w:right w:val="single" w:sz="6" w:space="31" w:color="BBBBBB"/>
                      </w:divBdr>
                    </w:div>
                    <w:div w:id="1237668443">
                      <w:marLeft w:val="450"/>
                      <w:marRight w:val="0"/>
                      <w:marTop w:val="0"/>
                      <w:marBottom w:val="0"/>
                      <w:divBdr>
                        <w:top w:val="single" w:sz="6" w:space="3" w:color="BBBBBB"/>
                        <w:left w:val="single" w:sz="6" w:space="8" w:color="BBBBBB"/>
                        <w:bottom w:val="single" w:sz="6" w:space="0" w:color="BBBBBB"/>
                        <w:right w:val="single" w:sz="6" w:space="31" w:color="BBBBBB"/>
                      </w:divBdr>
                    </w:div>
                    <w:div w:id="1267733734">
                      <w:marLeft w:val="0"/>
                      <w:marRight w:val="0"/>
                      <w:marTop w:val="0"/>
                      <w:marBottom w:val="0"/>
                      <w:divBdr>
                        <w:top w:val="none" w:sz="0" w:space="0" w:color="auto"/>
                        <w:left w:val="none" w:sz="0" w:space="0" w:color="auto"/>
                        <w:bottom w:val="none" w:sz="0" w:space="0" w:color="auto"/>
                        <w:right w:val="none" w:sz="0" w:space="0" w:color="auto"/>
                      </w:divBdr>
                      <w:divsChild>
                        <w:div w:id="86383041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60006335">
                      <w:marLeft w:val="450"/>
                      <w:marRight w:val="0"/>
                      <w:marTop w:val="0"/>
                      <w:marBottom w:val="0"/>
                      <w:divBdr>
                        <w:top w:val="single" w:sz="6" w:space="3" w:color="BBBBBB"/>
                        <w:left w:val="single" w:sz="6" w:space="8" w:color="BBBBBB"/>
                        <w:bottom w:val="single" w:sz="6" w:space="0" w:color="BBBBBB"/>
                        <w:right w:val="single" w:sz="6" w:space="31" w:color="BBBBBB"/>
                      </w:divBdr>
                    </w:div>
                    <w:div w:id="1460300055">
                      <w:marLeft w:val="450"/>
                      <w:marRight w:val="0"/>
                      <w:marTop w:val="0"/>
                      <w:marBottom w:val="0"/>
                      <w:divBdr>
                        <w:top w:val="single" w:sz="6" w:space="3" w:color="BBBBBB"/>
                        <w:left w:val="single" w:sz="6" w:space="8" w:color="BBBBBB"/>
                        <w:bottom w:val="single" w:sz="6" w:space="0" w:color="BBBBBB"/>
                        <w:right w:val="single" w:sz="6" w:space="31" w:color="BBBBBB"/>
                      </w:divBdr>
                    </w:div>
                    <w:div w:id="1564950734">
                      <w:marLeft w:val="0"/>
                      <w:marRight w:val="0"/>
                      <w:marTop w:val="0"/>
                      <w:marBottom w:val="0"/>
                      <w:divBdr>
                        <w:top w:val="none" w:sz="0" w:space="0" w:color="auto"/>
                        <w:left w:val="none" w:sz="0" w:space="0" w:color="auto"/>
                        <w:bottom w:val="none" w:sz="0" w:space="0" w:color="auto"/>
                        <w:right w:val="none" w:sz="0" w:space="0" w:color="auto"/>
                      </w:divBdr>
                      <w:divsChild>
                        <w:div w:id="409691209">
                          <w:marLeft w:val="0"/>
                          <w:marRight w:val="0"/>
                          <w:marTop w:val="0"/>
                          <w:marBottom w:val="0"/>
                          <w:divBdr>
                            <w:top w:val="none" w:sz="0" w:space="0" w:color="auto"/>
                            <w:left w:val="none" w:sz="0" w:space="0" w:color="auto"/>
                            <w:bottom w:val="none" w:sz="0" w:space="0" w:color="auto"/>
                            <w:right w:val="none" w:sz="0" w:space="0" w:color="auto"/>
                          </w:divBdr>
                          <w:divsChild>
                            <w:div w:id="64035453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41713186">
                          <w:marLeft w:val="0"/>
                          <w:marRight w:val="0"/>
                          <w:marTop w:val="0"/>
                          <w:marBottom w:val="0"/>
                          <w:divBdr>
                            <w:top w:val="none" w:sz="0" w:space="0" w:color="auto"/>
                            <w:left w:val="none" w:sz="0" w:space="0" w:color="auto"/>
                            <w:bottom w:val="none" w:sz="0" w:space="0" w:color="auto"/>
                            <w:right w:val="none" w:sz="0" w:space="0" w:color="auto"/>
                          </w:divBdr>
                          <w:divsChild>
                            <w:div w:id="165178783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264998097">
                          <w:marLeft w:val="675"/>
                          <w:marRight w:val="0"/>
                          <w:marTop w:val="0"/>
                          <w:marBottom w:val="0"/>
                          <w:divBdr>
                            <w:top w:val="single" w:sz="6" w:space="3" w:color="BBBBBB"/>
                            <w:left w:val="single" w:sz="6" w:space="8" w:color="BBBBBB"/>
                            <w:bottom w:val="single" w:sz="6" w:space="0" w:color="BBBBBB"/>
                            <w:right w:val="single" w:sz="6" w:space="31" w:color="BBBBBB"/>
                          </w:divBdr>
                        </w:div>
                        <w:div w:id="1440952401">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1681930999">
                      <w:marLeft w:val="0"/>
                      <w:marRight w:val="0"/>
                      <w:marTop w:val="0"/>
                      <w:marBottom w:val="0"/>
                      <w:divBdr>
                        <w:top w:val="none" w:sz="0" w:space="0" w:color="auto"/>
                        <w:left w:val="none" w:sz="0" w:space="0" w:color="auto"/>
                        <w:bottom w:val="none" w:sz="0" w:space="0" w:color="auto"/>
                        <w:right w:val="none" w:sz="0" w:space="0" w:color="auto"/>
                      </w:divBdr>
                      <w:divsChild>
                        <w:div w:id="135449848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13505572">
                      <w:marLeft w:val="450"/>
                      <w:marRight w:val="0"/>
                      <w:marTop w:val="0"/>
                      <w:marBottom w:val="0"/>
                      <w:divBdr>
                        <w:top w:val="single" w:sz="6" w:space="3" w:color="BBBBBB"/>
                        <w:left w:val="single" w:sz="6" w:space="8" w:color="BBBBBB"/>
                        <w:bottom w:val="single" w:sz="6" w:space="0" w:color="BBBBBB"/>
                        <w:right w:val="single" w:sz="6" w:space="31" w:color="BBBBBB"/>
                      </w:divBdr>
                    </w:div>
                    <w:div w:id="2096170327">
                      <w:marLeft w:val="0"/>
                      <w:marRight w:val="0"/>
                      <w:marTop w:val="0"/>
                      <w:marBottom w:val="0"/>
                      <w:divBdr>
                        <w:top w:val="none" w:sz="0" w:space="0" w:color="auto"/>
                        <w:left w:val="none" w:sz="0" w:space="0" w:color="auto"/>
                        <w:bottom w:val="none" w:sz="0" w:space="0" w:color="auto"/>
                        <w:right w:val="none" w:sz="0" w:space="0" w:color="auto"/>
                      </w:divBdr>
                      <w:divsChild>
                        <w:div w:id="85361146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1140878639">
              <w:marLeft w:val="0"/>
              <w:marRight w:val="0"/>
              <w:marTop w:val="0"/>
              <w:marBottom w:val="0"/>
              <w:divBdr>
                <w:top w:val="none" w:sz="0" w:space="0" w:color="auto"/>
                <w:left w:val="none" w:sz="0" w:space="0" w:color="auto"/>
                <w:bottom w:val="none" w:sz="0" w:space="0" w:color="auto"/>
                <w:right w:val="none" w:sz="0" w:space="0" w:color="auto"/>
              </w:divBdr>
              <w:divsChild>
                <w:div w:id="1674796280">
                  <w:marLeft w:val="0"/>
                  <w:marRight w:val="0"/>
                  <w:marTop w:val="0"/>
                  <w:marBottom w:val="0"/>
                  <w:divBdr>
                    <w:top w:val="none" w:sz="0" w:space="0" w:color="auto"/>
                    <w:left w:val="none" w:sz="0" w:space="0" w:color="auto"/>
                    <w:bottom w:val="none" w:sz="0" w:space="0" w:color="auto"/>
                    <w:right w:val="none" w:sz="0" w:space="0" w:color="auto"/>
                  </w:divBdr>
                  <w:divsChild>
                    <w:div w:id="108445566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017077043">
                  <w:marLeft w:val="450"/>
                  <w:marRight w:val="0"/>
                  <w:marTop w:val="0"/>
                  <w:marBottom w:val="0"/>
                  <w:divBdr>
                    <w:top w:val="single" w:sz="6" w:space="3" w:color="BBBBBB"/>
                    <w:left w:val="single" w:sz="6" w:space="8" w:color="BBBBBB"/>
                    <w:bottom w:val="single" w:sz="6" w:space="0" w:color="BBBBBB"/>
                    <w:right w:val="single" w:sz="6" w:space="31" w:color="BBBBBB"/>
                  </w:divBdr>
                </w:div>
              </w:divsChild>
            </w:div>
            <w:div w:id="1470628504">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589389110">
          <w:marLeft w:val="0"/>
          <w:marRight w:val="0"/>
          <w:marTop w:val="0"/>
          <w:marBottom w:val="0"/>
          <w:divBdr>
            <w:top w:val="single" w:sz="6" w:space="3" w:color="BBBBBB"/>
            <w:left w:val="single" w:sz="6" w:space="6" w:color="BBBBBB"/>
            <w:bottom w:val="single" w:sz="6" w:space="0" w:color="BBBBBB"/>
            <w:right w:val="single" w:sz="6" w:space="31" w:color="BBBBBB"/>
          </w:divBdr>
        </w:div>
        <w:div w:id="1758012831">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467819017">
      <w:bodyDiv w:val="1"/>
      <w:marLeft w:val="0"/>
      <w:marRight w:val="0"/>
      <w:marTop w:val="0"/>
      <w:marBottom w:val="0"/>
      <w:divBdr>
        <w:top w:val="none" w:sz="0" w:space="0" w:color="auto"/>
        <w:left w:val="none" w:sz="0" w:space="0" w:color="auto"/>
        <w:bottom w:val="none" w:sz="0" w:space="0" w:color="auto"/>
        <w:right w:val="none" w:sz="0" w:space="0" w:color="auto"/>
      </w:divBdr>
    </w:div>
    <w:div w:id="468985493">
      <w:bodyDiv w:val="1"/>
      <w:marLeft w:val="0"/>
      <w:marRight w:val="0"/>
      <w:marTop w:val="0"/>
      <w:marBottom w:val="0"/>
      <w:divBdr>
        <w:top w:val="none" w:sz="0" w:space="0" w:color="auto"/>
        <w:left w:val="none" w:sz="0" w:space="0" w:color="auto"/>
        <w:bottom w:val="none" w:sz="0" w:space="0" w:color="auto"/>
        <w:right w:val="none" w:sz="0" w:space="0" w:color="auto"/>
      </w:divBdr>
    </w:div>
    <w:div w:id="469982831">
      <w:bodyDiv w:val="1"/>
      <w:marLeft w:val="750"/>
      <w:marRight w:val="750"/>
      <w:marTop w:val="750"/>
      <w:marBottom w:val="750"/>
      <w:divBdr>
        <w:top w:val="none" w:sz="0" w:space="0" w:color="auto"/>
        <w:left w:val="none" w:sz="0" w:space="0" w:color="auto"/>
        <w:bottom w:val="none" w:sz="0" w:space="0" w:color="auto"/>
        <w:right w:val="none" w:sz="0" w:space="0" w:color="auto"/>
      </w:divBdr>
      <w:divsChild>
        <w:div w:id="1469474637">
          <w:marLeft w:val="0"/>
          <w:marRight w:val="0"/>
          <w:marTop w:val="0"/>
          <w:marBottom w:val="0"/>
          <w:divBdr>
            <w:top w:val="none" w:sz="0" w:space="0" w:color="auto"/>
            <w:left w:val="none" w:sz="0" w:space="0" w:color="auto"/>
            <w:bottom w:val="none" w:sz="0" w:space="0" w:color="auto"/>
            <w:right w:val="none" w:sz="0" w:space="0" w:color="auto"/>
          </w:divBdr>
        </w:div>
      </w:divsChild>
    </w:div>
    <w:div w:id="471337644">
      <w:bodyDiv w:val="1"/>
      <w:marLeft w:val="0"/>
      <w:marRight w:val="0"/>
      <w:marTop w:val="0"/>
      <w:marBottom w:val="0"/>
      <w:divBdr>
        <w:top w:val="none" w:sz="0" w:space="0" w:color="auto"/>
        <w:left w:val="none" w:sz="0" w:space="0" w:color="auto"/>
        <w:bottom w:val="none" w:sz="0" w:space="0" w:color="auto"/>
        <w:right w:val="none" w:sz="0" w:space="0" w:color="auto"/>
      </w:divBdr>
    </w:div>
    <w:div w:id="471674927">
      <w:bodyDiv w:val="1"/>
      <w:marLeft w:val="0"/>
      <w:marRight w:val="0"/>
      <w:marTop w:val="0"/>
      <w:marBottom w:val="0"/>
      <w:divBdr>
        <w:top w:val="none" w:sz="0" w:space="0" w:color="auto"/>
        <w:left w:val="none" w:sz="0" w:space="0" w:color="auto"/>
        <w:bottom w:val="none" w:sz="0" w:space="0" w:color="auto"/>
        <w:right w:val="none" w:sz="0" w:space="0" w:color="auto"/>
      </w:divBdr>
    </w:div>
    <w:div w:id="473256065">
      <w:bodyDiv w:val="1"/>
      <w:marLeft w:val="0"/>
      <w:marRight w:val="0"/>
      <w:marTop w:val="0"/>
      <w:marBottom w:val="0"/>
      <w:divBdr>
        <w:top w:val="none" w:sz="0" w:space="0" w:color="auto"/>
        <w:left w:val="none" w:sz="0" w:space="0" w:color="auto"/>
        <w:bottom w:val="none" w:sz="0" w:space="0" w:color="auto"/>
        <w:right w:val="none" w:sz="0" w:space="0" w:color="auto"/>
      </w:divBdr>
    </w:div>
    <w:div w:id="479658988">
      <w:bodyDiv w:val="1"/>
      <w:marLeft w:val="0"/>
      <w:marRight w:val="0"/>
      <w:marTop w:val="0"/>
      <w:marBottom w:val="0"/>
      <w:divBdr>
        <w:top w:val="none" w:sz="0" w:space="0" w:color="auto"/>
        <w:left w:val="none" w:sz="0" w:space="0" w:color="auto"/>
        <w:bottom w:val="none" w:sz="0" w:space="0" w:color="auto"/>
        <w:right w:val="none" w:sz="0" w:space="0" w:color="auto"/>
      </w:divBdr>
    </w:div>
    <w:div w:id="480118208">
      <w:bodyDiv w:val="1"/>
      <w:marLeft w:val="0"/>
      <w:marRight w:val="0"/>
      <w:marTop w:val="0"/>
      <w:marBottom w:val="0"/>
      <w:divBdr>
        <w:top w:val="none" w:sz="0" w:space="0" w:color="auto"/>
        <w:left w:val="none" w:sz="0" w:space="0" w:color="auto"/>
        <w:bottom w:val="none" w:sz="0" w:space="0" w:color="auto"/>
        <w:right w:val="none" w:sz="0" w:space="0" w:color="auto"/>
      </w:divBdr>
    </w:div>
    <w:div w:id="480971297">
      <w:bodyDiv w:val="1"/>
      <w:marLeft w:val="0"/>
      <w:marRight w:val="0"/>
      <w:marTop w:val="0"/>
      <w:marBottom w:val="0"/>
      <w:divBdr>
        <w:top w:val="none" w:sz="0" w:space="0" w:color="auto"/>
        <w:left w:val="none" w:sz="0" w:space="0" w:color="auto"/>
        <w:bottom w:val="none" w:sz="0" w:space="0" w:color="auto"/>
        <w:right w:val="none" w:sz="0" w:space="0" w:color="auto"/>
      </w:divBdr>
    </w:div>
    <w:div w:id="482741952">
      <w:bodyDiv w:val="1"/>
      <w:marLeft w:val="0"/>
      <w:marRight w:val="0"/>
      <w:marTop w:val="0"/>
      <w:marBottom w:val="0"/>
      <w:divBdr>
        <w:top w:val="none" w:sz="0" w:space="0" w:color="auto"/>
        <w:left w:val="none" w:sz="0" w:space="0" w:color="auto"/>
        <w:bottom w:val="none" w:sz="0" w:space="0" w:color="auto"/>
        <w:right w:val="none" w:sz="0" w:space="0" w:color="auto"/>
      </w:divBdr>
    </w:div>
    <w:div w:id="482813217">
      <w:bodyDiv w:val="1"/>
      <w:marLeft w:val="0"/>
      <w:marRight w:val="0"/>
      <w:marTop w:val="0"/>
      <w:marBottom w:val="0"/>
      <w:divBdr>
        <w:top w:val="none" w:sz="0" w:space="0" w:color="auto"/>
        <w:left w:val="none" w:sz="0" w:space="0" w:color="auto"/>
        <w:bottom w:val="none" w:sz="0" w:space="0" w:color="auto"/>
        <w:right w:val="none" w:sz="0" w:space="0" w:color="auto"/>
      </w:divBdr>
    </w:div>
    <w:div w:id="484128540">
      <w:bodyDiv w:val="1"/>
      <w:marLeft w:val="0"/>
      <w:marRight w:val="0"/>
      <w:marTop w:val="0"/>
      <w:marBottom w:val="0"/>
      <w:divBdr>
        <w:top w:val="none" w:sz="0" w:space="0" w:color="auto"/>
        <w:left w:val="none" w:sz="0" w:space="0" w:color="auto"/>
        <w:bottom w:val="none" w:sz="0" w:space="0" w:color="auto"/>
        <w:right w:val="none" w:sz="0" w:space="0" w:color="auto"/>
      </w:divBdr>
    </w:div>
    <w:div w:id="484929925">
      <w:bodyDiv w:val="1"/>
      <w:marLeft w:val="0"/>
      <w:marRight w:val="0"/>
      <w:marTop w:val="0"/>
      <w:marBottom w:val="0"/>
      <w:divBdr>
        <w:top w:val="none" w:sz="0" w:space="0" w:color="auto"/>
        <w:left w:val="none" w:sz="0" w:space="0" w:color="auto"/>
        <w:bottom w:val="none" w:sz="0" w:space="0" w:color="auto"/>
        <w:right w:val="none" w:sz="0" w:space="0" w:color="auto"/>
      </w:divBdr>
    </w:div>
    <w:div w:id="488517817">
      <w:bodyDiv w:val="1"/>
      <w:marLeft w:val="0"/>
      <w:marRight w:val="0"/>
      <w:marTop w:val="0"/>
      <w:marBottom w:val="0"/>
      <w:divBdr>
        <w:top w:val="none" w:sz="0" w:space="0" w:color="auto"/>
        <w:left w:val="none" w:sz="0" w:space="0" w:color="auto"/>
        <w:bottom w:val="none" w:sz="0" w:space="0" w:color="auto"/>
        <w:right w:val="none" w:sz="0" w:space="0" w:color="auto"/>
      </w:divBdr>
    </w:div>
    <w:div w:id="488717821">
      <w:bodyDiv w:val="1"/>
      <w:marLeft w:val="0"/>
      <w:marRight w:val="0"/>
      <w:marTop w:val="0"/>
      <w:marBottom w:val="0"/>
      <w:divBdr>
        <w:top w:val="none" w:sz="0" w:space="0" w:color="auto"/>
        <w:left w:val="none" w:sz="0" w:space="0" w:color="auto"/>
        <w:bottom w:val="none" w:sz="0" w:space="0" w:color="auto"/>
        <w:right w:val="none" w:sz="0" w:space="0" w:color="auto"/>
      </w:divBdr>
    </w:div>
    <w:div w:id="491943932">
      <w:bodyDiv w:val="1"/>
      <w:marLeft w:val="0"/>
      <w:marRight w:val="0"/>
      <w:marTop w:val="0"/>
      <w:marBottom w:val="0"/>
      <w:divBdr>
        <w:top w:val="none" w:sz="0" w:space="0" w:color="auto"/>
        <w:left w:val="none" w:sz="0" w:space="0" w:color="auto"/>
        <w:bottom w:val="none" w:sz="0" w:space="0" w:color="auto"/>
        <w:right w:val="none" w:sz="0" w:space="0" w:color="auto"/>
      </w:divBdr>
    </w:div>
    <w:div w:id="492573236">
      <w:bodyDiv w:val="1"/>
      <w:marLeft w:val="0"/>
      <w:marRight w:val="0"/>
      <w:marTop w:val="0"/>
      <w:marBottom w:val="0"/>
      <w:divBdr>
        <w:top w:val="none" w:sz="0" w:space="0" w:color="auto"/>
        <w:left w:val="none" w:sz="0" w:space="0" w:color="auto"/>
        <w:bottom w:val="none" w:sz="0" w:space="0" w:color="auto"/>
        <w:right w:val="none" w:sz="0" w:space="0" w:color="auto"/>
      </w:divBdr>
    </w:div>
    <w:div w:id="493031988">
      <w:bodyDiv w:val="1"/>
      <w:marLeft w:val="0"/>
      <w:marRight w:val="0"/>
      <w:marTop w:val="0"/>
      <w:marBottom w:val="0"/>
      <w:divBdr>
        <w:top w:val="none" w:sz="0" w:space="0" w:color="auto"/>
        <w:left w:val="none" w:sz="0" w:space="0" w:color="auto"/>
        <w:bottom w:val="none" w:sz="0" w:space="0" w:color="auto"/>
        <w:right w:val="none" w:sz="0" w:space="0" w:color="auto"/>
      </w:divBdr>
    </w:div>
    <w:div w:id="493692796">
      <w:bodyDiv w:val="1"/>
      <w:marLeft w:val="0"/>
      <w:marRight w:val="0"/>
      <w:marTop w:val="0"/>
      <w:marBottom w:val="0"/>
      <w:divBdr>
        <w:top w:val="none" w:sz="0" w:space="0" w:color="auto"/>
        <w:left w:val="none" w:sz="0" w:space="0" w:color="auto"/>
        <w:bottom w:val="none" w:sz="0" w:space="0" w:color="auto"/>
        <w:right w:val="none" w:sz="0" w:space="0" w:color="auto"/>
      </w:divBdr>
    </w:div>
    <w:div w:id="494878596">
      <w:bodyDiv w:val="1"/>
      <w:marLeft w:val="0"/>
      <w:marRight w:val="0"/>
      <w:marTop w:val="0"/>
      <w:marBottom w:val="0"/>
      <w:divBdr>
        <w:top w:val="none" w:sz="0" w:space="0" w:color="auto"/>
        <w:left w:val="none" w:sz="0" w:space="0" w:color="auto"/>
        <w:bottom w:val="none" w:sz="0" w:space="0" w:color="auto"/>
        <w:right w:val="none" w:sz="0" w:space="0" w:color="auto"/>
      </w:divBdr>
    </w:div>
    <w:div w:id="500506821">
      <w:bodyDiv w:val="1"/>
      <w:marLeft w:val="0"/>
      <w:marRight w:val="0"/>
      <w:marTop w:val="0"/>
      <w:marBottom w:val="0"/>
      <w:divBdr>
        <w:top w:val="none" w:sz="0" w:space="0" w:color="auto"/>
        <w:left w:val="none" w:sz="0" w:space="0" w:color="auto"/>
        <w:bottom w:val="none" w:sz="0" w:space="0" w:color="auto"/>
        <w:right w:val="none" w:sz="0" w:space="0" w:color="auto"/>
      </w:divBdr>
      <w:divsChild>
        <w:div w:id="130710671">
          <w:marLeft w:val="0"/>
          <w:marRight w:val="0"/>
          <w:marTop w:val="0"/>
          <w:marBottom w:val="0"/>
          <w:divBdr>
            <w:top w:val="none" w:sz="0" w:space="0" w:color="auto"/>
            <w:left w:val="none" w:sz="0" w:space="0" w:color="auto"/>
            <w:bottom w:val="none" w:sz="0" w:space="0" w:color="auto"/>
            <w:right w:val="none" w:sz="0" w:space="0" w:color="auto"/>
          </w:divBdr>
          <w:divsChild>
            <w:div w:id="1591623558">
              <w:marLeft w:val="0"/>
              <w:marRight w:val="0"/>
              <w:marTop w:val="0"/>
              <w:marBottom w:val="0"/>
              <w:divBdr>
                <w:top w:val="none" w:sz="0" w:space="0" w:color="auto"/>
                <w:left w:val="none" w:sz="0" w:space="0" w:color="auto"/>
                <w:bottom w:val="none" w:sz="0" w:space="0" w:color="auto"/>
                <w:right w:val="none" w:sz="0" w:space="0" w:color="auto"/>
              </w:divBdr>
              <w:divsChild>
                <w:div w:id="1688871917">
                  <w:marLeft w:val="0"/>
                  <w:marRight w:val="0"/>
                  <w:marTop w:val="0"/>
                  <w:marBottom w:val="0"/>
                  <w:divBdr>
                    <w:top w:val="none" w:sz="0" w:space="0" w:color="auto"/>
                    <w:left w:val="none" w:sz="0" w:space="0" w:color="auto"/>
                    <w:bottom w:val="none" w:sz="0" w:space="0" w:color="auto"/>
                    <w:right w:val="none" w:sz="0" w:space="0" w:color="auto"/>
                  </w:divBdr>
                  <w:divsChild>
                    <w:div w:id="906065751">
                      <w:marLeft w:val="0"/>
                      <w:marRight w:val="0"/>
                      <w:marTop w:val="0"/>
                      <w:marBottom w:val="0"/>
                      <w:divBdr>
                        <w:top w:val="none" w:sz="0" w:space="0" w:color="auto"/>
                        <w:left w:val="none" w:sz="0" w:space="0" w:color="auto"/>
                        <w:bottom w:val="none" w:sz="0" w:space="0" w:color="auto"/>
                        <w:right w:val="none" w:sz="0" w:space="0" w:color="auto"/>
                      </w:divBdr>
                      <w:divsChild>
                        <w:div w:id="97338904">
                          <w:marLeft w:val="0"/>
                          <w:marRight w:val="0"/>
                          <w:marTop w:val="0"/>
                          <w:marBottom w:val="0"/>
                          <w:divBdr>
                            <w:top w:val="none" w:sz="0" w:space="0" w:color="auto"/>
                            <w:left w:val="none" w:sz="0" w:space="0" w:color="auto"/>
                            <w:bottom w:val="none" w:sz="0" w:space="0" w:color="auto"/>
                            <w:right w:val="none" w:sz="0" w:space="0" w:color="auto"/>
                          </w:divBdr>
                          <w:divsChild>
                            <w:div w:id="2114015361">
                              <w:marLeft w:val="0"/>
                              <w:marRight w:val="0"/>
                              <w:marTop w:val="0"/>
                              <w:marBottom w:val="0"/>
                              <w:divBdr>
                                <w:top w:val="none" w:sz="0" w:space="0" w:color="auto"/>
                                <w:left w:val="none" w:sz="0" w:space="0" w:color="auto"/>
                                <w:bottom w:val="none" w:sz="0" w:space="0" w:color="auto"/>
                                <w:right w:val="none" w:sz="0" w:space="0" w:color="auto"/>
                              </w:divBdr>
                              <w:divsChild>
                                <w:div w:id="494034190">
                                  <w:marLeft w:val="0"/>
                                  <w:marRight w:val="0"/>
                                  <w:marTop w:val="0"/>
                                  <w:marBottom w:val="0"/>
                                  <w:divBdr>
                                    <w:top w:val="none" w:sz="0" w:space="0" w:color="auto"/>
                                    <w:left w:val="none" w:sz="0" w:space="0" w:color="auto"/>
                                    <w:bottom w:val="none" w:sz="0" w:space="0" w:color="auto"/>
                                    <w:right w:val="none" w:sz="0" w:space="0" w:color="auto"/>
                                  </w:divBdr>
                                  <w:divsChild>
                                    <w:div w:id="1488784622">
                                      <w:marLeft w:val="0"/>
                                      <w:marRight w:val="0"/>
                                      <w:marTop w:val="0"/>
                                      <w:marBottom w:val="0"/>
                                      <w:divBdr>
                                        <w:top w:val="none" w:sz="0" w:space="0" w:color="auto"/>
                                        <w:left w:val="none" w:sz="0" w:space="0" w:color="auto"/>
                                        <w:bottom w:val="none" w:sz="0" w:space="0" w:color="auto"/>
                                        <w:right w:val="none" w:sz="0" w:space="0" w:color="auto"/>
                                      </w:divBdr>
                                      <w:divsChild>
                                        <w:div w:id="690304233">
                                          <w:marLeft w:val="0"/>
                                          <w:marRight w:val="0"/>
                                          <w:marTop w:val="0"/>
                                          <w:marBottom w:val="0"/>
                                          <w:divBdr>
                                            <w:top w:val="none" w:sz="0" w:space="0" w:color="auto"/>
                                            <w:left w:val="none" w:sz="0" w:space="0" w:color="auto"/>
                                            <w:bottom w:val="none" w:sz="0" w:space="0" w:color="auto"/>
                                            <w:right w:val="none" w:sz="0" w:space="0" w:color="auto"/>
                                          </w:divBdr>
                                          <w:divsChild>
                                            <w:div w:id="398020894">
                                              <w:marLeft w:val="0"/>
                                              <w:marRight w:val="0"/>
                                              <w:marTop w:val="0"/>
                                              <w:marBottom w:val="0"/>
                                              <w:divBdr>
                                                <w:top w:val="none" w:sz="0" w:space="0" w:color="auto"/>
                                                <w:left w:val="none" w:sz="0" w:space="0" w:color="auto"/>
                                                <w:bottom w:val="none" w:sz="0" w:space="0" w:color="auto"/>
                                                <w:right w:val="none" w:sz="0" w:space="0" w:color="auto"/>
                                              </w:divBdr>
                                            </w:div>
                                            <w:div w:id="187997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0775162">
      <w:bodyDiv w:val="1"/>
      <w:marLeft w:val="0"/>
      <w:marRight w:val="0"/>
      <w:marTop w:val="0"/>
      <w:marBottom w:val="0"/>
      <w:divBdr>
        <w:top w:val="none" w:sz="0" w:space="0" w:color="auto"/>
        <w:left w:val="none" w:sz="0" w:space="0" w:color="auto"/>
        <w:bottom w:val="none" w:sz="0" w:space="0" w:color="auto"/>
        <w:right w:val="none" w:sz="0" w:space="0" w:color="auto"/>
      </w:divBdr>
    </w:div>
    <w:div w:id="500899633">
      <w:bodyDiv w:val="1"/>
      <w:marLeft w:val="0"/>
      <w:marRight w:val="0"/>
      <w:marTop w:val="0"/>
      <w:marBottom w:val="0"/>
      <w:divBdr>
        <w:top w:val="none" w:sz="0" w:space="0" w:color="auto"/>
        <w:left w:val="none" w:sz="0" w:space="0" w:color="auto"/>
        <w:bottom w:val="none" w:sz="0" w:space="0" w:color="auto"/>
        <w:right w:val="none" w:sz="0" w:space="0" w:color="auto"/>
      </w:divBdr>
    </w:div>
    <w:div w:id="503781310">
      <w:bodyDiv w:val="1"/>
      <w:marLeft w:val="0"/>
      <w:marRight w:val="0"/>
      <w:marTop w:val="0"/>
      <w:marBottom w:val="0"/>
      <w:divBdr>
        <w:top w:val="none" w:sz="0" w:space="0" w:color="auto"/>
        <w:left w:val="none" w:sz="0" w:space="0" w:color="auto"/>
        <w:bottom w:val="none" w:sz="0" w:space="0" w:color="auto"/>
        <w:right w:val="none" w:sz="0" w:space="0" w:color="auto"/>
      </w:divBdr>
    </w:div>
    <w:div w:id="507408687">
      <w:bodyDiv w:val="1"/>
      <w:marLeft w:val="0"/>
      <w:marRight w:val="0"/>
      <w:marTop w:val="0"/>
      <w:marBottom w:val="0"/>
      <w:divBdr>
        <w:top w:val="none" w:sz="0" w:space="0" w:color="auto"/>
        <w:left w:val="none" w:sz="0" w:space="0" w:color="auto"/>
        <w:bottom w:val="none" w:sz="0" w:space="0" w:color="auto"/>
        <w:right w:val="none" w:sz="0" w:space="0" w:color="auto"/>
      </w:divBdr>
    </w:div>
    <w:div w:id="510415926">
      <w:bodyDiv w:val="1"/>
      <w:marLeft w:val="0"/>
      <w:marRight w:val="0"/>
      <w:marTop w:val="0"/>
      <w:marBottom w:val="0"/>
      <w:divBdr>
        <w:top w:val="none" w:sz="0" w:space="0" w:color="auto"/>
        <w:left w:val="none" w:sz="0" w:space="0" w:color="auto"/>
        <w:bottom w:val="none" w:sz="0" w:space="0" w:color="auto"/>
        <w:right w:val="none" w:sz="0" w:space="0" w:color="auto"/>
      </w:divBdr>
    </w:div>
    <w:div w:id="511997588">
      <w:bodyDiv w:val="1"/>
      <w:marLeft w:val="0"/>
      <w:marRight w:val="0"/>
      <w:marTop w:val="0"/>
      <w:marBottom w:val="0"/>
      <w:divBdr>
        <w:top w:val="none" w:sz="0" w:space="0" w:color="auto"/>
        <w:left w:val="none" w:sz="0" w:space="0" w:color="auto"/>
        <w:bottom w:val="none" w:sz="0" w:space="0" w:color="auto"/>
        <w:right w:val="none" w:sz="0" w:space="0" w:color="auto"/>
      </w:divBdr>
    </w:div>
    <w:div w:id="513300327">
      <w:bodyDiv w:val="1"/>
      <w:marLeft w:val="750"/>
      <w:marRight w:val="750"/>
      <w:marTop w:val="750"/>
      <w:marBottom w:val="750"/>
      <w:divBdr>
        <w:top w:val="none" w:sz="0" w:space="0" w:color="auto"/>
        <w:left w:val="none" w:sz="0" w:space="0" w:color="auto"/>
        <w:bottom w:val="none" w:sz="0" w:space="0" w:color="auto"/>
        <w:right w:val="none" w:sz="0" w:space="0" w:color="auto"/>
      </w:divBdr>
      <w:divsChild>
        <w:div w:id="660816634">
          <w:marLeft w:val="0"/>
          <w:marRight w:val="0"/>
          <w:marTop w:val="0"/>
          <w:marBottom w:val="0"/>
          <w:divBdr>
            <w:top w:val="none" w:sz="0" w:space="0" w:color="auto"/>
            <w:left w:val="none" w:sz="0" w:space="0" w:color="auto"/>
            <w:bottom w:val="none" w:sz="0" w:space="0" w:color="auto"/>
            <w:right w:val="none" w:sz="0" w:space="0" w:color="auto"/>
          </w:divBdr>
        </w:div>
      </w:divsChild>
    </w:div>
    <w:div w:id="513808531">
      <w:bodyDiv w:val="1"/>
      <w:marLeft w:val="0"/>
      <w:marRight w:val="0"/>
      <w:marTop w:val="0"/>
      <w:marBottom w:val="0"/>
      <w:divBdr>
        <w:top w:val="none" w:sz="0" w:space="0" w:color="auto"/>
        <w:left w:val="none" w:sz="0" w:space="0" w:color="auto"/>
        <w:bottom w:val="none" w:sz="0" w:space="0" w:color="auto"/>
        <w:right w:val="none" w:sz="0" w:space="0" w:color="auto"/>
      </w:divBdr>
    </w:div>
    <w:div w:id="513882983">
      <w:bodyDiv w:val="1"/>
      <w:marLeft w:val="0"/>
      <w:marRight w:val="0"/>
      <w:marTop w:val="0"/>
      <w:marBottom w:val="0"/>
      <w:divBdr>
        <w:top w:val="none" w:sz="0" w:space="0" w:color="auto"/>
        <w:left w:val="none" w:sz="0" w:space="0" w:color="auto"/>
        <w:bottom w:val="none" w:sz="0" w:space="0" w:color="auto"/>
        <w:right w:val="none" w:sz="0" w:space="0" w:color="auto"/>
      </w:divBdr>
    </w:div>
    <w:div w:id="515660437">
      <w:bodyDiv w:val="1"/>
      <w:marLeft w:val="0"/>
      <w:marRight w:val="0"/>
      <w:marTop w:val="0"/>
      <w:marBottom w:val="0"/>
      <w:divBdr>
        <w:top w:val="none" w:sz="0" w:space="0" w:color="auto"/>
        <w:left w:val="none" w:sz="0" w:space="0" w:color="auto"/>
        <w:bottom w:val="none" w:sz="0" w:space="0" w:color="auto"/>
        <w:right w:val="none" w:sz="0" w:space="0" w:color="auto"/>
      </w:divBdr>
    </w:div>
    <w:div w:id="519970855">
      <w:bodyDiv w:val="1"/>
      <w:marLeft w:val="0"/>
      <w:marRight w:val="0"/>
      <w:marTop w:val="0"/>
      <w:marBottom w:val="0"/>
      <w:divBdr>
        <w:top w:val="none" w:sz="0" w:space="0" w:color="auto"/>
        <w:left w:val="none" w:sz="0" w:space="0" w:color="auto"/>
        <w:bottom w:val="none" w:sz="0" w:space="0" w:color="auto"/>
        <w:right w:val="none" w:sz="0" w:space="0" w:color="auto"/>
      </w:divBdr>
    </w:div>
    <w:div w:id="525217433">
      <w:bodyDiv w:val="1"/>
      <w:marLeft w:val="0"/>
      <w:marRight w:val="0"/>
      <w:marTop w:val="0"/>
      <w:marBottom w:val="0"/>
      <w:divBdr>
        <w:top w:val="none" w:sz="0" w:space="0" w:color="auto"/>
        <w:left w:val="none" w:sz="0" w:space="0" w:color="auto"/>
        <w:bottom w:val="none" w:sz="0" w:space="0" w:color="auto"/>
        <w:right w:val="none" w:sz="0" w:space="0" w:color="auto"/>
      </w:divBdr>
    </w:div>
    <w:div w:id="526677363">
      <w:bodyDiv w:val="1"/>
      <w:marLeft w:val="0"/>
      <w:marRight w:val="0"/>
      <w:marTop w:val="0"/>
      <w:marBottom w:val="0"/>
      <w:divBdr>
        <w:top w:val="none" w:sz="0" w:space="0" w:color="auto"/>
        <w:left w:val="none" w:sz="0" w:space="0" w:color="auto"/>
        <w:bottom w:val="none" w:sz="0" w:space="0" w:color="auto"/>
        <w:right w:val="none" w:sz="0" w:space="0" w:color="auto"/>
      </w:divBdr>
    </w:div>
    <w:div w:id="527915846">
      <w:bodyDiv w:val="1"/>
      <w:marLeft w:val="0"/>
      <w:marRight w:val="0"/>
      <w:marTop w:val="0"/>
      <w:marBottom w:val="0"/>
      <w:divBdr>
        <w:top w:val="none" w:sz="0" w:space="0" w:color="auto"/>
        <w:left w:val="none" w:sz="0" w:space="0" w:color="auto"/>
        <w:bottom w:val="none" w:sz="0" w:space="0" w:color="auto"/>
        <w:right w:val="none" w:sz="0" w:space="0" w:color="auto"/>
      </w:divBdr>
    </w:div>
    <w:div w:id="527986212">
      <w:bodyDiv w:val="1"/>
      <w:marLeft w:val="0"/>
      <w:marRight w:val="0"/>
      <w:marTop w:val="0"/>
      <w:marBottom w:val="0"/>
      <w:divBdr>
        <w:top w:val="none" w:sz="0" w:space="0" w:color="auto"/>
        <w:left w:val="none" w:sz="0" w:space="0" w:color="auto"/>
        <w:bottom w:val="none" w:sz="0" w:space="0" w:color="auto"/>
        <w:right w:val="none" w:sz="0" w:space="0" w:color="auto"/>
      </w:divBdr>
      <w:divsChild>
        <w:div w:id="772669573">
          <w:marLeft w:val="0"/>
          <w:marRight w:val="0"/>
          <w:marTop w:val="0"/>
          <w:marBottom w:val="0"/>
          <w:divBdr>
            <w:top w:val="none" w:sz="0" w:space="0" w:color="auto"/>
            <w:left w:val="none" w:sz="0" w:space="0" w:color="auto"/>
            <w:bottom w:val="none" w:sz="0" w:space="0" w:color="auto"/>
            <w:right w:val="none" w:sz="0" w:space="0" w:color="auto"/>
          </w:divBdr>
        </w:div>
        <w:div w:id="991718608">
          <w:marLeft w:val="75"/>
          <w:marRight w:val="0"/>
          <w:marTop w:val="0"/>
          <w:marBottom w:val="0"/>
          <w:divBdr>
            <w:top w:val="none" w:sz="0" w:space="0" w:color="auto"/>
            <w:left w:val="none" w:sz="0" w:space="0" w:color="auto"/>
            <w:bottom w:val="none" w:sz="0" w:space="0" w:color="auto"/>
            <w:right w:val="none" w:sz="0" w:space="0" w:color="auto"/>
          </w:divBdr>
        </w:div>
        <w:div w:id="1196427833">
          <w:marLeft w:val="0"/>
          <w:marRight w:val="0"/>
          <w:marTop w:val="0"/>
          <w:marBottom w:val="0"/>
          <w:divBdr>
            <w:top w:val="none" w:sz="0" w:space="0" w:color="auto"/>
            <w:left w:val="none" w:sz="0" w:space="0" w:color="auto"/>
            <w:bottom w:val="none" w:sz="0" w:space="0" w:color="auto"/>
            <w:right w:val="none" w:sz="0" w:space="0" w:color="auto"/>
          </w:divBdr>
        </w:div>
        <w:div w:id="1391421947">
          <w:marLeft w:val="75"/>
          <w:marRight w:val="0"/>
          <w:marTop w:val="0"/>
          <w:marBottom w:val="0"/>
          <w:divBdr>
            <w:top w:val="none" w:sz="0" w:space="0" w:color="auto"/>
            <w:left w:val="none" w:sz="0" w:space="0" w:color="auto"/>
            <w:bottom w:val="none" w:sz="0" w:space="0" w:color="auto"/>
            <w:right w:val="none" w:sz="0" w:space="0" w:color="auto"/>
          </w:divBdr>
        </w:div>
        <w:div w:id="1479104272">
          <w:marLeft w:val="0"/>
          <w:marRight w:val="0"/>
          <w:marTop w:val="0"/>
          <w:marBottom w:val="0"/>
          <w:divBdr>
            <w:top w:val="none" w:sz="0" w:space="0" w:color="auto"/>
            <w:left w:val="none" w:sz="0" w:space="0" w:color="auto"/>
            <w:bottom w:val="none" w:sz="0" w:space="0" w:color="auto"/>
            <w:right w:val="none" w:sz="0" w:space="0" w:color="auto"/>
          </w:divBdr>
        </w:div>
        <w:div w:id="1585796880">
          <w:marLeft w:val="0"/>
          <w:marRight w:val="0"/>
          <w:marTop w:val="0"/>
          <w:marBottom w:val="0"/>
          <w:divBdr>
            <w:top w:val="none" w:sz="0" w:space="0" w:color="auto"/>
            <w:left w:val="none" w:sz="0" w:space="0" w:color="auto"/>
            <w:bottom w:val="none" w:sz="0" w:space="0" w:color="auto"/>
            <w:right w:val="none" w:sz="0" w:space="0" w:color="auto"/>
          </w:divBdr>
        </w:div>
        <w:div w:id="1984389690">
          <w:marLeft w:val="0"/>
          <w:marRight w:val="0"/>
          <w:marTop w:val="0"/>
          <w:marBottom w:val="0"/>
          <w:divBdr>
            <w:top w:val="none" w:sz="0" w:space="0" w:color="auto"/>
            <w:left w:val="none" w:sz="0" w:space="0" w:color="auto"/>
            <w:bottom w:val="none" w:sz="0" w:space="0" w:color="auto"/>
            <w:right w:val="none" w:sz="0" w:space="0" w:color="auto"/>
          </w:divBdr>
        </w:div>
        <w:div w:id="2053798164">
          <w:marLeft w:val="75"/>
          <w:marRight w:val="0"/>
          <w:marTop w:val="0"/>
          <w:marBottom w:val="0"/>
          <w:divBdr>
            <w:top w:val="none" w:sz="0" w:space="0" w:color="auto"/>
            <w:left w:val="none" w:sz="0" w:space="0" w:color="auto"/>
            <w:bottom w:val="none" w:sz="0" w:space="0" w:color="auto"/>
            <w:right w:val="none" w:sz="0" w:space="0" w:color="auto"/>
          </w:divBdr>
        </w:div>
      </w:divsChild>
    </w:div>
    <w:div w:id="531069127">
      <w:bodyDiv w:val="1"/>
      <w:marLeft w:val="0"/>
      <w:marRight w:val="0"/>
      <w:marTop w:val="0"/>
      <w:marBottom w:val="0"/>
      <w:divBdr>
        <w:top w:val="none" w:sz="0" w:space="0" w:color="auto"/>
        <w:left w:val="none" w:sz="0" w:space="0" w:color="auto"/>
        <w:bottom w:val="none" w:sz="0" w:space="0" w:color="auto"/>
        <w:right w:val="none" w:sz="0" w:space="0" w:color="auto"/>
      </w:divBdr>
    </w:div>
    <w:div w:id="531387026">
      <w:bodyDiv w:val="1"/>
      <w:marLeft w:val="0"/>
      <w:marRight w:val="0"/>
      <w:marTop w:val="0"/>
      <w:marBottom w:val="0"/>
      <w:divBdr>
        <w:top w:val="none" w:sz="0" w:space="0" w:color="auto"/>
        <w:left w:val="none" w:sz="0" w:space="0" w:color="auto"/>
        <w:bottom w:val="none" w:sz="0" w:space="0" w:color="auto"/>
        <w:right w:val="none" w:sz="0" w:space="0" w:color="auto"/>
      </w:divBdr>
    </w:div>
    <w:div w:id="534276467">
      <w:bodyDiv w:val="1"/>
      <w:marLeft w:val="0"/>
      <w:marRight w:val="0"/>
      <w:marTop w:val="0"/>
      <w:marBottom w:val="0"/>
      <w:divBdr>
        <w:top w:val="none" w:sz="0" w:space="0" w:color="auto"/>
        <w:left w:val="none" w:sz="0" w:space="0" w:color="auto"/>
        <w:bottom w:val="none" w:sz="0" w:space="0" w:color="auto"/>
        <w:right w:val="none" w:sz="0" w:space="0" w:color="auto"/>
      </w:divBdr>
    </w:div>
    <w:div w:id="534924862">
      <w:bodyDiv w:val="1"/>
      <w:marLeft w:val="0"/>
      <w:marRight w:val="0"/>
      <w:marTop w:val="0"/>
      <w:marBottom w:val="0"/>
      <w:divBdr>
        <w:top w:val="none" w:sz="0" w:space="0" w:color="auto"/>
        <w:left w:val="none" w:sz="0" w:space="0" w:color="auto"/>
        <w:bottom w:val="none" w:sz="0" w:space="0" w:color="auto"/>
        <w:right w:val="none" w:sz="0" w:space="0" w:color="auto"/>
      </w:divBdr>
    </w:div>
    <w:div w:id="539443735">
      <w:bodyDiv w:val="1"/>
      <w:marLeft w:val="0"/>
      <w:marRight w:val="0"/>
      <w:marTop w:val="0"/>
      <w:marBottom w:val="0"/>
      <w:divBdr>
        <w:top w:val="none" w:sz="0" w:space="0" w:color="auto"/>
        <w:left w:val="none" w:sz="0" w:space="0" w:color="auto"/>
        <w:bottom w:val="none" w:sz="0" w:space="0" w:color="auto"/>
        <w:right w:val="none" w:sz="0" w:space="0" w:color="auto"/>
      </w:divBdr>
    </w:div>
    <w:div w:id="541013573">
      <w:bodyDiv w:val="1"/>
      <w:marLeft w:val="0"/>
      <w:marRight w:val="0"/>
      <w:marTop w:val="0"/>
      <w:marBottom w:val="0"/>
      <w:divBdr>
        <w:top w:val="none" w:sz="0" w:space="0" w:color="auto"/>
        <w:left w:val="none" w:sz="0" w:space="0" w:color="auto"/>
        <w:bottom w:val="none" w:sz="0" w:space="0" w:color="auto"/>
        <w:right w:val="none" w:sz="0" w:space="0" w:color="auto"/>
      </w:divBdr>
    </w:div>
    <w:div w:id="541288062">
      <w:bodyDiv w:val="1"/>
      <w:marLeft w:val="0"/>
      <w:marRight w:val="0"/>
      <w:marTop w:val="0"/>
      <w:marBottom w:val="0"/>
      <w:divBdr>
        <w:top w:val="none" w:sz="0" w:space="0" w:color="auto"/>
        <w:left w:val="none" w:sz="0" w:space="0" w:color="auto"/>
        <w:bottom w:val="none" w:sz="0" w:space="0" w:color="auto"/>
        <w:right w:val="none" w:sz="0" w:space="0" w:color="auto"/>
      </w:divBdr>
    </w:div>
    <w:div w:id="544607217">
      <w:bodyDiv w:val="1"/>
      <w:marLeft w:val="0"/>
      <w:marRight w:val="0"/>
      <w:marTop w:val="0"/>
      <w:marBottom w:val="0"/>
      <w:divBdr>
        <w:top w:val="none" w:sz="0" w:space="0" w:color="auto"/>
        <w:left w:val="none" w:sz="0" w:space="0" w:color="auto"/>
        <w:bottom w:val="none" w:sz="0" w:space="0" w:color="auto"/>
        <w:right w:val="none" w:sz="0" w:space="0" w:color="auto"/>
      </w:divBdr>
    </w:div>
    <w:div w:id="545262635">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818307196">
          <w:marLeft w:val="0"/>
          <w:marRight w:val="0"/>
          <w:marTop w:val="0"/>
          <w:marBottom w:val="0"/>
          <w:divBdr>
            <w:top w:val="none" w:sz="0" w:space="0" w:color="auto"/>
            <w:left w:val="none" w:sz="0" w:space="0" w:color="auto"/>
            <w:bottom w:val="none" w:sz="0" w:space="0" w:color="auto"/>
            <w:right w:val="none" w:sz="0" w:space="0" w:color="auto"/>
          </w:divBdr>
          <w:divsChild>
            <w:div w:id="59792889">
              <w:marLeft w:val="0"/>
              <w:marRight w:val="0"/>
              <w:marTop w:val="0"/>
              <w:marBottom w:val="0"/>
              <w:divBdr>
                <w:top w:val="none" w:sz="0" w:space="0" w:color="auto"/>
                <w:left w:val="none" w:sz="0" w:space="0" w:color="auto"/>
                <w:bottom w:val="none" w:sz="0" w:space="0" w:color="auto"/>
                <w:right w:val="none" w:sz="0" w:space="0" w:color="auto"/>
              </w:divBdr>
            </w:div>
            <w:div w:id="689913750">
              <w:marLeft w:val="0"/>
              <w:marRight w:val="0"/>
              <w:marTop w:val="0"/>
              <w:marBottom w:val="0"/>
              <w:divBdr>
                <w:top w:val="none" w:sz="0" w:space="0" w:color="auto"/>
                <w:left w:val="none" w:sz="0" w:space="0" w:color="auto"/>
                <w:bottom w:val="none" w:sz="0" w:space="0" w:color="auto"/>
                <w:right w:val="none" w:sz="0" w:space="0" w:color="auto"/>
              </w:divBdr>
            </w:div>
            <w:div w:id="917641183">
              <w:marLeft w:val="0"/>
              <w:marRight w:val="0"/>
              <w:marTop w:val="0"/>
              <w:marBottom w:val="0"/>
              <w:divBdr>
                <w:top w:val="none" w:sz="0" w:space="0" w:color="auto"/>
                <w:left w:val="none" w:sz="0" w:space="0" w:color="auto"/>
                <w:bottom w:val="none" w:sz="0" w:space="0" w:color="auto"/>
                <w:right w:val="none" w:sz="0" w:space="0" w:color="auto"/>
              </w:divBdr>
            </w:div>
            <w:div w:id="1051538787">
              <w:marLeft w:val="0"/>
              <w:marRight w:val="0"/>
              <w:marTop w:val="0"/>
              <w:marBottom w:val="0"/>
              <w:divBdr>
                <w:top w:val="none" w:sz="0" w:space="0" w:color="auto"/>
                <w:left w:val="none" w:sz="0" w:space="0" w:color="auto"/>
                <w:bottom w:val="none" w:sz="0" w:space="0" w:color="auto"/>
                <w:right w:val="none" w:sz="0" w:space="0" w:color="auto"/>
              </w:divBdr>
            </w:div>
            <w:div w:id="1291012713">
              <w:marLeft w:val="0"/>
              <w:marRight w:val="0"/>
              <w:marTop w:val="0"/>
              <w:marBottom w:val="0"/>
              <w:divBdr>
                <w:top w:val="none" w:sz="0" w:space="0" w:color="auto"/>
                <w:left w:val="none" w:sz="0" w:space="0" w:color="auto"/>
                <w:bottom w:val="none" w:sz="0" w:space="0" w:color="auto"/>
                <w:right w:val="none" w:sz="0" w:space="0" w:color="auto"/>
              </w:divBdr>
            </w:div>
            <w:div w:id="1299460761">
              <w:marLeft w:val="0"/>
              <w:marRight w:val="0"/>
              <w:marTop w:val="0"/>
              <w:marBottom w:val="0"/>
              <w:divBdr>
                <w:top w:val="none" w:sz="0" w:space="0" w:color="auto"/>
                <w:left w:val="none" w:sz="0" w:space="0" w:color="auto"/>
                <w:bottom w:val="none" w:sz="0" w:space="0" w:color="auto"/>
                <w:right w:val="none" w:sz="0" w:space="0" w:color="auto"/>
              </w:divBdr>
            </w:div>
            <w:div w:id="1624075238">
              <w:marLeft w:val="0"/>
              <w:marRight w:val="0"/>
              <w:marTop w:val="0"/>
              <w:marBottom w:val="0"/>
              <w:divBdr>
                <w:top w:val="none" w:sz="0" w:space="0" w:color="auto"/>
                <w:left w:val="none" w:sz="0" w:space="0" w:color="auto"/>
                <w:bottom w:val="none" w:sz="0" w:space="0" w:color="auto"/>
                <w:right w:val="none" w:sz="0" w:space="0" w:color="auto"/>
              </w:divBdr>
            </w:div>
            <w:div w:id="1701658744">
              <w:marLeft w:val="0"/>
              <w:marRight w:val="0"/>
              <w:marTop w:val="0"/>
              <w:marBottom w:val="0"/>
              <w:divBdr>
                <w:top w:val="none" w:sz="0" w:space="0" w:color="auto"/>
                <w:left w:val="none" w:sz="0" w:space="0" w:color="auto"/>
                <w:bottom w:val="none" w:sz="0" w:space="0" w:color="auto"/>
                <w:right w:val="none" w:sz="0" w:space="0" w:color="auto"/>
              </w:divBdr>
            </w:div>
            <w:div w:id="2144036308">
              <w:marLeft w:val="0"/>
              <w:marRight w:val="0"/>
              <w:marTop w:val="0"/>
              <w:marBottom w:val="0"/>
              <w:divBdr>
                <w:top w:val="none" w:sz="0" w:space="0" w:color="auto"/>
                <w:left w:val="none" w:sz="0" w:space="0" w:color="auto"/>
                <w:bottom w:val="none" w:sz="0" w:space="0" w:color="auto"/>
                <w:right w:val="none" w:sz="0" w:space="0" w:color="auto"/>
              </w:divBdr>
            </w:div>
          </w:divsChild>
        </w:div>
        <w:div w:id="1547522494">
          <w:marLeft w:val="0"/>
          <w:marRight w:val="0"/>
          <w:marTop w:val="0"/>
          <w:marBottom w:val="0"/>
          <w:divBdr>
            <w:top w:val="none" w:sz="0" w:space="0" w:color="auto"/>
            <w:left w:val="none" w:sz="0" w:space="0" w:color="auto"/>
            <w:bottom w:val="none" w:sz="0" w:space="0" w:color="auto"/>
            <w:right w:val="none" w:sz="0" w:space="0" w:color="auto"/>
          </w:divBdr>
          <w:divsChild>
            <w:div w:id="1603418625">
              <w:marLeft w:val="0"/>
              <w:marRight w:val="0"/>
              <w:marTop w:val="0"/>
              <w:marBottom w:val="0"/>
              <w:divBdr>
                <w:top w:val="none" w:sz="0" w:space="0" w:color="auto"/>
                <w:left w:val="none" w:sz="0" w:space="0" w:color="auto"/>
                <w:bottom w:val="none" w:sz="0" w:space="0" w:color="auto"/>
                <w:right w:val="none" w:sz="0" w:space="0" w:color="auto"/>
              </w:divBdr>
              <w:divsChild>
                <w:div w:id="440803789">
                  <w:marLeft w:val="300"/>
                  <w:marRight w:val="0"/>
                  <w:marTop w:val="0"/>
                  <w:marBottom w:val="0"/>
                  <w:divBdr>
                    <w:top w:val="single" w:sz="6" w:space="3" w:color="BBBBBB"/>
                    <w:left w:val="single" w:sz="6" w:space="6" w:color="BBBBBB"/>
                    <w:bottom w:val="single" w:sz="6" w:space="0" w:color="BBBBBB"/>
                    <w:right w:val="single" w:sz="6" w:space="31" w:color="BBBBBB"/>
                  </w:divBdr>
                </w:div>
                <w:div w:id="827986621">
                  <w:marLeft w:val="300"/>
                  <w:marRight w:val="0"/>
                  <w:marTop w:val="0"/>
                  <w:marBottom w:val="0"/>
                  <w:divBdr>
                    <w:top w:val="single" w:sz="6" w:space="3" w:color="BBBBBB"/>
                    <w:left w:val="single" w:sz="6" w:space="6" w:color="BBBBBB"/>
                    <w:bottom w:val="single" w:sz="6" w:space="0" w:color="BBBBBB"/>
                    <w:right w:val="single" w:sz="6" w:space="31" w:color="BBBBBB"/>
                  </w:divBdr>
                </w:div>
                <w:div w:id="1483812613">
                  <w:marLeft w:val="0"/>
                  <w:marRight w:val="0"/>
                  <w:marTop w:val="0"/>
                  <w:marBottom w:val="0"/>
                  <w:divBdr>
                    <w:top w:val="none" w:sz="0" w:space="0" w:color="auto"/>
                    <w:left w:val="none" w:sz="0" w:space="0" w:color="auto"/>
                    <w:bottom w:val="none" w:sz="0" w:space="0" w:color="auto"/>
                    <w:right w:val="none" w:sz="0" w:space="0" w:color="auto"/>
                  </w:divBdr>
                  <w:divsChild>
                    <w:div w:id="221253066">
                      <w:marLeft w:val="0"/>
                      <w:marRight w:val="0"/>
                      <w:marTop w:val="0"/>
                      <w:marBottom w:val="0"/>
                      <w:divBdr>
                        <w:top w:val="none" w:sz="0" w:space="0" w:color="auto"/>
                        <w:left w:val="none" w:sz="0" w:space="0" w:color="auto"/>
                        <w:bottom w:val="none" w:sz="0" w:space="0" w:color="auto"/>
                        <w:right w:val="none" w:sz="0" w:space="0" w:color="auto"/>
                      </w:divBdr>
                      <w:divsChild>
                        <w:div w:id="4237657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87662519">
                      <w:marLeft w:val="450"/>
                      <w:marRight w:val="0"/>
                      <w:marTop w:val="0"/>
                      <w:marBottom w:val="0"/>
                      <w:divBdr>
                        <w:top w:val="single" w:sz="6" w:space="3" w:color="BBBBBB"/>
                        <w:left w:val="single" w:sz="6" w:space="6" w:color="BBBBBB"/>
                        <w:bottom w:val="single" w:sz="6" w:space="0" w:color="BBBBBB"/>
                        <w:right w:val="single" w:sz="6" w:space="31" w:color="BBBBBB"/>
                      </w:divBdr>
                    </w:div>
                    <w:div w:id="343165248">
                      <w:marLeft w:val="0"/>
                      <w:marRight w:val="0"/>
                      <w:marTop w:val="0"/>
                      <w:marBottom w:val="0"/>
                      <w:divBdr>
                        <w:top w:val="none" w:sz="0" w:space="0" w:color="auto"/>
                        <w:left w:val="none" w:sz="0" w:space="0" w:color="auto"/>
                        <w:bottom w:val="none" w:sz="0" w:space="0" w:color="auto"/>
                        <w:right w:val="none" w:sz="0" w:space="0" w:color="auto"/>
                      </w:divBdr>
                      <w:divsChild>
                        <w:div w:id="137704902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28262940">
                      <w:marLeft w:val="450"/>
                      <w:marRight w:val="0"/>
                      <w:marTop w:val="0"/>
                      <w:marBottom w:val="0"/>
                      <w:divBdr>
                        <w:top w:val="single" w:sz="6" w:space="3" w:color="BBBBBB"/>
                        <w:left w:val="single" w:sz="6" w:space="6" w:color="BBBBBB"/>
                        <w:bottom w:val="single" w:sz="6" w:space="0" w:color="BBBBBB"/>
                        <w:right w:val="single" w:sz="6" w:space="31" w:color="BBBBBB"/>
                      </w:divBdr>
                    </w:div>
                    <w:div w:id="735052645">
                      <w:marLeft w:val="450"/>
                      <w:marRight w:val="0"/>
                      <w:marTop w:val="0"/>
                      <w:marBottom w:val="0"/>
                      <w:divBdr>
                        <w:top w:val="single" w:sz="6" w:space="3" w:color="BBBBBB"/>
                        <w:left w:val="single" w:sz="6" w:space="6" w:color="BBBBBB"/>
                        <w:bottom w:val="single" w:sz="6" w:space="0" w:color="BBBBBB"/>
                        <w:right w:val="single" w:sz="6" w:space="31" w:color="BBBBBB"/>
                      </w:divBdr>
                    </w:div>
                    <w:div w:id="1000111461">
                      <w:marLeft w:val="450"/>
                      <w:marRight w:val="0"/>
                      <w:marTop w:val="0"/>
                      <w:marBottom w:val="0"/>
                      <w:divBdr>
                        <w:top w:val="single" w:sz="6" w:space="3" w:color="BBBBBB"/>
                        <w:left w:val="single" w:sz="6" w:space="6" w:color="BBBBBB"/>
                        <w:bottom w:val="single" w:sz="6" w:space="0" w:color="BBBBBB"/>
                        <w:right w:val="single" w:sz="6" w:space="31" w:color="BBBBBB"/>
                      </w:divBdr>
                    </w:div>
                    <w:div w:id="1044065782">
                      <w:marLeft w:val="0"/>
                      <w:marRight w:val="0"/>
                      <w:marTop w:val="0"/>
                      <w:marBottom w:val="0"/>
                      <w:divBdr>
                        <w:top w:val="none" w:sz="0" w:space="0" w:color="auto"/>
                        <w:left w:val="none" w:sz="0" w:space="0" w:color="auto"/>
                        <w:bottom w:val="none" w:sz="0" w:space="0" w:color="auto"/>
                        <w:right w:val="none" w:sz="0" w:space="0" w:color="auto"/>
                      </w:divBdr>
                      <w:divsChild>
                        <w:div w:id="126669638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50369846">
                      <w:marLeft w:val="450"/>
                      <w:marRight w:val="0"/>
                      <w:marTop w:val="0"/>
                      <w:marBottom w:val="0"/>
                      <w:divBdr>
                        <w:top w:val="single" w:sz="6" w:space="3" w:color="BBBBBB"/>
                        <w:left w:val="single" w:sz="6" w:space="6" w:color="BBBBBB"/>
                        <w:bottom w:val="single" w:sz="6" w:space="0" w:color="BBBBBB"/>
                        <w:right w:val="single" w:sz="6" w:space="31" w:color="BBBBBB"/>
                      </w:divBdr>
                    </w:div>
                    <w:div w:id="1748306088">
                      <w:marLeft w:val="0"/>
                      <w:marRight w:val="0"/>
                      <w:marTop w:val="0"/>
                      <w:marBottom w:val="0"/>
                      <w:divBdr>
                        <w:top w:val="none" w:sz="0" w:space="0" w:color="auto"/>
                        <w:left w:val="none" w:sz="0" w:space="0" w:color="auto"/>
                        <w:bottom w:val="none" w:sz="0" w:space="0" w:color="auto"/>
                        <w:right w:val="none" w:sz="0" w:space="0" w:color="auto"/>
                      </w:divBdr>
                      <w:divsChild>
                        <w:div w:id="1704476449">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1939673204">
                      <w:marLeft w:val="0"/>
                      <w:marRight w:val="0"/>
                      <w:marTop w:val="0"/>
                      <w:marBottom w:val="0"/>
                      <w:divBdr>
                        <w:top w:val="none" w:sz="0" w:space="0" w:color="auto"/>
                        <w:left w:val="none" w:sz="0" w:space="0" w:color="auto"/>
                        <w:bottom w:val="none" w:sz="0" w:space="0" w:color="auto"/>
                        <w:right w:val="none" w:sz="0" w:space="0" w:color="auto"/>
                      </w:divBdr>
                      <w:divsChild>
                        <w:div w:id="259486801">
                          <w:marLeft w:val="0"/>
                          <w:marRight w:val="0"/>
                          <w:marTop w:val="0"/>
                          <w:marBottom w:val="0"/>
                          <w:divBdr>
                            <w:top w:val="none" w:sz="0" w:space="0" w:color="auto"/>
                            <w:left w:val="none" w:sz="0" w:space="0" w:color="auto"/>
                            <w:bottom w:val="none" w:sz="0" w:space="0" w:color="auto"/>
                            <w:right w:val="none" w:sz="0" w:space="0" w:color="auto"/>
                          </w:divBdr>
                          <w:divsChild>
                            <w:div w:id="2123474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49360904">
                          <w:marLeft w:val="0"/>
                          <w:marRight w:val="0"/>
                          <w:marTop w:val="0"/>
                          <w:marBottom w:val="0"/>
                          <w:divBdr>
                            <w:top w:val="none" w:sz="0" w:space="0" w:color="auto"/>
                            <w:left w:val="none" w:sz="0" w:space="0" w:color="auto"/>
                            <w:bottom w:val="none" w:sz="0" w:space="0" w:color="auto"/>
                            <w:right w:val="none" w:sz="0" w:space="0" w:color="auto"/>
                          </w:divBdr>
                          <w:divsChild>
                            <w:div w:id="55380766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023045710">
                          <w:marLeft w:val="600"/>
                          <w:marRight w:val="0"/>
                          <w:marTop w:val="0"/>
                          <w:marBottom w:val="0"/>
                          <w:divBdr>
                            <w:top w:val="single" w:sz="6" w:space="3" w:color="BBBBBB"/>
                            <w:left w:val="single" w:sz="6" w:space="8" w:color="BBBBBB"/>
                            <w:bottom w:val="single" w:sz="6" w:space="0" w:color="BBBBBB"/>
                            <w:right w:val="single" w:sz="6" w:space="31" w:color="BBBBBB"/>
                          </w:divBdr>
                        </w:div>
                        <w:div w:id="1373574341">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sChild>
                </w:div>
                <w:div w:id="2120952709">
                  <w:marLeft w:val="0"/>
                  <w:marRight w:val="0"/>
                  <w:marTop w:val="0"/>
                  <w:marBottom w:val="0"/>
                  <w:divBdr>
                    <w:top w:val="none" w:sz="0" w:space="0" w:color="auto"/>
                    <w:left w:val="none" w:sz="0" w:space="0" w:color="auto"/>
                    <w:bottom w:val="none" w:sz="0" w:space="0" w:color="auto"/>
                    <w:right w:val="none" w:sz="0" w:space="0" w:color="auto"/>
                  </w:divBdr>
                  <w:divsChild>
                    <w:div w:id="539518966">
                      <w:marLeft w:val="0"/>
                      <w:marRight w:val="0"/>
                      <w:marTop w:val="0"/>
                      <w:marBottom w:val="0"/>
                      <w:divBdr>
                        <w:top w:val="none" w:sz="0" w:space="0" w:color="auto"/>
                        <w:left w:val="none" w:sz="0" w:space="0" w:color="auto"/>
                        <w:bottom w:val="none" w:sz="0" w:space="0" w:color="auto"/>
                        <w:right w:val="none" w:sz="0" w:space="0" w:color="auto"/>
                      </w:divBdr>
                      <w:divsChild>
                        <w:div w:id="331492041">
                          <w:marLeft w:val="600"/>
                          <w:marRight w:val="0"/>
                          <w:marTop w:val="0"/>
                          <w:marBottom w:val="0"/>
                          <w:divBdr>
                            <w:top w:val="single" w:sz="6" w:space="3" w:color="BBBBBB"/>
                            <w:left w:val="single" w:sz="6" w:space="8" w:color="BBBBBB"/>
                            <w:bottom w:val="single" w:sz="6" w:space="0" w:color="BBBBBB"/>
                            <w:right w:val="single" w:sz="6" w:space="31" w:color="BBBBBB"/>
                          </w:divBdr>
                        </w:div>
                        <w:div w:id="597255473">
                          <w:marLeft w:val="0"/>
                          <w:marRight w:val="0"/>
                          <w:marTop w:val="0"/>
                          <w:marBottom w:val="0"/>
                          <w:divBdr>
                            <w:top w:val="none" w:sz="0" w:space="0" w:color="auto"/>
                            <w:left w:val="none" w:sz="0" w:space="0" w:color="auto"/>
                            <w:bottom w:val="none" w:sz="0" w:space="0" w:color="auto"/>
                            <w:right w:val="none" w:sz="0" w:space="0" w:color="auto"/>
                          </w:divBdr>
                          <w:divsChild>
                            <w:div w:id="19728555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048147433">
                          <w:marLeft w:val="0"/>
                          <w:marRight w:val="0"/>
                          <w:marTop w:val="0"/>
                          <w:marBottom w:val="0"/>
                          <w:divBdr>
                            <w:top w:val="none" w:sz="0" w:space="0" w:color="auto"/>
                            <w:left w:val="none" w:sz="0" w:space="0" w:color="auto"/>
                            <w:bottom w:val="none" w:sz="0" w:space="0" w:color="auto"/>
                            <w:right w:val="none" w:sz="0" w:space="0" w:color="auto"/>
                          </w:divBdr>
                          <w:divsChild>
                            <w:div w:id="20941881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277251492">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592590448">
                      <w:marLeft w:val="0"/>
                      <w:marRight w:val="0"/>
                      <w:marTop w:val="0"/>
                      <w:marBottom w:val="0"/>
                      <w:divBdr>
                        <w:top w:val="none" w:sz="0" w:space="0" w:color="auto"/>
                        <w:left w:val="none" w:sz="0" w:space="0" w:color="auto"/>
                        <w:bottom w:val="none" w:sz="0" w:space="0" w:color="auto"/>
                        <w:right w:val="none" w:sz="0" w:space="0" w:color="auto"/>
                      </w:divBdr>
                      <w:divsChild>
                        <w:div w:id="69219442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96081299">
                      <w:marLeft w:val="0"/>
                      <w:marRight w:val="0"/>
                      <w:marTop w:val="0"/>
                      <w:marBottom w:val="0"/>
                      <w:divBdr>
                        <w:top w:val="none" w:sz="0" w:space="0" w:color="auto"/>
                        <w:left w:val="none" w:sz="0" w:space="0" w:color="auto"/>
                        <w:bottom w:val="none" w:sz="0" w:space="0" w:color="auto"/>
                        <w:right w:val="none" w:sz="0" w:space="0" w:color="auto"/>
                      </w:divBdr>
                      <w:divsChild>
                        <w:div w:id="176071245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33430247">
                      <w:marLeft w:val="450"/>
                      <w:marRight w:val="0"/>
                      <w:marTop w:val="0"/>
                      <w:marBottom w:val="0"/>
                      <w:divBdr>
                        <w:top w:val="single" w:sz="6" w:space="3" w:color="BBBBBB"/>
                        <w:left w:val="single" w:sz="6" w:space="6" w:color="BBBBBB"/>
                        <w:bottom w:val="single" w:sz="6" w:space="0" w:color="BBBBBB"/>
                        <w:right w:val="single" w:sz="6" w:space="31" w:color="BBBBBB"/>
                      </w:divBdr>
                    </w:div>
                    <w:div w:id="756633174">
                      <w:marLeft w:val="0"/>
                      <w:marRight w:val="0"/>
                      <w:marTop w:val="0"/>
                      <w:marBottom w:val="0"/>
                      <w:divBdr>
                        <w:top w:val="none" w:sz="0" w:space="0" w:color="auto"/>
                        <w:left w:val="none" w:sz="0" w:space="0" w:color="auto"/>
                        <w:bottom w:val="none" w:sz="0" w:space="0" w:color="auto"/>
                        <w:right w:val="none" w:sz="0" w:space="0" w:color="auto"/>
                      </w:divBdr>
                      <w:divsChild>
                        <w:div w:id="786586498">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796722912">
                      <w:marLeft w:val="0"/>
                      <w:marRight w:val="0"/>
                      <w:marTop w:val="0"/>
                      <w:marBottom w:val="0"/>
                      <w:divBdr>
                        <w:top w:val="none" w:sz="0" w:space="0" w:color="auto"/>
                        <w:left w:val="none" w:sz="0" w:space="0" w:color="auto"/>
                        <w:bottom w:val="none" w:sz="0" w:space="0" w:color="auto"/>
                        <w:right w:val="none" w:sz="0" w:space="0" w:color="auto"/>
                      </w:divBdr>
                      <w:divsChild>
                        <w:div w:id="35805119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40510947">
                      <w:marLeft w:val="450"/>
                      <w:marRight w:val="0"/>
                      <w:marTop w:val="0"/>
                      <w:marBottom w:val="0"/>
                      <w:divBdr>
                        <w:top w:val="single" w:sz="6" w:space="3" w:color="BBBBBB"/>
                        <w:left w:val="single" w:sz="6" w:space="6" w:color="BBBBBB"/>
                        <w:bottom w:val="single" w:sz="6" w:space="0" w:color="BBBBBB"/>
                        <w:right w:val="single" w:sz="6" w:space="31" w:color="BBBBBB"/>
                      </w:divBdr>
                    </w:div>
                    <w:div w:id="1708676994">
                      <w:marLeft w:val="450"/>
                      <w:marRight w:val="0"/>
                      <w:marTop w:val="0"/>
                      <w:marBottom w:val="0"/>
                      <w:divBdr>
                        <w:top w:val="single" w:sz="6" w:space="3" w:color="BBBBBB"/>
                        <w:left w:val="single" w:sz="6" w:space="6" w:color="BBBBBB"/>
                        <w:bottom w:val="single" w:sz="6" w:space="0" w:color="BBBBBB"/>
                        <w:right w:val="single" w:sz="6" w:space="31" w:color="BBBBBB"/>
                      </w:divBdr>
                    </w:div>
                    <w:div w:id="1793328424">
                      <w:marLeft w:val="450"/>
                      <w:marRight w:val="0"/>
                      <w:marTop w:val="0"/>
                      <w:marBottom w:val="0"/>
                      <w:divBdr>
                        <w:top w:val="single" w:sz="6" w:space="3" w:color="BBBBBB"/>
                        <w:left w:val="single" w:sz="6" w:space="6" w:color="BBBBBB"/>
                        <w:bottom w:val="single" w:sz="6" w:space="0" w:color="BBBBBB"/>
                        <w:right w:val="single" w:sz="6" w:space="31" w:color="BBBBBB"/>
                      </w:divBdr>
                    </w:div>
                    <w:div w:id="1872448689">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977298491">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1884370088">
          <w:marLeft w:val="0"/>
          <w:marRight w:val="0"/>
          <w:marTop w:val="0"/>
          <w:marBottom w:val="0"/>
          <w:divBdr>
            <w:top w:val="none" w:sz="0" w:space="0" w:color="auto"/>
            <w:left w:val="none" w:sz="0" w:space="0" w:color="auto"/>
            <w:bottom w:val="none" w:sz="0" w:space="0" w:color="auto"/>
            <w:right w:val="none" w:sz="0" w:space="0" w:color="auto"/>
          </w:divBdr>
          <w:divsChild>
            <w:div w:id="1045518385">
              <w:marLeft w:val="0"/>
              <w:marRight w:val="0"/>
              <w:marTop w:val="0"/>
              <w:marBottom w:val="0"/>
              <w:divBdr>
                <w:top w:val="none" w:sz="0" w:space="0" w:color="auto"/>
                <w:left w:val="none" w:sz="0" w:space="0" w:color="auto"/>
                <w:bottom w:val="none" w:sz="0" w:space="0" w:color="auto"/>
                <w:right w:val="none" w:sz="0" w:space="0" w:color="auto"/>
              </w:divBdr>
              <w:divsChild>
                <w:div w:id="134496973">
                  <w:marLeft w:val="0"/>
                  <w:marRight w:val="0"/>
                  <w:marTop w:val="0"/>
                  <w:marBottom w:val="0"/>
                  <w:divBdr>
                    <w:top w:val="none" w:sz="0" w:space="0" w:color="auto"/>
                    <w:left w:val="none" w:sz="0" w:space="0" w:color="auto"/>
                    <w:bottom w:val="none" w:sz="0" w:space="0" w:color="auto"/>
                    <w:right w:val="none" w:sz="0" w:space="0" w:color="auto"/>
                  </w:divBdr>
                  <w:divsChild>
                    <w:div w:id="279188245">
                      <w:marLeft w:val="0"/>
                      <w:marRight w:val="0"/>
                      <w:marTop w:val="0"/>
                      <w:marBottom w:val="0"/>
                      <w:divBdr>
                        <w:top w:val="none" w:sz="0" w:space="0" w:color="auto"/>
                        <w:left w:val="none" w:sz="0" w:space="0" w:color="auto"/>
                        <w:bottom w:val="none" w:sz="0" w:space="0" w:color="auto"/>
                        <w:right w:val="none" w:sz="0" w:space="0" w:color="auto"/>
                      </w:divBdr>
                      <w:divsChild>
                        <w:div w:id="969936125">
                          <w:marLeft w:val="450"/>
                          <w:marRight w:val="0"/>
                          <w:marTop w:val="0"/>
                          <w:marBottom w:val="0"/>
                          <w:divBdr>
                            <w:top w:val="single" w:sz="6" w:space="3" w:color="BBBBBB"/>
                            <w:left w:val="single" w:sz="6" w:space="6" w:color="BBBBBB"/>
                            <w:bottom w:val="single" w:sz="6" w:space="0" w:color="BBBBBB"/>
                            <w:right w:val="single" w:sz="6" w:space="31" w:color="BBBBBB"/>
                          </w:divBdr>
                        </w:div>
                        <w:div w:id="1412774573">
                          <w:marLeft w:val="0"/>
                          <w:marRight w:val="0"/>
                          <w:marTop w:val="0"/>
                          <w:marBottom w:val="0"/>
                          <w:divBdr>
                            <w:top w:val="none" w:sz="0" w:space="0" w:color="auto"/>
                            <w:left w:val="none" w:sz="0" w:space="0" w:color="auto"/>
                            <w:bottom w:val="none" w:sz="0" w:space="0" w:color="auto"/>
                            <w:right w:val="none" w:sz="0" w:space="0" w:color="auto"/>
                          </w:divBdr>
                          <w:divsChild>
                            <w:div w:id="10184600">
                              <w:marLeft w:val="0"/>
                              <w:marRight w:val="0"/>
                              <w:marTop w:val="0"/>
                              <w:marBottom w:val="0"/>
                              <w:divBdr>
                                <w:top w:val="none" w:sz="0" w:space="0" w:color="auto"/>
                                <w:left w:val="none" w:sz="0" w:space="0" w:color="auto"/>
                                <w:bottom w:val="none" w:sz="0" w:space="0" w:color="auto"/>
                                <w:right w:val="none" w:sz="0" w:space="0" w:color="auto"/>
                              </w:divBdr>
                              <w:divsChild>
                                <w:div w:id="157700118">
                                  <w:marLeft w:val="750"/>
                                  <w:marRight w:val="0"/>
                                  <w:marTop w:val="0"/>
                                  <w:marBottom w:val="0"/>
                                  <w:divBdr>
                                    <w:top w:val="single" w:sz="6" w:space="3" w:color="BBBBBB"/>
                                    <w:left w:val="single" w:sz="6" w:space="8" w:color="BBBBBB"/>
                                    <w:bottom w:val="single" w:sz="6" w:space="0" w:color="BBBBBB"/>
                                    <w:right w:val="single" w:sz="6" w:space="31" w:color="BBBBBB"/>
                                  </w:divBdr>
                                </w:div>
                                <w:div w:id="304437020">
                                  <w:marLeft w:val="750"/>
                                  <w:marRight w:val="0"/>
                                  <w:marTop w:val="0"/>
                                  <w:marBottom w:val="0"/>
                                  <w:divBdr>
                                    <w:top w:val="single" w:sz="6" w:space="3" w:color="BBBBBB"/>
                                    <w:left w:val="single" w:sz="6" w:space="8" w:color="BBBBBB"/>
                                    <w:bottom w:val="single" w:sz="6" w:space="0" w:color="BBBBBB"/>
                                    <w:right w:val="single" w:sz="6" w:space="31" w:color="BBBBBB"/>
                                  </w:divBdr>
                                </w:div>
                                <w:div w:id="571430695">
                                  <w:marLeft w:val="0"/>
                                  <w:marRight w:val="0"/>
                                  <w:marTop w:val="0"/>
                                  <w:marBottom w:val="0"/>
                                  <w:divBdr>
                                    <w:top w:val="none" w:sz="0" w:space="0" w:color="auto"/>
                                    <w:left w:val="none" w:sz="0" w:space="0" w:color="auto"/>
                                    <w:bottom w:val="none" w:sz="0" w:space="0" w:color="auto"/>
                                    <w:right w:val="none" w:sz="0" w:space="0" w:color="auto"/>
                                  </w:divBdr>
                                  <w:divsChild>
                                    <w:div w:id="32829660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00100488">
                                  <w:marLeft w:val="0"/>
                                  <w:marRight w:val="0"/>
                                  <w:marTop w:val="0"/>
                                  <w:marBottom w:val="0"/>
                                  <w:divBdr>
                                    <w:top w:val="none" w:sz="0" w:space="0" w:color="auto"/>
                                    <w:left w:val="none" w:sz="0" w:space="0" w:color="auto"/>
                                    <w:bottom w:val="none" w:sz="0" w:space="0" w:color="auto"/>
                                    <w:right w:val="none" w:sz="0" w:space="0" w:color="auto"/>
                                  </w:divBdr>
                                  <w:divsChild>
                                    <w:div w:id="31268403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35210969">
                                  <w:marLeft w:val="750"/>
                                  <w:marRight w:val="0"/>
                                  <w:marTop w:val="0"/>
                                  <w:marBottom w:val="0"/>
                                  <w:divBdr>
                                    <w:top w:val="single" w:sz="6" w:space="3" w:color="BBBBBB"/>
                                    <w:left w:val="single" w:sz="6" w:space="8" w:color="BBBBBB"/>
                                    <w:bottom w:val="single" w:sz="6" w:space="0" w:color="BBBBBB"/>
                                    <w:right w:val="single" w:sz="6" w:space="31" w:color="BBBBBB"/>
                                  </w:divBdr>
                                </w:div>
                              </w:divsChild>
                            </w:div>
                            <w:div w:id="53044685">
                              <w:marLeft w:val="600"/>
                              <w:marRight w:val="0"/>
                              <w:marTop w:val="0"/>
                              <w:marBottom w:val="0"/>
                              <w:divBdr>
                                <w:top w:val="single" w:sz="6" w:space="3" w:color="BBBBBB"/>
                                <w:left w:val="single" w:sz="6" w:space="8" w:color="BBBBBB"/>
                                <w:bottom w:val="single" w:sz="6" w:space="0" w:color="BBBBBB"/>
                                <w:right w:val="single" w:sz="6" w:space="31" w:color="BBBBBB"/>
                              </w:divBdr>
                            </w:div>
                            <w:div w:id="98377420">
                              <w:marLeft w:val="600"/>
                              <w:marRight w:val="0"/>
                              <w:marTop w:val="0"/>
                              <w:marBottom w:val="0"/>
                              <w:divBdr>
                                <w:top w:val="single" w:sz="6" w:space="3" w:color="BBBBBB"/>
                                <w:left w:val="single" w:sz="6" w:space="8" w:color="BBBBBB"/>
                                <w:bottom w:val="single" w:sz="6" w:space="0" w:color="BBBBBB"/>
                                <w:right w:val="single" w:sz="6" w:space="31" w:color="BBBBBB"/>
                              </w:divBdr>
                            </w:div>
                            <w:div w:id="155536636">
                              <w:marLeft w:val="600"/>
                              <w:marRight w:val="0"/>
                              <w:marTop w:val="0"/>
                              <w:marBottom w:val="0"/>
                              <w:divBdr>
                                <w:top w:val="single" w:sz="6" w:space="3" w:color="BBBBBB"/>
                                <w:left w:val="single" w:sz="6" w:space="8" w:color="BBBBBB"/>
                                <w:bottom w:val="single" w:sz="6" w:space="0" w:color="BBBBBB"/>
                                <w:right w:val="single" w:sz="6" w:space="31" w:color="BBBBBB"/>
                              </w:divBdr>
                            </w:div>
                            <w:div w:id="174610133">
                              <w:marLeft w:val="600"/>
                              <w:marRight w:val="0"/>
                              <w:marTop w:val="0"/>
                              <w:marBottom w:val="0"/>
                              <w:divBdr>
                                <w:top w:val="single" w:sz="6" w:space="3" w:color="BBBBBB"/>
                                <w:left w:val="single" w:sz="6" w:space="8" w:color="BBBBBB"/>
                                <w:bottom w:val="single" w:sz="6" w:space="0" w:color="BBBBBB"/>
                                <w:right w:val="single" w:sz="6" w:space="31" w:color="BBBBBB"/>
                              </w:divBdr>
                            </w:div>
                            <w:div w:id="205719582">
                              <w:marLeft w:val="0"/>
                              <w:marRight w:val="0"/>
                              <w:marTop w:val="0"/>
                              <w:marBottom w:val="0"/>
                              <w:divBdr>
                                <w:top w:val="none" w:sz="0" w:space="0" w:color="auto"/>
                                <w:left w:val="none" w:sz="0" w:space="0" w:color="auto"/>
                                <w:bottom w:val="none" w:sz="0" w:space="0" w:color="auto"/>
                                <w:right w:val="none" w:sz="0" w:space="0" w:color="auto"/>
                              </w:divBdr>
                              <w:divsChild>
                                <w:div w:id="54645594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27835460">
                              <w:marLeft w:val="0"/>
                              <w:marRight w:val="0"/>
                              <w:marTop w:val="0"/>
                              <w:marBottom w:val="0"/>
                              <w:divBdr>
                                <w:top w:val="none" w:sz="0" w:space="0" w:color="auto"/>
                                <w:left w:val="none" w:sz="0" w:space="0" w:color="auto"/>
                                <w:bottom w:val="none" w:sz="0" w:space="0" w:color="auto"/>
                                <w:right w:val="none" w:sz="0" w:space="0" w:color="auto"/>
                              </w:divBdr>
                              <w:divsChild>
                                <w:div w:id="63144650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64072483">
                              <w:marLeft w:val="0"/>
                              <w:marRight w:val="0"/>
                              <w:marTop w:val="0"/>
                              <w:marBottom w:val="0"/>
                              <w:divBdr>
                                <w:top w:val="none" w:sz="0" w:space="0" w:color="auto"/>
                                <w:left w:val="none" w:sz="0" w:space="0" w:color="auto"/>
                                <w:bottom w:val="none" w:sz="0" w:space="0" w:color="auto"/>
                                <w:right w:val="none" w:sz="0" w:space="0" w:color="auto"/>
                              </w:divBdr>
                              <w:divsChild>
                                <w:div w:id="104469929">
                                  <w:marLeft w:val="825"/>
                                  <w:marRight w:val="0"/>
                                  <w:marTop w:val="0"/>
                                  <w:marBottom w:val="0"/>
                                  <w:divBdr>
                                    <w:top w:val="single" w:sz="6" w:space="3" w:color="BBBBBB"/>
                                    <w:left w:val="single" w:sz="6" w:space="8" w:color="BBBBBB"/>
                                    <w:bottom w:val="single" w:sz="6" w:space="0" w:color="BBBBBB"/>
                                    <w:right w:val="single" w:sz="6" w:space="31" w:color="BBBBBB"/>
                                  </w:divBdr>
                                </w:div>
                                <w:div w:id="352390402">
                                  <w:marLeft w:val="0"/>
                                  <w:marRight w:val="0"/>
                                  <w:marTop w:val="0"/>
                                  <w:marBottom w:val="0"/>
                                  <w:divBdr>
                                    <w:top w:val="none" w:sz="0" w:space="0" w:color="auto"/>
                                    <w:left w:val="none" w:sz="0" w:space="0" w:color="auto"/>
                                    <w:bottom w:val="none" w:sz="0" w:space="0" w:color="auto"/>
                                    <w:right w:val="none" w:sz="0" w:space="0" w:color="auto"/>
                                  </w:divBdr>
                                  <w:divsChild>
                                    <w:div w:id="118798594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08708160">
                                  <w:marLeft w:val="0"/>
                                  <w:marRight w:val="0"/>
                                  <w:marTop w:val="0"/>
                                  <w:marBottom w:val="0"/>
                                  <w:divBdr>
                                    <w:top w:val="none" w:sz="0" w:space="0" w:color="auto"/>
                                    <w:left w:val="none" w:sz="0" w:space="0" w:color="auto"/>
                                    <w:bottom w:val="none" w:sz="0" w:space="0" w:color="auto"/>
                                    <w:right w:val="none" w:sz="0" w:space="0" w:color="auto"/>
                                  </w:divBdr>
                                  <w:divsChild>
                                    <w:div w:id="95232353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50686337">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612859608">
                              <w:marLeft w:val="600"/>
                              <w:marRight w:val="0"/>
                              <w:marTop w:val="0"/>
                              <w:marBottom w:val="0"/>
                              <w:divBdr>
                                <w:top w:val="single" w:sz="6" w:space="3" w:color="BBBBBB"/>
                                <w:left w:val="single" w:sz="6" w:space="8" w:color="BBBBBB"/>
                                <w:bottom w:val="single" w:sz="6" w:space="0" w:color="BBBBBB"/>
                                <w:right w:val="single" w:sz="6" w:space="31" w:color="BBBBBB"/>
                              </w:divBdr>
                            </w:div>
                            <w:div w:id="642781752">
                              <w:marLeft w:val="0"/>
                              <w:marRight w:val="0"/>
                              <w:marTop w:val="0"/>
                              <w:marBottom w:val="0"/>
                              <w:divBdr>
                                <w:top w:val="none" w:sz="0" w:space="0" w:color="auto"/>
                                <w:left w:val="none" w:sz="0" w:space="0" w:color="auto"/>
                                <w:bottom w:val="none" w:sz="0" w:space="0" w:color="auto"/>
                                <w:right w:val="none" w:sz="0" w:space="0" w:color="auto"/>
                              </w:divBdr>
                              <w:divsChild>
                                <w:div w:id="103789684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45091142">
                              <w:marLeft w:val="600"/>
                              <w:marRight w:val="0"/>
                              <w:marTop w:val="0"/>
                              <w:marBottom w:val="0"/>
                              <w:divBdr>
                                <w:top w:val="single" w:sz="6" w:space="3" w:color="BBBBBB"/>
                                <w:left w:val="single" w:sz="6" w:space="8" w:color="BBBBBB"/>
                                <w:bottom w:val="single" w:sz="6" w:space="0" w:color="BBBBBB"/>
                                <w:right w:val="single" w:sz="6" w:space="31" w:color="BBBBBB"/>
                              </w:divBdr>
                            </w:div>
                            <w:div w:id="666177395">
                              <w:marLeft w:val="600"/>
                              <w:marRight w:val="0"/>
                              <w:marTop w:val="0"/>
                              <w:marBottom w:val="0"/>
                              <w:divBdr>
                                <w:top w:val="single" w:sz="6" w:space="3" w:color="BBBBBB"/>
                                <w:left w:val="single" w:sz="6" w:space="8" w:color="BBBBBB"/>
                                <w:bottom w:val="single" w:sz="6" w:space="0" w:color="BBBBBB"/>
                                <w:right w:val="single" w:sz="6" w:space="31" w:color="BBBBBB"/>
                              </w:divBdr>
                            </w:div>
                            <w:div w:id="751270920">
                              <w:marLeft w:val="0"/>
                              <w:marRight w:val="0"/>
                              <w:marTop w:val="0"/>
                              <w:marBottom w:val="0"/>
                              <w:divBdr>
                                <w:top w:val="none" w:sz="0" w:space="0" w:color="auto"/>
                                <w:left w:val="none" w:sz="0" w:space="0" w:color="auto"/>
                                <w:bottom w:val="none" w:sz="0" w:space="0" w:color="auto"/>
                                <w:right w:val="none" w:sz="0" w:space="0" w:color="auto"/>
                              </w:divBdr>
                              <w:divsChild>
                                <w:div w:id="642809112">
                                  <w:marLeft w:val="0"/>
                                  <w:marRight w:val="0"/>
                                  <w:marTop w:val="0"/>
                                  <w:marBottom w:val="0"/>
                                  <w:divBdr>
                                    <w:top w:val="none" w:sz="0" w:space="0" w:color="auto"/>
                                    <w:left w:val="none" w:sz="0" w:space="0" w:color="auto"/>
                                    <w:bottom w:val="none" w:sz="0" w:space="0" w:color="auto"/>
                                    <w:right w:val="none" w:sz="0" w:space="0" w:color="auto"/>
                                  </w:divBdr>
                                  <w:divsChild>
                                    <w:div w:id="211952627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40518944">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767891765">
                              <w:marLeft w:val="0"/>
                              <w:marRight w:val="0"/>
                              <w:marTop w:val="0"/>
                              <w:marBottom w:val="0"/>
                              <w:divBdr>
                                <w:top w:val="none" w:sz="0" w:space="0" w:color="auto"/>
                                <w:left w:val="none" w:sz="0" w:space="0" w:color="auto"/>
                                <w:bottom w:val="none" w:sz="0" w:space="0" w:color="auto"/>
                                <w:right w:val="none" w:sz="0" w:space="0" w:color="auto"/>
                              </w:divBdr>
                              <w:divsChild>
                                <w:div w:id="200261254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74931807">
                              <w:marLeft w:val="600"/>
                              <w:marRight w:val="0"/>
                              <w:marTop w:val="0"/>
                              <w:marBottom w:val="0"/>
                              <w:divBdr>
                                <w:top w:val="single" w:sz="6" w:space="3" w:color="BBBBBB"/>
                                <w:left w:val="single" w:sz="6" w:space="8" w:color="BBBBBB"/>
                                <w:bottom w:val="single" w:sz="6" w:space="0" w:color="BBBBBB"/>
                                <w:right w:val="single" w:sz="6" w:space="31" w:color="BBBBBB"/>
                              </w:divBdr>
                            </w:div>
                            <w:div w:id="967009813">
                              <w:marLeft w:val="600"/>
                              <w:marRight w:val="0"/>
                              <w:marTop w:val="0"/>
                              <w:marBottom w:val="0"/>
                              <w:divBdr>
                                <w:top w:val="single" w:sz="6" w:space="3" w:color="BBBBBB"/>
                                <w:left w:val="single" w:sz="6" w:space="8" w:color="BBBBBB"/>
                                <w:bottom w:val="single" w:sz="6" w:space="0" w:color="BBBBBB"/>
                                <w:right w:val="single" w:sz="6" w:space="31" w:color="BBBBBB"/>
                              </w:divBdr>
                            </w:div>
                            <w:div w:id="1065295501">
                              <w:marLeft w:val="0"/>
                              <w:marRight w:val="0"/>
                              <w:marTop w:val="0"/>
                              <w:marBottom w:val="0"/>
                              <w:divBdr>
                                <w:top w:val="none" w:sz="0" w:space="0" w:color="auto"/>
                                <w:left w:val="none" w:sz="0" w:space="0" w:color="auto"/>
                                <w:bottom w:val="none" w:sz="0" w:space="0" w:color="auto"/>
                                <w:right w:val="none" w:sz="0" w:space="0" w:color="auto"/>
                              </w:divBdr>
                              <w:divsChild>
                                <w:div w:id="14852031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242956828">
                              <w:marLeft w:val="600"/>
                              <w:marRight w:val="0"/>
                              <w:marTop w:val="0"/>
                              <w:marBottom w:val="0"/>
                              <w:divBdr>
                                <w:top w:val="single" w:sz="6" w:space="3" w:color="BBBBBB"/>
                                <w:left w:val="single" w:sz="6" w:space="8" w:color="BBBBBB"/>
                                <w:bottom w:val="single" w:sz="6" w:space="0" w:color="BBBBBB"/>
                                <w:right w:val="single" w:sz="6" w:space="31" w:color="BBBBBB"/>
                              </w:divBdr>
                            </w:div>
                            <w:div w:id="1260213749">
                              <w:marLeft w:val="600"/>
                              <w:marRight w:val="0"/>
                              <w:marTop w:val="0"/>
                              <w:marBottom w:val="0"/>
                              <w:divBdr>
                                <w:top w:val="single" w:sz="6" w:space="3" w:color="BBBBBB"/>
                                <w:left w:val="single" w:sz="6" w:space="8" w:color="BBBBBB"/>
                                <w:bottom w:val="single" w:sz="6" w:space="0" w:color="BBBBBB"/>
                                <w:right w:val="single" w:sz="6" w:space="31" w:color="BBBBBB"/>
                              </w:divBdr>
                            </w:div>
                            <w:div w:id="1277833299">
                              <w:marLeft w:val="0"/>
                              <w:marRight w:val="0"/>
                              <w:marTop w:val="0"/>
                              <w:marBottom w:val="0"/>
                              <w:divBdr>
                                <w:top w:val="none" w:sz="0" w:space="0" w:color="auto"/>
                                <w:left w:val="none" w:sz="0" w:space="0" w:color="auto"/>
                                <w:bottom w:val="none" w:sz="0" w:space="0" w:color="auto"/>
                                <w:right w:val="none" w:sz="0" w:space="0" w:color="auto"/>
                              </w:divBdr>
                              <w:divsChild>
                                <w:div w:id="674964991">
                                  <w:marLeft w:val="0"/>
                                  <w:marRight w:val="0"/>
                                  <w:marTop w:val="0"/>
                                  <w:marBottom w:val="0"/>
                                  <w:divBdr>
                                    <w:top w:val="none" w:sz="0" w:space="0" w:color="auto"/>
                                    <w:left w:val="none" w:sz="0" w:space="0" w:color="auto"/>
                                    <w:bottom w:val="none" w:sz="0" w:space="0" w:color="auto"/>
                                    <w:right w:val="none" w:sz="0" w:space="0" w:color="auto"/>
                                  </w:divBdr>
                                  <w:divsChild>
                                    <w:div w:id="909920242">
                                      <w:marLeft w:val="825"/>
                                      <w:marRight w:val="0"/>
                                      <w:marTop w:val="0"/>
                                      <w:marBottom w:val="0"/>
                                      <w:divBdr>
                                        <w:top w:val="single" w:sz="6" w:space="3" w:color="BBBBBB"/>
                                        <w:left w:val="single" w:sz="6" w:space="16" w:color="BBBBBB"/>
                                        <w:bottom w:val="single" w:sz="6" w:space="4" w:color="BBBBBB"/>
                                        <w:right w:val="single" w:sz="6" w:space="0" w:color="BBBBBB"/>
                                      </w:divBdr>
                                    </w:div>
                                    <w:div w:id="1349404989">
                                      <w:marLeft w:val="825"/>
                                      <w:marRight w:val="0"/>
                                      <w:marTop w:val="0"/>
                                      <w:marBottom w:val="0"/>
                                      <w:divBdr>
                                        <w:top w:val="single" w:sz="6" w:space="3" w:color="BBBBBB"/>
                                        <w:left w:val="single" w:sz="6" w:space="16" w:color="BBBBBB"/>
                                        <w:bottom w:val="single" w:sz="6" w:space="4" w:color="BBBBBB"/>
                                        <w:right w:val="single" w:sz="6" w:space="0" w:color="BBBBBB"/>
                                      </w:divBdr>
                                    </w:div>
                                    <w:div w:id="18395357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92216517">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403064371">
                              <w:marLeft w:val="0"/>
                              <w:marRight w:val="0"/>
                              <w:marTop w:val="0"/>
                              <w:marBottom w:val="0"/>
                              <w:divBdr>
                                <w:top w:val="none" w:sz="0" w:space="0" w:color="auto"/>
                                <w:left w:val="none" w:sz="0" w:space="0" w:color="auto"/>
                                <w:bottom w:val="none" w:sz="0" w:space="0" w:color="auto"/>
                                <w:right w:val="none" w:sz="0" w:space="0" w:color="auto"/>
                              </w:divBdr>
                              <w:divsChild>
                                <w:div w:id="178018146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95877208">
                              <w:marLeft w:val="0"/>
                              <w:marRight w:val="0"/>
                              <w:marTop w:val="0"/>
                              <w:marBottom w:val="0"/>
                              <w:divBdr>
                                <w:top w:val="none" w:sz="0" w:space="0" w:color="auto"/>
                                <w:left w:val="none" w:sz="0" w:space="0" w:color="auto"/>
                                <w:bottom w:val="none" w:sz="0" w:space="0" w:color="auto"/>
                                <w:right w:val="none" w:sz="0" w:space="0" w:color="auto"/>
                              </w:divBdr>
                              <w:divsChild>
                                <w:div w:id="529612301">
                                  <w:marLeft w:val="825"/>
                                  <w:marRight w:val="0"/>
                                  <w:marTop w:val="0"/>
                                  <w:marBottom w:val="0"/>
                                  <w:divBdr>
                                    <w:top w:val="single" w:sz="6" w:space="3" w:color="BBBBBB"/>
                                    <w:left w:val="single" w:sz="6" w:space="8" w:color="BBBBBB"/>
                                    <w:bottom w:val="single" w:sz="6" w:space="0" w:color="BBBBBB"/>
                                    <w:right w:val="single" w:sz="6" w:space="31" w:color="BBBBBB"/>
                                  </w:divBdr>
                                </w:div>
                                <w:div w:id="536091121">
                                  <w:marLeft w:val="825"/>
                                  <w:marRight w:val="0"/>
                                  <w:marTop w:val="0"/>
                                  <w:marBottom w:val="0"/>
                                  <w:divBdr>
                                    <w:top w:val="single" w:sz="6" w:space="3" w:color="BBBBBB"/>
                                    <w:left w:val="single" w:sz="6" w:space="8" w:color="BBBBBB"/>
                                    <w:bottom w:val="single" w:sz="6" w:space="0" w:color="BBBBBB"/>
                                    <w:right w:val="single" w:sz="6" w:space="31" w:color="BBBBBB"/>
                                  </w:divBdr>
                                </w:div>
                                <w:div w:id="1740206447">
                                  <w:marLeft w:val="0"/>
                                  <w:marRight w:val="0"/>
                                  <w:marTop w:val="0"/>
                                  <w:marBottom w:val="0"/>
                                  <w:divBdr>
                                    <w:top w:val="none" w:sz="0" w:space="0" w:color="auto"/>
                                    <w:left w:val="none" w:sz="0" w:space="0" w:color="auto"/>
                                    <w:bottom w:val="none" w:sz="0" w:space="0" w:color="auto"/>
                                    <w:right w:val="none" w:sz="0" w:space="0" w:color="auto"/>
                                  </w:divBdr>
                                  <w:divsChild>
                                    <w:div w:id="29440829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85310682">
                                  <w:marLeft w:val="0"/>
                                  <w:marRight w:val="0"/>
                                  <w:marTop w:val="0"/>
                                  <w:marBottom w:val="0"/>
                                  <w:divBdr>
                                    <w:top w:val="none" w:sz="0" w:space="0" w:color="auto"/>
                                    <w:left w:val="none" w:sz="0" w:space="0" w:color="auto"/>
                                    <w:bottom w:val="none" w:sz="0" w:space="0" w:color="auto"/>
                                    <w:right w:val="none" w:sz="0" w:space="0" w:color="auto"/>
                                  </w:divBdr>
                                  <w:divsChild>
                                    <w:div w:id="184647784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561482884">
                              <w:marLeft w:val="0"/>
                              <w:marRight w:val="0"/>
                              <w:marTop w:val="0"/>
                              <w:marBottom w:val="0"/>
                              <w:divBdr>
                                <w:top w:val="none" w:sz="0" w:space="0" w:color="auto"/>
                                <w:left w:val="none" w:sz="0" w:space="0" w:color="auto"/>
                                <w:bottom w:val="none" w:sz="0" w:space="0" w:color="auto"/>
                                <w:right w:val="none" w:sz="0" w:space="0" w:color="auto"/>
                              </w:divBdr>
                              <w:divsChild>
                                <w:div w:id="574359347">
                                  <w:marLeft w:val="0"/>
                                  <w:marRight w:val="0"/>
                                  <w:marTop w:val="0"/>
                                  <w:marBottom w:val="0"/>
                                  <w:divBdr>
                                    <w:top w:val="none" w:sz="0" w:space="0" w:color="auto"/>
                                    <w:left w:val="none" w:sz="0" w:space="0" w:color="auto"/>
                                    <w:bottom w:val="none" w:sz="0" w:space="0" w:color="auto"/>
                                    <w:right w:val="none" w:sz="0" w:space="0" w:color="auto"/>
                                  </w:divBdr>
                                  <w:divsChild>
                                    <w:div w:id="53014706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08726223">
                                  <w:marLeft w:val="825"/>
                                  <w:marRight w:val="0"/>
                                  <w:marTop w:val="0"/>
                                  <w:marBottom w:val="0"/>
                                  <w:divBdr>
                                    <w:top w:val="single" w:sz="6" w:space="3" w:color="BBBBBB"/>
                                    <w:left w:val="single" w:sz="6" w:space="8" w:color="BBBBBB"/>
                                    <w:bottom w:val="single" w:sz="6" w:space="0" w:color="BBBBBB"/>
                                    <w:right w:val="single" w:sz="6" w:space="31" w:color="BBBBBB"/>
                                  </w:divBdr>
                                </w:div>
                                <w:div w:id="884753578">
                                  <w:marLeft w:val="825"/>
                                  <w:marRight w:val="0"/>
                                  <w:marTop w:val="0"/>
                                  <w:marBottom w:val="0"/>
                                  <w:divBdr>
                                    <w:top w:val="single" w:sz="6" w:space="3" w:color="BBBBBB"/>
                                    <w:left w:val="single" w:sz="6" w:space="8" w:color="BBBBBB"/>
                                    <w:bottom w:val="single" w:sz="6" w:space="0" w:color="BBBBBB"/>
                                    <w:right w:val="single" w:sz="6" w:space="31" w:color="BBBBBB"/>
                                  </w:divBdr>
                                </w:div>
                                <w:div w:id="1697850133">
                                  <w:marLeft w:val="0"/>
                                  <w:marRight w:val="0"/>
                                  <w:marTop w:val="0"/>
                                  <w:marBottom w:val="0"/>
                                  <w:divBdr>
                                    <w:top w:val="none" w:sz="0" w:space="0" w:color="auto"/>
                                    <w:left w:val="none" w:sz="0" w:space="0" w:color="auto"/>
                                    <w:bottom w:val="none" w:sz="0" w:space="0" w:color="auto"/>
                                    <w:right w:val="none" w:sz="0" w:space="0" w:color="auto"/>
                                  </w:divBdr>
                                  <w:divsChild>
                                    <w:div w:id="141354886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624731425">
                              <w:marLeft w:val="600"/>
                              <w:marRight w:val="0"/>
                              <w:marTop w:val="0"/>
                              <w:marBottom w:val="0"/>
                              <w:divBdr>
                                <w:top w:val="single" w:sz="6" w:space="3" w:color="BBBBBB"/>
                                <w:left w:val="single" w:sz="6" w:space="8" w:color="BBBBBB"/>
                                <w:bottom w:val="single" w:sz="6" w:space="0" w:color="BBBBBB"/>
                                <w:right w:val="single" w:sz="6" w:space="31" w:color="BBBBBB"/>
                              </w:divBdr>
                            </w:div>
                            <w:div w:id="1733313549">
                              <w:marLeft w:val="600"/>
                              <w:marRight w:val="0"/>
                              <w:marTop w:val="0"/>
                              <w:marBottom w:val="0"/>
                              <w:divBdr>
                                <w:top w:val="single" w:sz="6" w:space="3" w:color="BBBBBB"/>
                                <w:left w:val="single" w:sz="6" w:space="8" w:color="BBBBBB"/>
                                <w:bottom w:val="single" w:sz="6" w:space="0" w:color="BBBBBB"/>
                                <w:right w:val="single" w:sz="6" w:space="31" w:color="BBBBBB"/>
                              </w:divBdr>
                            </w:div>
                            <w:div w:id="1762482683">
                              <w:marLeft w:val="600"/>
                              <w:marRight w:val="0"/>
                              <w:marTop w:val="0"/>
                              <w:marBottom w:val="0"/>
                              <w:divBdr>
                                <w:top w:val="single" w:sz="6" w:space="3" w:color="BBBBBB"/>
                                <w:left w:val="single" w:sz="6" w:space="8" w:color="BBBBBB"/>
                                <w:bottom w:val="single" w:sz="6" w:space="0" w:color="BBBBBB"/>
                                <w:right w:val="single" w:sz="6" w:space="31" w:color="BBBBBB"/>
                              </w:divBdr>
                            </w:div>
                            <w:div w:id="2030326217">
                              <w:marLeft w:val="0"/>
                              <w:marRight w:val="0"/>
                              <w:marTop w:val="0"/>
                              <w:marBottom w:val="0"/>
                              <w:divBdr>
                                <w:top w:val="none" w:sz="0" w:space="0" w:color="auto"/>
                                <w:left w:val="none" w:sz="0" w:space="0" w:color="auto"/>
                                <w:bottom w:val="none" w:sz="0" w:space="0" w:color="auto"/>
                                <w:right w:val="none" w:sz="0" w:space="0" w:color="auto"/>
                              </w:divBdr>
                              <w:divsChild>
                                <w:div w:id="181221316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76271262">
                              <w:marLeft w:val="0"/>
                              <w:marRight w:val="0"/>
                              <w:marTop w:val="0"/>
                              <w:marBottom w:val="0"/>
                              <w:divBdr>
                                <w:top w:val="none" w:sz="0" w:space="0" w:color="auto"/>
                                <w:left w:val="none" w:sz="0" w:space="0" w:color="auto"/>
                                <w:bottom w:val="none" w:sz="0" w:space="0" w:color="auto"/>
                                <w:right w:val="none" w:sz="0" w:space="0" w:color="auto"/>
                              </w:divBdr>
                              <w:divsChild>
                                <w:div w:id="85041146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538010808">
                      <w:marLeft w:val="300"/>
                      <w:marRight w:val="0"/>
                      <w:marTop w:val="0"/>
                      <w:marBottom w:val="0"/>
                      <w:divBdr>
                        <w:top w:val="single" w:sz="6" w:space="3" w:color="BBBBBB"/>
                        <w:left w:val="single" w:sz="6" w:space="6" w:color="BBBBBB"/>
                        <w:bottom w:val="single" w:sz="6" w:space="0" w:color="BBBBBB"/>
                        <w:right w:val="single" w:sz="6" w:space="31" w:color="BBBBBB"/>
                      </w:divBdr>
                    </w:div>
                    <w:div w:id="703755094">
                      <w:marLeft w:val="300"/>
                      <w:marRight w:val="0"/>
                      <w:marTop w:val="0"/>
                      <w:marBottom w:val="0"/>
                      <w:divBdr>
                        <w:top w:val="single" w:sz="6" w:space="3" w:color="BBBBBB"/>
                        <w:left w:val="single" w:sz="6" w:space="6" w:color="BBBBBB"/>
                        <w:bottom w:val="single" w:sz="6" w:space="0" w:color="BBBBBB"/>
                        <w:right w:val="single" w:sz="6" w:space="31" w:color="BBBBBB"/>
                      </w:divBdr>
                    </w:div>
                    <w:div w:id="743911643">
                      <w:marLeft w:val="0"/>
                      <w:marRight w:val="0"/>
                      <w:marTop w:val="0"/>
                      <w:marBottom w:val="0"/>
                      <w:divBdr>
                        <w:top w:val="none" w:sz="0" w:space="0" w:color="auto"/>
                        <w:left w:val="none" w:sz="0" w:space="0" w:color="auto"/>
                        <w:bottom w:val="none" w:sz="0" w:space="0" w:color="auto"/>
                        <w:right w:val="none" w:sz="0" w:space="0" w:color="auto"/>
                      </w:divBdr>
                      <w:divsChild>
                        <w:div w:id="359550095">
                          <w:marLeft w:val="0"/>
                          <w:marRight w:val="0"/>
                          <w:marTop w:val="0"/>
                          <w:marBottom w:val="0"/>
                          <w:divBdr>
                            <w:top w:val="none" w:sz="0" w:space="0" w:color="auto"/>
                            <w:left w:val="none" w:sz="0" w:space="0" w:color="auto"/>
                            <w:bottom w:val="none" w:sz="0" w:space="0" w:color="auto"/>
                            <w:right w:val="none" w:sz="0" w:space="0" w:color="auto"/>
                          </w:divBdr>
                          <w:divsChild>
                            <w:div w:id="22366233">
                              <w:marLeft w:val="0"/>
                              <w:marRight w:val="0"/>
                              <w:marTop w:val="0"/>
                              <w:marBottom w:val="0"/>
                              <w:divBdr>
                                <w:top w:val="none" w:sz="0" w:space="0" w:color="auto"/>
                                <w:left w:val="none" w:sz="0" w:space="0" w:color="auto"/>
                                <w:bottom w:val="none" w:sz="0" w:space="0" w:color="auto"/>
                                <w:right w:val="none" w:sz="0" w:space="0" w:color="auto"/>
                              </w:divBdr>
                              <w:divsChild>
                                <w:div w:id="107940241">
                                  <w:marLeft w:val="825"/>
                                  <w:marRight w:val="0"/>
                                  <w:marTop w:val="0"/>
                                  <w:marBottom w:val="0"/>
                                  <w:divBdr>
                                    <w:top w:val="single" w:sz="6" w:space="3" w:color="BBBBBB"/>
                                    <w:left w:val="single" w:sz="6" w:space="8" w:color="BBBBBB"/>
                                    <w:bottom w:val="single" w:sz="6" w:space="0" w:color="BBBBBB"/>
                                    <w:right w:val="single" w:sz="6" w:space="31" w:color="BBBBBB"/>
                                  </w:divBdr>
                                </w:div>
                                <w:div w:id="343016022">
                                  <w:marLeft w:val="825"/>
                                  <w:marRight w:val="0"/>
                                  <w:marTop w:val="0"/>
                                  <w:marBottom w:val="0"/>
                                  <w:divBdr>
                                    <w:top w:val="single" w:sz="6" w:space="3" w:color="BBBBBB"/>
                                    <w:left w:val="single" w:sz="6" w:space="8" w:color="BBBBBB"/>
                                    <w:bottom w:val="single" w:sz="6" w:space="0" w:color="BBBBBB"/>
                                    <w:right w:val="single" w:sz="6" w:space="31" w:color="BBBBBB"/>
                                  </w:divBdr>
                                </w:div>
                                <w:div w:id="541212453">
                                  <w:marLeft w:val="0"/>
                                  <w:marRight w:val="0"/>
                                  <w:marTop w:val="0"/>
                                  <w:marBottom w:val="0"/>
                                  <w:divBdr>
                                    <w:top w:val="none" w:sz="0" w:space="0" w:color="auto"/>
                                    <w:left w:val="none" w:sz="0" w:space="0" w:color="auto"/>
                                    <w:bottom w:val="none" w:sz="0" w:space="0" w:color="auto"/>
                                    <w:right w:val="none" w:sz="0" w:space="0" w:color="auto"/>
                                  </w:divBdr>
                                  <w:divsChild>
                                    <w:div w:id="11194887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41619543">
                                  <w:marLeft w:val="825"/>
                                  <w:marRight w:val="0"/>
                                  <w:marTop w:val="0"/>
                                  <w:marBottom w:val="0"/>
                                  <w:divBdr>
                                    <w:top w:val="single" w:sz="6" w:space="3" w:color="BBBBBB"/>
                                    <w:left w:val="single" w:sz="6" w:space="8" w:color="BBBBBB"/>
                                    <w:bottom w:val="single" w:sz="6" w:space="0" w:color="BBBBBB"/>
                                    <w:right w:val="single" w:sz="6" w:space="31" w:color="BBBBBB"/>
                                  </w:divBdr>
                                </w:div>
                                <w:div w:id="685182156">
                                  <w:marLeft w:val="825"/>
                                  <w:marRight w:val="0"/>
                                  <w:marTop w:val="0"/>
                                  <w:marBottom w:val="0"/>
                                  <w:divBdr>
                                    <w:top w:val="single" w:sz="6" w:space="0" w:color="666666"/>
                                    <w:left w:val="single" w:sz="6" w:space="0" w:color="666666"/>
                                    <w:bottom w:val="single" w:sz="6" w:space="0" w:color="666666"/>
                                    <w:right w:val="single" w:sz="6" w:space="0" w:color="666666"/>
                                  </w:divBdr>
                                </w:div>
                                <w:div w:id="687217864">
                                  <w:marLeft w:val="0"/>
                                  <w:marRight w:val="0"/>
                                  <w:marTop w:val="0"/>
                                  <w:marBottom w:val="0"/>
                                  <w:divBdr>
                                    <w:top w:val="none" w:sz="0" w:space="0" w:color="auto"/>
                                    <w:left w:val="none" w:sz="0" w:space="0" w:color="auto"/>
                                    <w:bottom w:val="none" w:sz="0" w:space="0" w:color="auto"/>
                                    <w:right w:val="none" w:sz="0" w:space="0" w:color="auto"/>
                                  </w:divBdr>
                                  <w:divsChild>
                                    <w:div w:id="58229918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52748334">
                                  <w:marLeft w:val="825"/>
                                  <w:marRight w:val="0"/>
                                  <w:marTop w:val="0"/>
                                  <w:marBottom w:val="0"/>
                                  <w:divBdr>
                                    <w:top w:val="single" w:sz="6" w:space="3" w:color="BBBBBB"/>
                                    <w:left w:val="single" w:sz="6" w:space="8" w:color="BBBBBB"/>
                                    <w:bottom w:val="single" w:sz="6" w:space="0" w:color="BBBBBB"/>
                                    <w:right w:val="single" w:sz="6" w:space="31" w:color="BBBBBB"/>
                                  </w:divBdr>
                                </w:div>
                                <w:div w:id="965500554">
                                  <w:marLeft w:val="825"/>
                                  <w:marRight w:val="0"/>
                                  <w:marTop w:val="0"/>
                                  <w:marBottom w:val="0"/>
                                  <w:divBdr>
                                    <w:top w:val="single" w:sz="6" w:space="3" w:color="BBBBBB"/>
                                    <w:left w:val="single" w:sz="6" w:space="8" w:color="BBBBBB"/>
                                    <w:bottom w:val="single" w:sz="6" w:space="0" w:color="BBBBBB"/>
                                    <w:right w:val="single" w:sz="6" w:space="31" w:color="BBBBBB"/>
                                  </w:divBdr>
                                </w:div>
                                <w:div w:id="1032268841">
                                  <w:marLeft w:val="0"/>
                                  <w:marRight w:val="0"/>
                                  <w:marTop w:val="0"/>
                                  <w:marBottom w:val="0"/>
                                  <w:divBdr>
                                    <w:top w:val="none" w:sz="0" w:space="0" w:color="auto"/>
                                    <w:left w:val="none" w:sz="0" w:space="0" w:color="auto"/>
                                    <w:bottom w:val="none" w:sz="0" w:space="0" w:color="auto"/>
                                    <w:right w:val="none" w:sz="0" w:space="0" w:color="auto"/>
                                  </w:divBdr>
                                  <w:divsChild>
                                    <w:div w:id="12968380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05700549">
                                  <w:marLeft w:val="0"/>
                                  <w:marRight w:val="0"/>
                                  <w:marTop w:val="0"/>
                                  <w:marBottom w:val="0"/>
                                  <w:divBdr>
                                    <w:top w:val="none" w:sz="0" w:space="0" w:color="auto"/>
                                    <w:left w:val="none" w:sz="0" w:space="0" w:color="auto"/>
                                    <w:bottom w:val="none" w:sz="0" w:space="0" w:color="auto"/>
                                    <w:right w:val="none" w:sz="0" w:space="0" w:color="auto"/>
                                  </w:divBdr>
                                  <w:divsChild>
                                    <w:div w:id="133110570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19654824">
                                  <w:marLeft w:val="0"/>
                                  <w:marRight w:val="0"/>
                                  <w:marTop w:val="0"/>
                                  <w:marBottom w:val="0"/>
                                  <w:divBdr>
                                    <w:top w:val="none" w:sz="0" w:space="0" w:color="auto"/>
                                    <w:left w:val="none" w:sz="0" w:space="0" w:color="auto"/>
                                    <w:bottom w:val="none" w:sz="0" w:space="0" w:color="auto"/>
                                    <w:right w:val="none" w:sz="0" w:space="0" w:color="auto"/>
                                  </w:divBdr>
                                  <w:divsChild>
                                    <w:div w:id="54814689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2121218548">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612585966">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1294871849">
                      <w:marLeft w:val="0"/>
                      <w:marRight w:val="0"/>
                      <w:marTop w:val="0"/>
                      <w:marBottom w:val="0"/>
                      <w:divBdr>
                        <w:top w:val="none" w:sz="0" w:space="0" w:color="auto"/>
                        <w:left w:val="none" w:sz="0" w:space="0" w:color="auto"/>
                        <w:bottom w:val="none" w:sz="0" w:space="0" w:color="auto"/>
                        <w:right w:val="none" w:sz="0" w:space="0" w:color="auto"/>
                      </w:divBdr>
                      <w:divsChild>
                        <w:div w:id="42025285">
                          <w:marLeft w:val="600"/>
                          <w:marRight w:val="0"/>
                          <w:marTop w:val="0"/>
                          <w:marBottom w:val="0"/>
                          <w:divBdr>
                            <w:top w:val="single" w:sz="6" w:space="3" w:color="BBBBBB"/>
                            <w:left w:val="single" w:sz="6" w:space="8" w:color="BBBBBB"/>
                            <w:bottom w:val="single" w:sz="6" w:space="0" w:color="BBBBBB"/>
                            <w:right w:val="single" w:sz="6" w:space="31" w:color="BBBBBB"/>
                          </w:divBdr>
                        </w:div>
                        <w:div w:id="73554502">
                          <w:marLeft w:val="0"/>
                          <w:marRight w:val="0"/>
                          <w:marTop w:val="0"/>
                          <w:marBottom w:val="0"/>
                          <w:divBdr>
                            <w:top w:val="none" w:sz="0" w:space="0" w:color="auto"/>
                            <w:left w:val="none" w:sz="0" w:space="0" w:color="auto"/>
                            <w:bottom w:val="none" w:sz="0" w:space="0" w:color="auto"/>
                            <w:right w:val="none" w:sz="0" w:space="0" w:color="auto"/>
                          </w:divBdr>
                          <w:divsChild>
                            <w:div w:id="158040396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3402685">
                          <w:marLeft w:val="600"/>
                          <w:marRight w:val="0"/>
                          <w:marTop w:val="0"/>
                          <w:marBottom w:val="0"/>
                          <w:divBdr>
                            <w:top w:val="single" w:sz="6" w:space="3" w:color="BBBBBB"/>
                            <w:left w:val="single" w:sz="6" w:space="8" w:color="BBBBBB"/>
                            <w:bottom w:val="single" w:sz="6" w:space="0" w:color="BBBBBB"/>
                            <w:right w:val="single" w:sz="6" w:space="31" w:color="BBBBBB"/>
                          </w:divBdr>
                        </w:div>
                        <w:div w:id="126702731">
                          <w:marLeft w:val="0"/>
                          <w:marRight w:val="0"/>
                          <w:marTop w:val="0"/>
                          <w:marBottom w:val="0"/>
                          <w:divBdr>
                            <w:top w:val="none" w:sz="0" w:space="0" w:color="auto"/>
                            <w:left w:val="none" w:sz="0" w:space="0" w:color="auto"/>
                            <w:bottom w:val="none" w:sz="0" w:space="0" w:color="auto"/>
                            <w:right w:val="none" w:sz="0" w:space="0" w:color="auto"/>
                          </w:divBdr>
                          <w:divsChild>
                            <w:div w:id="74175865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8185070">
                          <w:marLeft w:val="600"/>
                          <w:marRight w:val="0"/>
                          <w:marTop w:val="0"/>
                          <w:marBottom w:val="0"/>
                          <w:divBdr>
                            <w:top w:val="single" w:sz="6" w:space="3" w:color="BBBBBB"/>
                            <w:left w:val="single" w:sz="6" w:space="8" w:color="BBBBBB"/>
                            <w:bottom w:val="single" w:sz="6" w:space="0" w:color="BBBBBB"/>
                            <w:right w:val="single" w:sz="6" w:space="31" w:color="BBBBBB"/>
                          </w:divBdr>
                        </w:div>
                        <w:div w:id="276639086">
                          <w:marLeft w:val="600"/>
                          <w:marRight w:val="0"/>
                          <w:marTop w:val="0"/>
                          <w:marBottom w:val="0"/>
                          <w:divBdr>
                            <w:top w:val="single" w:sz="6" w:space="3" w:color="BBBBBB"/>
                            <w:left w:val="single" w:sz="6" w:space="8" w:color="BBBBBB"/>
                            <w:bottom w:val="single" w:sz="6" w:space="0" w:color="BBBBBB"/>
                            <w:right w:val="single" w:sz="6" w:space="31" w:color="BBBBBB"/>
                          </w:divBdr>
                        </w:div>
                        <w:div w:id="354112928">
                          <w:marLeft w:val="825"/>
                          <w:marRight w:val="0"/>
                          <w:marTop w:val="0"/>
                          <w:marBottom w:val="0"/>
                          <w:divBdr>
                            <w:top w:val="single" w:sz="6" w:space="3" w:color="BBBBBB"/>
                            <w:left w:val="single" w:sz="6" w:space="16" w:color="BBBBBB"/>
                            <w:bottom w:val="single" w:sz="6" w:space="4" w:color="BBBBBB"/>
                            <w:right w:val="single" w:sz="6" w:space="0" w:color="BBBBBB"/>
                          </w:divBdr>
                        </w:div>
                        <w:div w:id="401373861">
                          <w:marLeft w:val="0"/>
                          <w:marRight w:val="0"/>
                          <w:marTop w:val="0"/>
                          <w:marBottom w:val="0"/>
                          <w:divBdr>
                            <w:top w:val="none" w:sz="0" w:space="0" w:color="auto"/>
                            <w:left w:val="none" w:sz="0" w:space="0" w:color="auto"/>
                            <w:bottom w:val="none" w:sz="0" w:space="0" w:color="auto"/>
                            <w:right w:val="none" w:sz="0" w:space="0" w:color="auto"/>
                          </w:divBdr>
                          <w:divsChild>
                            <w:div w:id="171766023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91201981">
                          <w:marLeft w:val="0"/>
                          <w:marRight w:val="0"/>
                          <w:marTop w:val="0"/>
                          <w:marBottom w:val="0"/>
                          <w:divBdr>
                            <w:top w:val="none" w:sz="0" w:space="0" w:color="auto"/>
                            <w:left w:val="none" w:sz="0" w:space="0" w:color="auto"/>
                            <w:bottom w:val="none" w:sz="0" w:space="0" w:color="auto"/>
                            <w:right w:val="none" w:sz="0" w:space="0" w:color="auto"/>
                          </w:divBdr>
                          <w:divsChild>
                            <w:div w:id="11404623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14738857">
                          <w:marLeft w:val="0"/>
                          <w:marRight w:val="0"/>
                          <w:marTop w:val="0"/>
                          <w:marBottom w:val="0"/>
                          <w:divBdr>
                            <w:top w:val="none" w:sz="0" w:space="0" w:color="auto"/>
                            <w:left w:val="none" w:sz="0" w:space="0" w:color="auto"/>
                            <w:bottom w:val="none" w:sz="0" w:space="0" w:color="auto"/>
                            <w:right w:val="none" w:sz="0" w:space="0" w:color="auto"/>
                          </w:divBdr>
                          <w:divsChild>
                            <w:div w:id="137881743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25631789">
                          <w:marLeft w:val="600"/>
                          <w:marRight w:val="0"/>
                          <w:marTop w:val="0"/>
                          <w:marBottom w:val="0"/>
                          <w:divBdr>
                            <w:top w:val="single" w:sz="6" w:space="3" w:color="BBBBBB"/>
                            <w:left w:val="single" w:sz="6" w:space="8" w:color="BBBBBB"/>
                            <w:bottom w:val="single" w:sz="6" w:space="0" w:color="BBBBBB"/>
                            <w:right w:val="single" w:sz="6" w:space="31" w:color="BBBBBB"/>
                          </w:divBdr>
                        </w:div>
                        <w:div w:id="900361203">
                          <w:marLeft w:val="0"/>
                          <w:marRight w:val="0"/>
                          <w:marTop w:val="0"/>
                          <w:marBottom w:val="0"/>
                          <w:divBdr>
                            <w:top w:val="none" w:sz="0" w:space="0" w:color="auto"/>
                            <w:left w:val="none" w:sz="0" w:space="0" w:color="auto"/>
                            <w:bottom w:val="none" w:sz="0" w:space="0" w:color="auto"/>
                            <w:right w:val="none" w:sz="0" w:space="0" w:color="auto"/>
                          </w:divBdr>
                          <w:divsChild>
                            <w:div w:id="94642392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96685798">
                          <w:marLeft w:val="0"/>
                          <w:marRight w:val="0"/>
                          <w:marTop w:val="0"/>
                          <w:marBottom w:val="0"/>
                          <w:divBdr>
                            <w:top w:val="none" w:sz="0" w:space="0" w:color="auto"/>
                            <w:left w:val="none" w:sz="0" w:space="0" w:color="auto"/>
                            <w:bottom w:val="none" w:sz="0" w:space="0" w:color="auto"/>
                            <w:right w:val="none" w:sz="0" w:space="0" w:color="auto"/>
                          </w:divBdr>
                          <w:divsChild>
                            <w:div w:id="18217263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092969579">
                          <w:marLeft w:val="600"/>
                          <w:marRight w:val="0"/>
                          <w:marTop w:val="0"/>
                          <w:marBottom w:val="0"/>
                          <w:divBdr>
                            <w:top w:val="single" w:sz="6" w:space="3" w:color="BBBBBB"/>
                            <w:left w:val="single" w:sz="6" w:space="8" w:color="BBBBBB"/>
                            <w:bottom w:val="single" w:sz="6" w:space="0" w:color="BBBBBB"/>
                            <w:right w:val="single" w:sz="6" w:space="31" w:color="BBBBBB"/>
                          </w:divBdr>
                        </w:div>
                        <w:div w:id="1272786684">
                          <w:marLeft w:val="600"/>
                          <w:marRight w:val="0"/>
                          <w:marTop w:val="0"/>
                          <w:marBottom w:val="0"/>
                          <w:divBdr>
                            <w:top w:val="single" w:sz="6" w:space="3" w:color="BBBBBB"/>
                            <w:left w:val="single" w:sz="6" w:space="8" w:color="BBBBBB"/>
                            <w:bottom w:val="single" w:sz="6" w:space="0" w:color="BBBBBB"/>
                            <w:right w:val="single" w:sz="6" w:space="31" w:color="BBBBBB"/>
                          </w:divBdr>
                        </w:div>
                        <w:div w:id="1352952928">
                          <w:marLeft w:val="0"/>
                          <w:marRight w:val="0"/>
                          <w:marTop w:val="0"/>
                          <w:marBottom w:val="0"/>
                          <w:divBdr>
                            <w:top w:val="none" w:sz="0" w:space="0" w:color="auto"/>
                            <w:left w:val="none" w:sz="0" w:space="0" w:color="auto"/>
                            <w:bottom w:val="none" w:sz="0" w:space="0" w:color="auto"/>
                            <w:right w:val="none" w:sz="0" w:space="0" w:color="auto"/>
                          </w:divBdr>
                          <w:divsChild>
                            <w:div w:id="7654927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09574251">
                          <w:marLeft w:val="600"/>
                          <w:marRight w:val="0"/>
                          <w:marTop w:val="0"/>
                          <w:marBottom w:val="0"/>
                          <w:divBdr>
                            <w:top w:val="single" w:sz="6" w:space="3" w:color="BBBBBB"/>
                            <w:left w:val="single" w:sz="6" w:space="8" w:color="BBBBBB"/>
                            <w:bottom w:val="single" w:sz="6" w:space="0" w:color="BBBBBB"/>
                            <w:right w:val="single" w:sz="6" w:space="31" w:color="BBBBBB"/>
                          </w:divBdr>
                        </w:div>
                        <w:div w:id="1508399964">
                          <w:marLeft w:val="0"/>
                          <w:marRight w:val="0"/>
                          <w:marTop w:val="0"/>
                          <w:marBottom w:val="0"/>
                          <w:divBdr>
                            <w:top w:val="none" w:sz="0" w:space="0" w:color="auto"/>
                            <w:left w:val="none" w:sz="0" w:space="0" w:color="auto"/>
                            <w:bottom w:val="none" w:sz="0" w:space="0" w:color="auto"/>
                            <w:right w:val="none" w:sz="0" w:space="0" w:color="auto"/>
                          </w:divBdr>
                          <w:divsChild>
                            <w:div w:id="60118655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18580396">
                          <w:marLeft w:val="600"/>
                          <w:marRight w:val="0"/>
                          <w:marTop w:val="0"/>
                          <w:marBottom w:val="0"/>
                          <w:divBdr>
                            <w:top w:val="single" w:sz="6" w:space="3" w:color="BBBBBB"/>
                            <w:left w:val="single" w:sz="6" w:space="8" w:color="BBBBBB"/>
                            <w:bottom w:val="single" w:sz="6" w:space="0" w:color="BBBBBB"/>
                            <w:right w:val="single" w:sz="6" w:space="31" w:color="BBBBBB"/>
                          </w:divBdr>
                        </w:div>
                        <w:div w:id="1929191835">
                          <w:marLeft w:val="0"/>
                          <w:marRight w:val="0"/>
                          <w:marTop w:val="0"/>
                          <w:marBottom w:val="0"/>
                          <w:divBdr>
                            <w:top w:val="none" w:sz="0" w:space="0" w:color="auto"/>
                            <w:left w:val="none" w:sz="0" w:space="0" w:color="auto"/>
                            <w:bottom w:val="none" w:sz="0" w:space="0" w:color="auto"/>
                            <w:right w:val="none" w:sz="0" w:space="0" w:color="auto"/>
                          </w:divBdr>
                          <w:divsChild>
                            <w:div w:id="48590377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88377225">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385638843">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958028724">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140422467">
              <w:marLeft w:val="0"/>
              <w:marRight w:val="0"/>
              <w:marTop w:val="0"/>
              <w:marBottom w:val="0"/>
              <w:divBdr>
                <w:top w:val="none" w:sz="0" w:space="0" w:color="auto"/>
                <w:left w:val="none" w:sz="0" w:space="0" w:color="auto"/>
                <w:bottom w:val="none" w:sz="0" w:space="0" w:color="auto"/>
                <w:right w:val="none" w:sz="0" w:space="0" w:color="auto"/>
              </w:divBdr>
              <w:divsChild>
                <w:div w:id="754399164">
                  <w:marLeft w:val="150"/>
                  <w:marRight w:val="0"/>
                  <w:marTop w:val="0"/>
                  <w:marBottom w:val="0"/>
                  <w:divBdr>
                    <w:top w:val="single" w:sz="6" w:space="3" w:color="BBBBBB"/>
                    <w:left w:val="single" w:sz="6" w:space="6" w:color="BBBBBB"/>
                    <w:bottom w:val="single" w:sz="6" w:space="0" w:color="BBBBBB"/>
                    <w:right w:val="single" w:sz="6" w:space="31" w:color="BBBBBB"/>
                  </w:divBdr>
                </w:div>
                <w:div w:id="937063767">
                  <w:marLeft w:val="0"/>
                  <w:marRight w:val="0"/>
                  <w:marTop w:val="0"/>
                  <w:marBottom w:val="0"/>
                  <w:divBdr>
                    <w:top w:val="none" w:sz="0" w:space="0" w:color="auto"/>
                    <w:left w:val="none" w:sz="0" w:space="0" w:color="auto"/>
                    <w:bottom w:val="none" w:sz="0" w:space="0" w:color="auto"/>
                    <w:right w:val="none" w:sz="0" w:space="0" w:color="auto"/>
                  </w:divBdr>
                  <w:divsChild>
                    <w:div w:id="531263687">
                      <w:marLeft w:val="0"/>
                      <w:marRight w:val="0"/>
                      <w:marTop w:val="0"/>
                      <w:marBottom w:val="0"/>
                      <w:divBdr>
                        <w:top w:val="none" w:sz="0" w:space="0" w:color="auto"/>
                        <w:left w:val="none" w:sz="0" w:space="0" w:color="auto"/>
                        <w:bottom w:val="none" w:sz="0" w:space="0" w:color="auto"/>
                        <w:right w:val="none" w:sz="0" w:space="0" w:color="auto"/>
                      </w:divBdr>
                      <w:divsChild>
                        <w:div w:id="268586941">
                          <w:marLeft w:val="600"/>
                          <w:marRight w:val="0"/>
                          <w:marTop w:val="0"/>
                          <w:marBottom w:val="0"/>
                          <w:divBdr>
                            <w:top w:val="single" w:sz="6" w:space="3" w:color="BBBBBB"/>
                            <w:left w:val="single" w:sz="6" w:space="8" w:color="BBBBBB"/>
                            <w:bottom w:val="single" w:sz="6" w:space="0" w:color="BBBBBB"/>
                            <w:right w:val="single" w:sz="6" w:space="31" w:color="BBBBBB"/>
                          </w:divBdr>
                        </w:div>
                        <w:div w:id="302319002">
                          <w:marLeft w:val="0"/>
                          <w:marRight w:val="0"/>
                          <w:marTop w:val="0"/>
                          <w:marBottom w:val="0"/>
                          <w:divBdr>
                            <w:top w:val="none" w:sz="0" w:space="0" w:color="auto"/>
                            <w:left w:val="none" w:sz="0" w:space="0" w:color="auto"/>
                            <w:bottom w:val="none" w:sz="0" w:space="0" w:color="auto"/>
                            <w:right w:val="none" w:sz="0" w:space="0" w:color="auto"/>
                          </w:divBdr>
                          <w:divsChild>
                            <w:div w:id="106333109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335546057">
                          <w:marLeft w:val="600"/>
                          <w:marRight w:val="0"/>
                          <w:marTop w:val="0"/>
                          <w:marBottom w:val="0"/>
                          <w:divBdr>
                            <w:top w:val="single" w:sz="6" w:space="3" w:color="BBBBBB"/>
                            <w:left w:val="single" w:sz="6" w:space="8" w:color="BBBBBB"/>
                            <w:bottom w:val="single" w:sz="6" w:space="0" w:color="BBBBBB"/>
                            <w:right w:val="single" w:sz="6" w:space="31" w:color="BBBBBB"/>
                          </w:divBdr>
                        </w:div>
                        <w:div w:id="437064803">
                          <w:marLeft w:val="0"/>
                          <w:marRight w:val="0"/>
                          <w:marTop w:val="0"/>
                          <w:marBottom w:val="0"/>
                          <w:divBdr>
                            <w:top w:val="none" w:sz="0" w:space="0" w:color="auto"/>
                            <w:left w:val="none" w:sz="0" w:space="0" w:color="auto"/>
                            <w:bottom w:val="none" w:sz="0" w:space="0" w:color="auto"/>
                            <w:right w:val="none" w:sz="0" w:space="0" w:color="auto"/>
                          </w:divBdr>
                          <w:divsChild>
                            <w:div w:id="17998333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44421643">
                          <w:marLeft w:val="600"/>
                          <w:marRight w:val="0"/>
                          <w:marTop w:val="0"/>
                          <w:marBottom w:val="0"/>
                          <w:divBdr>
                            <w:top w:val="single" w:sz="6" w:space="3" w:color="BBBBBB"/>
                            <w:left w:val="single" w:sz="6" w:space="8" w:color="BBBBBB"/>
                            <w:bottom w:val="single" w:sz="6" w:space="0" w:color="BBBBBB"/>
                            <w:right w:val="single" w:sz="6" w:space="31" w:color="BBBBBB"/>
                          </w:divBdr>
                        </w:div>
                        <w:div w:id="514270514">
                          <w:marLeft w:val="600"/>
                          <w:marRight w:val="0"/>
                          <w:marTop w:val="0"/>
                          <w:marBottom w:val="0"/>
                          <w:divBdr>
                            <w:top w:val="single" w:sz="6" w:space="3" w:color="BBBBBB"/>
                            <w:left w:val="single" w:sz="6" w:space="8" w:color="BBBBBB"/>
                            <w:bottom w:val="single" w:sz="6" w:space="0" w:color="BBBBBB"/>
                            <w:right w:val="single" w:sz="6" w:space="31" w:color="BBBBBB"/>
                          </w:divBdr>
                        </w:div>
                        <w:div w:id="614824188">
                          <w:marLeft w:val="0"/>
                          <w:marRight w:val="0"/>
                          <w:marTop w:val="0"/>
                          <w:marBottom w:val="0"/>
                          <w:divBdr>
                            <w:top w:val="none" w:sz="0" w:space="0" w:color="auto"/>
                            <w:left w:val="none" w:sz="0" w:space="0" w:color="auto"/>
                            <w:bottom w:val="none" w:sz="0" w:space="0" w:color="auto"/>
                            <w:right w:val="none" w:sz="0" w:space="0" w:color="auto"/>
                          </w:divBdr>
                          <w:divsChild>
                            <w:div w:id="149687197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66466539">
                          <w:marLeft w:val="0"/>
                          <w:marRight w:val="0"/>
                          <w:marTop w:val="0"/>
                          <w:marBottom w:val="0"/>
                          <w:divBdr>
                            <w:top w:val="none" w:sz="0" w:space="0" w:color="auto"/>
                            <w:left w:val="none" w:sz="0" w:space="0" w:color="auto"/>
                            <w:bottom w:val="none" w:sz="0" w:space="0" w:color="auto"/>
                            <w:right w:val="none" w:sz="0" w:space="0" w:color="auto"/>
                          </w:divBdr>
                          <w:divsChild>
                            <w:div w:id="10194292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09549190">
                          <w:marLeft w:val="0"/>
                          <w:marRight w:val="0"/>
                          <w:marTop w:val="0"/>
                          <w:marBottom w:val="0"/>
                          <w:divBdr>
                            <w:top w:val="none" w:sz="0" w:space="0" w:color="auto"/>
                            <w:left w:val="none" w:sz="0" w:space="0" w:color="auto"/>
                            <w:bottom w:val="none" w:sz="0" w:space="0" w:color="auto"/>
                            <w:right w:val="none" w:sz="0" w:space="0" w:color="auto"/>
                          </w:divBdr>
                          <w:divsChild>
                            <w:div w:id="184320276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55493289">
                          <w:marLeft w:val="600"/>
                          <w:marRight w:val="0"/>
                          <w:marTop w:val="0"/>
                          <w:marBottom w:val="0"/>
                          <w:divBdr>
                            <w:top w:val="single" w:sz="6" w:space="3" w:color="BBBBBB"/>
                            <w:left w:val="single" w:sz="6" w:space="8" w:color="BBBBBB"/>
                            <w:bottom w:val="single" w:sz="6" w:space="0" w:color="BBBBBB"/>
                            <w:right w:val="single" w:sz="6" w:space="31" w:color="BBBBBB"/>
                          </w:divBdr>
                        </w:div>
                        <w:div w:id="1411392659">
                          <w:marLeft w:val="600"/>
                          <w:marRight w:val="0"/>
                          <w:marTop w:val="0"/>
                          <w:marBottom w:val="0"/>
                          <w:divBdr>
                            <w:top w:val="single" w:sz="6" w:space="3" w:color="BBBBBB"/>
                            <w:left w:val="single" w:sz="6" w:space="8" w:color="BBBBBB"/>
                            <w:bottom w:val="single" w:sz="6" w:space="0" w:color="BBBBBB"/>
                            <w:right w:val="single" w:sz="6" w:space="31" w:color="BBBBBB"/>
                          </w:divBdr>
                        </w:div>
                        <w:div w:id="1478952808">
                          <w:marLeft w:val="0"/>
                          <w:marRight w:val="0"/>
                          <w:marTop w:val="0"/>
                          <w:marBottom w:val="0"/>
                          <w:divBdr>
                            <w:top w:val="none" w:sz="0" w:space="0" w:color="auto"/>
                            <w:left w:val="none" w:sz="0" w:space="0" w:color="auto"/>
                            <w:bottom w:val="none" w:sz="0" w:space="0" w:color="auto"/>
                            <w:right w:val="none" w:sz="0" w:space="0" w:color="auto"/>
                          </w:divBdr>
                          <w:divsChild>
                            <w:div w:id="16771620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27540321">
                          <w:marLeft w:val="0"/>
                          <w:marRight w:val="0"/>
                          <w:marTop w:val="0"/>
                          <w:marBottom w:val="0"/>
                          <w:divBdr>
                            <w:top w:val="none" w:sz="0" w:space="0" w:color="auto"/>
                            <w:left w:val="none" w:sz="0" w:space="0" w:color="auto"/>
                            <w:bottom w:val="none" w:sz="0" w:space="0" w:color="auto"/>
                            <w:right w:val="none" w:sz="0" w:space="0" w:color="auto"/>
                          </w:divBdr>
                          <w:divsChild>
                            <w:div w:id="54768959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85782845">
                          <w:marLeft w:val="0"/>
                          <w:marRight w:val="0"/>
                          <w:marTop w:val="0"/>
                          <w:marBottom w:val="0"/>
                          <w:divBdr>
                            <w:top w:val="none" w:sz="0" w:space="0" w:color="auto"/>
                            <w:left w:val="none" w:sz="0" w:space="0" w:color="auto"/>
                            <w:bottom w:val="none" w:sz="0" w:space="0" w:color="auto"/>
                            <w:right w:val="none" w:sz="0" w:space="0" w:color="auto"/>
                          </w:divBdr>
                          <w:divsChild>
                            <w:div w:id="203175437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08033396">
                          <w:marLeft w:val="600"/>
                          <w:marRight w:val="0"/>
                          <w:marTop w:val="0"/>
                          <w:marBottom w:val="0"/>
                          <w:divBdr>
                            <w:top w:val="single" w:sz="6" w:space="3" w:color="BBBBBB"/>
                            <w:left w:val="single" w:sz="6" w:space="8" w:color="BBBBBB"/>
                            <w:bottom w:val="single" w:sz="6" w:space="0" w:color="BBBBBB"/>
                            <w:right w:val="single" w:sz="6" w:space="31" w:color="BBBBBB"/>
                          </w:divBdr>
                        </w:div>
                        <w:div w:id="2004123426">
                          <w:marLeft w:val="600"/>
                          <w:marRight w:val="0"/>
                          <w:marTop w:val="0"/>
                          <w:marBottom w:val="0"/>
                          <w:divBdr>
                            <w:top w:val="single" w:sz="6" w:space="3" w:color="BBBBBB"/>
                            <w:left w:val="single" w:sz="6" w:space="8" w:color="BBBBBB"/>
                            <w:bottom w:val="single" w:sz="6" w:space="0" w:color="BBBBBB"/>
                            <w:right w:val="single" w:sz="6" w:space="31" w:color="BBBBBB"/>
                          </w:divBdr>
                        </w:div>
                        <w:div w:id="2116748721">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663894932">
                      <w:marLeft w:val="0"/>
                      <w:marRight w:val="0"/>
                      <w:marTop w:val="0"/>
                      <w:marBottom w:val="0"/>
                      <w:divBdr>
                        <w:top w:val="none" w:sz="0" w:space="0" w:color="auto"/>
                        <w:left w:val="none" w:sz="0" w:space="0" w:color="auto"/>
                        <w:bottom w:val="none" w:sz="0" w:space="0" w:color="auto"/>
                        <w:right w:val="none" w:sz="0" w:space="0" w:color="auto"/>
                      </w:divBdr>
                      <w:divsChild>
                        <w:div w:id="122356424">
                          <w:marLeft w:val="450"/>
                          <w:marRight w:val="0"/>
                          <w:marTop w:val="0"/>
                          <w:marBottom w:val="0"/>
                          <w:divBdr>
                            <w:top w:val="single" w:sz="6" w:space="3" w:color="BBBBBB"/>
                            <w:left w:val="single" w:sz="6" w:space="6" w:color="BBBBBB"/>
                            <w:bottom w:val="single" w:sz="6" w:space="0" w:color="BBBBBB"/>
                            <w:right w:val="single" w:sz="6" w:space="31" w:color="BBBBBB"/>
                          </w:divBdr>
                        </w:div>
                        <w:div w:id="456528812">
                          <w:marLeft w:val="450"/>
                          <w:marRight w:val="0"/>
                          <w:marTop w:val="0"/>
                          <w:marBottom w:val="0"/>
                          <w:divBdr>
                            <w:top w:val="single" w:sz="6" w:space="3" w:color="BBBBBB"/>
                            <w:left w:val="single" w:sz="6" w:space="6" w:color="BBBBBB"/>
                            <w:bottom w:val="single" w:sz="6" w:space="0" w:color="BBBBBB"/>
                            <w:right w:val="single" w:sz="6" w:space="31" w:color="BBBBBB"/>
                          </w:divBdr>
                        </w:div>
                        <w:div w:id="579289533">
                          <w:marLeft w:val="0"/>
                          <w:marRight w:val="0"/>
                          <w:marTop w:val="0"/>
                          <w:marBottom w:val="0"/>
                          <w:divBdr>
                            <w:top w:val="none" w:sz="0" w:space="0" w:color="auto"/>
                            <w:left w:val="none" w:sz="0" w:space="0" w:color="auto"/>
                            <w:bottom w:val="none" w:sz="0" w:space="0" w:color="auto"/>
                            <w:right w:val="none" w:sz="0" w:space="0" w:color="auto"/>
                          </w:divBdr>
                          <w:divsChild>
                            <w:div w:id="95828881">
                              <w:marLeft w:val="600"/>
                              <w:marRight w:val="0"/>
                              <w:marTop w:val="0"/>
                              <w:marBottom w:val="0"/>
                              <w:divBdr>
                                <w:top w:val="single" w:sz="6" w:space="3" w:color="BBBBBB"/>
                                <w:left w:val="single" w:sz="6" w:space="8" w:color="BBBBBB"/>
                                <w:bottom w:val="single" w:sz="6" w:space="0" w:color="BBBBBB"/>
                                <w:right w:val="single" w:sz="6" w:space="31" w:color="BBBBBB"/>
                              </w:divBdr>
                            </w:div>
                            <w:div w:id="245579836">
                              <w:marLeft w:val="600"/>
                              <w:marRight w:val="0"/>
                              <w:marTop w:val="0"/>
                              <w:marBottom w:val="0"/>
                              <w:divBdr>
                                <w:top w:val="single" w:sz="6" w:space="3" w:color="BBBBBB"/>
                                <w:left w:val="single" w:sz="6" w:space="8" w:color="BBBBBB"/>
                                <w:bottom w:val="single" w:sz="6" w:space="0" w:color="BBBBBB"/>
                                <w:right w:val="single" w:sz="6" w:space="31" w:color="BBBBBB"/>
                              </w:divBdr>
                            </w:div>
                            <w:div w:id="451364203">
                              <w:marLeft w:val="0"/>
                              <w:marRight w:val="0"/>
                              <w:marTop w:val="0"/>
                              <w:marBottom w:val="0"/>
                              <w:divBdr>
                                <w:top w:val="none" w:sz="0" w:space="0" w:color="auto"/>
                                <w:left w:val="none" w:sz="0" w:space="0" w:color="auto"/>
                                <w:bottom w:val="none" w:sz="0" w:space="0" w:color="auto"/>
                                <w:right w:val="none" w:sz="0" w:space="0" w:color="auto"/>
                              </w:divBdr>
                              <w:divsChild>
                                <w:div w:id="168192775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47953054">
                              <w:marLeft w:val="0"/>
                              <w:marRight w:val="0"/>
                              <w:marTop w:val="0"/>
                              <w:marBottom w:val="0"/>
                              <w:divBdr>
                                <w:top w:val="none" w:sz="0" w:space="0" w:color="auto"/>
                                <w:left w:val="none" w:sz="0" w:space="0" w:color="auto"/>
                                <w:bottom w:val="none" w:sz="0" w:space="0" w:color="auto"/>
                                <w:right w:val="none" w:sz="0" w:space="0" w:color="auto"/>
                              </w:divBdr>
                              <w:divsChild>
                                <w:div w:id="9256516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59522001">
                              <w:marLeft w:val="600"/>
                              <w:marRight w:val="0"/>
                              <w:marTop w:val="0"/>
                              <w:marBottom w:val="0"/>
                              <w:divBdr>
                                <w:top w:val="single" w:sz="6" w:space="3" w:color="BBBBBB"/>
                                <w:left w:val="single" w:sz="6" w:space="8" w:color="BBBBBB"/>
                                <w:bottom w:val="single" w:sz="6" w:space="0" w:color="BBBBBB"/>
                                <w:right w:val="single" w:sz="6" w:space="31" w:color="BBBBBB"/>
                              </w:divBdr>
                            </w:div>
                            <w:div w:id="1195773102">
                              <w:marLeft w:val="0"/>
                              <w:marRight w:val="0"/>
                              <w:marTop w:val="0"/>
                              <w:marBottom w:val="0"/>
                              <w:divBdr>
                                <w:top w:val="none" w:sz="0" w:space="0" w:color="auto"/>
                                <w:left w:val="none" w:sz="0" w:space="0" w:color="auto"/>
                                <w:bottom w:val="none" w:sz="0" w:space="0" w:color="auto"/>
                                <w:right w:val="none" w:sz="0" w:space="0" w:color="auto"/>
                              </w:divBdr>
                              <w:divsChild>
                                <w:div w:id="78245591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70951569">
                              <w:marLeft w:val="600"/>
                              <w:marRight w:val="0"/>
                              <w:marTop w:val="0"/>
                              <w:marBottom w:val="0"/>
                              <w:divBdr>
                                <w:top w:val="single" w:sz="6" w:space="3" w:color="BBBBBB"/>
                                <w:left w:val="single" w:sz="6" w:space="8" w:color="BBBBBB"/>
                                <w:bottom w:val="single" w:sz="6" w:space="0" w:color="BBBBBB"/>
                                <w:right w:val="single" w:sz="6" w:space="31" w:color="BBBBBB"/>
                              </w:divBdr>
                            </w:div>
                            <w:div w:id="1390611074">
                              <w:marLeft w:val="0"/>
                              <w:marRight w:val="0"/>
                              <w:marTop w:val="0"/>
                              <w:marBottom w:val="0"/>
                              <w:divBdr>
                                <w:top w:val="none" w:sz="0" w:space="0" w:color="auto"/>
                                <w:left w:val="none" w:sz="0" w:space="0" w:color="auto"/>
                                <w:bottom w:val="none" w:sz="0" w:space="0" w:color="auto"/>
                                <w:right w:val="none" w:sz="0" w:space="0" w:color="auto"/>
                              </w:divBdr>
                              <w:divsChild>
                                <w:div w:id="1328748771">
                                  <w:marLeft w:val="0"/>
                                  <w:marRight w:val="0"/>
                                  <w:marTop w:val="0"/>
                                  <w:marBottom w:val="0"/>
                                  <w:divBdr>
                                    <w:top w:val="none" w:sz="0" w:space="0" w:color="auto"/>
                                    <w:left w:val="none" w:sz="0" w:space="0" w:color="auto"/>
                                    <w:bottom w:val="none" w:sz="0" w:space="0" w:color="auto"/>
                                    <w:right w:val="none" w:sz="0" w:space="0" w:color="auto"/>
                                  </w:divBdr>
                                  <w:divsChild>
                                    <w:div w:id="11260358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48240699">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581795514">
                              <w:marLeft w:val="600"/>
                              <w:marRight w:val="0"/>
                              <w:marTop w:val="0"/>
                              <w:marBottom w:val="0"/>
                              <w:divBdr>
                                <w:top w:val="single" w:sz="6" w:space="3" w:color="BBBBBB"/>
                                <w:left w:val="single" w:sz="6" w:space="8" w:color="BBBBBB"/>
                                <w:bottom w:val="single" w:sz="6" w:space="0" w:color="BBBBBB"/>
                                <w:right w:val="single" w:sz="6" w:space="31" w:color="BBBBBB"/>
                              </w:divBdr>
                            </w:div>
                            <w:div w:id="1664746426">
                              <w:marLeft w:val="0"/>
                              <w:marRight w:val="0"/>
                              <w:marTop w:val="0"/>
                              <w:marBottom w:val="0"/>
                              <w:divBdr>
                                <w:top w:val="none" w:sz="0" w:space="0" w:color="auto"/>
                                <w:left w:val="none" w:sz="0" w:space="0" w:color="auto"/>
                                <w:bottom w:val="none" w:sz="0" w:space="0" w:color="auto"/>
                                <w:right w:val="none" w:sz="0" w:space="0" w:color="auto"/>
                              </w:divBdr>
                              <w:divsChild>
                                <w:div w:id="14064117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839809909">
                          <w:marLeft w:val="450"/>
                          <w:marRight w:val="0"/>
                          <w:marTop w:val="0"/>
                          <w:marBottom w:val="0"/>
                          <w:divBdr>
                            <w:top w:val="single" w:sz="6" w:space="3" w:color="BBBBBB"/>
                            <w:left w:val="single" w:sz="6" w:space="6" w:color="BBBBBB"/>
                            <w:bottom w:val="single" w:sz="6" w:space="0" w:color="BBBBBB"/>
                            <w:right w:val="single" w:sz="6" w:space="31" w:color="BBBBBB"/>
                          </w:divBdr>
                        </w:div>
                        <w:div w:id="1495293072">
                          <w:marLeft w:val="0"/>
                          <w:marRight w:val="0"/>
                          <w:marTop w:val="0"/>
                          <w:marBottom w:val="0"/>
                          <w:divBdr>
                            <w:top w:val="none" w:sz="0" w:space="0" w:color="auto"/>
                            <w:left w:val="none" w:sz="0" w:space="0" w:color="auto"/>
                            <w:bottom w:val="none" w:sz="0" w:space="0" w:color="auto"/>
                            <w:right w:val="none" w:sz="0" w:space="0" w:color="auto"/>
                          </w:divBdr>
                          <w:divsChild>
                            <w:div w:id="886573175">
                              <w:marLeft w:val="0"/>
                              <w:marRight w:val="0"/>
                              <w:marTop w:val="0"/>
                              <w:marBottom w:val="0"/>
                              <w:divBdr>
                                <w:top w:val="none" w:sz="0" w:space="0" w:color="auto"/>
                                <w:left w:val="none" w:sz="0" w:space="0" w:color="auto"/>
                                <w:bottom w:val="none" w:sz="0" w:space="0" w:color="auto"/>
                                <w:right w:val="none" w:sz="0" w:space="0" w:color="auto"/>
                              </w:divBdr>
                              <w:divsChild>
                                <w:div w:id="466631365">
                                  <w:marLeft w:val="750"/>
                                  <w:marRight w:val="0"/>
                                  <w:marTop w:val="0"/>
                                  <w:marBottom w:val="0"/>
                                  <w:divBdr>
                                    <w:top w:val="single" w:sz="6" w:space="3" w:color="BBBBBB"/>
                                    <w:left w:val="single" w:sz="6" w:space="8" w:color="BBBBBB"/>
                                    <w:bottom w:val="single" w:sz="6" w:space="0" w:color="BBBBBB"/>
                                    <w:right w:val="single" w:sz="6" w:space="31" w:color="BBBBBB"/>
                                  </w:divBdr>
                                </w:div>
                                <w:div w:id="819808613">
                                  <w:marLeft w:val="0"/>
                                  <w:marRight w:val="0"/>
                                  <w:marTop w:val="0"/>
                                  <w:marBottom w:val="0"/>
                                  <w:divBdr>
                                    <w:top w:val="none" w:sz="0" w:space="0" w:color="auto"/>
                                    <w:left w:val="none" w:sz="0" w:space="0" w:color="auto"/>
                                    <w:bottom w:val="none" w:sz="0" w:space="0" w:color="auto"/>
                                    <w:right w:val="none" w:sz="0" w:space="0" w:color="auto"/>
                                  </w:divBdr>
                                  <w:divsChild>
                                    <w:div w:id="4863723">
                                      <w:marLeft w:val="825"/>
                                      <w:marRight w:val="0"/>
                                      <w:marTop w:val="0"/>
                                      <w:marBottom w:val="0"/>
                                      <w:divBdr>
                                        <w:top w:val="single" w:sz="6" w:space="3" w:color="BBBBBB"/>
                                        <w:left w:val="single" w:sz="6" w:space="8" w:color="BBBBBB"/>
                                        <w:bottom w:val="single" w:sz="6" w:space="0" w:color="BBBBBB"/>
                                        <w:right w:val="single" w:sz="6" w:space="31" w:color="BBBBBB"/>
                                      </w:divBdr>
                                    </w:div>
                                    <w:div w:id="23866857">
                                      <w:marLeft w:val="825"/>
                                      <w:marRight w:val="0"/>
                                      <w:marTop w:val="0"/>
                                      <w:marBottom w:val="0"/>
                                      <w:divBdr>
                                        <w:top w:val="single" w:sz="6" w:space="3" w:color="BBBBBB"/>
                                        <w:left w:val="single" w:sz="6" w:space="8" w:color="BBBBBB"/>
                                        <w:bottom w:val="single" w:sz="6" w:space="0" w:color="BBBBBB"/>
                                        <w:right w:val="single" w:sz="6" w:space="31" w:color="BBBBBB"/>
                                      </w:divBdr>
                                    </w:div>
                                    <w:div w:id="260455144">
                                      <w:marLeft w:val="0"/>
                                      <w:marRight w:val="0"/>
                                      <w:marTop w:val="0"/>
                                      <w:marBottom w:val="0"/>
                                      <w:divBdr>
                                        <w:top w:val="none" w:sz="0" w:space="0" w:color="auto"/>
                                        <w:left w:val="none" w:sz="0" w:space="0" w:color="auto"/>
                                        <w:bottom w:val="none" w:sz="0" w:space="0" w:color="auto"/>
                                        <w:right w:val="none" w:sz="0" w:space="0" w:color="auto"/>
                                      </w:divBdr>
                                      <w:divsChild>
                                        <w:div w:id="18745324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391346416">
                                      <w:marLeft w:val="825"/>
                                      <w:marRight w:val="0"/>
                                      <w:marTop w:val="0"/>
                                      <w:marBottom w:val="0"/>
                                      <w:divBdr>
                                        <w:top w:val="single" w:sz="6" w:space="0" w:color="666666"/>
                                        <w:left w:val="single" w:sz="6" w:space="0" w:color="666666"/>
                                        <w:bottom w:val="single" w:sz="6" w:space="0" w:color="666666"/>
                                        <w:right w:val="single" w:sz="6" w:space="0" w:color="666666"/>
                                      </w:divBdr>
                                    </w:div>
                                    <w:div w:id="473328073">
                                      <w:marLeft w:val="0"/>
                                      <w:marRight w:val="0"/>
                                      <w:marTop w:val="0"/>
                                      <w:marBottom w:val="0"/>
                                      <w:divBdr>
                                        <w:top w:val="none" w:sz="0" w:space="0" w:color="auto"/>
                                        <w:left w:val="none" w:sz="0" w:space="0" w:color="auto"/>
                                        <w:bottom w:val="none" w:sz="0" w:space="0" w:color="auto"/>
                                        <w:right w:val="none" w:sz="0" w:space="0" w:color="auto"/>
                                      </w:divBdr>
                                      <w:divsChild>
                                        <w:div w:id="96366053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91806360">
                                      <w:marLeft w:val="0"/>
                                      <w:marRight w:val="0"/>
                                      <w:marTop w:val="0"/>
                                      <w:marBottom w:val="0"/>
                                      <w:divBdr>
                                        <w:top w:val="none" w:sz="0" w:space="0" w:color="auto"/>
                                        <w:left w:val="none" w:sz="0" w:space="0" w:color="auto"/>
                                        <w:bottom w:val="none" w:sz="0" w:space="0" w:color="auto"/>
                                        <w:right w:val="none" w:sz="0" w:space="0" w:color="auto"/>
                                      </w:divBdr>
                                      <w:divsChild>
                                        <w:div w:id="143821286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60557077">
                                      <w:marLeft w:val="825"/>
                                      <w:marRight w:val="0"/>
                                      <w:marTop w:val="0"/>
                                      <w:marBottom w:val="0"/>
                                      <w:divBdr>
                                        <w:top w:val="single" w:sz="6" w:space="3" w:color="BBBBBB"/>
                                        <w:left w:val="single" w:sz="6" w:space="8" w:color="BBBBBB"/>
                                        <w:bottom w:val="single" w:sz="6" w:space="0" w:color="BBBBBB"/>
                                        <w:right w:val="single" w:sz="6" w:space="31" w:color="BBBBBB"/>
                                      </w:divBdr>
                                    </w:div>
                                    <w:div w:id="1295257721">
                                      <w:marLeft w:val="825"/>
                                      <w:marRight w:val="0"/>
                                      <w:marTop w:val="0"/>
                                      <w:marBottom w:val="0"/>
                                      <w:divBdr>
                                        <w:top w:val="single" w:sz="6" w:space="3" w:color="BBBBBB"/>
                                        <w:left w:val="single" w:sz="6" w:space="16" w:color="BBBBBB"/>
                                        <w:bottom w:val="single" w:sz="6" w:space="4" w:color="BBBBBB"/>
                                        <w:right w:val="single" w:sz="6" w:space="0" w:color="BBBBBB"/>
                                      </w:divBdr>
                                    </w:div>
                                    <w:div w:id="1565334638">
                                      <w:marLeft w:val="0"/>
                                      <w:marRight w:val="0"/>
                                      <w:marTop w:val="0"/>
                                      <w:marBottom w:val="0"/>
                                      <w:divBdr>
                                        <w:top w:val="none" w:sz="0" w:space="0" w:color="auto"/>
                                        <w:left w:val="none" w:sz="0" w:space="0" w:color="auto"/>
                                        <w:bottom w:val="none" w:sz="0" w:space="0" w:color="auto"/>
                                        <w:right w:val="none" w:sz="0" w:space="0" w:color="auto"/>
                                      </w:divBdr>
                                      <w:divsChild>
                                        <w:div w:id="154541022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32145085">
                                      <w:marLeft w:val="825"/>
                                      <w:marRight w:val="0"/>
                                      <w:marTop w:val="0"/>
                                      <w:marBottom w:val="0"/>
                                      <w:divBdr>
                                        <w:top w:val="single" w:sz="6" w:space="3" w:color="BBBBBB"/>
                                        <w:left w:val="single" w:sz="6" w:space="8" w:color="BBBBBB"/>
                                        <w:bottom w:val="single" w:sz="6" w:space="0" w:color="BBBBBB"/>
                                        <w:right w:val="single" w:sz="6" w:space="31" w:color="BBBBBB"/>
                                      </w:divBdr>
                                    </w:div>
                                    <w:div w:id="1883471132">
                                      <w:marLeft w:val="825"/>
                                      <w:marRight w:val="0"/>
                                      <w:marTop w:val="0"/>
                                      <w:marBottom w:val="0"/>
                                      <w:divBdr>
                                        <w:top w:val="single" w:sz="6" w:space="3" w:color="BBBBBB"/>
                                        <w:left w:val="single" w:sz="6" w:space="8" w:color="BBBBBB"/>
                                        <w:bottom w:val="single" w:sz="6" w:space="0" w:color="BBBBBB"/>
                                        <w:right w:val="single" w:sz="6" w:space="31" w:color="BBBBBB"/>
                                      </w:divBdr>
                                    </w:div>
                                    <w:div w:id="1937786206">
                                      <w:marLeft w:val="0"/>
                                      <w:marRight w:val="0"/>
                                      <w:marTop w:val="0"/>
                                      <w:marBottom w:val="0"/>
                                      <w:divBdr>
                                        <w:top w:val="none" w:sz="0" w:space="0" w:color="auto"/>
                                        <w:left w:val="none" w:sz="0" w:space="0" w:color="auto"/>
                                        <w:bottom w:val="none" w:sz="0" w:space="0" w:color="auto"/>
                                        <w:right w:val="none" w:sz="0" w:space="0" w:color="auto"/>
                                      </w:divBdr>
                                      <w:divsChild>
                                        <w:div w:id="9333107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1266501611">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522744742">
                          <w:marLeft w:val="0"/>
                          <w:marRight w:val="0"/>
                          <w:marTop w:val="0"/>
                          <w:marBottom w:val="0"/>
                          <w:divBdr>
                            <w:top w:val="none" w:sz="0" w:space="0" w:color="auto"/>
                            <w:left w:val="none" w:sz="0" w:space="0" w:color="auto"/>
                            <w:bottom w:val="none" w:sz="0" w:space="0" w:color="auto"/>
                            <w:right w:val="none" w:sz="0" w:space="0" w:color="auto"/>
                          </w:divBdr>
                          <w:divsChild>
                            <w:div w:id="851844240">
                              <w:marLeft w:val="0"/>
                              <w:marRight w:val="0"/>
                              <w:marTop w:val="0"/>
                              <w:marBottom w:val="0"/>
                              <w:divBdr>
                                <w:top w:val="none" w:sz="0" w:space="0" w:color="auto"/>
                                <w:left w:val="none" w:sz="0" w:space="0" w:color="auto"/>
                                <w:bottom w:val="none" w:sz="0" w:space="0" w:color="auto"/>
                                <w:right w:val="none" w:sz="0" w:space="0" w:color="auto"/>
                              </w:divBdr>
                              <w:divsChild>
                                <w:div w:id="2656938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97042515">
                              <w:marLeft w:val="750"/>
                              <w:marRight w:val="0"/>
                              <w:marTop w:val="0"/>
                              <w:marBottom w:val="0"/>
                              <w:divBdr>
                                <w:top w:val="single" w:sz="6" w:space="3" w:color="BBBBBB"/>
                                <w:left w:val="single" w:sz="6" w:space="8" w:color="BBBBBB"/>
                                <w:bottom w:val="single" w:sz="6" w:space="0" w:color="BBBBBB"/>
                                <w:right w:val="single" w:sz="6" w:space="31" w:color="BBBBBB"/>
                              </w:divBdr>
                            </w:div>
                            <w:div w:id="1625189676">
                              <w:marLeft w:val="750"/>
                              <w:marRight w:val="0"/>
                              <w:marTop w:val="0"/>
                              <w:marBottom w:val="0"/>
                              <w:divBdr>
                                <w:top w:val="single" w:sz="6" w:space="3" w:color="BBBBBB"/>
                                <w:left w:val="single" w:sz="6" w:space="8" w:color="BBBBBB"/>
                                <w:bottom w:val="single" w:sz="6" w:space="0" w:color="BBBBBB"/>
                                <w:right w:val="single" w:sz="6" w:space="31" w:color="BBBBBB"/>
                              </w:divBdr>
                            </w:div>
                            <w:div w:id="2021931418">
                              <w:marLeft w:val="0"/>
                              <w:marRight w:val="0"/>
                              <w:marTop w:val="0"/>
                              <w:marBottom w:val="0"/>
                              <w:divBdr>
                                <w:top w:val="none" w:sz="0" w:space="0" w:color="auto"/>
                                <w:left w:val="none" w:sz="0" w:space="0" w:color="auto"/>
                                <w:bottom w:val="none" w:sz="0" w:space="0" w:color="auto"/>
                                <w:right w:val="none" w:sz="0" w:space="0" w:color="auto"/>
                              </w:divBdr>
                              <w:divsChild>
                                <w:div w:id="5631792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747072266">
                      <w:marLeft w:val="300"/>
                      <w:marRight w:val="0"/>
                      <w:marTop w:val="0"/>
                      <w:marBottom w:val="0"/>
                      <w:divBdr>
                        <w:top w:val="single" w:sz="6" w:space="3" w:color="BBBBBB"/>
                        <w:left w:val="single" w:sz="6" w:space="6" w:color="BBBBBB"/>
                        <w:bottom w:val="single" w:sz="6" w:space="0" w:color="BBBBBB"/>
                        <w:right w:val="single" w:sz="6" w:space="31" w:color="BBBBBB"/>
                      </w:divBdr>
                    </w:div>
                    <w:div w:id="1235091610">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809125235">
              <w:marLeft w:val="0"/>
              <w:marRight w:val="0"/>
              <w:marTop w:val="0"/>
              <w:marBottom w:val="0"/>
              <w:divBdr>
                <w:top w:val="single" w:sz="6" w:space="3" w:color="BBBBBB"/>
                <w:left w:val="single" w:sz="6" w:space="6" w:color="BBBBBB"/>
                <w:bottom w:val="single" w:sz="6" w:space="0" w:color="BBBBBB"/>
                <w:right w:val="single" w:sz="6" w:space="31" w:color="BBBBBB"/>
              </w:divBdr>
            </w:div>
            <w:div w:id="1992253381">
              <w:marLeft w:val="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547185063">
      <w:bodyDiv w:val="1"/>
      <w:marLeft w:val="0"/>
      <w:marRight w:val="0"/>
      <w:marTop w:val="0"/>
      <w:marBottom w:val="0"/>
      <w:divBdr>
        <w:top w:val="none" w:sz="0" w:space="0" w:color="auto"/>
        <w:left w:val="none" w:sz="0" w:space="0" w:color="auto"/>
        <w:bottom w:val="none" w:sz="0" w:space="0" w:color="auto"/>
        <w:right w:val="none" w:sz="0" w:space="0" w:color="auto"/>
      </w:divBdr>
    </w:div>
    <w:div w:id="554270547">
      <w:bodyDiv w:val="1"/>
      <w:marLeft w:val="0"/>
      <w:marRight w:val="0"/>
      <w:marTop w:val="0"/>
      <w:marBottom w:val="0"/>
      <w:divBdr>
        <w:top w:val="none" w:sz="0" w:space="0" w:color="auto"/>
        <w:left w:val="none" w:sz="0" w:space="0" w:color="auto"/>
        <w:bottom w:val="none" w:sz="0" w:space="0" w:color="auto"/>
        <w:right w:val="none" w:sz="0" w:space="0" w:color="auto"/>
      </w:divBdr>
    </w:div>
    <w:div w:id="560138043">
      <w:bodyDiv w:val="1"/>
      <w:marLeft w:val="0"/>
      <w:marRight w:val="0"/>
      <w:marTop w:val="0"/>
      <w:marBottom w:val="0"/>
      <w:divBdr>
        <w:top w:val="none" w:sz="0" w:space="0" w:color="auto"/>
        <w:left w:val="none" w:sz="0" w:space="0" w:color="auto"/>
        <w:bottom w:val="none" w:sz="0" w:space="0" w:color="auto"/>
        <w:right w:val="none" w:sz="0" w:space="0" w:color="auto"/>
      </w:divBdr>
    </w:div>
    <w:div w:id="560408680">
      <w:bodyDiv w:val="1"/>
      <w:marLeft w:val="0"/>
      <w:marRight w:val="0"/>
      <w:marTop w:val="0"/>
      <w:marBottom w:val="0"/>
      <w:divBdr>
        <w:top w:val="none" w:sz="0" w:space="0" w:color="auto"/>
        <w:left w:val="none" w:sz="0" w:space="0" w:color="auto"/>
        <w:bottom w:val="none" w:sz="0" w:space="0" w:color="auto"/>
        <w:right w:val="none" w:sz="0" w:space="0" w:color="auto"/>
      </w:divBdr>
    </w:div>
    <w:div w:id="568229420">
      <w:bodyDiv w:val="1"/>
      <w:marLeft w:val="0"/>
      <w:marRight w:val="0"/>
      <w:marTop w:val="0"/>
      <w:marBottom w:val="0"/>
      <w:divBdr>
        <w:top w:val="none" w:sz="0" w:space="0" w:color="auto"/>
        <w:left w:val="none" w:sz="0" w:space="0" w:color="auto"/>
        <w:bottom w:val="none" w:sz="0" w:space="0" w:color="auto"/>
        <w:right w:val="none" w:sz="0" w:space="0" w:color="auto"/>
      </w:divBdr>
    </w:div>
    <w:div w:id="569968003">
      <w:bodyDiv w:val="1"/>
      <w:marLeft w:val="0"/>
      <w:marRight w:val="0"/>
      <w:marTop w:val="0"/>
      <w:marBottom w:val="0"/>
      <w:divBdr>
        <w:top w:val="none" w:sz="0" w:space="0" w:color="auto"/>
        <w:left w:val="none" w:sz="0" w:space="0" w:color="auto"/>
        <w:bottom w:val="none" w:sz="0" w:space="0" w:color="auto"/>
        <w:right w:val="none" w:sz="0" w:space="0" w:color="auto"/>
      </w:divBdr>
    </w:div>
    <w:div w:id="571500580">
      <w:bodyDiv w:val="1"/>
      <w:marLeft w:val="0"/>
      <w:marRight w:val="0"/>
      <w:marTop w:val="0"/>
      <w:marBottom w:val="0"/>
      <w:divBdr>
        <w:top w:val="none" w:sz="0" w:space="0" w:color="auto"/>
        <w:left w:val="none" w:sz="0" w:space="0" w:color="auto"/>
        <w:bottom w:val="none" w:sz="0" w:space="0" w:color="auto"/>
        <w:right w:val="none" w:sz="0" w:space="0" w:color="auto"/>
      </w:divBdr>
    </w:div>
    <w:div w:id="571624710">
      <w:bodyDiv w:val="1"/>
      <w:marLeft w:val="0"/>
      <w:marRight w:val="0"/>
      <w:marTop w:val="0"/>
      <w:marBottom w:val="0"/>
      <w:divBdr>
        <w:top w:val="none" w:sz="0" w:space="0" w:color="auto"/>
        <w:left w:val="none" w:sz="0" w:space="0" w:color="auto"/>
        <w:bottom w:val="none" w:sz="0" w:space="0" w:color="auto"/>
        <w:right w:val="none" w:sz="0" w:space="0" w:color="auto"/>
      </w:divBdr>
    </w:div>
    <w:div w:id="572199449">
      <w:bodyDiv w:val="1"/>
      <w:marLeft w:val="0"/>
      <w:marRight w:val="0"/>
      <w:marTop w:val="0"/>
      <w:marBottom w:val="0"/>
      <w:divBdr>
        <w:top w:val="none" w:sz="0" w:space="0" w:color="auto"/>
        <w:left w:val="none" w:sz="0" w:space="0" w:color="auto"/>
        <w:bottom w:val="none" w:sz="0" w:space="0" w:color="auto"/>
        <w:right w:val="none" w:sz="0" w:space="0" w:color="auto"/>
      </w:divBdr>
    </w:div>
    <w:div w:id="572276250">
      <w:bodyDiv w:val="1"/>
      <w:marLeft w:val="0"/>
      <w:marRight w:val="0"/>
      <w:marTop w:val="0"/>
      <w:marBottom w:val="0"/>
      <w:divBdr>
        <w:top w:val="none" w:sz="0" w:space="0" w:color="auto"/>
        <w:left w:val="none" w:sz="0" w:space="0" w:color="auto"/>
        <w:bottom w:val="none" w:sz="0" w:space="0" w:color="auto"/>
        <w:right w:val="none" w:sz="0" w:space="0" w:color="auto"/>
      </w:divBdr>
    </w:div>
    <w:div w:id="572741175">
      <w:bodyDiv w:val="1"/>
      <w:marLeft w:val="0"/>
      <w:marRight w:val="0"/>
      <w:marTop w:val="0"/>
      <w:marBottom w:val="0"/>
      <w:divBdr>
        <w:top w:val="none" w:sz="0" w:space="0" w:color="auto"/>
        <w:left w:val="none" w:sz="0" w:space="0" w:color="auto"/>
        <w:bottom w:val="none" w:sz="0" w:space="0" w:color="auto"/>
        <w:right w:val="none" w:sz="0" w:space="0" w:color="auto"/>
      </w:divBdr>
    </w:div>
    <w:div w:id="575750404">
      <w:bodyDiv w:val="1"/>
      <w:marLeft w:val="0"/>
      <w:marRight w:val="0"/>
      <w:marTop w:val="0"/>
      <w:marBottom w:val="0"/>
      <w:divBdr>
        <w:top w:val="none" w:sz="0" w:space="0" w:color="auto"/>
        <w:left w:val="none" w:sz="0" w:space="0" w:color="auto"/>
        <w:bottom w:val="none" w:sz="0" w:space="0" w:color="auto"/>
        <w:right w:val="none" w:sz="0" w:space="0" w:color="auto"/>
      </w:divBdr>
    </w:div>
    <w:div w:id="575939559">
      <w:bodyDiv w:val="1"/>
      <w:marLeft w:val="0"/>
      <w:marRight w:val="0"/>
      <w:marTop w:val="0"/>
      <w:marBottom w:val="0"/>
      <w:divBdr>
        <w:top w:val="none" w:sz="0" w:space="0" w:color="auto"/>
        <w:left w:val="none" w:sz="0" w:space="0" w:color="auto"/>
        <w:bottom w:val="none" w:sz="0" w:space="0" w:color="auto"/>
        <w:right w:val="none" w:sz="0" w:space="0" w:color="auto"/>
      </w:divBdr>
    </w:div>
    <w:div w:id="579560800">
      <w:bodyDiv w:val="1"/>
      <w:marLeft w:val="0"/>
      <w:marRight w:val="0"/>
      <w:marTop w:val="0"/>
      <w:marBottom w:val="0"/>
      <w:divBdr>
        <w:top w:val="none" w:sz="0" w:space="0" w:color="auto"/>
        <w:left w:val="none" w:sz="0" w:space="0" w:color="auto"/>
        <w:bottom w:val="none" w:sz="0" w:space="0" w:color="auto"/>
        <w:right w:val="none" w:sz="0" w:space="0" w:color="auto"/>
      </w:divBdr>
    </w:div>
    <w:div w:id="579565476">
      <w:bodyDiv w:val="1"/>
      <w:marLeft w:val="0"/>
      <w:marRight w:val="0"/>
      <w:marTop w:val="0"/>
      <w:marBottom w:val="0"/>
      <w:divBdr>
        <w:top w:val="none" w:sz="0" w:space="0" w:color="auto"/>
        <w:left w:val="none" w:sz="0" w:space="0" w:color="auto"/>
        <w:bottom w:val="none" w:sz="0" w:space="0" w:color="auto"/>
        <w:right w:val="none" w:sz="0" w:space="0" w:color="auto"/>
      </w:divBdr>
    </w:div>
    <w:div w:id="580066745">
      <w:bodyDiv w:val="1"/>
      <w:marLeft w:val="0"/>
      <w:marRight w:val="0"/>
      <w:marTop w:val="0"/>
      <w:marBottom w:val="0"/>
      <w:divBdr>
        <w:top w:val="none" w:sz="0" w:space="0" w:color="auto"/>
        <w:left w:val="none" w:sz="0" w:space="0" w:color="auto"/>
        <w:bottom w:val="none" w:sz="0" w:space="0" w:color="auto"/>
        <w:right w:val="none" w:sz="0" w:space="0" w:color="auto"/>
      </w:divBdr>
    </w:div>
    <w:div w:id="581183967">
      <w:bodyDiv w:val="1"/>
      <w:marLeft w:val="0"/>
      <w:marRight w:val="0"/>
      <w:marTop w:val="0"/>
      <w:marBottom w:val="0"/>
      <w:divBdr>
        <w:top w:val="none" w:sz="0" w:space="0" w:color="auto"/>
        <w:left w:val="none" w:sz="0" w:space="0" w:color="auto"/>
        <w:bottom w:val="none" w:sz="0" w:space="0" w:color="auto"/>
        <w:right w:val="none" w:sz="0" w:space="0" w:color="auto"/>
      </w:divBdr>
    </w:div>
    <w:div w:id="582447335">
      <w:bodyDiv w:val="1"/>
      <w:marLeft w:val="0"/>
      <w:marRight w:val="0"/>
      <w:marTop w:val="0"/>
      <w:marBottom w:val="0"/>
      <w:divBdr>
        <w:top w:val="none" w:sz="0" w:space="0" w:color="auto"/>
        <w:left w:val="none" w:sz="0" w:space="0" w:color="auto"/>
        <w:bottom w:val="none" w:sz="0" w:space="0" w:color="auto"/>
        <w:right w:val="none" w:sz="0" w:space="0" w:color="auto"/>
      </w:divBdr>
    </w:div>
    <w:div w:id="585846290">
      <w:bodyDiv w:val="1"/>
      <w:marLeft w:val="0"/>
      <w:marRight w:val="0"/>
      <w:marTop w:val="0"/>
      <w:marBottom w:val="0"/>
      <w:divBdr>
        <w:top w:val="none" w:sz="0" w:space="0" w:color="auto"/>
        <w:left w:val="none" w:sz="0" w:space="0" w:color="auto"/>
        <w:bottom w:val="none" w:sz="0" w:space="0" w:color="auto"/>
        <w:right w:val="none" w:sz="0" w:space="0" w:color="auto"/>
      </w:divBdr>
    </w:div>
    <w:div w:id="586886527">
      <w:bodyDiv w:val="1"/>
      <w:marLeft w:val="0"/>
      <w:marRight w:val="0"/>
      <w:marTop w:val="0"/>
      <w:marBottom w:val="0"/>
      <w:divBdr>
        <w:top w:val="none" w:sz="0" w:space="0" w:color="auto"/>
        <w:left w:val="none" w:sz="0" w:space="0" w:color="auto"/>
        <w:bottom w:val="none" w:sz="0" w:space="0" w:color="auto"/>
        <w:right w:val="none" w:sz="0" w:space="0" w:color="auto"/>
      </w:divBdr>
    </w:div>
    <w:div w:id="589198604">
      <w:bodyDiv w:val="1"/>
      <w:marLeft w:val="0"/>
      <w:marRight w:val="0"/>
      <w:marTop w:val="0"/>
      <w:marBottom w:val="0"/>
      <w:divBdr>
        <w:top w:val="none" w:sz="0" w:space="0" w:color="auto"/>
        <w:left w:val="none" w:sz="0" w:space="0" w:color="auto"/>
        <w:bottom w:val="none" w:sz="0" w:space="0" w:color="auto"/>
        <w:right w:val="none" w:sz="0" w:space="0" w:color="auto"/>
      </w:divBdr>
    </w:div>
    <w:div w:id="590429762">
      <w:bodyDiv w:val="1"/>
      <w:marLeft w:val="0"/>
      <w:marRight w:val="0"/>
      <w:marTop w:val="0"/>
      <w:marBottom w:val="0"/>
      <w:divBdr>
        <w:top w:val="none" w:sz="0" w:space="0" w:color="auto"/>
        <w:left w:val="none" w:sz="0" w:space="0" w:color="auto"/>
        <w:bottom w:val="none" w:sz="0" w:space="0" w:color="auto"/>
        <w:right w:val="none" w:sz="0" w:space="0" w:color="auto"/>
      </w:divBdr>
      <w:divsChild>
        <w:div w:id="42020825">
          <w:marLeft w:val="0"/>
          <w:marRight w:val="0"/>
          <w:marTop w:val="0"/>
          <w:marBottom w:val="0"/>
          <w:divBdr>
            <w:top w:val="none" w:sz="0" w:space="0" w:color="auto"/>
            <w:left w:val="none" w:sz="0" w:space="0" w:color="auto"/>
            <w:bottom w:val="none" w:sz="0" w:space="0" w:color="auto"/>
            <w:right w:val="none" w:sz="0" w:space="0" w:color="auto"/>
          </w:divBdr>
          <w:divsChild>
            <w:div w:id="25522521">
              <w:marLeft w:val="0"/>
              <w:marRight w:val="0"/>
              <w:marTop w:val="0"/>
              <w:marBottom w:val="0"/>
              <w:divBdr>
                <w:top w:val="none" w:sz="0" w:space="0" w:color="auto"/>
                <w:left w:val="none" w:sz="0" w:space="0" w:color="auto"/>
                <w:bottom w:val="none" w:sz="0" w:space="0" w:color="auto"/>
                <w:right w:val="none" w:sz="0" w:space="0" w:color="auto"/>
              </w:divBdr>
              <w:divsChild>
                <w:div w:id="755981862">
                  <w:marLeft w:val="-7245"/>
                  <w:marRight w:val="-7245"/>
                  <w:marTop w:val="0"/>
                  <w:marBottom w:val="0"/>
                  <w:divBdr>
                    <w:top w:val="none" w:sz="0" w:space="0" w:color="auto"/>
                    <w:left w:val="none" w:sz="0" w:space="0" w:color="auto"/>
                    <w:bottom w:val="none" w:sz="0" w:space="0" w:color="auto"/>
                    <w:right w:val="none" w:sz="0" w:space="0" w:color="auto"/>
                  </w:divBdr>
                  <w:divsChild>
                    <w:div w:id="1021972636">
                      <w:marLeft w:val="0"/>
                      <w:marRight w:val="0"/>
                      <w:marTop w:val="0"/>
                      <w:marBottom w:val="0"/>
                      <w:divBdr>
                        <w:top w:val="none" w:sz="0" w:space="0" w:color="auto"/>
                        <w:left w:val="none" w:sz="0" w:space="0" w:color="auto"/>
                        <w:bottom w:val="none" w:sz="0" w:space="0" w:color="auto"/>
                        <w:right w:val="none" w:sz="0" w:space="0" w:color="auto"/>
                      </w:divBdr>
                      <w:divsChild>
                        <w:div w:id="1351687338">
                          <w:marLeft w:val="0"/>
                          <w:marRight w:val="0"/>
                          <w:marTop w:val="0"/>
                          <w:marBottom w:val="0"/>
                          <w:divBdr>
                            <w:top w:val="none" w:sz="0" w:space="0" w:color="auto"/>
                            <w:left w:val="none" w:sz="0" w:space="0" w:color="auto"/>
                            <w:bottom w:val="none" w:sz="0" w:space="0" w:color="auto"/>
                            <w:right w:val="none" w:sz="0" w:space="0" w:color="auto"/>
                          </w:divBdr>
                          <w:divsChild>
                            <w:div w:id="1998419778">
                              <w:marLeft w:val="0"/>
                              <w:marRight w:val="0"/>
                              <w:marTop w:val="0"/>
                              <w:marBottom w:val="0"/>
                              <w:divBdr>
                                <w:top w:val="none" w:sz="0" w:space="0" w:color="auto"/>
                                <w:left w:val="none" w:sz="0" w:space="0" w:color="auto"/>
                                <w:bottom w:val="none" w:sz="0" w:space="0" w:color="auto"/>
                                <w:right w:val="none" w:sz="0" w:space="0" w:color="auto"/>
                              </w:divBdr>
                              <w:divsChild>
                                <w:div w:id="1613633420">
                                  <w:marLeft w:val="0"/>
                                  <w:marRight w:val="0"/>
                                  <w:marTop w:val="0"/>
                                  <w:marBottom w:val="0"/>
                                  <w:divBdr>
                                    <w:top w:val="none" w:sz="0" w:space="0" w:color="auto"/>
                                    <w:left w:val="none" w:sz="0" w:space="0" w:color="auto"/>
                                    <w:bottom w:val="none" w:sz="0" w:space="0" w:color="auto"/>
                                    <w:right w:val="none" w:sz="0" w:space="0" w:color="auto"/>
                                  </w:divBdr>
                                  <w:divsChild>
                                    <w:div w:id="1041631102">
                                      <w:marLeft w:val="0"/>
                                      <w:marRight w:val="0"/>
                                      <w:marTop w:val="0"/>
                                      <w:marBottom w:val="0"/>
                                      <w:divBdr>
                                        <w:top w:val="none" w:sz="0" w:space="0" w:color="auto"/>
                                        <w:left w:val="none" w:sz="0" w:space="0" w:color="auto"/>
                                        <w:bottom w:val="none" w:sz="0" w:space="0" w:color="auto"/>
                                        <w:right w:val="none" w:sz="0" w:space="0" w:color="auto"/>
                                      </w:divBdr>
                                      <w:divsChild>
                                        <w:div w:id="1273777986">
                                          <w:marLeft w:val="0"/>
                                          <w:marRight w:val="0"/>
                                          <w:marTop w:val="0"/>
                                          <w:marBottom w:val="0"/>
                                          <w:divBdr>
                                            <w:top w:val="none" w:sz="0" w:space="0" w:color="auto"/>
                                            <w:left w:val="none" w:sz="0" w:space="0" w:color="auto"/>
                                            <w:bottom w:val="none" w:sz="0" w:space="0" w:color="auto"/>
                                            <w:right w:val="none" w:sz="0" w:space="0" w:color="auto"/>
                                          </w:divBdr>
                                          <w:divsChild>
                                            <w:div w:id="2039811268">
                                              <w:marLeft w:val="0"/>
                                              <w:marRight w:val="0"/>
                                              <w:marTop w:val="0"/>
                                              <w:marBottom w:val="0"/>
                                              <w:divBdr>
                                                <w:top w:val="none" w:sz="0" w:space="0" w:color="auto"/>
                                                <w:left w:val="none" w:sz="0" w:space="0" w:color="auto"/>
                                                <w:bottom w:val="none" w:sz="0" w:space="0" w:color="auto"/>
                                                <w:right w:val="none" w:sz="0" w:space="0" w:color="auto"/>
                                              </w:divBdr>
                                              <w:divsChild>
                                                <w:div w:id="1436050656">
                                                  <w:marLeft w:val="0"/>
                                                  <w:marRight w:val="0"/>
                                                  <w:marTop w:val="0"/>
                                                  <w:marBottom w:val="0"/>
                                                  <w:divBdr>
                                                    <w:top w:val="none" w:sz="0" w:space="0" w:color="auto"/>
                                                    <w:left w:val="none" w:sz="0" w:space="0" w:color="auto"/>
                                                    <w:bottom w:val="none" w:sz="0" w:space="0" w:color="auto"/>
                                                    <w:right w:val="none" w:sz="0" w:space="0" w:color="auto"/>
                                                  </w:divBdr>
                                                  <w:divsChild>
                                                    <w:div w:id="1531602296">
                                                      <w:marLeft w:val="0"/>
                                                      <w:marRight w:val="0"/>
                                                      <w:marTop w:val="0"/>
                                                      <w:marBottom w:val="60"/>
                                                      <w:divBdr>
                                                        <w:top w:val="single" w:sz="48" w:space="9" w:color="5B687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0964983">
      <w:bodyDiv w:val="1"/>
      <w:marLeft w:val="0"/>
      <w:marRight w:val="0"/>
      <w:marTop w:val="0"/>
      <w:marBottom w:val="0"/>
      <w:divBdr>
        <w:top w:val="none" w:sz="0" w:space="0" w:color="auto"/>
        <w:left w:val="none" w:sz="0" w:space="0" w:color="auto"/>
        <w:bottom w:val="none" w:sz="0" w:space="0" w:color="auto"/>
        <w:right w:val="none" w:sz="0" w:space="0" w:color="auto"/>
      </w:divBdr>
    </w:div>
    <w:div w:id="591740017">
      <w:bodyDiv w:val="1"/>
      <w:marLeft w:val="0"/>
      <w:marRight w:val="0"/>
      <w:marTop w:val="0"/>
      <w:marBottom w:val="0"/>
      <w:divBdr>
        <w:top w:val="none" w:sz="0" w:space="0" w:color="auto"/>
        <w:left w:val="none" w:sz="0" w:space="0" w:color="auto"/>
        <w:bottom w:val="none" w:sz="0" w:space="0" w:color="auto"/>
        <w:right w:val="none" w:sz="0" w:space="0" w:color="auto"/>
      </w:divBdr>
    </w:div>
    <w:div w:id="595484513">
      <w:bodyDiv w:val="1"/>
      <w:marLeft w:val="0"/>
      <w:marRight w:val="0"/>
      <w:marTop w:val="0"/>
      <w:marBottom w:val="0"/>
      <w:divBdr>
        <w:top w:val="none" w:sz="0" w:space="0" w:color="auto"/>
        <w:left w:val="none" w:sz="0" w:space="0" w:color="auto"/>
        <w:bottom w:val="none" w:sz="0" w:space="0" w:color="auto"/>
        <w:right w:val="none" w:sz="0" w:space="0" w:color="auto"/>
      </w:divBdr>
    </w:div>
    <w:div w:id="597375278">
      <w:bodyDiv w:val="1"/>
      <w:marLeft w:val="0"/>
      <w:marRight w:val="0"/>
      <w:marTop w:val="0"/>
      <w:marBottom w:val="0"/>
      <w:divBdr>
        <w:top w:val="none" w:sz="0" w:space="0" w:color="auto"/>
        <w:left w:val="none" w:sz="0" w:space="0" w:color="auto"/>
        <w:bottom w:val="none" w:sz="0" w:space="0" w:color="auto"/>
        <w:right w:val="none" w:sz="0" w:space="0" w:color="auto"/>
      </w:divBdr>
    </w:div>
    <w:div w:id="597451518">
      <w:bodyDiv w:val="1"/>
      <w:marLeft w:val="0"/>
      <w:marRight w:val="0"/>
      <w:marTop w:val="0"/>
      <w:marBottom w:val="0"/>
      <w:divBdr>
        <w:top w:val="none" w:sz="0" w:space="0" w:color="auto"/>
        <w:left w:val="none" w:sz="0" w:space="0" w:color="auto"/>
        <w:bottom w:val="none" w:sz="0" w:space="0" w:color="auto"/>
        <w:right w:val="none" w:sz="0" w:space="0" w:color="auto"/>
      </w:divBdr>
    </w:div>
    <w:div w:id="597522239">
      <w:bodyDiv w:val="1"/>
      <w:marLeft w:val="0"/>
      <w:marRight w:val="0"/>
      <w:marTop w:val="0"/>
      <w:marBottom w:val="0"/>
      <w:divBdr>
        <w:top w:val="none" w:sz="0" w:space="0" w:color="auto"/>
        <w:left w:val="none" w:sz="0" w:space="0" w:color="auto"/>
        <w:bottom w:val="none" w:sz="0" w:space="0" w:color="auto"/>
        <w:right w:val="none" w:sz="0" w:space="0" w:color="auto"/>
      </w:divBdr>
    </w:div>
    <w:div w:id="598101402">
      <w:bodyDiv w:val="1"/>
      <w:marLeft w:val="0"/>
      <w:marRight w:val="0"/>
      <w:marTop w:val="0"/>
      <w:marBottom w:val="0"/>
      <w:divBdr>
        <w:top w:val="none" w:sz="0" w:space="0" w:color="auto"/>
        <w:left w:val="none" w:sz="0" w:space="0" w:color="auto"/>
        <w:bottom w:val="none" w:sz="0" w:space="0" w:color="auto"/>
        <w:right w:val="none" w:sz="0" w:space="0" w:color="auto"/>
      </w:divBdr>
    </w:div>
    <w:div w:id="598487905">
      <w:bodyDiv w:val="1"/>
      <w:marLeft w:val="0"/>
      <w:marRight w:val="0"/>
      <w:marTop w:val="0"/>
      <w:marBottom w:val="0"/>
      <w:divBdr>
        <w:top w:val="none" w:sz="0" w:space="0" w:color="auto"/>
        <w:left w:val="none" w:sz="0" w:space="0" w:color="auto"/>
        <w:bottom w:val="none" w:sz="0" w:space="0" w:color="auto"/>
        <w:right w:val="none" w:sz="0" w:space="0" w:color="auto"/>
      </w:divBdr>
    </w:div>
    <w:div w:id="602493030">
      <w:bodyDiv w:val="1"/>
      <w:marLeft w:val="0"/>
      <w:marRight w:val="0"/>
      <w:marTop w:val="0"/>
      <w:marBottom w:val="0"/>
      <w:divBdr>
        <w:top w:val="none" w:sz="0" w:space="0" w:color="auto"/>
        <w:left w:val="none" w:sz="0" w:space="0" w:color="auto"/>
        <w:bottom w:val="none" w:sz="0" w:space="0" w:color="auto"/>
        <w:right w:val="none" w:sz="0" w:space="0" w:color="auto"/>
      </w:divBdr>
    </w:div>
    <w:div w:id="605305226">
      <w:bodyDiv w:val="1"/>
      <w:marLeft w:val="0"/>
      <w:marRight w:val="0"/>
      <w:marTop w:val="0"/>
      <w:marBottom w:val="0"/>
      <w:divBdr>
        <w:top w:val="none" w:sz="0" w:space="0" w:color="auto"/>
        <w:left w:val="none" w:sz="0" w:space="0" w:color="auto"/>
        <w:bottom w:val="none" w:sz="0" w:space="0" w:color="auto"/>
        <w:right w:val="none" w:sz="0" w:space="0" w:color="auto"/>
      </w:divBdr>
    </w:div>
    <w:div w:id="606737555">
      <w:bodyDiv w:val="1"/>
      <w:marLeft w:val="0"/>
      <w:marRight w:val="0"/>
      <w:marTop w:val="0"/>
      <w:marBottom w:val="0"/>
      <w:divBdr>
        <w:top w:val="none" w:sz="0" w:space="0" w:color="auto"/>
        <w:left w:val="none" w:sz="0" w:space="0" w:color="auto"/>
        <w:bottom w:val="none" w:sz="0" w:space="0" w:color="auto"/>
        <w:right w:val="none" w:sz="0" w:space="0" w:color="auto"/>
      </w:divBdr>
    </w:div>
    <w:div w:id="607082515">
      <w:bodyDiv w:val="1"/>
      <w:marLeft w:val="0"/>
      <w:marRight w:val="0"/>
      <w:marTop w:val="0"/>
      <w:marBottom w:val="0"/>
      <w:divBdr>
        <w:top w:val="none" w:sz="0" w:space="0" w:color="auto"/>
        <w:left w:val="none" w:sz="0" w:space="0" w:color="auto"/>
        <w:bottom w:val="none" w:sz="0" w:space="0" w:color="auto"/>
        <w:right w:val="none" w:sz="0" w:space="0" w:color="auto"/>
      </w:divBdr>
    </w:div>
    <w:div w:id="607129755">
      <w:bodyDiv w:val="1"/>
      <w:marLeft w:val="0"/>
      <w:marRight w:val="0"/>
      <w:marTop w:val="0"/>
      <w:marBottom w:val="0"/>
      <w:divBdr>
        <w:top w:val="none" w:sz="0" w:space="0" w:color="auto"/>
        <w:left w:val="none" w:sz="0" w:space="0" w:color="auto"/>
        <w:bottom w:val="none" w:sz="0" w:space="0" w:color="auto"/>
        <w:right w:val="none" w:sz="0" w:space="0" w:color="auto"/>
      </w:divBdr>
    </w:div>
    <w:div w:id="611129209">
      <w:bodyDiv w:val="1"/>
      <w:marLeft w:val="0"/>
      <w:marRight w:val="0"/>
      <w:marTop w:val="0"/>
      <w:marBottom w:val="0"/>
      <w:divBdr>
        <w:top w:val="none" w:sz="0" w:space="0" w:color="auto"/>
        <w:left w:val="none" w:sz="0" w:space="0" w:color="auto"/>
        <w:bottom w:val="none" w:sz="0" w:space="0" w:color="auto"/>
        <w:right w:val="none" w:sz="0" w:space="0" w:color="auto"/>
      </w:divBdr>
    </w:div>
    <w:div w:id="612442761">
      <w:bodyDiv w:val="1"/>
      <w:marLeft w:val="0"/>
      <w:marRight w:val="0"/>
      <w:marTop w:val="0"/>
      <w:marBottom w:val="0"/>
      <w:divBdr>
        <w:top w:val="none" w:sz="0" w:space="0" w:color="auto"/>
        <w:left w:val="none" w:sz="0" w:space="0" w:color="auto"/>
        <w:bottom w:val="none" w:sz="0" w:space="0" w:color="auto"/>
        <w:right w:val="none" w:sz="0" w:space="0" w:color="auto"/>
      </w:divBdr>
    </w:div>
    <w:div w:id="613679277">
      <w:bodyDiv w:val="1"/>
      <w:marLeft w:val="0"/>
      <w:marRight w:val="0"/>
      <w:marTop w:val="0"/>
      <w:marBottom w:val="0"/>
      <w:divBdr>
        <w:top w:val="none" w:sz="0" w:space="0" w:color="auto"/>
        <w:left w:val="none" w:sz="0" w:space="0" w:color="auto"/>
        <w:bottom w:val="none" w:sz="0" w:space="0" w:color="auto"/>
        <w:right w:val="none" w:sz="0" w:space="0" w:color="auto"/>
      </w:divBdr>
    </w:div>
    <w:div w:id="618073207">
      <w:bodyDiv w:val="1"/>
      <w:marLeft w:val="0"/>
      <w:marRight w:val="0"/>
      <w:marTop w:val="0"/>
      <w:marBottom w:val="0"/>
      <w:divBdr>
        <w:top w:val="none" w:sz="0" w:space="0" w:color="auto"/>
        <w:left w:val="none" w:sz="0" w:space="0" w:color="auto"/>
        <w:bottom w:val="none" w:sz="0" w:space="0" w:color="auto"/>
        <w:right w:val="none" w:sz="0" w:space="0" w:color="auto"/>
      </w:divBdr>
    </w:div>
    <w:div w:id="621496911">
      <w:bodyDiv w:val="1"/>
      <w:marLeft w:val="0"/>
      <w:marRight w:val="0"/>
      <w:marTop w:val="0"/>
      <w:marBottom w:val="0"/>
      <w:divBdr>
        <w:top w:val="none" w:sz="0" w:space="0" w:color="auto"/>
        <w:left w:val="none" w:sz="0" w:space="0" w:color="auto"/>
        <w:bottom w:val="none" w:sz="0" w:space="0" w:color="auto"/>
        <w:right w:val="none" w:sz="0" w:space="0" w:color="auto"/>
      </w:divBdr>
    </w:div>
    <w:div w:id="622074280">
      <w:bodyDiv w:val="1"/>
      <w:marLeft w:val="0"/>
      <w:marRight w:val="0"/>
      <w:marTop w:val="0"/>
      <w:marBottom w:val="0"/>
      <w:divBdr>
        <w:top w:val="none" w:sz="0" w:space="0" w:color="auto"/>
        <w:left w:val="none" w:sz="0" w:space="0" w:color="auto"/>
        <w:bottom w:val="none" w:sz="0" w:space="0" w:color="auto"/>
        <w:right w:val="none" w:sz="0" w:space="0" w:color="auto"/>
      </w:divBdr>
    </w:div>
    <w:div w:id="623342833">
      <w:bodyDiv w:val="1"/>
      <w:marLeft w:val="0"/>
      <w:marRight w:val="0"/>
      <w:marTop w:val="0"/>
      <w:marBottom w:val="0"/>
      <w:divBdr>
        <w:top w:val="none" w:sz="0" w:space="0" w:color="auto"/>
        <w:left w:val="none" w:sz="0" w:space="0" w:color="auto"/>
        <w:bottom w:val="none" w:sz="0" w:space="0" w:color="auto"/>
        <w:right w:val="none" w:sz="0" w:space="0" w:color="auto"/>
      </w:divBdr>
    </w:div>
    <w:div w:id="623853217">
      <w:bodyDiv w:val="1"/>
      <w:marLeft w:val="0"/>
      <w:marRight w:val="0"/>
      <w:marTop w:val="0"/>
      <w:marBottom w:val="0"/>
      <w:divBdr>
        <w:top w:val="none" w:sz="0" w:space="0" w:color="auto"/>
        <w:left w:val="none" w:sz="0" w:space="0" w:color="auto"/>
        <w:bottom w:val="none" w:sz="0" w:space="0" w:color="auto"/>
        <w:right w:val="none" w:sz="0" w:space="0" w:color="auto"/>
      </w:divBdr>
    </w:div>
    <w:div w:id="625433506">
      <w:bodyDiv w:val="1"/>
      <w:marLeft w:val="0"/>
      <w:marRight w:val="0"/>
      <w:marTop w:val="0"/>
      <w:marBottom w:val="0"/>
      <w:divBdr>
        <w:top w:val="none" w:sz="0" w:space="0" w:color="auto"/>
        <w:left w:val="none" w:sz="0" w:space="0" w:color="auto"/>
        <w:bottom w:val="none" w:sz="0" w:space="0" w:color="auto"/>
        <w:right w:val="none" w:sz="0" w:space="0" w:color="auto"/>
      </w:divBdr>
    </w:div>
    <w:div w:id="630018101">
      <w:bodyDiv w:val="1"/>
      <w:marLeft w:val="0"/>
      <w:marRight w:val="0"/>
      <w:marTop w:val="0"/>
      <w:marBottom w:val="0"/>
      <w:divBdr>
        <w:top w:val="none" w:sz="0" w:space="0" w:color="auto"/>
        <w:left w:val="none" w:sz="0" w:space="0" w:color="auto"/>
        <w:bottom w:val="none" w:sz="0" w:space="0" w:color="auto"/>
        <w:right w:val="none" w:sz="0" w:space="0" w:color="auto"/>
      </w:divBdr>
    </w:div>
    <w:div w:id="630870003">
      <w:bodyDiv w:val="1"/>
      <w:marLeft w:val="0"/>
      <w:marRight w:val="0"/>
      <w:marTop w:val="0"/>
      <w:marBottom w:val="0"/>
      <w:divBdr>
        <w:top w:val="none" w:sz="0" w:space="0" w:color="auto"/>
        <w:left w:val="none" w:sz="0" w:space="0" w:color="auto"/>
        <w:bottom w:val="none" w:sz="0" w:space="0" w:color="auto"/>
        <w:right w:val="none" w:sz="0" w:space="0" w:color="auto"/>
      </w:divBdr>
    </w:div>
    <w:div w:id="631862565">
      <w:bodyDiv w:val="1"/>
      <w:marLeft w:val="0"/>
      <w:marRight w:val="0"/>
      <w:marTop w:val="0"/>
      <w:marBottom w:val="0"/>
      <w:divBdr>
        <w:top w:val="none" w:sz="0" w:space="0" w:color="auto"/>
        <w:left w:val="none" w:sz="0" w:space="0" w:color="auto"/>
        <w:bottom w:val="none" w:sz="0" w:space="0" w:color="auto"/>
        <w:right w:val="none" w:sz="0" w:space="0" w:color="auto"/>
      </w:divBdr>
    </w:div>
    <w:div w:id="632254292">
      <w:bodyDiv w:val="1"/>
      <w:marLeft w:val="0"/>
      <w:marRight w:val="0"/>
      <w:marTop w:val="0"/>
      <w:marBottom w:val="0"/>
      <w:divBdr>
        <w:top w:val="none" w:sz="0" w:space="0" w:color="auto"/>
        <w:left w:val="none" w:sz="0" w:space="0" w:color="auto"/>
        <w:bottom w:val="none" w:sz="0" w:space="0" w:color="auto"/>
        <w:right w:val="none" w:sz="0" w:space="0" w:color="auto"/>
      </w:divBdr>
    </w:div>
    <w:div w:id="635649672">
      <w:bodyDiv w:val="1"/>
      <w:marLeft w:val="0"/>
      <w:marRight w:val="0"/>
      <w:marTop w:val="0"/>
      <w:marBottom w:val="0"/>
      <w:divBdr>
        <w:top w:val="none" w:sz="0" w:space="0" w:color="auto"/>
        <w:left w:val="none" w:sz="0" w:space="0" w:color="auto"/>
        <w:bottom w:val="none" w:sz="0" w:space="0" w:color="auto"/>
        <w:right w:val="none" w:sz="0" w:space="0" w:color="auto"/>
      </w:divBdr>
    </w:div>
    <w:div w:id="638414587">
      <w:bodyDiv w:val="1"/>
      <w:marLeft w:val="0"/>
      <w:marRight w:val="0"/>
      <w:marTop w:val="0"/>
      <w:marBottom w:val="0"/>
      <w:divBdr>
        <w:top w:val="none" w:sz="0" w:space="0" w:color="auto"/>
        <w:left w:val="none" w:sz="0" w:space="0" w:color="auto"/>
        <w:bottom w:val="none" w:sz="0" w:space="0" w:color="auto"/>
        <w:right w:val="none" w:sz="0" w:space="0" w:color="auto"/>
      </w:divBdr>
    </w:div>
    <w:div w:id="638462349">
      <w:bodyDiv w:val="1"/>
      <w:marLeft w:val="0"/>
      <w:marRight w:val="0"/>
      <w:marTop w:val="0"/>
      <w:marBottom w:val="0"/>
      <w:divBdr>
        <w:top w:val="none" w:sz="0" w:space="0" w:color="auto"/>
        <w:left w:val="none" w:sz="0" w:space="0" w:color="auto"/>
        <w:bottom w:val="none" w:sz="0" w:space="0" w:color="auto"/>
        <w:right w:val="none" w:sz="0" w:space="0" w:color="auto"/>
      </w:divBdr>
    </w:div>
    <w:div w:id="640696063">
      <w:bodyDiv w:val="1"/>
      <w:marLeft w:val="0"/>
      <w:marRight w:val="0"/>
      <w:marTop w:val="0"/>
      <w:marBottom w:val="0"/>
      <w:divBdr>
        <w:top w:val="none" w:sz="0" w:space="0" w:color="auto"/>
        <w:left w:val="none" w:sz="0" w:space="0" w:color="auto"/>
        <w:bottom w:val="none" w:sz="0" w:space="0" w:color="auto"/>
        <w:right w:val="none" w:sz="0" w:space="0" w:color="auto"/>
      </w:divBdr>
    </w:div>
    <w:div w:id="641815483">
      <w:bodyDiv w:val="1"/>
      <w:marLeft w:val="0"/>
      <w:marRight w:val="0"/>
      <w:marTop w:val="0"/>
      <w:marBottom w:val="0"/>
      <w:divBdr>
        <w:top w:val="none" w:sz="0" w:space="0" w:color="auto"/>
        <w:left w:val="none" w:sz="0" w:space="0" w:color="auto"/>
        <w:bottom w:val="none" w:sz="0" w:space="0" w:color="auto"/>
        <w:right w:val="none" w:sz="0" w:space="0" w:color="auto"/>
      </w:divBdr>
    </w:div>
    <w:div w:id="644819064">
      <w:bodyDiv w:val="1"/>
      <w:marLeft w:val="0"/>
      <w:marRight w:val="0"/>
      <w:marTop w:val="0"/>
      <w:marBottom w:val="0"/>
      <w:divBdr>
        <w:top w:val="none" w:sz="0" w:space="0" w:color="auto"/>
        <w:left w:val="none" w:sz="0" w:space="0" w:color="auto"/>
        <w:bottom w:val="none" w:sz="0" w:space="0" w:color="auto"/>
        <w:right w:val="none" w:sz="0" w:space="0" w:color="auto"/>
      </w:divBdr>
    </w:div>
    <w:div w:id="646393917">
      <w:bodyDiv w:val="1"/>
      <w:marLeft w:val="0"/>
      <w:marRight w:val="0"/>
      <w:marTop w:val="0"/>
      <w:marBottom w:val="0"/>
      <w:divBdr>
        <w:top w:val="none" w:sz="0" w:space="0" w:color="auto"/>
        <w:left w:val="none" w:sz="0" w:space="0" w:color="auto"/>
        <w:bottom w:val="none" w:sz="0" w:space="0" w:color="auto"/>
        <w:right w:val="none" w:sz="0" w:space="0" w:color="auto"/>
      </w:divBdr>
    </w:div>
    <w:div w:id="650332065">
      <w:bodyDiv w:val="1"/>
      <w:marLeft w:val="0"/>
      <w:marRight w:val="0"/>
      <w:marTop w:val="0"/>
      <w:marBottom w:val="0"/>
      <w:divBdr>
        <w:top w:val="none" w:sz="0" w:space="0" w:color="auto"/>
        <w:left w:val="none" w:sz="0" w:space="0" w:color="auto"/>
        <w:bottom w:val="none" w:sz="0" w:space="0" w:color="auto"/>
        <w:right w:val="none" w:sz="0" w:space="0" w:color="auto"/>
      </w:divBdr>
      <w:divsChild>
        <w:div w:id="1431778876">
          <w:marLeft w:val="0"/>
          <w:marRight w:val="0"/>
          <w:marTop w:val="0"/>
          <w:marBottom w:val="0"/>
          <w:divBdr>
            <w:top w:val="none" w:sz="0" w:space="0" w:color="auto"/>
            <w:left w:val="none" w:sz="0" w:space="0" w:color="auto"/>
            <w:bottom w:val="none" w:sz="0" w:space="0" w:color="auto"/>
            <w:right w:val="none" w:sz="0" w:space="0" w:color="auto"/>
          </w:divBdr>
          <w:divsChild>
            <w:div w:id="2077118769">
              <w:marLeft w:val="0"/>
              <w:marRight w:val="0"/>
              <w:marTop w:val="0"/>
              <w:marBottom w:val="0"/>
              <w:divBdr>
                <w:top w:val="none" w:sz="0" w:space="0" w:color="auto"/>
                <w:left w:val="none" w:sz="0" w:space="0" w:color="auto"/>
                <w:bottom w:val="none" w:sz="0" w:space="0" w:color="auto"/>
                <w:right w:val="none" w:sz="0" w:space="0" w:color="auto"/>
              </w:divBdr>
              <w:divsChild>
                <w:div w:id="846362829">
                  <w:marLeft w:val="0"/>
                  <w:marRight w:val="0"/>
                  <w:marTop w:val="0"/>
                  <w:marBottom w:val="0"/>
                  <w:divBdr>
                    <w:top w:val="none" w:sz="0" w:space="0" w:color="auto"/>
                    <w:left w:val="none" w:sz="0" w:space="0" w:color="auto"/>
                    <w:bottom w:val="none" w:sz="0" w:space="0" w:color="auto"/>
                    <w:right w:val="none" w:sz="0" w:space="0" w:color="auto"/>
                  </w:divBdr>
                  <w:divsChild>
                    <w:div w:id="150756690">
                      <w:marLeft w:val="0"/>
                      <w:marRight w:val="0"/>
                      <w:marTop w:val="0"/>
                      <w:marBottom w:val="0"/>
                      <w:divBdr>
                        <w:top w:val="none" w:sz="0" w:space="0" w:color="auto"/>
                        <w:left w:val="none" w:sz="0" w:space="0" w:color="auto"/>
                        <w:bottom w:val="none" w:sz="0" w:space="0" w:color="auto"/>
                        <w:right w:val="none" w:sz="0" w:space="0" w:color="auto"/>
                      </w:divBdr>
                      <w:divsChild>
                        <w:div w:id="1064135698">
                          <w:marLeft w:val="0"/>
                          <w:marRight w:val="0"/>
                          <w:marTop w:val="0"/>
                          <w:marBottom w:val="0"/>
                          <w:divBdr>
                            <w:top w:val="none" w:sz="0" w:space="0" w:color="auto"/>
                            <w:left w:val="none" w:sz="0" w:space="0" w:color="auto"/>
                            <w:bottom w:val="none" w:sz="0" w:space="0" w:color="auto"/>
                            <w:right w:val="none" w:sz="0" w:space="0" w:color="auto"/>
                          </w:divBdr>
                          <w:divsChild>
                            <w:div w:id="1751082193">
                              <w:marLeft w:val="0"/>
                              <w:marRight w:val="0"/>
                              <w:marTop w:val="0"/>
                              <w:marBottom w:val="0"/>
                              <w:divBdr>
                                <w:top w:val="none" w:sz="0" w:space="0" w:color="auto"/>
                                <w:left w:val="none" w:sz="0" w:space="0" w:color="auto"/>
                                <w:bottom w:val="none" w:sz="0" w:space="0" w:color="auto"/>
                                <w:right w:val="none" w:sz="0" w:space="0" w:color="auto"/>
                              </w:divBdr>
                              <w:divsChild>
                                <w:div w:id="1951357814">
                                  <w:marLeft w:val="0"/>
                                  <w:marRight w:val="0"/>
                                  <w:marTop w:val="0"/>
                                  <w:marBottom w:val="0"/>
                                  <w:divBdr>
                                    <w:top w:val="none" w:sz="0" w:space="0" w:color="auto"/>
                                    <w:left w:val="none" w:sz="0" w:space="0" w:color="auto"/>
                                    <w:bottom w:val="none" w:sz="0" w:space="0" w:color="auto"/>
                                    <w:right w:val="none" w:sz="0" w:space="0" w:color="auto"/>
                                  </w:divBdr>
                                  <w:divsChild>
                                    <w:div w:id="1128430327">
                                      <w:marLeft w:val="0"/>
                                      <w:marRight w:val="0"/>
                                      <w:marTop w:val="0"/>
                                      <w:marBottom w:val="0"/>
                                      <w:divBdr>
                                        <w:top w:val="none" w:sz="0" w:space="0" w:color="auto"/>
                                        <w:left w:val="none" w:sz="0" w:space="0" w:color="auto"/>
                                        <w:bottom w:val="none" w:sz="0" w:space="0" w:color="auto"/>
                                        <w:right w:val="none" w:sz="0" w:space="0" w:color="auto"/>
                                      </w:divBdr>
                                      <w:divsChild>
                                        <w:div w:id="1011763644">
                                          <w:marLeft w:val="0"/>
                                          <w:marRight w:val="0"/>
                                          <w:marTop w:val="0"/>
                                          <w:marBottom w:val="0"/>
                                          <w:divBdr>
                                            <w:top w:val="none" w:sz="0" w:space="0" w:color="auto"/>
                                            <w:left w:val="none" w:sz="0" w:space="0" w:color="auto"/>
                                            <w:bottom w:val="none" w:sz="0" w:space="0" w:color="auto"/>
                                            <w:right w:val="none" w:sz="0" w:space="0" w:color="auto"/>
                                          </w:divBdr>
                                          <w:divsChild>
                                            <w:div w:id="112332204">
                                              <w:marLeft w:val="0"/>
                                              <w:marRight w:val="0"/>
                                              <w:marTop w:val="0"/>
                                              <w:marBottom w:val="0"/>
                                              <w:divBdr>
                                                <w:top w:val="none" w:sz="0" w:space="0" w:color="auto"/>
                                                <w:left w:val="none" w:sz="0" w:space="0" w:color="auto"/>
                                                <w:bottom w:val="none" w:sz="0" w:space="0" w:color="auto"/>
                                                <w:right w:val="none" w:sz="0" w:space="0" w:color="auto"/>
                                              </w:divBdr>
                                              <w:divsChild>
                                                <w:div w:id="1549341731">
                                                  <w:marLeft w:val="0"/>
                                                  <w:marRight w:val="0"/>
                                                  <w:marTop w:val="0"/>
                                                  <w:marBottom w:val="0"/>
                                                  <w:divBdr>
                                                    <w:top w:val="none" w:sz="0" w:space="0" w:color="auto"/>
                                                    <w:left w:val="none" w:sz="0" w:space="0" w:color="auto"/>
                                                    <w:bottom w:val="none" w:sz="0" w:space="0" w:color="auto"/>
                                                    <w:right w:val="none" w:sz="0" w:space="0" w:color="auto"/>
                                                  </w:divBdr>
                                                </w:div>
                                              </w:divsChild>
                                            </w:div>
                                            <w:div w:id="140537301">
                                              <w:marLeft w:val="0"/>
                                              <w:marRight w:val="0"/>
                                              <w:marTop w:val="0"/>
                                              <w:marBottom w:val="0"/>
                                              <w:divBdr>
                                                <w:top w:val="none" w:sz="0" w:space="0" w:color="auto"/>
                                                <w:left w:val="none" w:sz="0" w:space="0" w:color="auto"/>
                                                <w:bottom w:val="none" w:sz="0" w:space="0" w:color="auto"/>
                                                <w:right w:val="none" w:sz="0" w:space="0" w:color="auto"/>
                                              </w:divBdr>
                                              <w:divsChild>
                                                <w:div w:id="1062362295">
                                                  <w:marLeft w:val="0"/>
                                                  <w:marRight w:val="0"/>
                                                  <w:marTop w:val="0"/>
                                                  <w:marBottom w:val="0"/>
                                                  <w:divBdr>
                                                    <w:top w:val="none" w:sz="0" w:space="0" w:color="auto"/>
                                                    <w:left w:val="none" w:sz="0" w:space="0" w:color="auto"/>
                                                    <w:bottom w:val="none" w:sz="0" w:space="0" w:color="auto"/>
                                                    <w:right w:val="none" w:sz="0" w:space="0" w:color="auto"/>
                                                  </w:divBdr>
                                                  <w:divsChild>
                                                    <w:div w:id="981037893">
                                                      <w:marLeft w:val="0"/>
                                                      <w:marRight w:val="0"/>
                                                      <w:marTop w:val="0"/>
                                                      <w:marBottom w:val="0"/>
                                                      <w:divBdr>
                                                        <w:top w:val="none" w:sz="0" w:space="0" w:color="auto"/>
                                                        <w:left w:val="none" w:sz="0" w:space="0" w:color="auto"/>
                                                        <w:bottom w:val="none" w:sz="0" w:space="0" w:color="auto"/>
                                                        <w:right w:val="none" w:sz="0" w:space="0" w:color="auto"/>
                                                      </w:divBdr>
                                                      <w:divsChild>
                                                        <w:div w:id="20179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225317">
                                              <w:marLeft w:val="0"/>
                                              <w:marRight w:val="0"/>
                                              <w:marTop w:val="0"/>
                                              <w:marBottom w:val="0"/>
                                              <w:divBdr>
                                                <w:top w:val="none" w:sz="0" w:space="0" w:color="auto"/>
                                                <w:left w:val="none" w:sz="0" w:space="0" w:color="auto"/>
                                                <w:bottom w:val="none" w:sz="0" w:space="0" w:color="auto"/>
                                                <w:right w:val="none" w:sz="0" w:space="0" w:color="auto"/>
                                              </w:divBdr>
                                              <w:divsChild>
                                                <w:div w:id="1400010761">
                                                  <w:marLeft w:val="0"/>
                                                  <w:marRight w:val="0"/>
                                                  <w:marTop w:val="0"/>
                                                  <w:marBottom w:val="0"/>
                                                  <w:divBdr>
                                                    <w:top w:val="none" w:sz="0" w:space="0" w:color="auto"/>
                                                    <w:left w:val="none" w:sz="0" w:space="0" w:color="auto"/>
                                                    <w:bottom w:val="none" w:sz="0" w:space="0" w:color="auto"/>
                                                    <w:right w:val="none" w:sz="0" w:space="0" w:color="auto"/>
                                                  </w:divBdr>
                                                  <w:divsChild>
                                                    <w:div w:id="1632327311">
                                                      <w:marLeft w:val="0"/>
                                                      <w:marRight w:val="0"/>
                                                      <w:marTop w:val="0"/>
                                                      <w:marBottom w:val="0"/>
                                                      <w:divBdr>
                                                        <w:top w:val="none" w:sz="0" w:space="0" w:color="auto"/>
                                                        <w:left w:val="none" w:sz="0" w:space="0" w:color="auto"/>
                                                        <w:bottom w:val="none" w:sz="0" w:space="0" w:color="auto"/>
                                                        <w:right w:val="none" w:sz="0" w:space="0" w:color="auto"/>
                                                      </w:divBdr>
                                                      <w:divsChild>
                                                        <w:div w:id="1192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1039">
                                              <w:marLeft w:val="0"/>
                                              <w:marRight w:val="0"/>
                                              <w:marTop w:val="0"/>
                                              <w:marBottom w:val="0"/>
                                              <w:divBdr>
                                                <w:top w:val="none" w:sz="0" w:space="0" w:color="auto"/>
                                                <w:left w:val="none" w:sz="0" w:space="0" w:color="auto"/>
                                                <w:bottom w:val="none" w:sz="0" w:space="0" w:color="auto"/>
                                                <w:right w:val="none" w:sz="0" w:space="0" w:color="auto"/>
                                              </w:divBdr>
                                              <w:divsChild>
                                                <w:div w:id="371343433">
                                                  <w:marLeft w:val="0"/>
                                                  <w:marRight w:val="0"/>
                                                  <w:marTop w:val="0"/>
                                                  <w:marBottom w:val="0"/>
                                                  <w:divBdr>
                                                    <w:top w:val="none" w:sz="0" w:space="0" w:color="auto"/>
                                                    <w:left w:val="none" w:sz="0" w:space="0" w:color="auto"/>
                                                    <w:bottom w:val="none" w:sz="0" w:space="0" w:color="auto"/>
                                                    <w:right w:val="none" w:sz="0" w:space="0" w:color="auto"/>
                                                  </w:divBdr>
                                                  <w:divsChild>
                                                    <w:div w:id="136381854">
                                                      <w:marLeft w:val="0"/>
                                                      <w:marRight w:val="0"/>
                                                      <w:marTop w:val="0"/>
                                                      <w:marBottom w:val="0"/>
                                                      <w:divBdr>
                                                        <w:top w:val="none" w:sz="0" w:space="0" w:color="auto"/>
                                                        <w:left w:val="none" w:sz="0" w:space="0" w:color="auto"/>
                                                        <w:bottom w:val="none" w:sz="0" w:space="0" w:color="auto"/>
                                                        <w:right w:val="none" w:sz="0" w:space="0" w:color="auto"/>
                                                      </w:divBdr>
                                                      <w:divsChild>
                                                        <w:div w:id="7698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87980">
                                              <w:marLeft w:val="0"/>
                                              <w:marRight w:val="0"/>
                                              <w:marTop w:val="0"/>
                                              <w:marBottom w:val="0"/>
                                              <w:divBdr>
                                                <w:top w:val="none" w:sz="0" w:space="0" w:color="auto"/>
                                                <w:left w:val="none" w:sz="0" w:space="0" w:color="auto"/>
                                                <w:bottom w:val="none" w:sz="0" w:space="0" w:color="auto"/>
                                                <w:right w:val="none" w:sz="0" w:space="0" w:color="auto"/>
                                              </w:divBdr>
                                              <w:divsChild>
                                                <w:div w:id="1962032434">
                                                  <w:marLeft w:val="0"/>
                                                  <w:marRight w:val="0"/>
                                                  <w:marTop w:val="0"/>
                                                  <w:marBottom w:val="0"/>
                                                  <w:divBdr>
                                                    <w:top w:val="none" w:sz="0" w:space="0" w:color="auto"/>
                                                    <w:left w:val="none" w:sz="0" w:space="0" w:color="auto"/>
                                                    <w:bottom w:val="none" w:sz="0" w:space="0" w:color="auto"/>
                                                    <w:right w:val="none" w:sz="0" w:space="0" w:color="auto"/>
                                                  </w:divBdr>
                                                  <w:divsChild>
                                                    <w:div w:id="947734309">
                                                      <w:marLeft w:val="0"/>
                                                      <w:marRight w:val="0"/>
                                                      <w:marTop w:val="0"/>
                                                      <w:marBottom w:val="0"/>
                                                      <w:divBdr>
                                                        <w:top w:val="none" w:sz="0" w:space="0" w:color="auto"/>
                                                        <w:left w:val="none" w:sz="0" w:space="0" w:color="auto"/>
                                                        <w:bottom w:val="none" w:sz="0" w:space="0" w:color="auto"/>
                                                        <w:right w:val="none" w:sz="0" w:space="0" w:color="auto"/>
                                                      </w:divBdr>
                                                      <w:divsChild>
                                                        <w:div w:id="19666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70647">
                                              <w:marLeft w:val="0"/>
                                              <w:marRight w:val="0"/>
                                              <w:marTop w:val="0"/>
                                              <w:marBottom w:val="0"/>
                                              <w:divBdr>
                                                <w:top w:val="none" w:sz="0" w:space="0" w:color="auto"/>
                                                <w:left w:val="none" w:sz="0" w:space="0" w:color="auto"/>
                                                <w:bottom w:val="none" w:sz="0" w:space="0" w:color="auto"/>
                                                <w:right w:val="none" w:sz="0" w:space="0" w:color="auto"/>
                                              </w:divBdr>
                                            </w:div>
                                            <w:div w:id="1741520431">
                                              <w:marLeft w:val="0"/>
                                              <w:marRight w:val="0"/>
                                              <w:marTop w:val="0"/>
                                              <w:marBottom w:val="0"/>
                                              <w:divBdr>
                                                <w:top w:val="none" w:sz="0" w:space="0" w:color="auto"/>
                                                <w:left w:val="none" w:sz="0" w:space="0" w:color="auto"/>
                                                <w:bottom w:val="none" w:sz="0" w:space="0" w:color="auto"/>
                                                <w:right w:val="none" w:sz="0" w:space="0" w:color="auto"/>
                                              </w:divBdr>
                                            </w:div>
                                            <w:div w:id="1931965608">
                                              <w:marLeft w:val="0"/>
                                              <w:marRight w:val="0"/>
                                              <w:marTop w:val="0"/>
                                              <w:marBottom w:val="0"/>
                                              <w:divBdr>
                                                <w:top w:val="none" w:sz="0" w:space="0" w:color="auto"/>
                                                <w:left w:val="none" w:sz="0" w:space="0" w:color="auto"/>
                                                <w:bottom w:val="none" w:sz="0" w:space="0" w:color="auto"/>
                                                <w:right w:val="none" w:sz="0" w:space="0" w:color="auto"/>
                                              </w:divBdr>
                                              <w:divsChild>
                                                <w:div w:id="1849980479">
                                                  <w:marLeft w:val="0"/>
                                                  <w:marRight w:val="0"/>
                                                  <w:marTop w:val="0"/>
                                                  <w:marBottom w:val="0"/>
                                                  <w:divBdr>
                                                    <w:top w:val="none" w:sz="0" w:space="0" w:color="auto"/>
                                                    <w:left w:val="none" w:sz="0" w:space="0" w:color="auto"/>
                                                    <w:bottom w:val="none" w:sz="0" w:space="0" w:color="auto"/>
                                                    <w:right w:val="none" w:sz="0" w:space="0" w:color="auto"/>
                                                  </w:divBdr>
                                                  <w:divsChild>
                                                    <w:div w:id="1393001">
                                                      <w:marLeft w:val="0"/>
                                                      <w:marRight w:val="0"/>
                                                      <w:marTop w:val="0"/>
                                                      <w:marBottom w:val="0"/>
                                                      <w:divBdr>
                                                        <w:top w:val="none" w:sz="0" w:space="0" w:color="auto"/>
                                                        <w:left w:val="none" w:sz="0" w:space="0" w:color="auto"/>
                                                        <w:bottom w:val="none" w:sz="0" w:space="0" w:color="auto"/>
                                                        <w:right w:val="none" w:sz="0" w:space="0" w:color="auto"/>
                                                      </w:divBdr>
                                                      <w:divsChild>
                                                        <w:div w:id="12141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57290">
                                              <w:marLeft w:val="0"/>
                                              <w:marRight w:val="0"/>
                                              <w:marTop w:val="0"/>
                                              <w:marBottom w:val="0"/>
                                              <w:divBdr>
                                                <w:top w:val="none" w:sz="0" w:space="0" w:color="auto"/>
                                                <w:left w:val="none" w:sz="0" w:space="0" w:color="auto"/>
                                                <w:bottom w:val="none" w:sz="0" w:space="0" w:color="auto"/>
                                                <w:right w:val="none" w:sz="0" w:space="0" w:color="auto"/>
                                              </w:divBdr>
                                              <w:divsChild>
                                                <w:div w:id="1342246042">
                                                  <w:marLeft w:val="0"/>
                                                  <w:marRight w:val="0"/>
                                                  <w:marTop w:val="0"/>
                                                  <w:marBottom w:val="0"/>
                                                  <w:divBdr>
                                                    <w:top w:val="none" w:sz="0" w:space="0" w:color="auto"/>
                                                    <w:left w:val="none" w:sz="0" w:space="0" w:color="auto"/>
                                                    <w:bottom w:val="none" w:sz="0" w:space="0" w:color="auto"/>
                                                    <w:right w:val="none" w:sz="0" w:space="0" w:color="auto"/>
                                                  </w:divBdr>
                                                  <w:divsChild>
                                                    <w:div w:id="1437671665">
                                                      <w:marLeft w:val="0"/>
                                                      <w:marRight w:val="0"/>
                                                      <w:marTop w:val="0"/>
                                                      <w:marBottom w:val="0"/>
                                                      <w:divBdr>
                                                        <w:top w:val="none" w:sz="0" w:space="0" w:color="auto"/>
                                                        <w:left w:val="none" w:sz="0" w:space="0" w:color="auto"/>
                                                        <w:bottom w:val="none" w:sz="0" w:space="0" w:color="auto"/>
                                                        <w:right w:val="none" w:sz="0" w:space="0" w:color="auto"/>
                                                      </w:divBdr>
                                                      <w:divsChild>
                                                        <w:div w:id="5374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1062827">
      <w:bodyDiv w:val="1"/>
      <w:marLeft w:val="0"/>
      <w:marRight w:val="0"/>
      <w:marTop w:val="0"/>
      <w:marBottom w:val="0"/>
      <w:divBdr>
        <w:top w:val="none" w:sz="0" w:space="0" w:color="auto"/>
        <w:left w:val="none" w:sz="0" w:space="0" w:color="auto"/>
        <w:bottom w:val="none" w:sz="0" w:space="0" w:color="auto"/>
        <w:right w:val="none" w:sz="0" w:space="0" w:color="auto"/>
      </w:divBdr>
    </w:div>
    <w:div w:id="651301512">
      <w:bodyDiv w:val="1"/>
      <w:marLeft w:val="0"/>
      <w:marRight w:val="0"/>
      <w:marTop w:val="0"/>
      <w:marBottom w:val="0"/>
      <w:divBdr>
        <w:top w:val="none" w:sz="0" w:space="0" w:color="auto"/>
        <w:left w:val="none" w:sz="0" w:space="0" w:color="auto"/>
        <w:bottom w:val="none" w:sz="0" w:space="0" w:color="auto"/>
        <w:right w:val="none" w:sz="0" w:space="0" w:color="auto"/>
      </w:divBdr>
    </w:div>
    <w:div w:id="653686769">
      <w:bodyDiv w:val="1"/>
      <w:marLeft w:val="0"/>
      <w:marRight w:val="0"/>
      <w:marTop w:val="0"/>
      <w:marBottom w:val="0"/>
      <w:divBdr>
        <w:top w:val="none" w:sz="0" w:space="0" w:color="auto"/>
        <w:left w:val="none" w:sz="0" w:space="0" w:color="auto"/>
        <w:bottom w:val="none" w:sz="0" w:space="0" w:color="auto"/>
        <w:right w:val="none" w:sz="0" w:space="0" w:color="auto"/>
      </w:divBdr>
      <w:divsChild>
        <w:div w:id="679544997">
          <w:marLeft w:val="0"/>
          <w:marRight w:val="0"/>
          <w:marTop w:val="0"/>
          <w:marBottom w:val="0"/>
          <w:divBdr>
            <w:top w:val="none" w:sz="0" w:space="0" w:color="auto"/>
            <w:left w:val="none" w:sz="0" w:space="0" w:color="auto"/>
            <w:bottom w:val="none" w:sz="0" w:space="0" w:color="auto"/>
            <w:right w:val="none" w:sz="0" w:space="0" w:color="auto"/>
          </w:divBdr>
          <w:divsChild>
            <w:div w:id="1895120277">
              <w:marLeft w:val="0"/>
              <w:marRight w:val="0"/>
              <w:marTop w:val="0"/>
              <w:marBottom w:val="0"/>
              <w:divBdr>
                <w:top w:val="none" w:sz="0" w:space="0" w:color="auto"/>
                <w:left w:val="none" w:sz="0" w:space="0" w:color="auto"/>
                <w:bottom w:val="none" w:sz="0" w:space="0" w:color="auto"/>
                <w:right w:val="none" w:sz="0" w:space="0" w:color="auto"/>
              </w:divBdr>
              <w:divsChild>
                <w:div w:id="1136292565">
                  <w:marLeft w:val="0"/>
                  <w:marRight w:val="0"/>
                  <w:marTop w:val="0"/>
                  <w:marBottom w:val="0"/>
                  <w:divBdr>
                    <w:top w:val="none" w:sz="0" w:space="0" w:color="auto"/>
                    <w:left w:val="none" w:sz="0" w:space="0" w:color="auto"/>
                    <w:bottom w:val="none" w:sz="0" w:space="0" w:color="auto"/>
                    <w:right w:val="none" w:sz="0" w:space="0" w:color="auto"/>
                  </w:divBdr>
                  <w:divsChild>
                    <w:div w:id="809438921">
                      <w:marLeft w:val="0"/>
                      <w:marRight w:val="0"/>
                      <w:marTop w:val="0"/>
                      <w:marBottom w:val="0"/>
                      <w:divBdr>
                        <w:top w:val="none" w:sz="0" w:space="0" w:color="auto"/>
                        <w:left w:val="none" w:sz="0" w:space="0" w:color="auto"/>
                        <w:bottom w:val="none" w:sz="0" w:space="0" w:color="auto"/>
                        <w:right w:val="none" w:sz="0" w:space="0" w:color="auto"/>
                      </w:divBdr>
                      <w:divsChild>
                        <w:div w:id="998387336">
                          <w:marLeft w:val="0"/>
                          <w:marRight w:val="0"/>
                          <w:marTop w:val="0"/>
                          <w:marBottom w:val="0"/>
                          <w:divBdr>
                            <w:top w:val="none" w:sz="0" w:space="0" w:color="auto"/>
                            <w:left w:val="none" w:sz="0" w:space="0" w:color="auto"/>
                            <w:bottom w:val="none" w:sz="0" w:space="0" w:color="auto"/>
                            <w:right w:val="none" w:sz="0" w:space="0" w:color="auto"/>
                          </w:divBdr>
                          <w:divsChild>
                            <w:div w:id="27921470">
                              <w:marLeft w:val="150"/>
                              <w:marRight w:val="150"/>
                              <w:marTop w:val="150"/>
                              <w:marBottom w:val="150"/>
                              <w:divBdr>
                                <w:top w:val="none" w:sz="0" w:space="0" w:color="auto"/>
                                <w:left w:val="none" w:sz="0" w:space="0" w:color="auto"/>
                                <w:bottom w:val="none" w:sz="0" w:space="0" w:color="auto"/>
                                <w:right w:val="none" w:sz="0" w:space="0" w:color="auto"/>
                              </w:divBdr>
                              <w:divsChild>
                                <w:div w:id="2068607975">
                                  <w:marLeft w:val="0"/>
                                  <w:marRight w:val="0"/>
                                  <w:marTop w:val="0"/>
                                  <w:marBottom w:val="0"/>
                                  <w:divBdr>
                                    <w:top w:val="none" w:sz="0" w:space="0" w:color="auto"/>
                                    <w:left w:val="none" w:sz="0" w:space="0" w:color="auto"/>
                                    <w:bottom w:val="none" w:sz="0" w:space="0" w:color="auto"/>
                                    <w:right w:val="none" w:sz="0" w:space="0" w:color="auto"/>
                                  </w:divBdr>
                                  <w:divsChild>
                                    <w:div w:id="526984328">
                                      <w:marLeft w:val="0"/>
                                      <w:marRight w:val="0"/>
                                      <w:marTop w:val="0"/>
                                      <w:marBottom w:val="0"/>
                                      <w:divBdr>
                                        <w:top w:val="none" w:sz="0" w:space="0" w:color="auto"/>
                                        <w:left w:val="none" w:sz="0" w:space="0" w:color="auto"/>
                                        <w:bottom w:val="none" w:sz="0" w:space="0" w:color="auto"/>
                                        <w:right w:val="none" w:sz="0" w:space="0" w:color="auto"/>
                                      </w:divBdr>
                                      <w:divsChild>
                                        <w:div w:id="690693053">
                                          <w:marLeft w:val="0"/>
                                          <w:marRight w:val="0"/>
                                          <w:marTop w:val="0"/>
                                          <w:marBottom w:val="0"/>
                                          <w:divBdr>
                                            <w:top w:val="none" w:sz="0" w:space="0" w:color="auto"/>
                                            <w:left w:val="none" w:sz="0" w:space="0" w:color="auto"/>
                                            <w:bottom w:val="none" w:sz="0" w:space="0" w:color="auto"/>
                                            <w:right w:val="none" w:sz="0" w:space="0" w:color="auto"/>
                                          </w:divBdr>
                                          <w:divsChild>
                                            <w:div w:id="2349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991081">
      <w:bodyDiv w:val="1"/>
      <w:marLeft w:val="0"/>
      <w:marRight w:val="0"/>
      <w:marTop w:val="0"/>
      <w:marBottom w:val="0"/>
      <w:divBdr>
        <w:top w:val="none" w:sz="0" w:space="0" w:color="auto"/>
        <w:left w:val="none" w:sz="0" w:space="0" w:color="auto"/>
        <w:bottom w:val="none" w:sz="0" w:space="0" w:color="auto"/>
        <w:right w:val="none" w:sz="0" w:space="0" w:color="auto"/>
      </w:divBdr>
    </w:div>
    <w:div w:id="658265854">
      <w:bodyDiv w:val="1"/>
      <w:marLeft w:val="0"/>
      <w:marRight w:val="0"/>
      <w:marTop w:val="0"/>
      <w:marBottom w:val="0"/>
      <w:divBdr>
        <w:top w:val="none" w:sz="0" w:space="0" w:color="auto"/>
        <w:left w:val="none" w:sz="0" w:space="0" w:color="auto"/>
        <w:bottom w:val="none" w:sz="0" w:space="0" w:color="auto"/>
        <w:right w:val="none" w:sz="0" w:space="0" w:color="auto"/>
      </w:divBdr>
    </w:div>
    <w:div w:id="658772524">
      <w:bodyDiv w:val="1"/>
      <w:marLeft w:val="0"/>
      <w:marRight w:val="0"/>
      <w:marTop w:val="0"/>
      <w:marBottom w:val="0"/>
      <w:divBdr>
        <w:top w:val="none" w:sz="0" w:space="0" w:color="auto"/>
        <w:left w:val="none" w:sz="0" w:space="0" w:color="auto"/>
        <w:bottom w:val="none" w:sz="0" w:space="0" w:color="auto"/>
        <w:right w:val="none" w:sz="0" w:space="0" w:color="auto"/>
      </w:divBdr>
    </w:div>
    <w:div w:id="659236183">
      <w:bodyDiv w:val="1"/>
      <w:marLeft w:val="0"/>
      <w:marRight w:val="0"/>
      <w:marTop w:val="0"/>
      <w:marBottom w:val="0"/>
      <w:divBdr>
        <w:top w:val="none" w:sz="0" w:space="0" w:color="auto"/>
        <w:left w:val="none" w:sz="0" w:space="0" w:color="auto"/>
        <w:bottom w:val="none" w:sz="0" w:space="0" w:color="auto"/>
        <w:right w:val="none" w:sz="0" w:space="0" w:color="auto"/>
      </w:divBdr>
      <w:divsChild>
        <w:div w:id="1339388443">
          <w:marLeft w:val="0"/>
          <w:marRight w:val="0"/>
          <w:marTop w:val="0"/>
          <w:marBottom w:val="0"/>
          <w:divBdr>
            <w:top w:val="none" w:sz="0" w:space="0" w:color="auto"/>
            <w:left w:val="none" w:sz="0" w:space="0" w:color="auto"/>
            <w:bottom w:val="none" w:sz="0" w:space="0" w:color="auto"/>
            <w:right w:val="none" w:sz="0" w:space="0" w:color="auto"/>
          </w:divBdr>
          <w:divsChild>
            <w:div w:id="1169366951">
              <w:marLeft w:val="0"/>
              <w:marRight w:val="0"/>
              <w:marTop w:val="0"/>
              <w:marBottom w:val="0"/>
              <w:divBdr>
                <w:top w:val="none" w:sz="0" w:space="0" w:color="auto"/>
                <w:left w:val="none" w:sz="0" w:space="0" w:color="auto"/>
                <w:bottom w:val="none" w:sz="0" w:space="0" w:color="auto"/>
                <w:right w:val="none" w:sz="0" w:space="0" w:color="auto"/>
              </w:divBdr>
              <w:divsChild>
                <w:div w:id="2094886177">
                  <w:marLeft w:val="0"/>
                  <w:marRight w:val="0"/>
                  <w:marTop w:val="0"/>
                  <w:marBottom w:val="0"/>
                  <w:divBdr>
                    <w:top w:val="none" w:sz="0" w:space="0" w:color="auto"/>
                    <w:left w:val="none" w:sz="0" w:space="0" w:color="auto"/>
                    <w:bottom w:val="none" w:sz="0" w:space="0" w:color="auto"/>
                    <w:right w:val="none" w:sz="0" w:space="0" w:color="auto"/>
                  </w:divBdr>
                  <w:divsChild>
                    <w:div w:id="1332217379">
                      <w:marLeft w:val="0"/>
                      <w:marRight w:val="0"/>
                      <w:marTop w:val="0"/>
                      <w:marBottom w:val="0"/>
                      <w:divBdr>
                        <w:top w:val="none" w:sz="0" w:space="0" w:color="auto"/>
                        <w:left w:val="none" w:sz="0" w:space="0" w:color="auto"/>
                        <w:bottom w:val="none" w:sz="0" w:space="0" w:color="auto"/>
                        <w:right w:val="none" w:sz="0" w:space="0" w:color="auto"/>
                      </w:divBdr>
                      <w:divsChild>
                        <w:div w:id="340397993">
                          <w:marLeft w:val="0"/>
                          <w:marRight w:val="0"/>
                          <w:marTop w:val="0"/>
                          <w:marBottom w:val="0"/>
                          <w:divBdr>
                            <w:top w:val="none" w:sz="0" w:space="0" w:color="auto"/>
                            <w:left w:val="none" w:sz="0" w:space="0" w:color="auto"/>
                            <w:bottom w:val="none" w:sz="0" w:space="0" w:color="auto"/>
                            <w:right w:val="none" w:sz="0" w:space="0" w:color="auto"/>
                          </w:divBdr>
                          <w:divsChild>
                            <w:div w:id="440880037">
                              <w:marLeft w:val="0"/>
                              <w:marRight w:val="0"/>
                              <w:marTop w:val="0"/>
                              <w:marBottom w:val="0"/>
                              <w:divBdr>
                                <w:top w:val="none" w:sz="0" w:space="0" w:color="auto"/>
                                <w:left w:val="none" w:sz="0" w:space="0" w:color="auto"/>
                                <w:bottom w:val="none" w:sz="0" w:space="0" w:color="auto"/>
                                <w:right w:val="none" w:sz="0" w:space="0" w:color="auto"/>
                              </w:divBdr>
                              <w:divsChild>
                                <w:div w:id="1863200945">
                                  <w:marLeft w:val="0"/>
                                  <w:marRight w:val="0"/>
                                  <w:marTop w:val="0"/>
                                  <w:marBottom w:val="0"/>
                                  <w:divBdr>
                                    <w:top w:val="none" w:sz="0" w:space="0" w:color="auto"/>
                                    <w:left w:val="none" w:sz="0" w:space="0" w:color="auto"/>
                                    <w:bottom w:val="none" w:sz="0" w:space="0" w:color="auto"/>
                                    <w:right w:val="none" w:sz="0" w:space="0" w:color="auto"/>
                                  </w:divBdr>
                                  <w:divsChild>
                                    <w:div w:id="104663793">
                                      <w:marLeft w:val="0"/>
                                      <w:marRight w:val="0"/>
                                      <w:marTop w:val="0"/>
                                      <w:marBottom w:val="150"/>
                                      <w:divBdr>
                                        <w:top w:val="none" w:sz="0" w:space="0" w:color="auto"/>
                                        <w:left w:val="none" w:sz="0" w:space="0" w:color="auto"/>
                                        <w:bottom w:val="none" w:sz="0" w:space="0" w:color="auto"/>
                                        <w:right w:val="none" w:sz="0" w:space="0" w:color="auto"/>
                                      </w:divBdr>
                                    </w:div>
                                    <w:div w:id="1628125644">
                                      <w:marLeft w:val="0"/>
                                      <w:marRight w:val="0"/>
                                      <w:marTop w:val="0"/>
                                      <w:marBottom w:val="0"/>
                                      <w:divBdr>
                                        <w:top w:val="none" w:sz="0" w:space="0" w:color="auto"/>
                                        <w:left w:val="none" w:sz="0" w:space="0" w:color="auto"/>
                                        <w:bottom w:val="none" w:sz="0" w:space="0" w:color="auto"/>
                                        <w:right w:val="none" w:sz="0" w:space="0" w:color="auto"/>
                                      </w:divBdr>
                                      <w:divsChild>
                                        <w:div w:id="1412694996">
                                          <w:marLeft w:val="0"/>
                                          <w:marRight w:val="0"/>
                                          <w:marTop w:val="0"/>
                                          <w:marBottom w:val="0"/>
                                          <w:divBdr>
                                            <w:top w:val="none" w:sz="0" w:space="0" w:color="auto"/>
                                            <w:left w:val="none" w:sz="0" w:space="0" w:color="auto"/>
                                            <w:bottom w:val="none" w:sz="0" w:space="0" w:color="auto"/>
                                            <w:right w:val="none" w:sz="0" w:space="0" w:color="auto"/>
                                          </w:divBdr>
                                          <w:divsChild>
                                            <w:div w:id="70587695">
                                              <w:marLeft w:val="0"/>
                                              <w:marRight w:val="0"/>
                                              <w:marTop w:val="0"/>
                                              <w:marBottom w:val="0"/>
                                              <w:divBdr>
                                                <w:top w:val="none" w:sz="0" w:space="0" w:color="auto"/>
                                                <w:left w:val="none" w:sz="0" w:space="0" w:color="auto"/>
                                                <w:bottom w:val="none" w:sz="0" w:space="0" w:color="auto"/>
                                                <w:right w:val="none" w:sz="0" w:space="0" w:color="auto"/>
                                              </w:divBdr>
                                              <w:divsChild>
                                                <w:div w:id="1571884223">
                                                  <w:marLeft w:val="0"/>
                                                  <w:marRight w:val="0"/>
                                                  <w:marTop w:val="0"/>
                                                  <w:marBottom w:val="0"/>
                                                  <w:divBdr>
                                                    <w:top w:val="none" w:sz="0" w:space="0" w:color="auto"/>
                                                    <w:left w:val="none" w:sz="0" w:space="0" w:color="auto"/>
                                                    <w:bottom w:val="none" w:sz="0" w:space="0" w:color="auto"/>
                                                    <w:right w:val="none" w:sz="0" w:space="0" w:color="auto"/>
                                                  </w:divBdr>
                                                  <w:divsChild>
                                                    <w:div w:id="1503427285">
                                                      <w:marLeft w:val="0"/>
                                                      <w:marRight w:val="0"/>
                                                      <w:marTop w:val="0"/>
                                                      <w:marBottom w:val="0"/>
                                                      <w:divBdr>
                                                        <w:top w:val="none" w:sz="0" w:space="0" w:color="auto"/>
                                                        <w:left w:val="none" w:sz="0" w:space="0" w:color="auto"/>
                                                        <w:bottom w:val="none" w:sz="0" w:space="0" w:color="auto"/>
                                                        <w:right w:val="none" w:sz="0" w:space="0" w:color="auto"/>
                                                      </w:divBdr>
                                                      <w:divsChild>
                                                        <w:div w:id="1665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5124">
                                              <w:marLeft w:val="0"/>
                                              <w:marRight w:val="0"/>
                                              <w:marTop w:val="0"/>
                                              <w:marBottom w:val="0"/>
                                              <w:divBdr>
                                                <w:top w:val="none" w:sz="0" w:space="0" w:color="auto"/>
                                                <w:left w:val="none" w:sz="0" w:space="0" w:color="auto"/>
                                                <w:bottom w:val="none" w:sz="0" w:space="0" w:color="auto"/>
                                                <w:right w:val="none" w:sz="0" w:space="0" w:color="auto"/>
                                              </w:divBdr>
                                              <w:divsChild>
                                                <w:div w:id="64884861">
                                                  <w:marLeft w:val="0"/>
                                                  <w:marRight w:val="0"/>
                                                  <w:marTop w:val="0"/>
                                                  <w:marBottom w:val="0"/>
                                                  <w:divBdr>
                                                    <w:top w:val="none" w:sz="0" w:space="0" w:color="auto"/>
                                                    <w:left w:val="none" w:sz="0" w:space="0" w:color="auto"/>
                                                    <w:bottom w:val="none" w:sz="0" w:space="0" w:color="auto"/>
                                                    <w:right w:val="none" w:sz="0" w:space="0" w:color="auto"/>
                                                  </w:divBdr>
                                                  <w:divsChild>
                                                    <w:div w:id="782847472">
                                                      <w:marLeft w:val="0"/>
                                                      <w:marRight w:val="0"/>
                                                      <w:marTop w:val="0"/>
                                                      <w:marBottom w:val="0"/>
                                                      <w:divBdr>
                                                        <w:top w:val="none" w:sz="0" w:space="0" w:color="auto"/>
                                                        <w:left w:val="none" w:sz="0" w:space="0" w:color="auto"/>
                                                        <w:bottom w:val="none" w:sz="0" w:space="0" w:color="auto"/>
                                                        <w:right w:val="none" w:sz="0" w:space="0" w:color="auto"/>
                                                      </w:divBdr>
                                                      <w:divsChild>
                                                        <w:div w:id="5147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130360">
                                              <w:marLeft w:val="0"/>
                                              <w:marRight w:val="0"/>
                                              <w:marTop w:val="0"/>
                                              <w:marBottom w:val="0"/>
                                              <w:divBdr>
                                                <w:top w:val="none" w:sz="0" w:space="0" w:color="auto"/>
                                                <w:left w:val="none" w:sz="0" w:space="0" w:color="auto"/>
                                                <w:bottom w:val="none" w:sz="0" w:space="0" w:color="auto"/>
                                                <w:right w:val="none" w:sz="0" w:space="0" w:color="auto"/>
                                              </w:divBdr>
                                              <w:divsChild>
                                                <w:div w:id="293751987">
                                                  <w:marLeft w:val="0"/>
                                                  <w:marRight w:val="0"/>
                                                  <w:marTop w:val="0"/>
                                                  <w:marBottom w:val="0"/>
                                                  <w:divBdr>
                                                    <w:top w:val="none" w:sz="0" w:space="0" w:color="auto"/>
                                                    <w:left w:val="none" w:sz="0" w:space="0" w:color="auto"/>
                                                    <w:bottom w:val="none" w:sz="0" w:space="0" w:color="auto"/>
                                                    <w:right w:val="none" w:sz="0" w:space="0" w:color="auto"/>
                                                  </w:divBdr>
                                                  <w:divsChild>
                                                    <w:div w:id="1839228549">
                                                      <w:marLeft w:val="0"/>
                                                      <w:marRight w:val="0"/>
                                                      <w:marTop w:val="0"/>
                                                      <w:marBottom w:val="0"/>
                                                      <w:divBdr>
                                                        <w:top w:val="none" w:sz="0" w:space="0" w:color="auto"/>
                                                        <w:left w:val="none" w:sz="0" w:space="0" w:color="auto"/>
                                                        <w:bottom w:val="none" w:sz="0" w:space="0" w:color="auto"/>
                                                        <w:right w:val="none" w:sz="0" w:space="0" w:color="auto"/>
                                                      </w:divBdr>
                                                      <w:divsChild>
                                                        <w:div w:id="10139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47204">
                                              <w:marLeft w:val="0"/>
                                              <w:marRight w:val="0"/>
                                              <w:marTop w:val="0"/>
                                              <w:marBottom w:val="0"/>
                                              <w:divBdr>
                                                <w:top w:val="none" w:sz="0" w:space="0" w:color="auto"/>
                                                <w:left w:val="none" w:sz="0" w:space="0" w:color="auto"/>
                                                <w:bottom w:val="none" w:sz="0" w:space="0" w:color="auto"/>
                                                <w:right w:val="none" w:sz="0" w:space="0" w:color="auto"/>
                                              </w:divBdr>
                                            </w:div>
                                            <w:div w:id="478763237">
                                              <w:marLeft w:val="0"/>
                                              <w:marRight w:val="0"/>
                                              <w:marTop w:val="0"/>
                                              <w:marBottom w:val="0"/>
                                              <w:divBdr>
                                                <w:top w:val="none" w:sz="0" w:space="0" w:color="auto"/>
                                                <w:left w:val="none" w:sz="0" w:space="0" w:color="auto"/>
                                                <w:bottom w:val="none" w:sz="0" w:space="0" w:color="auto"/>
                                                <w:right w:val="none" w:sz="0" w:space="0" w:color="auto"/>
                                              </w:divBdr>
                                              <w:divsChild>
                                                <w:div w:id="1744331150">
                                                  <w:marLeft w:val="0"/>
                                                  <w:marRight w:val="0"/>
                                                  <w:marTop w:val="0"/>
                                                  <w:marBottom w:val="0"/>
                                                  <w:divBdr>
                                                    <w:top w:val="none" w:sz="0" w:space="0" w:color="auto"/>
                                                    <w:left w:val="none" w:sz="0" w:space="0" w:color="auto"/>
                                                    <w:bottom w:val="none" w:sz="0" w:space="0" w:color="auto"/>
                                                    <w:right w:val="none" w:sz="0" w:space="0" w:color="auto"/>
                                                  </w:divBdr>
                                                  <w:divsChild>
                                                    <w:div w:id="1816678028">
                                                      <w:marLeft w:val="0"/>
                                                      <w:marRight w:val="0"/>
                                                      <w:marTop w:val="0"/>
                                                      <w:marBottom w:val="0"/>
                                                      <w:divBdr>
                                                        <w:top w:val="none" w:sz="0" w:space="0" w:color="auto"/>
                                                        <w:left w:val="none" w:sz="0" w:space="0" w:color="auto"/>
                                                        <w:bottom w:val="none" w:sz="0" w:space="0" w:color="auto"/>
                                                        <w:right w:val="none" w:sz="0" w:space="0" w:color="auto"/>
                                                      </w:divBdr>
                                                      <w:divsChild>
                                                        <w:div w:id="11810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02580">
                                              <w:marLeft w:val="0"/>
                                              <w:marRight w:val="0"/>
                                              <w:marTop w:val="0"/>
                                              <w:marBottom w:val="0"/>
                                              <w:divBdr>
                                                <w:top w:val="none" w:sz="0" w:space="0" w:color="auto"/>
                                                <w:left w:val="none" w:sz="0" w:space="0" w:color="auto"/>
                                                <w:bottom w:val="none" w:sz="0" w:space="0" w:color="auto"/>
                                                <w:right w:val="none" w:sz="0" w:space="0" w:color="auto"/>
                                              </w:divBdr>
                                              <w:divsChild>
                                                <w:div w:id="2169627">
                                                  <w:marLeft w:val="0"/>
                                                  <w:marRight w:val="0"/>
                                                  <w:marTop w:val="0"/>
                                                  <w:marBottom w:val="0"/>
                                                  <w:divBdr>
                                                    <w:top w:val="none" w:sz="0" w:space="0" w:color="auto"/>
                                                    <w:left w:val="none" w:sz="0" w:space="0" w:color="auto"/>
                                                    <w:bottom w:val="none" w:sz="0" w:space="0" w:color="auto"/>
                                                    <w:right w:val="none" w:sz="0" w:space="0" w:color="auto"/>
                                                  </w:divBdr>
                                                  <w:divsChild>
                                                    <w:div w:id="825970703">
                                                      <w:marLeft w:val="0"/>
                                                      <w:marRight w:val="0"/>
                                                      <w:marTop w:val="0"/>
                                                      <w:marBottom w:val="0"/>
                                                      <w:divBdr>
                                                        <w:top w:val="none" w:sz="0" w:space="0" w:color="auto"/>
                                                        <w:left w:val="none" w:sz="0" w:space="0" w:color="auto"/>
                                                        <w:bottom w:val="none" w:sz="0" w:space="0" w:color="auto"/>
                                                        <w:right w:val="none" w:sz="0" w:space="0" w:color="auto"/>
                                                      </w:divBdr>
                                                      <w:divsChild>
                                                        <w:div w:id="19484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2028">
                                                  <w:marLeft w:val="0"/>
                                                  <w:marRight w:val="0"/>
                                                  <w:marTop w:val="0"/>
                                                  <w:marBottom w:val="0"/>
                                                  <w:divBdr>
                                                    <w:top w:val="none" w:sz="0" w:space="0" w:color="auto"/>
                                                    <w:left w:val="none" w:sz="0" w:space="0" w:color="auto"/>
                                                    <w:bottom w:val="none" w:sz="0" w:space="0" w:color="auto"/>
                                                    <w:right w:val="none" w:sz="0" w:space="0" w:color="auto"/>
                                                  </w:divBdr>
                                                  <w:divsChild>
                                                    <w:div w:id="1996567251">
                                                      <w:marLeft w:val="0"/>
                                                      <w:marRight w:val="0"/>
                                                      <w:marTop w:val="0"/>
                                                      <w:marBottom w:val="0"/>
                                                      <w:divBdr>
                                                        <w:top w:val="none" w:sz="0" w:space="0" w:color="auto"/>
                                                        <w:left w:val="none" w:sz="0" w:space="0" w:color="auto"/>
                                                        <w:bottom w:val="none" w:sz="0" w:space="0" w:color="auto"/>
                                                        <w:right w:val="none" w:sz="0" w:space="0" w:color="auto"/>
                                                      </w:divBdr>
                                                      <w:divsChild>
                                                        <w:div w:id="3563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6916">
                                              <w:marLeft w:val="0"/>
                                              <w:marRight w:val="0"/>
                                              <w:marTop w:val="0"/>
                                              <w:marBottom w:val="0"/>
                                              <w:divBdr>
                                                <w:top w:val="none" w:sz="0" w:space="0" w:color="auto"/>
                                                <w:left w:val="none" w:sz="0" w:space="0" w:color="auto"/>
                                                <w:bottom w:val="none" w:sz="0" w:space="0" w:color="auto"/>
                                                <w:right w:val="none" w:sz="0" w:space="0" w:color="auto"/>
                                              </w:divBdr>
                                              <w:divsChild>
                                                <w:div w:id="23139122">
                                                  <w:marLeft w:val="0"/>
                                                  <w:marRight w:val="0"/>
                                                  <w:marTop w:val="0"/>
                                                  <w:marBottom w:val="0"/>
                                                  <w:divBdr>
                                                    <w:top w:val="none" w:sz="0" w:space="0" w:color="auto"/>
                                                    <w:left w:val="none" w:sz="0" w:space="0" w:color="auto"/>
                                                    <w:bottom w:val="none" w:sz="0" w:space="0" w:color="auto"/>
                                                    <w:right w:val="none" w:sz="0" w:space="0" w:color="auto"/>
                                                  </w:divBdr>
                                                  <w:divsChild>
                                                    <w:div w:id="844590861">
                                                      <w:marLeft w:val="0"/>
                                                      <w:marRight w:val="0"/>
                                                      <w:marTop w:val="0"/>
                                                      <w:marBottom w:val="0"/>
                                                      <w:divBdr>
                                                        <w:top w:val="none" w:sz="0" w:space="0" w:color="auto"/>
                                                        <w:left w:val="none" w:sz="0" w:space="0" w:color="auto"/>
                                                        <w:bottom w:val="none" w:sz="0" w:space="0" w:color="auto"/>
                                                        <w:right w:val="none" w:sz="0" w:space="0" w:color="auto"/>
                                                      </w:divBdr>
                                                      <w:divsChild>
                                                        <w:div w:id="5011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9236762">
      <w:bodyDiv w:val="1"/>
      <w:marLeft w:val="0"/>
      <w:marRight w:val="0"/>
      <w:marTop w:val="0"/>
      <w:marBottom w:val="0"/>
      <w:divBdr>
        <w:top w:val="none" w:sz="0" w:space="0" w:color="auto"/>
        <w:left w:val="none" w:sz="0" w:space="0" w:color="auto"/>
        <w:bottom w:val="none" w:sz="0" w:space="0" w:color="auto"/>
        <w:right w:val="none" w:sz="0" w:space="0" w:color="auto"/>
      </w:divBdr>
    </w:div>
    <w:div w:id="659432459">
      <w:bodyDiv w:val="1"/>
      <w:marLeft w:val="0"/>
      <w:marRight w:val="0"/>
      <w:marTop w:val="0"/>
      <w:marBottom w:val="0"/>
      <w:divBdr>
        <w:top w:val="none" w:sz="0" w:space="0" w:color="auto"/>
        <w:left w:val="none" w:sz="0" w:space="0" w:color="auto"/>
        <w:bottom w:val="none" w:sz="0" w:space="0" w:color="auto"/>
        <w:right w:val="none" w:sz="0" w:space="0" w:color="auto"/>
      </w:divBdr>
    </w:div>
    <w:div w:id="659625569">
      <w:bodyDiv w:val="1"/>
      <w:marLeft w:val="0"/>
      <w:marRight w:val="0"/>
      <w:marTop w:val="0"/>
      <w:marBottom w:val="0"/>
      <w:divBdr>
        <w:top w:val="none" w:sz="0" w:space="0" w:color="auto"/>
        <w:left w:val="none" w:sz="0" w:space="0" w:color="auto"/>
        <w:bottom w:val="none" w:sz="0" w:space="0" w:color="auto"/>
        <w:right w:val="none" w:sz="0" w:space="0" w:color="auto"/>
      </w:divBdr>
    </w:div>
    <w:div w:id="664019856">
      <w:bodyDiv w:val="1"/>
      <w:marLeft w:val="0"/>
      <w:marRight w:val="0"/>
      <w:marTop w:val="0"/>
      <w:marBottom w:val="0"/>
      <w:divBdr>
        <w:top w:val="none" w:sz="0" w:space="0" w:color="auto"/>
        <w:left w:val="none" w:sz="0" w:space="0" w:color="auto"/>
        <w:bottom w:val="none" w:sz="0" w:space="0" w:color="auto"/>
        <w:right w:val="none" w:sz="0" w:space="0" w:color="auto"/>
      </w:divBdr>
    </w:div>
    <w:div w:id="666832091">
      <w:bodyDiv w:val="1"/>
      <w:marLeft w:val="0"/>
      <w:marRight w:val="0"/>
      <w:marTop w:val="0"/>
      <w:marBottom w:val="0"/>
      <w:divBdr>
        <w:top w:val="none" w:sz="0" w:space="0" w:color="auto"/>
        <w:left w:val="none" w:sz="0" w:space="0" w:color="auto"/>
        <w:bottom w:val="none" w:sz="0" w:space="0" w:color="auto"/>
        <w:right w:val="none" w:sz="0" w:space="0" w:color="auto"/>
      </w:divBdr>
    </w:div>
    <w:div w:id="666907824">
      <w:bodyDiv w:val="1"/>
      <w:marLeft w:val="0"/>
      <w:marRight w:val="0"/>
      <w:marTop w:val="0"/>
      <w:marBottom w:val="0"/>
      <w:divBdr>
        <w:top w:val="none" w:sz="0" w:space="0" w:color="auto"/>
        <w:left w:val="none" w:sz="0" w:space="0" w:color="auto"/>
        <w:bottom w:val="none" w:sz="0" w:space="0" w:color="auto"/>
        <w:right w:val="none" w:sz="0" w:space="0" w:color="auto"/>
      </w:divBdr>
    </w:div>
    <w:div w:id="667754258">
      <w:bodyDiv w:val="1"/>
      <w:marLeft w:val="0"/>
      <w:marRight w:val="0"/>
      <w:marTop w:val="0"/>
      <w:marBottom w:val="0"/>
      <w:divBdr>
        <w:top w:val="none" w:sz="0" w:space="0" w:color="auto"/>
        <w:left w:val="none" w:sz="0" w:space="0" w:color="auto"/>
        <w:bottom w:val="none" w:sz="0" w:space="0" w:color="auto"/>
        <w:right w:val="none" w:sz="0" w:space="0" w:color="auto"/>
      </w:divBdr>
    </w:div>
    <w:div w:id="671177017">
      <w:bodyDiv w:val="1"/>
      <w:marLeft w:val="0"/>
      <w:marRight w:val="0"/>
      <w:marTop w:val="0"/>
      <w:marBottom w:val="0"/>
      <w:divBdr>
        <w:top w:val="none" w:sz="0" w:space="0" w:color="auto"/>
        <w:left w:val="none" w:sz="0" w:space="0" w:color="auto"/>
        <w:bottom w:val="none" w:sz="0" w:space="0" w:color="auto"/>
        <w:right w:val="none" w:sz="0" w:space="0" w:color="auto"/>
      </w:divBdr>
    </w:div>
    <w:div w:id="672880221">
      <w:bodyDiv w:val="1"/>
      <w:marLeft w:val="0"/>
      <w:marRight w:val="0"/>
      <w:marTop w:val="0"/>
      <w:marBottom w:val="0"/>
      <w:divBdr>
        <w:top w:val="none" w:sz="0" w:space="0" w:color="auto"/>
        <w:left w:val="none" w:sz="0" w:space="0" w:color="auto"/>
        <w:bottom w:val="none" w:sz="0" w:space="0" w:color="auto"/>
        <w:right w:val="none" w:sz="0" w:space="0" w:color="auto"/>
      </w:divBdr>
    </w:div>
    <w:div w:id="679238512">
      <w:bodyDiv w:val="1"/>
      <w:marLeft w:val="0"/>
      <w:marRight w:val="0"/>
      <w:marTop w:val="0"/>
      <w:marBottom w:val="0"/>
      <w:divBdr>
        <w:top w:val="none" w:sz="0" w:space="0" w:color="auto"/>
        <w:left w:val="none" w:sz="0" w:space="0" w:color="auto"/>
        <w:bottom w:val="none" w:sz="0" w:space="0" w:color="auto"/>
        <w:right w:val="none" w:sz="0" w:space="0" w:color="auto"/>
      </w:divBdr>
    </w:div>
    <w:div w:id="685056100">
      <w:bodyDiv w:val="1"/>
      <w:marLeft w:val="0"/>
      <w:marRight w:val="0"/>
      <w:marTop w:val="0"/>
      <w:marBottom w:val="0"/>
      <w:divBdr>
        <w:top w:val="none" w:sz="0" w:space="0" w:color="auto"/>
        <w:left w:val="none" w:sz="0" w:space="0" w:color="auto"/>
        <w:bottom w:val="none" w:sz="0" w:space="0" w:color="auto"/>
        <w:right w:val="none" w:sz="0" w:space="0" w:color="auto"/>
      </w:divBdr>
    </w:div>
    <w:div w:id="686903459">
      <w:bodyDiv w:val="1"/>
      <w:marLeft w:val="0"/>
      <w:marRight w:val="0"/>
      <w:marTop w:val="0"/>
      <w:marBottom w:val="0"/>
      <w:divBdr>
        <w:top w:val="none" w:sz="0" w:space="0" w:color="auto"/>
        <w:left w:val="none" w:sz="0" w:space="0" w:color="auto"/>
        <w:bottom w:val="none" w:sz="0" w:space="0" w:color="auto"/>
        <w:right w:val="none" w:sz="0" w:space="0" w:color="auto"/>
      </w:divBdr>
    </w:div>
    <w:div w:id="688482905">
      <w:bodyDiv w:val="1"/>
      <w:marLeft w:val="0"/>
      <w:marRight w:val="0"/>
      <w:marTop w:val="0"/>
      <w:marBottom w:val="0"/>
      <w:divBdr>
        <w:top w:val="none" w:sz="0" w:space="0" w:color="auto"/>
        <w:left w:val="none" w:sz="0" w:space="0" w:color="auto"/>
        <w:bottom w:val="none" w:sz="0" w:space="0" w:color="auto"/>
        <w:right w:val="none" w:sz="0" w:space="0" w:color="auto"/>
      </w:divBdr>
    </w:div>
    <w:div w:id="694427937">
      <w:bodyDiv w:val="1"/>
      <w:marLeft w:val="0"/>
      <w:marRight w:val="0"/>
      <w:marTop w:val="0"/>
      <w:marBottom w:val="0"/>
      <w:divBdr>
        <w:top w:val="none" w:sz="0" w:space="0" w:color="auto"/>
        <w:left w:val="none" w:sz="0" w:space="0" w:color="auto"/>
        <w:bottom w:val="none" w:sz="0" w:space="0" w:color="auto"/>
        <w:right w:val="none" w:sz="0" w:space="0" w:color="auto"/>
      </w:divBdr>
    </w:div>
    <w:div w:id="695347521">
      <w:bodyDiv w:val="1"/>
      <w:marLeft w:val="0"/>
      <w:marRight w:val="0"/>
      <w:marTop w:val="0"/>
      <w:marBottom w:val="0"/>
      <w:divBdr>
        <w:top w:val="none" w:sz="0" w:space="0" w:color="auto"/>
        <w:left w:val="none" w:sz="0" w:space="0" w:color="auto"/>
        <w:bottom w:val="none" w:sz="0" w:space="0" w:color="auto"/>
        <w:right w:val="none" w:sz="0" w:space="0" w:color="auto"/>
      </w:divBdr>
    </w:div>
    <w:div w:id="696463142">
      <w:bodyDiv w:val="1"/>
      <w:marLeft w:val="0"/>
      <w:marRight w:val="0"/>
      <w:marTop w:val="0"/>
      <w:marBottom w:val="0"/>
      <w:divBdr>
        <w:top w:val="none" w:sz="0" w:space="0" w:color="auto"/>
        <w:left w:val="none" w:sz="0" w:space="0" w:color="auto"/>
        <w:bottom w:val="none" w:sz="0" w:space="0" w:color="auto"/>
        <w:right w:val="none" w:sz="0" w:space="0" w:color="auto"/>
      </w:divBdr>
    </w:div>
    <w:div w:id="706561985">
      <w:bodyDiv w:val="1"/>
      <w:marLeft w:val="0"/>
      <w:marRight w:val="0"/>
      <w:marTop w:val="0"/>
      <w:marBottom w:val="0"/>
      <w:divBdr>
        <w:top w:val="none" w:sz="0" w:space="0" w:color="auto"/>
        <w:left w:val="none" w:sz="0" w:space="0" w:color="auto"/>
        <w:bottom w:val="none" w:sz="0" w:space="0" w:color="auto"/>
        <w:right w:val="none" w:sz="0" w:space="0" w:color="auto"/>
      </w:divBdr>
    </w:div>
    <w:div w:id="707029212">
      <w:bodyDiv w:val="1"/>
      <w:marLeft w:val="0"/>
      <w:marRight w:val="0"/>
      <w:marTop w:val="0"/>
      <w:marBottom w:val="0"/>
      <w:divBdr>
        <w:top w:val="none" w:sz="0" w:space="0" w:color="auto"/>
        <w:left w:val="none" w:sz="0" w:space="0" w:color="auto"/>
        <w:bottom w:val="none" w:sz="0" w:space="0" w:color="auto"/>
        <w:right w:val="none" w:sz="0" w:space="0" w:color="auto"/>
      </w:divBdr>
    </w:div>
    <w:div w:id="708143481">
      <w:bodyDiv w:val="1"/>
      <w:marLeft w:val="0"/>
      <w:marRight w:val="0"/>
      <w:marTop w:val="0"/>
      <w:marBottom w:val="0"/>
      <w:divBdr>
        <w:top w:val="none" w:sz="0" w:space="0" w:color="auto"/>
        <w:left w:val="none" w:sz="0" w:space="0" w:color="auto"/>
        <w:bottom w:val="none" w:sz="0" w:space="0" w:color="auto"/>
        <w:right w:val="none" w:sz="0" w:space="0" w:color="auto"/>
      </w:divBdr>
    </w:div>
    <w:div w:id="708602831">
      <w:bodyDiv w:val="1"/>
      <w:marLeft w:val="0"/>
      <w:marRight w:val="0"/>
      <w:marTop w:val="0"/>
      <w:marBottom w:val="0"/>
      <w:divBdr>
        <w:top w:val="none" w:sz="0" w:space="0" w:color="auto"/>
        <w:left w:val="none" w:sz="0" w:space="0" w:color="auto"/>
        <w:bottom w:val="none" w:sz="0" w:space="0" w:color="auto"/>
        <w:right w:val="none" w:sz="0" w:space="0" w:color="auto"/>
      </w:divBdr>
    </w:div>
    <w:div w:id="710763193">
      <w:bodyDiv w:val="1"/>
      <w:marLeft w:val="0"/>
      <w:marRight w:val="0"/>
      <w:marTop w:val="0"/>
      <w:marBottom w:val="0"/>
      <w:divBdr>
        <w:top w:val="none" w:sz="0" w:space="0" w:color="auto"/>
        <w:left w:val="none" w:sz="0" w:space="0" w:color="auto"/>
        <w:bottom w:val="none" w:sz="0" w:space="0" w:color="auto"/>
        <w:right w:val="none" w:sz="0" w:space="0" w:color="auto"/>
      </w:divBdr>
    </w:div>
    <w:div w:id="711224048">
      <w:bodyDiv w:val="1"/>
      <w:marLeft w:val="0"/>
      <w:marRight w:val="0"/>
      <w:marTop w:val="0"/>
      <w:marBottom w:val="0"/>
      <w:divBdr>
        <w:top w:val="none" w:sz="0" w:space="0" w:color="auto"/>
        <w:left w:val="none" w:sz="0" w:space="0" w:color="auto"/>
        <w:bottom w:val="none" w:sz="0" w:space="0" w:color="auto"/>
        <w:right w:val="none" w:sz="0" w:space="0" w:color="auto"/>
      </w:divBdr>
    </w:div>
    <w:div w:id="712273386">
      <w:bodyDiv w:val="1"/>
      <w:marLeft w:val="0"/>
      <w:marRight w:val="0"/>
      <w:marTop w:val="0"/>
      <w:marBottom w:val="0"/>
      <w:divBdr>
        <w:top w:val="none" w:sz="0" w:space="0" w:color="auto"/>
        <w:left w:val="none" w:sz="0" w:space="0" w:color="auto"/>
        <w:bottom w:val="none" w:sz="0" w:space="0" w:color="auto"/>
        <w:right w:val="none" w:sz="0" w:space="0" w:color="auto"/>
      </w:divBdr>
    </w:div>
    <w:div w:id="716467381">
      <w:bodyDiv w:val="1"/>
      <w:marLeft w:val="0"/>
      <w:marRight w:val="0"/>
      <w:marTop w:val="0"/>
      <w:marBottom w:val="0"/>
      <w:divBdr>
        <w:top w:val="none" w:sz="0" w:space="0" w:color="auto"/>
        <w:left w:val="none" w:sz="0" w:space="0" w:color="auto"/>
        <w:bottom w:val="none" w:sz="0" w:space="0" w:color="auto"/>
        <w:right w:val="none" w:sz="0" w:space="0" w:color="auto"/>
      </w:divBdr>
    </w:div>
    <w:div w:id="718553782">
      <w:bodyDiv w:val="1"/>
      <w:marLeft w:val="0"/>
      <w:marRight w:val="0"/>
      <w:marTop w:val="0"/>
      <w:marBottom w:val="0"/>
      <w:divBdr>
        <w:top w:val="none" w:sz="0" w:space="0" w:color="auto"/>
        <w:left w:val="none" w:sz="0" w:space="0" w:color="auto"/>
        <w:bottom w:val="none" w:sz="0" w:space="0" w:color="auto"/>
        <w:right w:val="none" w:sz="0" w:space="0" w:color="auto"/>
      </w:divBdr>
    </w:div>
    <w:div w:id="719984255">
      <w:bodyDiv w:val="1"/>
      <w:marLeft w:val="0"/>
      <w:marRight w:val="0"/>
      <w:marTop w:val="0"/>
      <w:marBottom w:val="0"/>
      <w:divBdr>
        <w:top w:val="none" w:sz="0" w:space="0" w:color="auto"/>
        <w:left w:val="none" w:sz="0" w:space="0" w:color="auto"/>
        <w:bottom w:val="none" w:sz="0" w:space="0" w:color="auto"/>
        <w:right w:val="none" w:sz="0" w:space="0" w:color="auto"/>
      </w:divBdr>
    </w:div>
    <w:div w:id="720056615">
      <w:bodyDiv w:val="1"/>
      <w:marLeft w:val="0"/>
      <w:marRight w:val="0"/>
      <w:marTop w:val="0"/>
      <w:marBottom w:val="0"/>
      <w:divBdr>
        <w:top w:val="none" w:sz="0" w:space="0" w:color="auto"/>
        <w:left w:val="none" w:sz="0" w:space="0" w:color="auto"/>
        <w:bottom w:val="none" w:sz="0" w:space="0" w:color="auto"/>
        <w:right w:val="none" w:sz="0" w:space="0" w:color="auto"/>
      </w:divBdr>
    </w:div>
    <w:div w:id="722874255">
      <w:bodyDiv w:val="1"/>
      <w:marLeft w:val="0"/>
      <w:marRight w:val="0"/>
      <w:marTop w:val="0"/>
      <w:marBottom w:val="0"/>
      <w:divBdr>
        <w:top w:val="none" w:sz="0" w:space="0" w:color="auto"/>
        <w:left w:val="none" w:sz="0" w:space="0" w:color="auto"/>
        <w:bottom w:val="none" w:sz="0" w:space="0" w:color="auto"/>
        <w:right w:val="none" w:sz="0" w:space="0" w:color="auto"/>
      </w:divBdr>
    </w:div>
    <w:div w:id="724304250">
      <w:bodyDiv w:val="1"/>
      <w:marLeft w:val="0"/>
      <w:marRight w:val="0"/>
      <w:marTop w:val="0"/>
      <w:marBottom w:val="0"/>
      <w:divBdr>
        <w:top w:val="none" w:sz="0" w:space="0" w:color="auto"/>
        <w:left w:val="none" w:sz="0" w:space="0" w:color="auto"/>
        <w:bottom w:val="none" w:sz="0" w:space="0" w:color="auto"/>
        <w:right w:val="none" w:sz="0" w:space="0" w:color="auto"/>
      </w:divBdr>
    </w:div>
    <w:div w:id="726270395">
      <w:bodyDiv w:val="1"/>
      <w:marLeft w:val="0"/>
      <w:marRight w:val="0"/>
      <w:marTop w:val="0"/>
      <w:marBottom w:val="0"/>
      <w:divBdr>
        <w:top w:val="none" w:sz="0" w:space="0" w:color="auto"/>
        <w:left w:val="none" w:sz="0" w:space="0" w:color="auto"/>
        <w:bottom w:val="none" w:sz="0" w:space="0" w:color="auto"/>
        <w:right w:val="none" w:sz="0" w:space="0" w:color="auto"/>
      </w:divBdr>
    </w:div>
    <w:div w:id="728766273">
      <w:bodyDiv w:val="1"/>
      <w:marLeft w:val="0"/>
      <w:marRight w:val="0"/>
      <w:marTop w:val="0"/>
      <w:marBottom w:val="0"/>
      <w:divBdr>
        <w:top w:val="none" w:sz="0" w:space="0" w:color="auto"/>
        <w:left w:val="none" w:sz="0" w:space="0" w:color="auto"/>
        <w:bottom w:val="none" w:sz="0" w:space="0" w:color="auto"/>
        <w:right w:val="none" w:sz="0" w:space="0" w:color="auto"/>
      </w:divBdr>
    </w:div>
    <w:div w:id="729309863">
      <w:bodyDiv w:val="1"/>
      <w:marLeft w:val="0"/>
      <w:marRight w:val="0"/>
      <w:marTop w:val="0"/>
      <w:marBottom w:val="0"/>
      <w:divBdr>
        <w:top w:val="none" w:sz="0" w:space="0" w:color="auto"/>
        <w:left w:val="none" w:sz="0" w:space="0" w:color="auto"/>
        <w:bottom w:val="none" w:sz="0" w:space="0" w:color="auto"/>
        <w:right w:val="none" w:sz="0" w:space="0" w:color="auto"/>
      </w:divBdr>
    </w:div>
    <w:div w:id="730423991">
      <w:bodyDiv w:val="1"/>
      <w:marLeft w:val="0"/>
      <w:marRight w:val="0"/>
      <w:marTop w:val="0"/>
      <w:marBottom w:val="0"/>
      <w:divBdr>
        <w:top w:val="none" w:sz="0" w:space="0" w:color="auto"/>
        <w:left w:val="none" w:sz="0" w:space="0" w:color="auto"/>
        <w:bottom w:val="none" w:sz="0" w:space="0" w:color="auto"/>
        <w:right w:val="none" w:sz="0" w:space="0" w:color="auto"/>
      </w:divBdr>
    </w:div>
    <w:div w:id="731119635">
      <w:bodyDiv w:val="1"/>
      <w:marLeft w:val="0"/>
      <w:marRight w:val="0"/>
      <w:marTop w:val="0"/>
      <w:marBottom w:val="0"/>
      <w:divBdr>
        <w:top w:val="none" w:sz="0" w:space="0" w:color="auto"/>
        <w:left w:val="none" w:sz="0" w:space="0" w:color="auto"/>
        <w:bottom w:val="none" w:sz="0" w:space="0" w:color="auto"/>
        <w:right w:val="none" w:sz="0" w:space="0" w:color="auto"/>
      </w:divBdr>
    </w:div>
    <w:div w:id="731344153">
      <w:bodyDiv w:val="1"/>
      <w:marLeft w:val="0"/>
      <w:marRight w:val="0"/>
      <w:marTop w:val="0"/>
      <w:marBottom w:val="0"/>
      <w:divBdr>
        <w:top w:val="none" w:sz="0" w:space="0" w:color="auto"/>
        <w:left w:val="none" w:sz="0" w:space="0" w:color="auto"/>
        <w:bottom w:val="none" w:sz="0" w:space="0" w:color="auto"/>
        <w:right w:val="none" w:sz="0" w:space="0" w:color="auto"/>
      </w:divBdr>
    </w:div>
    <w:div w:id="731850776">
      <w:bodyDiv w:val="1"/>
      <w:marLeft w:val="0"/>
      <w:marRight w:val="0"/>
      <w:marTop w:val="0"/>
      <w:marBottom w:val="0"/>
      <w:divBdr>
        <w:top w:val="none" w:sz="0" w:space="0" w:color="auto"/>
        <w:left w:val="none" w:sz="0" w:space="0" w:color="auto"/>
        <w:bottom w:val="none" w:sz="0" w:space="0" w:color="auto"/>
        <w:right w:val="none" w:sz="0" w:space="0" w:color="auto"/>
      </w:divBdr>
    </w:div>
    <w:div w:id="734200984">
      <w:bodyDiv w:val="1"/>
      <w:marLeft w:val="0"/>
      <w:marRight w:val="0"/>
      <w:marTop w:val="0"/>
      <w:marBottom w:val="0"/>
      <w:divBdr>
        <w:top w:val="none" w:sz="0" w:space="0" w:color="auto"/>
        <w:left w:val="none" w:sz="0" w:space="0" w:color="auto"/>
        <w:bottom w:val="none" w:sz="0" w:space="0" w:color="auto"/>
        <w:right w:val="none" w:sz="0" w:space="0" w:color="auto"/>
      </w:divBdr>
    </w:div>
    <w:div w:id="736166422">
      <w:bodyDiv w:val="1"/>
      <w:marLeft w:val="0"/>
      <w:marRight w:val="0"/>
      <w:marTop w:val="0"/>
      <w:marBottom w:val="0"/>
      <w:divBdr>
        <w:top w:val="none" w:sz="0" w:space="0" w:color="auto"/>
        <w:left w:val="none" w:sz="0" w:space="0" w:color="auto"/>
        <w:bottom w:val="none" w:sz="0" w:space="0" w:color="auto"/>
        <w:right w:val="none" w:sz="0" w:space="0" w:color="auto"/>
      </w:divBdr>
    </w:div>
    <w:div w:id="744649638">
      <w:bodyDiv w:val="1"/>
      <w:marLeft w:val="0"/>
      <w:marRight w:val="0"/>
      <w:marTop w:val="0"/>
      <w:marBottom w:val="0"/>
      <w:divBdr>
        <w:top w:val="none" w:sz="0" w:space="0" w:color="auto"/>
        <w:left w:val="none" w:sz="0" w:space="0" w:color="auto"/>
        <w:bottom w:val="none" w:sz="0" w:space="0" w:color="auto"/>
        <w:right w:val="none" w:sz="0" w:space="0" w:color="auto"/>
      </w:divBdr>
    </w:div>
    <w:div w:id="749621826">
      <w:bodyDiv w:val="1"/>
      <w:marLeft w:val="0"/>
      <w:marRight w:val="0"/>
      <w:marTop w:val="0"/>
      <w:marBottom w:val="0"/>
      <w:divBdr>
        <w:top w:val="none" w:sz="0" w:space="0" w:color="auto"/>
        <w:left w:val="none" w:sz="0" w:space="0" w:color="auto"/>
        <w:bottom w:val="none" w:sz="0" w:space="0" w:color="auto"/>
        <w:right w:val="none" w:sz="0" w:space="0" w:color="auto"/>
      </w:divBdr>
    </w:div>
    <w:div w:id="752237492">
      <w:bodyDiv w:val="1"/>
      <w:marLeft w:val="0"/>
      <w:marRight w:val="0"/>
      <w:marTop w:val="0"/>
      <w:marBottom w:val="0"/>
      <w:divBdr>
        <w:top w:val="none" w:sz="0" w:space="0" w:color="auto"/>
        <w:left w:val="none" w:sz="0" w:space="0" w:color="auto"/>
        <w:bottom w:val="none" w:sz="0" w:space="0" w:color="auto"/>
        <w:right w:val="none" w:sz="0" w:space="0" w:color="auto"/>
      </w:divBdr>
    </w:div>
    <w:div w:id="757294535">
      <w:bodyDiv w:val="1"/>
      <w:marLeft w:val="0"/>
      <w:marRight w:val="0"/>
      <w:marTop w:val="0"/>
      <w:marBottom w:val="0"/>
      <w:divBdr>
        <w:top w:val="none" w:sz="0" w:space="0" w:color="auto"/>
        <w:left w:val="none" w:sz="0" w:space="0" w:color="auto"/>
        <w:bottom w:val="none" w:sz="0" w:space="0" w:color="auto"/>
        <w:right w:val="none" w:sz="0" w:space="0" w:color="auto"/>
      </w:divBdr>
    </w:div>
    <w:div w:id="757674363">
      <w:bodyDiv w:val="1"/>
      <w:marLeft w:val="0"/>
      <w:marRight w:val="0"/>
      <w:marTop w:val="0"/>
      <w:marBottom w:val="0"/>
      <w:divBdr>
        <w:top w:val="none" w:sz="0" w:space="0" w:color="auto"/>
        <w:left w:val="none" w:sz="0" w:space="0" w:color="auto"/>
        <w:bottom w:val="none" w:sz="0" w:space="0" w:color="auto"/>
        <w:right w:val="none" w:sz="0" w:space="0" w:color="auto"/>
      </w:divBdr>
    </w:div>
    <w:div w:id="763723506">
      <w:bodyDiv w:val="1"/>
      <w:marLeft w:val="0"/>
      <w:marRight w:val="0"/>
      <w:marTop w:val="0"/>
      <w:marBottom w:val="0"/>
      <w:divBdr>
        <w:top w:val="none" w:sz="0" w:space="0" w:color="auto"/>
        <w:left w:val="none" w:sz="0" w:space="0" w:color="auto"/>
        <w:bottom w:val="none" w:sz="0" w:space="0" w:color="auto"/>
        <w:right w:val="none" w:sz="0" w:space="0" w:color="auto"/>
      </w:divBdr>
    </w:div>
    <w:div w:id="764226877">
      <w:bodyDiv w:val="1"/>
      <w:marLeft w:val="0"/>
      <w:marRight w:val="0"/>
      <w:marTop w:val="0"/>
      <w:marBottom w:val="0"/>
      <w:divBdr>
        <w:top w:val="none" w:sz="0" w:space="0" w:color="auto"/>
        <w:left w:val="none" w:sz="0" w:space="0" w:color="auto"/>
        <w:bottom w:val="none" w:sz="0" w:space="0" w:color="auto"/>
        <w:right w:val="none" w:sz="0" w:space="0" w:color="auto"/>
      </w:divBdr>
    </w:div>
    <w:div w:id="764886263">
      <w:bodyDiv w:val="1"/>
      <w:marLeft w:val="0"/>
      <w:marRight w:val="0"/>
      <w:marTop w:val="0"/>
      <w:marBottom w:val="0"/>
      <w:divBdr>
        <w:top w:val="none" w:sz="0" w:space="0" w:color="auto"/>
        <w:left w:val="none" w:sz="0" w:space="0" w:color="auto"/>
        <w:bottom w:val="none" w:sz="0" w:space="0" w:color="auto"/>
        <w:right w:val="none" w:sz="0" w:space="0" w:color="auto"/>
      </w:divBdr>
    </w:div>
    <w:div w:id="765079008">
      <w:bodyDiv w:val="1"/>
      <w:marLeft w:val="0"/>
      <w:marRight w:val="0"/>
      <w:marTop w:val="0"/>
      <w:marBottom w:val="0"/>
      <w:divBdr>
        <w:top w:val="none" w:sz="0" w:space="0" w:color="auto"/>
        <w:left w:val="none" w:sz="0" w:space="0" w:color="auto"/>
        <w:bottom w:val="none" w:sz="0" w:space="0" w:color="auto"/>
        <w:right w:val="none" w:sz="0" w:space="0" w:color="auto"/>
      </w:divBdr>
    </w:div>
    <w:div w:id="767190347">
      <w:bodyDiv w:val="1"/>
      <w:marLeft w:val="0"/>
      <w:marRight w:val="0"/>
      <w:marTop w:val="0"/>
      <w:marBottom w:val="0"/>
      <w:divBdr>
        <w:top w:val="none" w:sz="0" w:space="0" w:color="auto"/>
        <w:left w:val="none" w:sz="0" w:space="0" w:color="auto"/>
        <w:bottom w:val="none" w:sz="0" w:space="0" w:color="auto"/>
        <w:right w:val="none" w:sz="0" w:space="0" w:color="auto"/>
      </w:divBdr>
    </w:div>
    <w:div w:id="772742863">
      <w:bodyDiv w:val="1"/>
      <w:marLeft w:val="0"/>
      <w:marRight w:val="0"/>
      <w:marTop w:val="0"/>
      <w:marBottom w:val="0"/>
      <w:divBdr>
        <w:top w:val="none" w:sz="0" w:space="0" w:color="auto"/>
        <w:left w:val="none" w:sz="0" w:space="0" w:color="auto"/>
        <w:bottom w:val="none" w:sz="0" w:space="0" w:color="auto"/>
        <w:right w:val="none" w:sz="0" w:space="0" w:color="auto"/>
      </w:divBdr>
    </w:div>
    <w:div w:id="772944917">
      <w:bodyDiv w:val="1"/>
      <w:marLeft w:val="0"/>
      <w:marRight w:val="0"/>
      <w:marTop w:val="0"/>
      <w:marBottom w:val="0"/>
      <w:divBdr>
        <w:top w:val="none" w:sz="0" w:space="0" w:color="auto"/>
        <w:left w:val="none" w:sz="0" w:space="0" w:color="auto"/>
        <w:bottom w:val="none" w:sz="0" w:space="0" w:color="auto"/>
        <w:right w:val="none" w:sz="0" w:space="0" w:color="auto"/>
      </w:divBdr>
    </w:div>
    <w:div w:id="782579829">
      <w:bodyDiv w:val="1"/>
      <w:marLeft w:val="0"/>
      <w:marRight w:val="0"/>
      <w:marTop w:val="0"/>
      <w:marBottom w:val="0"/>
      <w:divBdr>
        <w:top w:val="none" w:sz="0" w:space="0" w:color="auto"/>
        <w:left w:val="none" w:sz="0" w:space="0" w:color="auto"/>
        <w:bottom w:val="none" w:sz="0" w:space="0" w:color="auto"/>
        <w:right w:val="none" w:sz="0" w:space="0" w:color="auto"/>
      </w:divBdr>
    </w:div>
    <w:div w:id="784735636">
      <w:bodyDiv w:val="1"/>
      <w:marLeft w:val="0"/>
      <w:marRight w:val="0"/>
      <w:marTop w:val="0"/>
      <w:marBottom w:val="0"/>
      <w:divBdr>
        <w:top w:val="none" w:sz="0" w:space="0" w:color="auto"/>
        <w:left w:val="none" w:sz="0" w:space="0" w:color="auto"/>
        <w:bottom w:val="none" w:sz="0" w:space="0" w:color="auto"/>
        <w:right w:val="none" w:sz="0" w:space="0" w:color="auto"/>
      </w:divBdr>
    </w:div>
    <w:div w:id="786584091">
      <w:bodyDiv w:val="1"/>
      <w:marLeft w:val="0"/>
      <w:marRight w:val="0"/>
      <w:marTop w:val="0"/>
      <w:marBottom w:val="0"/>
      <w:divBdr>
        <w:top w:val="none" w:sz="0" w:space="0" w:color="auto"/>
        <w:left w:val="none" w:sz="0" w:space="0" w:color="auto"/>
        <w:bottom w:val="none" w:sz="0" w:space="0" w:color="auto"/>
        <w:right w:val="none" w:sz="0" w:space="0" w:color="auto"/>
      </w:divBdr>
    </w:div>
    <w:div w:id="787550913">
      <w:bodyDiv w:val="1"/>
      <w:marLeft w:val="0"/>
      <w:marRight w:val="0"/>
      <w:marTop w:val="0"/>
      <w:marBottom w:val="0"/>
      <w:divBdr>
        <w:top w:val="none" w:sz="0" w:space="0" w:color="auto"/>
        <w:left w:val="none" w:sz="0" w:space="0" w:color="auto"/>
        <w:bottom w:val="none" w:sz="0" w:space="0" w:color="auto"/>
        <w:right w:val="none" w:sz="0" w:space="0" w:color="auto"/>
      </w:divBdr>
    </w:div>
    <w:div w:id="788086054">
      <w:bodyDiv w:val="1"/>
      <w:marLeft w:val="0"/>
      <w:marRight w:val="0"/>
      <w:marTop w:val="0"/>
      <w:marBottom w:val="0"/>
      <w:divBdr>
        <w:top w:val="none" w:sz="0" w:space="0" w:color="auto"/>
        <w:left w:val="none" w:sz="0" w:space="0" w:color="auto"/>
        <w:bottom w:val="none" w:sz="0" w:space="0" w:color="auto"/>
        <w:right w:val="none" w:sz="0" w:space="0" w:color="auto"/>
      </w:divBdr>
    </w:div>
    <w:div w:id="788158764">
      <w:bodyDiv w:val="1"/>
      <w:marLeft w:val="0"/>
      <w:marRight w:val="0"/>
      <w:marTop w:val="0"/>
      <w:marBottom w:val="0"/>
      <w:divBdr>
        <w:top w:val="none" w:sz="0" w:space="0" w:color="auto"/>
        <w:left w:val="none" w:sz="0" w:space="0" w:color="auto"/>
        <w:bottom w:val="none" w:sz="0" w:space="0" w:color="auto"/>
        <w:right w:val="none" w:sz="0" w:space="0" w:color="auto"/>
      </w:divBdr>
    </w:div>
    <w:div w:id="789199913">
      <w:bodyDiv w:val="1"/>
      <w:marLeft w:val="0"/>
      <w:marRight w:val="0"/>
      <w:marTop w:val="0"/>
      <w:marBottom w:val="0"/>
      <w:divBdr>
        <w:top w:val="none" w:sz="0" w:space="0" w:color="auto"/>
        <w:left w:val="none" w:sz="0" w:space="0" w:color="auto"/>
        <w:bottom w:val="none" w:sz="0" w:space="0" w:color="auto"/>
        <w:right w:val="none" w:sz="0" w:space="0" w:color="auto"/>
      </w:divBdr>
    </w:div>
    <w:div w:id="789275940">
      <w:bodyDiv w:val="1"/>
      <w:marLeft w:val="0"/>
      <w:marRight w:val="0"/>
      <w:marTop w:val="0"/>
      <w:marBottom w:val="0"/>
      <w:divBdr>
        <w:top w:val="none" w:sz="0" w:space="0" w:color="auto"/>
        <w:left w:val="none" w:sz="0" w:space="0" w:color="auto"/>
        <w:bottom w:val="none" w:sz="0" w:space="0" w:color="auto"/>
        <w:right w:val="none" w:sz="0" w:space="0" w:color="auto"/>
      </w:divBdr>
    </w:div>
    <w:div w:id="789591376">
      <w:bodyDiv w:val="1"/>
      <w:marLeft w:val="0"/>
      <w:marRight w:val="0"/>
      <w:marTop w:val="0"/>
      <w:marBottom w:val="0"/>
      <w:divBdr>
        <w:top w:val="none" w:sz="0" w:space="0" w:color="auto"/>
        <w:left w:val="none" w:sz="0" w:space="0" w:color="auto"/>
        <w:bottom w:val="none" w:sz="0" w:space="0" w:color="auto"/>
        <w:right w:val="none" w:sz="0" w:space="0" w:color="auto"/>
      </w:divBdr>
    </w:div>
    <w:div w:id="793213706">
      <w:bodyDiv w:val="1"/>
      <w:marLeft w:val="0"/>
      <w:marRight w:val="0"/>
      <w:marTop w:val="0"/>
      <w:marBottom w:val="0"/>
      <w:divBdr>
        <w:top w:val="none" w:sz="0" w:space="0" w:color="auto"/>
        <w:left w:val="none" w:sz="0" w:space="0" w:color="auto"/>
        <w:bottom w:val="none" w:sz="0" w:space="0" w:color="auto"/>
        <w:right w:val="none" w:sz="0" w:space="0" w:color="auto"/>
      </w:divBdr>
    </w:div>
    <w:div w:id="793790483">
      <w:bodyDiv w:val="1"/>
      <w:marLeft w:val="0"/>
      <w:marRight w:val="0"/>
      <w:marTop w:val="0"/>
      <w:marBottom w:val="0"/>
      <w:divBdr>
        <w:top w:val="none" w:sz="0" w:space="0" w:color="auto"/>
        <w:left w:val="none" w:sz="0" w:space="0" w:color="auto"/>
        <w:bottom w:val="none" w:sz="0" w:space="0" w:color="auto"/>
        <w:right w:val="none" w:sz="0" w:space="0" w:color="auto"/>
      </w:divBdr>
    </w:div>
    <w:div w:id="793911945">
      <w:bodyDiv w:val="1"/>
      <w:marLeft w:val="0"/>
      <w:marRight w:val="0"/>
      <w:marTop w:val="0"/>
      <w:marBottom w:val="0"/>
      <w:divBdr>
        <w:top w:val="none" w:sz="0" w:space="0" w:color="auto"/>
        <w:left w:val="none" w:sz="0" w:space="0" w:color="auto"/>
        <w:bottom w:val="none" w:sz="0" w:space="0" w:color="auto"/>
        <w:right w:val="none" w:sz="0" w:space="0" w:color="auto"/>
      </w:divBdr>
    </w:div>
    <w:div w:id="794908661">
      <w:bodyDiv w:val="1"/>
      <w:marLeft w:val="0"/>
      <w:marRight w:val="0"/>
      <w:marTop w:val="0"/>
      <w:marBottom w:val="0"/>
      <w:divBdr>
        <w:top w:val="none" w:sz="0" w:space="0" w:color="auto"/>
        <w:left w:val="none" w:sz="0" w:space="0" w:color="auto"/>
        <w:bottom w:val="none" w:sz="0" w:space="0" w:color="auto"/>
        <w:right w:val="none" w:sz="0" w:space="0" w:color="auto"/>
      </w:divBdr>
    </w:div>
    <w:div w:id="796148014">
      <w:bodyDiv w:val="1"/>
      <w:marLeft w:val="0"/>
      <w:marRight w:val="0"/>
      <w:marTop w:val="0"/>
      <w:marBottom w:val="0"/>
      <w:divBdr>
        <w:top w:val="none" w:sz="0" w:space="0" w:color="auto"/>
        <w:left w:val="none" w:sz="0" w:space="0" w:color="auto"/>
        <w:bottom w:val="none" w:sz="0" w:space="0" w:color="auto"/>
        <w:right w:val="none" w:sz="0" w:space="0" w:color="auto"/>
      </w:divBdr>
    </w:div>
    <w:div w:id="796333554">
      <w:bodyDiv w:val="1"/>
      <w:marLeft w:val="0"/>
      <w:marRight w:val="0"/>
      <w:marTop w:val="0"/>
      <w:marBottom w:val="0"/>
      <w:divBdr>
        <w:top w:val="none" w:sz="0" w:space="0" w:color="auto"/>
        <w:left w:val="none" w:sz="0" w:space="0" w:color="auto"/>
        <w:bottom w:val="none" w:sz="0" w:space="0" w:color="auto"/>
        <w:right w:val="none" w:sz="0" w:space="0" w:color="auto"/>
      </w:divBdr>
    </w:div>
    <w:div w:id="796920390">
      <w:bodyDiv w:val="1"/>
      <w:marLeft w:val="0"/>
      <w:marRight w:val="0"/>
      <w:marTop w:val="0"/>
      <w:marBottom w:val="0"/>
      <w:divBdr>
        <w:top w:val="none" w:sz="0" w:space="0" w:color="auto"/>
        <w:left w:val="none" w:sz="0" w:space="0" w:color="auto"/>
        <w:bottom w:val="none" w:sz="0" w:space="0" w:color="auto"/>
        <w:right w:val="none" w:sz="0" w:space="0" w:color="auto"/>
      </w:divBdr>
    </w:div>
    <w:div w:id="802622299">
      <w:bodyDiv w:val="1"/>
      <w:marLeft w:val="0"/>
      <w:marRight w:val="0"/>
      <w:marTop w:val="0"/>
      <w:marBottom w:val="0"/>
      <w:divBdr>
        <w:top w:val="none" w:sz="0" w:space="0" w:color="auto"/>
        <w:left w:val="none" w:sz="0" w:space="0" w:color="auto"/>
        <w:bottom w:val="none" w:sz="0" w:space="0" w:color="auto"/>
        <w:right w:val="none" w:sz="0" w:space="0" w:color="auto"/>
      </w:divBdr>
    </w:div>
    <w:div w:id="803425968">
      <w:bodyDiv w:val="1"/>
      <w:marLeft w:val="0"/>
      <w:marRight w:val="0"/>
      <w:marTop w:val="0"/>
      <w:marBottom w:val="0"/>
      <w:divBdr>
        <w:top w:val="none" w:sz="0" w:space="0" w:color="auto"/>
        <w:left w:val="none" w:sz="0" w:space="0" w:color="auto"/>
        <w:bottom w:val="none" w:sz="0" w:space="0" w:color="auto"/>
        <w:right w:val="none" w:sz="0" w:space="0" w:color="auto"/>
      </w:divBdr>
    </w:div>
    <w:div w:id="804129946">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028485693">
          <w:marLeft w:val="0"/>
          <w:marRight w:val="0"/>
          <w:marTop w:val="0"/>
          <w:marBottom w:val="0"/>
          <w:divBdr>
            <w:top w:val="none" w:sz="0" w:space="0" w:color="auto"/>
            <w:left w:val="none" w:sz="0" w:space="0" w:color="auto"/>
            <w:bottom w:val="none" w:sz="0" w:space="0" w:color="auto"/>
            <w:right w:val="none" w:sz="0" w:space="0" w:color="auto"/>
          </w:divBdr>
          <w:divsChild>
            <w:div w:id="108474740">
              <w:marLeft w:val="0"/>
              <w:marRight w:val="0"/>
              <w:marTop w:val="0"/>
              <w:marBottom w:val="0"/>
              <w:divBdr>
                <w:top w:val="single" w:sz="6" w:space="3" w:color="BBBBBB"/>
                <w:left w:val="single" w:sz="6" w:space="6" w:color="BBBBBB"/>
                <w:bottom w:val="single" w:sz="6" w:space="0" w:color="BBBBBB"/>
                <w:right w:val="single" w:sz="6" w:space="31" w:color="BBBBBB"/>
              </w:divBdr>
            </w:div>
            <w:div w:id="510221980">
              <w:marLeft w:val="0"/>
              <w:marRight w:val="0"/>
              <w:marTop w:val="0"/>
              <w:marBottom w:val="0"/>
              <w:divBdr>
                <w:top w:val="single" w:sz="6" w:space="3" w:color="BBBBBB"/>
                <w:left w:val="single" w:sz="6" w:space="6" w:color="BBBBBB"/>
                <w:bottom w:val="single" w:sz="6" w:space="0" w:color="BBBBBB"/>
                <w:right w:val="single" w:sz="6" w:space="31" w:color="BBBBBB"/>
              </w:divBdr>
            </w:div>
            <w:div w:id="999456201">
              <w:marLeft w:val="0"/>
              <w:marRight w:val="0"/>
              <w:marTop w:val="0"/>
              <w:marBottom w:val="0"/>
              <w:divBdr>
                <w:top w:val="none" w:sz="0" w:space="0" w:color="auto"/>
                <w:left w:val="none" w:sz="0" w:space="0" w:color="auto"/>
                <w:bottom w:val="none" w:sz="0" w:space="0" w:color="auto"/>
                <w:right w:val="none" w:sz="0" w:space="0" w:color="auto"/>
              </w:divBdr>
              <w:divsChild>
                <w:div w:id="1274508472">
                  <w:marLeft w:val="150"/>
                  <w:marRight w:val="0"/>
                  <w:marTop w:val="0"/>
                  <w:marBottom w:val="0"/>
                  <w:divBdr>
                    <w:top w:val="single" w:sz="6" w:space="3" w:color="BBBBBB"/>
                    <w:left w:val="single" w:sz="6" w:space="6" w:color="BBBBBB"/>
                    <w:bottom w:val="single" w:sz="6" w:space="0" w:color="BBBBBB"/>
                    <w:right w:val="single" w:sz="6" w:space="31" w:color="BBBBBB"/>
                  </w:divBdr>
                </w:div>
                <w:div w:id="1537039495">
                  <w:marLeft w:val="0"/>
                  <w:marRight w:val="0"/>
                  <w:marTop w:val="0"/>
                  <w:marBottom w:val="0"/>
                  <w:divBdr>
                    <w:top w:val="none" w:sz="0" w:space="0" w:color="auto"/>
                    <w:left w:val="none" w:sz="0" w:space="0" w:color="auto"/>
                    <w:bottom w:val="none" w:sz="0" w:space="0" w:color="auto"/>
                    <w:right w:val="none" w:sz="0" w:space="0" w:color="auto"/>
                  </w:divBdr>
                  <w:divsChild>
                    <w:div w:id="567764411">
                      <w:marLeft w:val="0"/>
                      <w:marRight w:val="0"/>
                      <w:marTop w:val="0"/>
                      <w:marBottom w:val="0"/>
                      <w:divBdr>
                        <w:top w:val="none" w:sz="0" w:space="0" w:color="auto"/>
                        <w:left w:val="none" w:sz="0" w:space="0" w:color="auto"/>
                        <w:bottom w:val="none" w:sz="0" w:space="0" w:color="auto"/>
                        <w:right w:val="none" w:sz="0" w:space="0" w:color="auto"/>
                      </w:divBdr>
                      <w:divsChild>
                        <w:div w:id="86272106">
                          <w:marLeft w:val="825"/>
                          <w:marRight w:val="0"/>
                          <w:marTop w:val="0"/>
                          <w:marBottom w:val="0"/>
                          <w:divBdr>
                            <w:top w:val="single" w:sz="6" w:space="3" w:color="BBBBBB"/>
                            <w:left w:val="single" w:sz="6" w:space="16" w:color="BBBBBB"/>
                            <w:bottom w:val="single" w:sz="6" w:space="4" w:color="BBBBBB"/>
                            <w:right w:val="single" w:sz="6" w:space="0" w:color="BBBBBB"/>
                          </w:divBdr>
                        </w:div>
                        <w:div w:id="113403459">
                          <w:marLeft w:val="600"/>
                          <w:marRight w:val="0"/>
                          <w:marTop w:val="0"/>
                          <w:marBottom w:val="0"/>
                          <w:divBdr>
                            <w:top w:val="single" w:sz="6" w:space="3" w:color="BBBBBB"/>
                            <w:left w:val="single" w:sz="6" w:space="8" w:color="BBBBBB"/>
                            <w:bottom w:val="single" w:sz="6" w:space="0" w:color="BBBBBB"/>
                            <w:right w:val="single" w:sz="6" w:space="31" w:color="BBBBBB"/>
                          </w:divBdr>
                        </w:div>
                        <w:div w:id="167527012">
                          <w:marLeft w:val="0"/>
                          <w:marRight w:val="0"/>
                          <w:marTop w:val="0"/>
                          <w:marBottom w:val="0"/>
                          <w:divBdr>
                            <w:top w:val="none" w:sz="0" w:space="0" w:color="auto"/>
                            <w:left w:val="none" w:sz="0" w:space="0" w:color="auto"/>
                            <w:bottom w:val="none" w:sz="0" w:space="0" w:color="auto"/>
                            <w:right w:val="none" w:sz="0" w:space="0" w:color="auto"/>
                          </w:divBdr>
                          <w:divsChild>
                            <w:div w:id="8889609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68792254">
                          <w:marLeft w:val="0"/>
                          <w:marRight w:val="0"/>
                          <w:marTop w:val="0"/>
                          <w:marBottom w:val="0"/>
                          <w:divBdr>
                            <w:top w:val="none" w:sz="0" w:space="0" w:color="auto"/>
                            <w:left w:val="none" w:sz="0" w:space="0" w:color="auto"/>
                            <w:bottom w:val="none" w:sz="0" w:space="0" w:color="auto"/>
                            <w:right w:val="none" w:sz="0" w:space="0" w:color="auto"/>
                          </w:divBdr>
                          <w:divsChild>
                            <w:div w:id="11756117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19125674">
                          <w:marLeft w:val="600"/>
                          <w:marRight w:val="0"/>
                          <w:marTop w:val="0"/>
                          <w:marBottom w:val="0"/>
                          <w:divBdr>
                            <w:top w:val="single" w:sz="6" w:space="3" w:color="BBBBBB"/>
                            <w:left w:val="single" w:sz="6" w:space="8" w:color="BBBBBB"/>
                            <w:bottom w:val="single" w:sz="6" w:space="0" w:color="BBBBBB"/>
                            <w:right w:val="single" w:sz="6" w:space="31" w:color="BBBBBB"/>
                          </w:divBdr>
                        </w:div>
                        <w:div w:id="521935950">
                          <w:marLeft w:val="600"/>
                          <w:marRight w:val="0"/>
                          <w:marTop w:val="0"/>
                          <w:marBottom w:val="0"/>
                          <w:divBdr>
                            <w:top w:val="single" w:sz="6" w:space="3" w:color="BBBBBB"/>
                            <w:left w:val="single" w:sz="6" w:space="8" w:color="BBBBBB"/>
                            <w:bottom w:val="single" w:sz="6" w:space="0" w:color="BBBBBB"/>
                            <w:right w:val="single" w:sz="6" w:space="31" w:color="BBBBBB"/>
                          </w:divBdr>
                        </w:div>
                        <w:div w:id="660043076">
                          <w:marLeft w:val="600"/>
                          <w:marRight w:val="0"/>
                          <w:marTop w:val="0"/>
                          <w:marBottom w:val="0"/>
                          <w:divBdr>
                            <w:top w:val="single" w:sz="6" w:space="3" w:color="BBBBBB"/>
                            <w:left w:val="single" w:sz="6" w:space="8" w:color="BBBBBB"/>
                            <w:bottom w:val="single" w:sz="6" w:space="0" w:color="BBBBBB"/>
                            <w:right w:val="single" w:sz="6" w:space="31" w:color="BBBBBB"/>
                          </w:divBdr>
                        </w:div>
                        <w:div w:id="900872060">
                          <w:marLeft w:val="0"/>
                          <w:marRight w:val="0"/>
                          <w:marTop w:val="0"/>
                          <w:marBottom w:val="0"/>
                          <w:divBdr>
                            <w:top w:val="none" w:sz="0" w:space="0" w:color="auto"/>
                            <w:left w:val="none" w:sz="0" w:space="0" w:color="auto"/>
                            <w:bottom w:val="none" w:sz="0" w:space="0" w:color="auto"/>
                            <w:right w:val="none" w:sz="0" w:space="0" w:color="auto"/>
                          </w:divBdr>
                          <w:divsChild>
                            <w:div w:id="85368944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69164647">
                          <w:marLeft w:val="0"/>
                          <w:marRight w:val="0"/>
                          <w:marTop w:val="0"/>
                          <w:marBottom w:val="0"/>
                          <w:divBdr>
                            <w:top w:val="none" w:sz="0" w:space="0" w:color="auto"/>
                            <w:left w:val="none" w:sz="0" w:space="0" w:color="auto"/>
                            <w:bottom w:val="none" w:sz="0" w:space="0" w:color="auto"/>
                            <w:right w:val="none" w:sz="0" w:space="0" w:color="auto"/>
                          </w:divBdr>
                          <w:divsChild>
                            <w:div w:id="169511232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38961979">
                          <w:marLeft w:val="0"/>
                          <w:marRight w:val="0"/>
                          <w:marTop w:val="0"/>
                          <w:marBottom w:val="0"/>
                          <w:divBdr>
                            <w:top w:val="none" w:sz="0" w:space="0" w:color="auto"/>
                            <w:left w:val="none" w:sz="0" w:space="0" w:color="auto"/>
                            <w:bottom w:val="none" w:sz="0" w:space="0" w:color="auto"/>
                            <w:right w:val="none" w:sz="0" w:space="0" w:color="auto"/>
                          </w:divBdr>
                          <w:divsChild>
                            <w:div w:id="64979504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244729441">
                          <w:marLeft w:val="600"/>
                          <w:marRight w:val="0"/>
                          <w:marTop w:val="0"/>
                          <w:marBottom w:val="0"/>
                          <w:divBdr>
                            <w:top w:val="single" w:sz="6" w:space="3" w:color="BBBBBB"/>
                            <w:left w:val="single" w:sz="6" w:space="8" w:color="BBBBBB"/>
                            <w:bottom w:val="single" w:sz="6" w:space="0" w:color="BBBBBB"/>
                            <w:right w:val="single" w:sz="6" w:space="31" w:color="BBBBBB"/>
                          </w:divBdr>
                        </w:div>
                        <w:div w:id="1415013195">
                          <w:marLeft w:val="0"/>
                          <w:marRight w:val="0"/>
                          <w:marTop w:val="0"/>
                          <w:marBottom w:val="0"/>
                          <w:divBdr>
                            <w:top w:val="none" w:sz="0" w:space="0" w:color="auto"/>
                            <w:left w:val="none" w:sz="0" w:space="0" w:color="auto"/>
                            <w:bottom w:val="none" w:sz="0" w:space="0" w:color="auto"/>
                            <w:right w:val="none" w:sz="0" w:space="0" w:color="auto"/>
                          </w:divBdr>
                          <w:divsChild>
                            <w:div w:id="20058168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41989081">
                          <w:marLeft w:val="600"/>
                          <w:marRight w:val="0"/>
                          <w:marTop w:val="0"/>
                          <w:marBottom w:val="0"/>
                          <w:divBdr>
                            <w:top w:val="single" w:sz="6" w:space="3" w:color="BBBBBB"/>
                            <w:left w:val="single" w:sz="6" w:space="8" w:color="BBBBBB"/>
                            <w:bottom w:val="single" w:sz="6" w:space="0" w:color="BBBBBB"/>
                            <w:right w:val="single" w:sz="6" w:space="31" w:color="BBBBBB"/>
                          </w:divBdr>
                        </w:div>
                        <w:div w:id="1546912228">
                          <w:marLeft w:val="0"/>
                          <w:marRight w:val="0"/>
                          <w:marTop w:val="0"/>
                          <w:marBottom w:val="0"/>
                          <w:divBdr>
                            <w:top w:val="none" w:sz="0" w:space="0" w:color="auto"/>
                            <w:left w:val="none" w:sz="0" w:space="0" w:color="auto"/>
                            <w:bottom w:val="none" w:sz="0" w:space="0" w:color="auto"/>
                            <w:right w:val="none" w:sz="0" w:space="0" w:color="auto"/>
                          </w:divBdr>
                          <w:divsChild>
                            <w:div w:id="75713933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03103893">
                          <w:marLeft w:val="600"/>
                          <w:marRight w:val="0"/>
                          <w:marTop w:val="0"/>
                          <w:marBottom w:val="0"/>
                          <w:divBdr>
                            <w:top w:val="single" w:sz="6" w:space="3" w:color="BBBBBB"/>
                            <w:left w:val="single" w:sz="6" w:space="8" w:color="BBBBBB"/>
                            <w:bottom w:val="single" w:sz="6" w:space="0" w:color="BBBBBB"/>
                            <w:right w:val="single" w:sz="6" w:space="31" w:color="BBBBBB"/>
                          </w:divBdr>
                        </w:div>
                        <w:div w:id="1975064140">
                          <w:marLeft w:val="0"/>
                          <w:marRight w:val="0"/>
                          <w:marTop w:val="0"/>
                          <w:marBottom w:val="0"/>
                          <w:divBdr>
                            <w:top w:val="none" w:sz="0" w:space="0" w:color="auto"/>
                            <w:left w:val="none" w:sz="0" w:space="0" w:color="auto"/>
                            <w:bottom w:val="none" w:sz="0" w:space="0" w:color="auto"/>
                            <w:right w:val="none" w:sz="0" w:space="0" w:color="auto"/>
                          </w:divBdr>
                          <w:divsChild>
                            <w:div w:id="41871992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12442724">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704674614">
                      <w:marLeft w:val="300"/>
                      <w:marRight w:val="0"/>
                      <w:marTop w:val="0"/>
                      <w:marBottom w:val="0"/>
                      <w:divBdr>
                        <w:top w:val="single" w:sz="6" w:space="3" w:color="BBBBBB"/>
                        <w:left w:val="single" w:sz="6" w:space="6" w:color="BBBBBB"/>
                        <w:bottom w:val="single" w:sz="6" w:space="0" w:color="BBBBBB"/>
                        <w:right w:val="single" w:sz="6" w:space="31" w:color="BBBBBB"/>
                      </w:divBdr>
                    </w:div>
                    <w:div w:id="1452702790">
                      <w:marLeft w:val="0"/>
                      <w:marRight w:val="0"/>
                      <w:marTop w:val="0"/>
                      <w:marBottom w:val="0"/>
                      <w:divBdr>
                        <w:top w:val="none" w:sz="0" w:space="0" w:color="auto"/>
                        <w:left w:val="none" w:sz="0" w:space="0" w:color="auto"/>
                        <w:bottom w:val="none" w:sz="0" w:space="0" w:color="auto"/>
                        <w:right w:val="none" w:sz="0" w:space="0" w:color="auto"/>
                      </w:divBdr>
                      <w:divsChild>
                        <w:div w:id="184713125">
                          <w:marLeft w:val="0"/>
                          <w:marRight w:val="0"/>
                          <w:marTop w:val="0"/>
                          <w:marBottom w:val="0"/>
                          <w:divBdr>
                            <w:top w:val="none" w:sz="0" w:space="0" w:color="auto"/>
                            <w:left w:val="none" w:sz="0" w:space="0" w:color="auto"/>
                            <w:bottom w:val="none" w:sz="0" w:space="0" w:color="auto"/>
                            <w:right w:val="none" w:sz="0" w:space="0" w:color="auto"/>
                          </w:divBdr>
                          <w:divsChild>
                            <w:div w:id="136460005">
                              <w:marLeft w:val="0"/>
                              <w:marRight w:val="0"/>
                              <w:marTop w:val="0"/>
                              <w:marBottom w:val="0"/>
                              <w:divBdr>
                                <w:top w:val="none" w:sz="0" w:space="0" w:color="auto"/>
                                <w:left w:val="none" w:sz="0" w:space="0" w:color="auto"/>
                                <w:bottom w:val="none" w:sz="0" w:space="0" w:color="auto"/>
                                <w:right w:val="none" w:sz="0" w:space="0" w:color="auto"/>
                              </w:divBdr>
                              <w:divsChild>
                                <w:div w:id="100152014">
                                  <w:marLeft w:val="825"/>
                                  <w:marRight w:val="0"/>
                                  <w:marTop w:val="0"/>
                                  <w:marBottom w:val="0"/>
                                  <w:divBdr>
                                    <w:top w:val="single" w:sz="6" w:space="3" w:color="BBBBBB"/>
                                    <w:left w:val="single" w:sz="6" w:space="8" w:color="BBBBBB"/>
                                    <w:bottom w:val="single" w:sz="6" w:space="0" w:color="BBBBBB"/>
                                    <w:right w:val="single" w:sz="6" w:space="31" w:color="BBBBBB"/>
                                  </w:divBdr>
                                </w:div>
                                <w:div w:id="2007249143">
                                  <w:marLeft w:val="0"/>
                                  <w:marRight w:val="0"/>
                                  <w:marTop w:val="0"/>
                                  <w:marBottom w:val="0"/>
                                  <w:divBdr>
                                    <w:top w:val="none" w:sz="0" w:space="0" w:color="auto"/>
                                    <w:left w:val="none" w:sz="0" w:space="0" w:color="auto"/>
                                    <w:bottom w:val="none" w:sz="0" w:space="0" w:color="auto"/>
                                    <w:right w:val="none" w:sz="0" w:space="0" w:color="auto"/>
                                  </w:divBdr>
                                  <w:divsChild>
                                    <w:div w:id="78426935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96309828">
                              <w:marLeft w:val="0"/>
                              <w:marRight w:val="0"/>
                              <w:marTop w:val="0"/>
                              <w:marBottom w:val="0"/>
                              <w:divBdr>
                                <w:top w:val="none" w:sz="0" w:space="0" w:color="auto"/>
                                <w:left w:val="none" w:sz="0" w:space="0" w:color="auto"/>
                                <w:bottom w:val="none" w:sz="0" w:space="0" w:color="auto"/>
                                <w:right w:val="none" w:sz="0" w:space="0" w:color="auto"/>
                              </w:divBdr>
                              <w:divsChild>
                                <w:div w:id="7925229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356197075">
                              <w:marLeft w:val="600"/>
                              <w:marRight w:val="0"/>
                              <w:marTop w:val="0"/>
                              <w:marBottom w:val="0"/>
                              <w:divBdr>
                                <w:top w:val="single" w:sz="6" w:space="3" w:color="BBBBBB"/>
                                <w:left w:val="single" w:sz="6" w:space="8" w:color="BBBBBB"/>
                                <w:bottom w:val="single" w:sz="6" w:space="0" w:color="BBBBBB"/>
                                <w:right w:val="single" w:sz="6" w:space="31" w:color="BBBBBB"/>
                              </w:divBdr>
                            </w:div>
                            <w:div w:id="635990333">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13577778">
                              <w:marLeft w:val="0"/>
                              <w:marRight w:val="0"/>
                              <w:marTop w:val="0"/>
                              <w:marBottom w:val="0"/>
                              <w:divBdr>
                                <w:top w:val="none" w:sz="0" w:space="0" w:color="auto"/>
                                <w:left w:val="none" w:sz="0" w:space="0" w:color="auto"/>
                                <w:bottom w:val="none" w:sz="0" w:space="0" w:color="auto"/>
                                <w:right w:val="none" w:sz="0" w:space="0" w:color="auto"/>
                              </w:divBdr>
                              <w:divsChild>
                                <w:div w:id="9117388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19286893">
                              <w:marLeft w:val="600"/>
                              <w:marRight w:val="0"/>
                              <w:marTop w:val="0"/>
                              <w:marBottom w:val="0"/>
                              <w:divBdr>
                                <w:top w:val="single" w:sz="6" w:space="3" w:color="BBBBBB"/>
                                <w:left w:val="single" w:sz="6" w:space="8" w:color="BBBBBB"/>
                                <w:bottom w:val="single" w:sz="6" w:space="0" w:color="BBBBBB"/>
                                <w:right w:val="single" w:sz="6" w:space="31" w:color="BBBBBB"/>
                              </w:divBdr>
                            </w:div>
                            <w:div w:id="1430076629">
                              <w:marLeft w:val="600"/>
                              <w:marRight w:val="0"/>
                              <w:marTop w:val="0"/>
                              <w:marBottom w:val="0"/>
                              <w:divBdr>
                                <w:top w:val="single" w:sz="6" w:space="3" w:color="BBBBBB"/>
                                <w:left w:val="single" w:sz="6" w:space="8" w:color="BBBBBB"/>
                                <w:bottom w:val="single" w:sz="6" w:space="0" w:color="BBBBBB"/>
                                <w:right w:val="single" w:sz="6" w:space="31" w:color="BBBBBB"/>
                              </w:divBdr>
                            </w:div>
                            <w:div w:id="1596785101">
                              <w:marLeft w:val="600"/>
                              <w:marRight w:val="0"/>
                              <w:marTop w:val="0"/>
                              <w:marBottom w:val="0"/>
                              <w:divBdr>
                                <w:top w:val="single" w:sz="6" w:space="3" w:color="BBBBBB"/>
                                <w:left w:val="single" w:sz="6" w:space="8" w:color="BBBBBB"/>
                                <w:bottom w:val="single" w:sz="6" w:space="0" w:color="BBBBBB"/>
                                <w:right w:val="single" w:sz="6" w:space="31" w:color="BBBBBB"/>
                              </w:divBdr>
                            </w:div>
                            <w:div w:id="1821968793">
                              <w:marLeft w:val="0"/>
                              <w:marRight w:val="0"/>
                              <w:marTop w:val="0"/>
                              <w:marBottom w:val="0"/>
                              <w:divBdr>
                                <w:top w:val="none" w:sz="0" w:space="0" w:color="auto"/>
                                <w:left w:val="none" w:sz="0" w:space="0" w:color="auto"/>
                                <w:bottom w:val="none" w:sz="0" w:space="0" w:color="auto"/>
                                <w:right w:val="none" w:sz="0" w:space="0" w:color="auto"/>
                              </w:divBdr>
                              <w:divsChild>
                                <w:div w:id="29406230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60659114">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330450918">
                          <w:marLeft w:val="0"/>
                          <w:marRight w:val="0"/>
                          <w:marTop w:val="0"/>
                          <w:marBottom w:val="0"/>
                          <w:divBdr>
                            <w:top w:val="none" w:sz="0" w:space="0" w:color="auto"/>
                            <w:left w:val="none" w:sz="0" w:space="0" w:color="auto"/>
                            <w:bottom w:val="none" w:sz="0" w:space="0" w:color="auto"/>
                            <w:right w:val="none" w:sz="0" w:space="0" w:color="auto"/>
                          </w:divBdr>
                          <w:divsChild>
                            <w:div w:id="929047461">
                              <w:marLeft w:val="0"/>
                              <w:marRight w:val="0"/>
                              <w:marTop w:val="0"/>
                              <w:marBottom w:val="0"/>
                              <w:divBdr>
                                <w:top w:val="none" w:sz="0" w:space="0" w:color="auto"/>
                                <w:left w:val="none" w:sz="0" w:space="0" w:color="auto"/>
                                <w:bottom w:val="none" w:sz="0" w:space="0" w:color="auto"/>
                                <w:right w:val="none" w:sz="0" w:space="0" w:color="auto"/>
                              </w:divBdr>
                              <w:divsChild>
                                <w:div w:id="732504088">
                                  <w:marLeft w:val="0"/>
                                  <w:marRight w:val="0"/>
                                  <w:marTop w:val="0"/>
                                  <w:marBottom w:val="0"/>
                                  <w:divBdr>
                                    <w:top w:val="none" w:sz="0" w:space="0" w:color="auto"/>
                                    <w:left w:val="none" w:sz="0" w:space="0" w:color="auto"/>
                                    <w:bottom w:val="none" w:sz="0" w:space="0" w:color="auto"/>
                                    <w:right w:val="none" w:sz="0" w:space="0" w:color="auto"/>
                                  </w:divBdr>
                                  <w:divsChild>
                                    <w:div w:id="259487352">
                                      <w:marLeft w:val="825"/>
                                      <w:marRight w:val="0"/>
                                      <w:marTop w:val="0"/>
                                      <w:marBottom w:val="0"/>
                                      <w:divBdr>
                                        <w:top w:val="single" w:sz="6" w:space="3" w:color="BBBBBB"/>
                                        <w:left w:val="single" w:sz="6" w:space="8" w:color="BBBBBB"/>
                                        <w:bottom w:val="single" w:sz="6" w:space="0" w:color="BBBBBB"/>
                                        <w:right w:val="single" w:sz="6" w:space="31" w:color="BBBBBB"/>
                                      </w:divBdr>
                                    </w:div>
                                    <w:div w:id="520432517">
                                      <w:marLeft w:val="0"/>
                                      <w:marRight w:val="0"/>
                                      <w:marTop w:val="0"/>
                                      <w:marBottom w:val="0"/>
                                      <w:divBdr>
                                        <w:top w:val="none" w:sz="0" w:space="0" w:color="auto"/>
                                        <w:left w:val="none" w:sz="0" w:space="0" w:color="auto"/>
                                        <w:bottom w:val="none" w:sz="0" w:space="0" w:color="auto"/>
                                        <w:right w:val="none" w:sz="0" w:space="0" w:color="auto"/>
                                      </w:divBdr>
                                      <w:divsChild>
                                        <w:div w:id="24334078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47912108">
                                      <w:marLeft w:val="0"/>
                                      <w:marRight w:val="0"/>
                                      <w:marTop w:val="0"/>
                                      <w:marBottom w:val="0"/>
                                      <w:divBdr>
                                        <w:top w:val="none" w:sz="0" w:space="0" w:color="auto"/>
                                        <w:left w:val="none" w:sz="0" w:space="0" w:color="auto"/>
                                        <w:bottom w:val="none" w:sz="0" w:space="0" w:color="auto"/>
                                        <w:right w:val="none" w:sz="0" w:space="0" w:color="auto"/>
                                      </w:divBdr>
                                      <w:divsChild>
                                        <w:div w:id="180846773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71127708">
                                      <w:marLeft w:val="825"/>
                                      <w:marRight w:val="0"/>
                                      <w:marTop w:val="0"/>
                                      <w:marBottom w:val="0"/>
                                      <w:divBdr>
                                        <w:top w:val="single" w:sz="6" w:space="3" w:color="BBBBBB"/>
                                        <w:left w:val="single" w:sz="6" w:space="8" w:color="BBBBBB"/>
                                        <w:bottom w:val="single" w:sz="6" w:space="0" w:color="BBBBBB"/>
                                        <w:right w:val="single" w:sz="6" w:space="31" w:color="BBBBBB"/>
                                      </w:divBdr>
                                    </w:div>
                                    <w:div w:id="861750768">
                                      <w:marLeft w:val="825"/>
                                      <w:marRight w:val="0"/>
                                      <w:marTop w:val="0"/>
                                      <w:marBottom w:val="0"/>
                                      <w:divBdr>
                                        <w:top w:val="single" w:sz="6" w:space="3" w:color="BBBBBB"/>
                                        <w:left w:val="single" w:sz="6" w:space="8" w:color="BBBBBB"/>
                                        <w:bottom w:val="single" w:sz="6" w:space="0" w:color="BBBBBB"/>
                                        <w:right w:val="single" w:sz="6" w:space="31" w:color="BBBBBB"/>
                                      </w:divBdr>
                                    </w:div>
                                    <w:div w:id="1031105857">
                                      <w:marLeft w:val="825"/>
                                      <w:marRight w:val="0"/>
                                      <w:marTop w:val="0"/>
                                      <w:marBottom w:val="0"/>
                                      <w:divBdr>
                                        <w:top w:val="single" w:sz="6" w:space="0" w:color="666666"/>
                                        <w:left w:val="single" w:sz="6" w:space="0" w:color="666666"/>
                                        <w:bottom w:val="single" w:sz="6" w:space="0" w:color="666666"/>
                                        <w:right w:val="single" w:sz="6" w:space="0" w:color="666666"/>
                                      </w:divBdr>
                                    </w:div>
                                    <w:div w:id="1301762841">
                                      <w:marLeft w:val="0"/>
                                      <w:marRight w:val="0"/>
                                      <w:marTop w:val="0"/>
                                      <w:marBottom w:val="0"/>
                                      <w:divBdr>
                                        <w:top w:val="none" w:sz="0" w:space="0" w:color="auto"/>
                                        <w:left w:val="none" w:sz="0" w:space="0" w:color="auto"/>
                                        <w:bottom w:val="none" w:sz="0" w:space="0" w:color="auto"/>
                                        <w:right w:val="none" w:sz="0" w:space="0" w:color="auto"/>
                                      </w:divBdr>
                                      <w:divsChild>
                                        <w:div w:id="23948940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52226375">
                                      <w:marLeft w:val="825"/>
                                      <w:marRight w:val="0"/>
                                      <w:marTop w:val="0"/>
                                      <w:marBottom w:val="0"/>
                                      <w:divBdr>
                                        <w:top w:val="single" w:sz="6" w:space="3" w:color="BBBBBB"/>
                                        <w:left w:val="single" w:sz="6" w:space="8" w:color="BBBBBB"/>
                                        <w:bottom w:val="single" w:sz="6" w:space="0" w:color="BBBBBB"/>
                                        <w:right w:val="single" w:sz="6" w:space="31" w:color="BBBBBB"/>
                                      </w:divBdr>
                                    </w:div>
                                    <w:div w:id="1785998500">
                                      <w:marLeft w:val="825"/>
                                      <w:marRight w:val="0"/>
                                      <w:marTop w:val="0"/>
                                      <w:marBottom w:val="0"/>
                                      <w:divBdr>
                                        <w:top w:val="single" w:sz="6" w:space="3" w:color="BBBBBB"/>
                                        <w:left w:val="single" w:sz="6" w:space="8" w:color="BBBBBB"/>
                                        <w:bottom w:val="single" w:sz="6" w:space="0" w:color="BBBBBB"/>
                                        <w:right w:val="single" w:sz="6" w:space="31" w:color="BBBBBB"/>
                                      </w:divBdr>
                                    </w:div>
                                    <w:div w:id="1816213839">
                                      <w:marLeft w:val="0"/>
                                      <w:marRight w:val="0"/>
                                      <w:marTop w:val="0"/>
                                      <w:marBottom w:val="0"/>
                                      <w:divBdr>
                                        <w:top w:val="none" w:sz="0" w:space="0" w:color="auto"/>
                                        <w:left w:val="none" w:sz="0" w:space="0" w:color="auto"/>
                                        <w:bottom w:val="none" w:sz="0" w:space="0" w:color="auto"/>
                                        <w:right w:val="none" w:sz="0" w:space="0" w:color="auto"/>
                                      </w:divBdr>
                                      <w:divsChild>
                                        <w:div w:id="26242560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68020808">
                                      <w:marLeft w:val="0"/>
                                      <w:marRight w:val="0"/>
                                      <w:marTop w:val="0"/>
                                      <w:marBottom w:val="0"/>
                                      <w:divBdr>
                                        <w:top w:val="none" w:sz="0" w:space="0" w:color="auto"/>
                                        <w:left w:val="none" w:sz="0" w:space="0" w:color="auto"/>
                                        <w:bottom w:val="none" w:sz="0" w:space="0" w:color="auto"/>
                                        <w:right w:val="none" w:sz="0" w:space="0" w:color="auto"/>
                                      </w:divBdr>
                                      <w:divsChild>
                                        <w:div w:id="98875505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136558498">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1943222694">
                                  <w:marLeft w:val="750"/>
                                  <w:marRight w:val="0"/>
                                  <w:marTop w:val="0"/>
                                  <w:marBottom w:val="0"/>
                                  <w:divBdr>
                                    <w:top w:val="single" w:sz="6" w:space="3" w:color="BBBBBB"/>
                                    <w:left w:val="single" w:sz="6" w:space="8" w:color="BBBBBB"/>
                                    <w:bottom w:val="single" w:sz="6" w:space="0" w:color="BBBBBB"/>
                                    <w:right w:val="single" w:sz="6" w:space="31" w:color="BBBBBB"/>
                                  </w:divBdr>
                                </w:div>
                              </w:divsChild>
                            </w:div>
                            <w:div w:id="934827277">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476339418">
                          <w:marLeft w:val="450"/>
                          <w:marRight w:val="0"/>
                          <w:marTop w:val="0"/>
                          <w:marBottom w:val="0"/>
                          <w:divBdr>
                            <w:top w:val="single" w:sz="6" w:space="3" w:color="BBBBBB"/>
                            <w:left w:val="single" w:sz="6" w:space="6" w:color="BBBBBB"/>
                            <w:bottom w:val="single" w:sz="6" w:space="0" w:color="BBBBBB"/>
                            <w:right w:val="single" w:sz="6" w:space="31" w:color="BBBBBB"/>
                          </w:divBdr>
                        </w:div>
                        <w:div w:id="1071074538">
                          <w:marLeft w:val="450"/>
                          <w:marRight w:val="0"/>
                          <w:marTop w:val="0"/>
                          <w:marBottom w:val="0"/>
                          <w:divBdr>
                            <w:top w:val="single" w:sz="6" w:space="3" w:color="BBBBBB"/>
                            <w:left w:val="single" w:sz="6" w:space="6" w:color="BBBBBB"/>
                            <w:bottom w:val="single" w:sz="6" w:space="0" w:color="BBBBBB"/>
                            <w:right w:val="single" w:sz="6" w:space="31" w:color="BBBBBB"/>
                          </w:divBdr>
                        </w:div>
                        <w:div w:id="1605915237">
                          <w:marLeft w:val="450"/>
                          <w:marRight w:val="0"/>
                          <w:marTop w:val="0"/>
                          <w:marBottom w:val="0"/>
                          <w:divBdr>
                            <w:top w:val="single" w:sz="6" w:space="3" w:color="BBBBBB"/>
                            <w:left w:val="single" w:sz="6" w:space="6" w:color="BBBBBB"/>
                            <w:bottom w:val="single" w:sz="6" w:space="0" w:color="BBBBBB"/>
                            <w:right w:val="single" w:sz="6" w:space="31" w:color="BBBBBB"/>
                          </w:divBdr>
                        </w:div>
                        <w:div w:id="1610888110">
                          <w:marLeft w:val="0"/>
                          <w:marRight w:val="0"/>
                          <w:marTop w:val="0"/>
                          <w:marBottom w:val="0"/>
                          <w:divBdr>
                            <w:top w:val="none" w:sz="0" w:space="0" w:color="auto"/>
                            <w:left w:val="none" w:sz="0" w:space="0" w:color="auto"/>
                            <w:bottom w:val="none" w:sz="0" w:space="0" w:color="auto"/>
                            <w:right w:val="none" w:sz="0" w:space="0" w:color="auto"/>
                          </w:divBdr>
                          <w:divsChild>
                            <w:div w:id="93937983">
                              <w:marLeft w:val="750"/>
                              <w:marRight w:val="0"/>
                              <w:marTop w:val="0"/>
                              <w:marBottom w:val="0"/>
                              <w:divBdr>
                                <w:top w:val="single" w:sz="6" w:space="3" w:color="BBBBBB"/>
                                <w:left w:val="single" w:sz="6" w:space="8" w:color="BBBBBB"/>
                                <w:bottom w:val="single" w:sz="6" w:space="0" w:color="BBBBBB"/>
                                <w:right w:val="single" w:sz="6" w:space="31" w:color="BBBBBB"/>
                              </w:divBdr>
                            </w:div>
                            <w:div w:id="210073031">
                              <w:marLeft w:val="750"/>
                              <w:marRight w:val="0"/>
                              <w:marTop w:val="0"/>
                              <w:marBottom w:val="0"/>
                              <w:divBdr>
                                <w:top w:val="single" w:sz="6" w:space="3" w:color="BBBBBB"/>
                                <w:left w:val="single" w:sz="6" w:space="8" w:color="BBBBBB"/>
                                <w:bottom w:val="single" w:sz="6" w:space="0" w:color="BBBBBB"/>
                                <w:right w:val="single" w:sz="6" w:space="31" w:color="BBBBBB"/>
                              </w:divBdr>
                            </w:div>
                            <w:div w:id="909581925">
                              <w:marLeft w:val="0"/>
                              <w:marRight w:val="0"/>
                              <w:marTop w:val="0"/>
                              <w:marBottom w:val="0"/>
                              <w:divBdr>
                                <w:top w:val="none" w:sz="0" w:space="0" w:color="auto"/>
                                <w:left w:val="none" w:sz="0" w:space="0" w:color="auto"/>
                                <w:bottom w:val="none" w:sz="0" w:space="0" w:color="auto"/>
                                <w:right w:val="none" w:sz="0" w:space="0" w:color="auto"/>
                              </w:divBdr>
                              <w:divsChild>
                                <w:div w:id="5355089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90472236">
                              <w:marLeft w:val="0"/>
                              <w:marRight w:val="0"/>
                              <w:marTop w:val="0"/>
                              <w:marBottom w:val="0"/>
                              <w:divBdr>
                                <w:top w:val="none" w:sz="0" w:space="0" w:color="auto"/>
                                <w:left w:val="none" w:sz="0" w:space="0" w:color="auto"/>
                                <w:bottom w:val="none" w:sz="0" w:space="0" w:color="auto"/>
                                <w:right w:val="none" w:sz="0" w:space="0" w:color="auto"/>
                              </w:divBdr>
                              <w:divsChild>
                                <w:div w:id="212037166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1923485529">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688673379">
              <w:marLeft w:val="0"/>
              <w:marRight w:val="0"/>
              <w:marTop w:val="0"/>
              <w:marBottom w:val="0"/>
              <w:divBdr>
                <w:top w:val="none" w:sz="0" w:space="0" w:color="auto"/>
                <w:left w:val="none" w:sz="0" w:space="0" w:color="auto"/>
                <w:bottom w:val="none" w:sz="0" w:space="0" w:color="auto"/>
                <w:right w:val="none" w:sz="0" w:space="0" w:color="auto"/>
              </w:divBdr>
              <w:divsChild>
                <w:div w:id="719867355">
                  <w:marLeft w:val="150"/>
                  <w:marRight w:val="0"/>
                  <w:marTop w:val="0"/>
                  <w:marBottom w:val="0"/>
                  <w:divBdr>
                    <w:top w:val="single" w:sz="6" w:space="3" w:color="BBBBBB"/>
                    <w:left w:val="single" w:sz="6" w:space="6" w:color="BBBBBB"/>
                    <w:bottom w:val="single" w:sz="6" w:space="0" w:color="BBBBBB"/>
                    <w:right w:val="single" w:sz="6" w:space="31" w:color="BBBBBB"/>
                  </w:divBdr>
                </w:div>
                <w:div w:id="814101070">
                  <w:marLeft w:val="0"/>
                  <w:marRight w:val="0"/>
                  <w:marTop w:val="0"/>
                  <w:marBottom w:val="0"/>
                  <w:divBdr>
                    <w:top w:val="none" w:sz="0" w:space="0" w:color="auto"/>
                    <w:left w:val="none" w:sz="0" w:space="0" w:color="auto"/>
                    <w:bottom w:val="none" w:sz="0" w:space="0" w:color="auto"/>
                    <w:right w:val="none" w:sz="0" w:space="0" w:color="auto"/>
                  </w:divBdr>
                  <w:divsChild>
                    <w:div w:id="99954956">
                      <w:marLeft w:val="300"/>
                      <w:marRight w:val="0"/>
                      <w:marTop w:val="0"/>
                      <w:marBottom w:val="0"/>
                      <w:divBdr>
                        <w:top w:val="single" w:sz="6" w:space="3" w:color="BBBBBB"/>
                        <w:left w:val="single" w:sz="6" w:space="6" w:color="BBBBBB"/>
                        <w:bottom w:val="single" w:sz="6" w:space="0" w:color="BBBBBB"/>
                        <w:right w:val="single" w:sz="6" w:space="31" w:color="BBBBBB"/>
                      </w:divBdr>
                    </w:div>
                    <w:div w:id="131603322">
                      <w:marLeft w:val="300"/>
                      <w:marRight w:val="0"/>
                      <w:marTop w:val="0"/>
                      <w:marBottom w:val="0"/>
                      <w:divBdr>
                        <w:top w:val="single" w:sz="6" w:space="3" w:color="BBBBBB"/>
                        <w:left w:val="single" w:sz="6" w:space="6" w:color="BBBBBB"/>
                        <w:bottom w:val="single" w:sz="6" w:space="0" w:color="BBBBBB"/>
                        <w:right w:val="single" w:sz="6" w:space="31" w:color="BBBBBB"/>
                      </w:divBdr>
                    </w:div>
                    <w:div w:id="351153465">
                      <w:marLeft w:val="0"/>
                      <w:marRight w:val="0"/>
                      <w:marTop w:val="0"/>
                      <w:marBottom w:val="0"/>
                      <w:divBdr>
                        <w:top w:val="none" w:sz="0" w:space="0" w:color="auto"/>
                        <w:left w:val="none" w:sz="0" w:space="0" w:color="auto"/>
                        <w:bottom w:val="none" w:sz="0" w:space="0" w:color="auto"/>
                        <w:right w:val="none" w:sz="0" w:space="0" w:color="auto"/>
                      </w:divBdr>
                      <w:divsChild>
                        <w:div w:id="1030837428">
                          <w:marLeft w:val="450"/>
                          <w:marRight w:val="0"/>
                          <w:marTop w:val="0"/>
                          <w:marBottom w:val="0"/>
                          <w:divBdr>
                            <w:top w:val="single" w:sz="6" w:space="3" w:color="BBBBBB"/>
                            <w:left w:val="single" w:sz="6" w:space="6" w:color="BBBBBB"/>
                            <w:bottom w:val="single" w:sz="6" w:space="0" w:color="BBBBBB"/>
                            <w:right w:val="single" w:sz="6" w:space="31" w:color="BBBBBB"/>
                          </w:divBdr>
                        </w:div>
                        <w:div w:id="1793401132">
                          <w:marLeft w:val="0"/>
                          <w:marRight w:val="0"/>
                          <w:marTop w:val="0"/>
                          <w:marBottom w:val="0"/>
                          <w:divBdr>
                            <w:top w:val="none" w:sz="0" w:space="0" w:color="auto"/>
                            <w:left w:val="none" w:sz="0" w:space="0" w:color="auto"/>
                            <w:bottom w:val="none" w:sz="0" w:space="0" w:color="auto"/>
                            <w:right w:val="none" w:sz="0" w:space="0" w:color="auto"/>
                          </w:divBdr>
                          <w:divsChild>
                            <w:div w:id="571964466">
                              <w:marLeft w:val="600"/>
                              <w:marRight w:val="0"/>
                              <w:marTop w:val="0"/>
                              <w:marBottom w:val="0"/>
                              <w:divBdr>
                                <w:top w:val="single" w:sz="6" w:space="3" w:color="BBBBBB"/>
                                <w:left w:val="single" w:sz="6" w:space="8" w:color="BBBBBB"/>
                                <w:bottom w:val="single" w:sz="6" w:space="0" w:color="BBBBBB"/>
                                <w:right w:val="single" w:sz="6" w:space="31" w:color="BBBBBB"/>
                              </w:divBdr>
                            </w:div>
                            <w:div w:id="2041396511">
                              <w:marLeft w:val="0"/>
                              <w:marRight w:val="0"/>
                              <w:marTop w:val="0"/>
                              <w:marBottom w:val="0"/>
                              <w:divBdr>
                                <w:top w:val="none" w:sz="0" w:space="0" w:color="auto"/>
                                <w:left w:val="none" w:sz="0" w:space="0" w:color="auto"/>
                                <w:bottom w:val="none" w:sz="0" w:space="0" w:color="auto"/>
                                <w:right w:val="none" w:sz="0" w:space="0" w:color="auto"/>
                              </w:divBdr>
                              <w:divsChild>
                                <w:div w:id="31422644">
                                  <w:marLeft w:val="0"/>
                                  <w:marRight w:val="0"/>
                                  <w:marTop w:val="0"/>
                                  <w:marBottom w:val="0"/>
                                  <w:divBdr>
                                    <w:top w:val="none" w:sz="0" w:space="0" w:color="auto"/>
                                    <w:left w:val="none" w:sz="0" w:space="0" w:color="auto"/>
                                    <w:bottom w:val="none" w:sz="0" w:space="0" w:color="auto"/>
                                    <w:right w:val="none" w:sz="0" w:space="0" w:color="auto"/>
                                  </w:divBdr>
                                  <w:divsChild>
                                    <w:div w:id="70224864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0924381">
                                  <w:marLeft w:val="0"/>
                                  <w:marRight w:val="0"/>
                                  <w:marTop w:val="0"/>
                                  <w:marBottom w:val="0"/>
                                  <w:divBdr>
                                    <w:top w:val="none" w:sz="0" w:space="0" w:color="auto"/>
                                    <w:left w:val="none" w:sz="0" w:space="0" w:color="auto"/>
                                    <w:bottom w:val="none" w:sz="0" w:space="0" w:color="auto"/>
                                    <w:right w:val="none" w:sz="0" w:space="0" w:color="auto"/>
                                  </w:divBdr>
                                  <w:divsChild>
                                    <w:div w:id="186451530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332883501">
                                  <w:marLeft w:val="0"/>
                                  <w:marRight w:val="0"/>
                                  <w:marTop w:val="0"/>
                                  <w:marBottom w:val="0"/>
                                  <w:divBdr>
                                    <w:top w:val="none" w:sz="0" w:space="0" w:color="auto"/>
                                    <w:left w:val="none" w:sz="0" w:space="0" w:color="auto"/>
                                    <w:bottom w:val="none" w:sz="0" w:space="0" w:color="auto"/>
                                    <w:right w:val="none" w:sz="0" w:space="0" w:color="auto"/>
                                  </w:divBdr>
                                  <w:divsChild>
                                    <w:div w:id="194013446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21605284">
                                  <w:marLeft w:val="0"/>
                                  <w:marRight w:val="0"/>
                                  <w:marTop w:val="0"/>
                                  <w:marBottom w:val="0"/>
                                  <w:divBdr>
                                    <w:top w:val="none" w:sz="0" w:space="0" w:color="auto"/>
                                    <w:left w:val="none" w:sz="0" w:space="0" w:color="auto"/>
                                    <w:bottom w:val="none" w:sz="0" w:space="0" w:color="auto"/>
                                    <w:right w:val="none" w:sz="0" w:space="0" w:color="auto"/>
                                  </w:divBdr>
                                  <w:divsChild>
                                    <w:div w:id="142869435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63187117">
                                  <w:marLeft w:val="825"/>
                                  <w:marRight w:val="0"/>
                                  <w:marTop w:val="0"/>
                                  <w:marBottom w:val="0"/>
                                  <w:divBdr>
                                    <w:top w:val="single" w:sz="6" w:space="3" w:color="BBBBBB"/>
                                    <w:left w:val="single" w:sz="6" w:space="8" w:color="BBBBBB"/>
                                    <w:bottom w:val="single" w:sz="6" w:space="0" w:color="BBBBBB"/>
                                    <w:right w:val="single" w:sz="6" w:space="31" w:color="BBBBBB"/>
                                  </w:divBdr>
                                </w:div>
                                <w:div w:id="888765259">
                                  <w:marLeft w:val="825"/>
                                  <w:marRight w:val="0"/>
                                  <w:marTop w:val="0"/>
                                  <w:marBottom w:val="0"/>
                                  <w:divBdr>
                                    <w:top w:val="single" w:sz="6" w:space="3" w:color="BBBBBB"/>
                                    <w:left w:val="single" w:sz="6" w:space="8" w:color="BBBBBB"/>
                                    <w:bottom w:val="single" w:sz="6" w:space="0" w:color="BBBBBB"/>
                                    <w:right w:val="single" w:sz="6" w:space="31" w:color="BBBBBB"/>
                                  </w:divBdr>
                                </w:div>
                                <w:div w:id="967975724">
                                  <w:marLeft w:val="825"/>
                                  <w:marRight w:val="0"/>
                                  <w:marTop w:val="0"/>
                                  <w:marBottom w:val="0"/>
                                  <w:divBdr>
                                    <w:top w:val="single" w:sz="6" w:space="3" w:color="BBBBBB"/>
                                    <w:left w:val="single" w:sz="6" w:space="8" w:color="BBBBBB"/>
                                    <w:bottom w:val="single" w:sz="6" w:space="0" w:color="BBBBBB"/>
                                    <w:right w:val="single" w:sz="6" w:space="31" w:color="BBBBBB"/>
                                  </w:divBdr>
                                </w:div>
                                <w:div w:id="1019620785">
                                  <w:marLeft w:val="825"/>
                                  <w:marRight w:val="0"/>
                                  <w:marTop w:val="0"/>
                                  <w:marBottom w:val="0"/>
                                  <w:divBdr>
                                    <w:top w:val="single" w:sz="6" w:space="3" w:color="BBBBBB"/>
                                    <w:left w:val="single" w:sz="6" w:space="8" w:color="BBBBBB"/>
                                    <w:bottom w:val="single" w:sz="6" w:space="0" w:color="BBBBBB"/>
                                    <w:right w:val="single" w:sz="6" w:space="31" w:color="BBBBBB"/>
                                  </w:divBdr>
                                </w:div>
                                <w:div w:id="1494296539">
                                  <w:marLeft w:val="825"/>
                                  <w:marRight w:val="0"/>
                                  <w:marTop w:val="0"/>
                                  <w:marBottom w:val="0"/>
                                  <w:divBdr>
                                    <w:top w:val="single" w:sz="6" w:space="3" w:color="BBBBBB"/>
                                    <w:left w:val="single" w:sz="6" w:space="8" w:color="BBBBBB"/>
                                    <w:bottom w:val="single" w:sz="6" w:space="0" w:color="BBBBBB"/>
                                    <w:right w:val="single" w:sz="6" w:space="31" w:color="BBBBBB"/>
                                  </w:divBdr>
                                </w:div>
                                <w:div w:id="1537812818">
                                  <w:marLeft w:val="0"/>
                                  <w:marRight w:val="0"/>
                                  <w:marTop w:val="0"/>
                                  <w:marBottom w:val="0"/>
                                  <w:divBdr>
                                    <w:top w:val="none" w:sz="0" w:space="0" w:color="auto"/>
                                    <w:left w:val="none" w:sz="0" w:space="0" w:color="auto"/>
                                    <w:bottom w:val="none" w:sz="0" w:space="0" w:color="auto"/>
                                    <w:right w:val="none" w:sz="0" w:space="0" w:color="auto"/>
                                  </w:divBdr>
                                  <w:divsChild>
                                    <w:div w:id="127140200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9759861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657001444">
                      <w:marLeft w:val="0"/>
                      <w:marRight w:val="0"/>
                      <w:marTop w:val="0"/>
                      <w:marBottom w:val="0"/>
                      <w:divBdr>
                        <w:top w:val="none" w:sz="0" w:space="0" w:color="auto"/>
                        <w:left w:val="none" w:sz="0" w:space="0" w:color="auto"/>
                        <w:bottom w:val="none" w:sz="0" w:space="0" w:color="auto"/>
                        <w:right w:val="none" w:sz="0" w:space="0" w:color="auto"/>
                      </w:divBdr>
                      <w:divsChild>
                        <w:div w:id="17315598">
                          <w:marLeft w:val="600"/>
                          <w:marRight w:val="0"/>
                          <w:marTop w:val="0"/>
                          <w:marBottom w:val="0"/>
                          <w:divBdr>
                            <w:top w:val="single" w:sz="6" w:space="3" w:color="BBBBBB"/>
                            <w:left w:val="single" w:sz="6" w:space="8" w:color="BBBBBB"/>
                            <w:bottom w:val="single" w:sz="6" w:space="0" w:color="BBBBBB"/>
                            <w:right w:val="single" w:sz="6" w:space="31" w:color="BBBBBB"/>
                          </w:divBdr>
                        </w:div>
                        <w:div w:id="90467211">
                          <w:marLeft w:val="0"/>
                          <w:marRight w:val="0"/>
                          <w:marTop w:val="0"/>
                          <w:marBottom w:val="0"/>
                          <w:divBdr>
                            <w:top w:val="none" w:sz="0" w:space="0" w:color="auto"/>
                            <w:left w:val="none" w:sz="0" w:space="0" w:color="auto"/>
                            <w:bottom w:val="none" w:sz="0" w:space="0" w:color="auto"/>
                            <w:right w:val="none" w:sz="0" w:space="0" w:color="auto"/>
                          </w:divBdr>
                          <w:divsChild>
                            <w:div w:id="152273975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6678463">
                          <w:marLeft w:val="0"/>
                          <w:marRight w:val="0"/>
                          <w:marTop w:val="0"/>
                          <w:marBottom w:val="0"/>
                          <w:divBdr>
                            <w:top w:val="none" w:sz="0" w:space="0" w:color="auto"/>
                            <w:left w:val="none" w:sz="0" w:space="0" w:color="auto"/>
                            <w:bottom w:val="none" w:sz="0" w:space="0" w:color="auto"/>
                            <w:right w:val="none" w:sz="0" w:space="0" w:color="auto"/>
                          </w:divBdr>
                          <w:divsChild>
                            <w:div w:id="17918244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31502871">
                          <w:marLeft w:val="600"/>
                          <w:marRight w:val="0"/>
                          <w:marTop w:val="0"/>
                          <w:marBottom w:val="0"/>
                          <w:divBdr>
                            <w:top w:val="single" w:sz="6" w:space="3" w:color="BBBBBB"/>
                            <w:left w:val="single" w:sz="6" w:space="8" w:color="BBBBBB"/>
                            <w:bottom w:val="single" w:sz="6" w:space="0" w:color="BBBBBB"/>
                            <w:right w:val="single" w:sz="6" w:space="31" w:color="BBBBBB"/>
                          </w:divBdr>
                        </w:div>
                        <w:div w:id="354237648">
                          <w:marLeft w:val="600"/>
                          <w:marRight w:val="0"/>
                          <w:marTop w:val="0"/>
                          <w:marBottom w:val="0"/>
                          <w:divBdr>
                            <w:top w:val="single" w:sz="6" w:space="3" w:color="BBBBBB"/>
                            <w:left w:val="single" w:sz="6" w:space="8" w:color="BBBBBB"/>
                            <w:bottom w:val="single" w:sz="6" w:space="0" w:color="BBBBBB"/>
                            <w:right w:val="single" w:sz="6" w:space="31" w:color="BBBBBB"/>
                          </w:divBdr>
                        </w:div>
                        <w:div w:id="356472589">
                          <w:marLeft w:val="600"/>
                          <w:marRight w:val="0"/>
                          <w:marTop w:val="0"/>
                          <w:marBottom w:val="0"/>
                          <w:divBdr>
                            <w:top w:val="single" w:sz="6" w:space="3" w:color="BBBBBB"/>
                            <w:left w:val="single" w:sz="6" w:space="8" w:color="BBBBBB"/>
                            <w:bottom w:val="single" w:sz="6" w:space="0" w:color="BBBBBB"/>
                            <w:right w:val="single" w:sz="6" w:space="31" w:color="BBBBBB"/>
                          </w:divBdr>
                        </w:div>
                        <w:div w:id="608127265">
                          <w:marLeft w:val="825"/>
                          <w:marRight w:val="0"/>
                          <w:marTop w:val="0"/>
                          <w:marBottom w:val="0"/>
                          <w:divBdr>
                            <w:top w:val="single" w:sz="6" w:space="3" w:color="BBBBBB"/>
                            <w:left w:val="single" w:sz="6" w:space="16" w:color="BBBBBB"/>
                            <w:bottom w:val="single" w:sz="6" w:space="4" w:color="BBBBBB"/>
                            <w:right w:val="single" w:sz="6" w:space="0" w:color="BBBBBB"/>
                          </w:divBdr>
                        </w:div>
                        <w:div w:id="707948826">
                          <w:marLeft w:val="600"/>
                          <w:marRight w:val="0"/>
                          <w:marTop w:val="0"/>
                          <w:marBottom w:val="0"/>
                          <w:divBdr>
                            <w:top w:val="single" w:sz="6" w:space="3" w:color="BBBBBB"/>
                            <w:left w:val="single" w:sz="6" w:space="8" w:color="BBBBBB"/>
                            <w:bottom w:val="single" w:sz="6" w:space="0" w:color="BBBBBB"/>
                            <w:right w:val="single" w:sz="6" w:space="31" w:color="BBBBBB"/>
                          </w:divBdr>
                        </w:div>
                        <w:div w:id="732853554">
                          <w:marLeft w:val="0"/>
                          <w:marRight w:val="0"/>
                          <w:marTop w:val="0"/>
                          <w:marBottom w:val="0"/>
                          <w:divBdr>
                            <w:top w:val="none" w:sz="0" w:space="0" w:color="auto"/>
                            <w:left w:val="none" w:sz="0" w:space="0" w:color="auto"/>
                            <w:bottom w:val="none" w:sz="0" w:space="0" w:color="auto"/>
                            <w:right w:val="none" w:sz="0" w:space="0" w:color="auto"/>
                          </w:divBdr>
                          <w:divsChild>
                            <w:div w:id="75852292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74123123">
                          <w:marLeft w:val="600"/>
                          <w:marRight w:val="0"/>
                          <w:marTop w:val="0"/>
                          <w:marBottom w:val="0"/>
                          <w:divBdr>
                            <w:top w:val="single" w:sz="6" w:space="3" w:color="BBBBBB"/>
                            <w:left w:val="single" w:sz="6" w:space="8" w:color="BBBBBB"/>
                            <w:bottom w:val="single" w:sz="6" w:space="0" w:color="BBBBBB"/>
                            <w:right w:val="single" w:sz="6" w:space="31" w:color="BBBBBB"/>
                          </w:divBdr>
                        </w:div>
                        <w:div w:id="879174578">
                          <w:marLeft w:val="600"/>
                          <w:marRight w:val="0"/>
                          <w:marTop w:val="0"/>
                          <w:marBottom w:val="0"/>
                          <w:divBdr>
                            <w:top w:val="single" w:sz="6" w:space="3" w:color="BBBBBB"/>
                            <w:left w:val="single" w:sz="6" w:space="8" w:color="BBBBBB"/>
                            <w:bottom w:val="single" w:sz="6" w:space="0" w:color="BBBBBB"/>
                            <w:right w:val="single" w:sz="6" w:space="31" w:color="BBBBBB"/>
                          </w:divBdr>
                        </w:div>
                        <w:div w:id="952595911">
                          <w:marLeft w:val="600"/>
                          <w:marRight w:val="0"/>
                          <w:marTop w:val="0"/>
                          <w:marBottom w:val="0"/>
                          <w:divBdr>
                            <w:top w:val="single" w:sz="6" w:space="3" w:color="BBBBBB"/>
                            <w:left w:val="single" w:sz="6" w:space="8" w:color="BBBBBB"/>
                            <w:bottom w:val="single" w:sz="6" w:space="0" w:color="BBBBBB"/>
                            <w:right w:val="single" w:sz="6" w:space="31" w:color="BBBBBB"/>
                          </w:divBdr>
                        </w:div>
                        <w:div w:id="1004087975">
                          <w:marLeft w:val="0"/>
                          <w:marRight w:val="0"/>
                          <w:marTop w:val="0"/>
                          <w:marBottom w:val="0"/>
                          <w:divBdr>
                            <w:top w:val="none" w:sz="0" w:space="0" w:color="auto"/>
                            <w:left w:val="none" w:sz="0" w:space="0" w:color="auto"/>
                            <w:bottom w:val="none" w:sz="0" w:space="0" w:color="auto"/>
                            <w:right w:val="none" w:sz="0" w:space="0" w:color="auto"/>
                          </w:divBdr>
                          <w:divsChild>
                            <w:div w:id="37416419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89678346">
                          <w:marLeft w:val="0"/>
                          <w:marRight w:val="0"/>
                          <w:marTop w:val="0"/>
                          <w:marBottom w:val="0"/>
                          <w:divBdr>
                            <w:top w:val="none" w:sz="0" w:space="0" w:color="auto"/>
                            <w:left w:val="none" w:sz="0" w:space="0" w:color="auto"/>
                            <w:bottom w:val="none" w:sz="0" w:space="0" w:color="auto"/>
                            <w:right w:val="none" w:sz="0" w:space="0" w:color="auto"/>
                          </w:divBdr>
                          <w:divsChild>
                            <w:div w:id="57594011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70181985">
                          <w:marLeft w:val="600"/>
                          <w:marRight w:val="0"/>
                          <w:marTop w:val="0"/>
                          <w:marBottom w:val="0"/>
                          <w:divBdr>
                            <w:top w:val="single" w:sz="6" w:space="3" w:color="BBBBBB"/>
                            <w:left w:val="single" w:sz="6" w:space="8" w:color="BBBBBB"/>
                            <w:bottom w:val="single" w:sz="6" w:space="0" w:color="BBBBBB"/>
                            <w:right w:val="single" w:sz="6" w:space="31" w:color="BBBBBB"/>
                          </w:divBdr>
                        </w:div>
                        <w:div w:id="1596863843">
                          <w:marLeft w:val="0"/>
                          <w:marRight w:val="0"/>
                          <w:marTop w:val="0"/>
                          <w:marBottom w:val="0"/>
                          <w:divBdr>
                            <w:top w:val="none" w:sz="0" w:space="0" w:color="auto"/>
                            <w:left w:val="none" w:sz="0" w:space="0" w:color="auto"/>
                            <w:bottom w:val="none" w:sz="0" w:space="0" w:color="auto"/>
                            <w:right w:val="none" w:sz="0" w:space="0" w:color="auto"/>
                          </w:divBdr>
                          <w:divsChild>
                            <w:div w:id="89609123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37950521">
                          <w:marLeft w:val="0"/>
                          <w:marRight w:val="0"/>
                          <w:marTop w:val="0"/>
                          <w:marBottom w:val="0"/>
                          <w:divBdr>
                            <w:top w:val="none" w:sz="0" w:space="0" w:color="auto"/>
                            <w:left w:val="none" w:sz="0" w:space="0" w:color="auto"/>
                            <w:bottom w:val="none" w:sz="0" w:space="0" w:color="auto"/>
                            <w:right w:val="none" w:sz="0" w:space="0" w:color="auto"/>
                          </w:divBdr>
                          <w:divsChild>
                            <w:div w:id="21335905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57536760">
                          <w:marLeft w:val="0"/>
                          <w:marRight w:val="0"/>
                          <w:marTop w:val="0"/>
                          <w:marBottom w:val="0"/>
                          <w:divBdr>
                            <w:top w:val="none" w:sz="0" w:space="0" w:color="auto"/>
                            <w:left w:val="none" w:sz="0" w:space="0" w:color="auto"/>
                            <w:bottom w:val="none" w:sz="0" w:space="0" w:color="auto"/>
                            <w:right w:val="none" w:sz="0" w:space="0" w:color="auto"/>
                          </w:divBdr>
                          <w:divsChild>
                            <w:div w:id="153048477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05865997">
                          <w:marLeft w:val="600"/>
                          <w:marRight w:val="0"/>
                          <w:marTop w:val="0"/>
                          <w:marBottom w:val="0"/>
                          <w:divBdr>
                            <w:top w:val="single" w:sz="6" w:space="3" w:color="BBBBBB"/>
                            <w:left w:val="single" w:sz="6" w:space="8" w:color="BBBBBB"/>
                            <w:bottom w:val="single" w:sz="6" w:space="0" w:color="BBBBBB"/>
                            <w:right w:val="single" w:sz="6" w:space="31" w:color="BBBBBB"/>
                          </w:divBdr>
                        </w:div>
                        <w:div w:id="1996686907">
                          <w:marLeft w:val="0"/>
                          <w:marRight w:val="0"/>
                          <w:marTop w:val="0"/>
                          <w:marBottom w:val="0"/>
                          <w:divBdr>
                            <w:top w:val="none" w:sz="0" w:space="0" w:color="auto"/>
                            <w:left w:val="none" w:sz="0" w:space="0" w:color="auto"/>
                            <w:bottom w:val="none" w:sz="0" w:space="0" w:color="auto"/>
                            <w:right w:val="none" w:sz="0" w:space="0" w:color="auto"/>
                          </w:divBdr>
                          <w:divsChild>
                            <w:div w:id="32663827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85226130">
                          <w:marLeft w:val="0"/>
                          <w:marRight w:val="0"/>
                          <w:marTop w:val="0"/>
                          <w:marBottom w:val="0"/>
                          <w:divBdr>
                            <w:top w:val="none" w:sz="0" w:space="0" w:color="auto"/>
                            <w:left w:val="none" w:sz="0" w:space="0" w:color="auto"/>
                            <w:bottom w:val="none" w:sz="0" w:space="0" w:color="auto"/>
                            <w:right w:val="none" w:sz="0" w:space="0" w:color="auto"/>
                          </w:divBdr>
                          <w:divsChild>
                            <w:div w:id="49619581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252621621">
                      <w:marLeft w:val="0"/>
                      <w:marRight w:val="0"/>
                      <w:marTop w:val="0"/>
                      <w:marBottom w:val="0"/>
                      <w:divBdr>
                        <w:top w:val="none" w:sz="0" w:space="0" w:color="auto"/>
                        <w:left w:val="none" w:sz="0" w:space="0" w:color="auto"/>
                        <w:bottom w:val="none" w:sz="0" w:space="0" w:color="auto"/>
                        <w:right w:val="none" w:sz="0" w:space="0" w:color="auto"/>
                      </w:divBdr>
                      <w:divsChild>
                        <w:div w:id="306281109">
                          <w:marLeft w:val="0"/>
                          <w:marRight w:val="0"/>
                          <w:marTop w:val="0"/>
                          <w:marBottom w:val="0"/>
                          <w:divBdr>
                            <w:top w:val="none" w:sz="0" w:space="0" w:color="auto"/>
                            <w:left w:val="none" w:sz="0" w:space="0" w:color="auto"/>
                            <w:bottom w:val="none" w:sz="0" w:space="0" w:color="auto"/>
                            <w:right w:val="none" w:sz="0" w:space="0" w:color="auto"/>
                          </w:divBdr>
                          <w:divsChild>
                            <w:div w:id="33965565">
                              <w:marLeft w:val="0"/>
                              <w:marRight w:val="0"/>
                              <w:marTop w:val="0"/>
                              <w:marBottom w:val="0"/>
                              <w:divBdr>
                                <w:top w:val="none" w:sz="0" w:space="0" w:color="auto"/>
                                <w:left w:val="none" w:sz="0" w:space="0" w:color="auto"/>
                                <w:bottom w:val="none" w:sz="0" w:space="0" w:color="auto"/>
                                <w:right w:val="none" w:sz="0" w:space="0" w:color="auto"/>
                              </w:divBdr>
                              <w:divsChild>
                                <w:div w:id="72287203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0875742">
                              <w:marLeft w:val="600"/>
                              <w:marRight w:val="0"/>
                              <w:marTop w:val="0"/>
                              <w:marBottom w:val="0"/>
                              <w:divBdr>
                                <w:top w:val="single" w:sz="6" w:space="3" w:color="BBBBBB"/>
                                <w:left w:val="single" w:sz="6" w:space="8" w:color="BBBBBB"/>
                                <w:bottom w:val="single" w:sz="6" w:space="0" w:color="BBBBBB"/>
                                <w:right w:val="single" w:sz="6" w:space="31" w:color="BBBBBB"/>
                              </w:divBdr>
                            </w:div>
                            <w:div w:id="289559200">
                              <w:marLeft w:val="0"/>
                              <w:marRight w:val="0"/>
                              <w:marTop w:val="0"/>
                              <w:marBottom w:val="0"/>
                              <w:divBdr>
                                <w:top w:val="none" w:sz="0" w:space="0" w:color="auto"/>
                                <w:left w:val="none" w:sz="0" w:space="0" w:color="auto"/>
                                <w:bottom w:val="none" w:sz="0" w:space="0" w:color="auto"/>
                                <w:right w:val="none" w:sz="0" w:space="0" w:color="auto"/>
                              </w:divBdr>
                              <w:divsChild>
                                <w:div w:id="19017903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95725077">
                              <w:marLeft w:val="0"/>
                              <w:marRight w:val="0"/>
                              <w:marTop w:val="0"/>
                              <w:marBottom w:val="0"/>
                              <w:divBdr>
                                <w:top w:val="none" w:sz="0" w:space="0" w:color="auto"/>
                                <w:left w:val="none" w:sz="0" w:space="0" w:color="auto"/>
                                <w:bottom w:val="none" w:sz="0" w:space="0" w:color="auto"/>
                                <w:right w:val="none" w:sz="0" w:space="0" w:color="auto"/>
                              </w:divBdr>
                              <w:divsChild>
                                <w:div w:id="254242027">
                                  <w:marLeft w:val="750"/>
                                  <w:marRight w:val="0"/>
                                  <w:marTop w:val="0"/>
                                  <w:marBottom w:val="0"/>
                                  <w:divBdr>
                                    <w:top w:val="single" w:sz="6" w:space="3" w:color="BBBBBB"/>
                                    <w:left w:val="single" w:sz="6" w:space="8" w:color="BBBBBB"/>
                                    <w:bottom w:val="single" w:sz="6" w:space="0" w:color="BBBBBB"/>
                                    <w:right w:val="single" w:sz="6" w:space="31" w:color="BBBBBB"/>
                                  </w:divBdr>
                                </w:div>
                                <w:div w:id="429158568">
                                  <w:marLeft w:val="750"/>
                                  <w:marRight w:val="0"/>
                                  <w:marTop w:val="0"/>
                                  <w:marBottom w:val="0"/>
                                  <w:divBdr>
                                    <w:top w:val="single" w:sz="6" w:space="3" w:color="BBBBBB"/>
                                    <w:left w:val="single" w:sz="6" w:space="8" w:color="BBBBBB"/>
                                    <w:bottom w:val="single" w:sz="6" w:space="0" w:color="BBBBBB"/>
                                    <w:right w:val="single" w:sz="6" w:space="31" w:color="BBBBBB"/>
                                  </w:divBdr>
                                </w:div>
                                <w:div w:id="569736876">
                                  <w:marLeft w:val="750"/>
                                  <w:marRight w:val="0"/>
                                  <w:marTop w:val="0"/>
                                  <w:marBottom w:val="0"/>
                                  <w:divBdr>
                                    <w:top w:val="single" w:sz="6" w:space="3" w:color="BBBBBB"/>
                                    <w:left w:val="single" w:sz="6" w:space="8" w:color="BBBBBB"/>
                                    <w:bottom w:val="single" w:sz="6" w:space="0" w:color="BBBBBB"/>
                                    <w:right w:val="single" w:sz="6" w:space="31" w:color="BBBBBB"/>
                                  </w:divBdr>
                                </w:div>
                                <w:div w:id="710884911">
                                  <w:marLeft w:val="0"/>
                                  <w:marRight w:val="0"/>
                                  <w:marTop w:val="0"/>
                                  <w:marBottom w:val="0"/>
                                  <w:divBdr>
                                    <w:top w:val="none" w:sz="0" w:space="0" w:color="auto"/>
                                    <w:left w:val="none" w:sz="0" w:space="0" w:color="auto"/>
                                    <w:bottom w:val="none" w:sz="0" w:space="0" w:color="auto"/>
                                    <w:right w:val="none" w:sz="0" w:space="0" w:color="auto"/>
                                  </w:divBdr>
                                  <w:divsChild>
                                    <w:div w:id="40792764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82325740">
                                  <w:marLeft w:val="0"/>
                                  <w:marRight w:val="0"/>
                                  <w:marTop w:val="0"/>
                                  <w:marBottom w:val="0"/>
                                  <w:divBdr>
                                    <w:top w:val="none" w:sz="0" w:space="0" w:color="auto"/>
                                    <w:left w:val="none" w:sz="0" w:space="0" w:color="auto"/>
                                    <w:bottom w:val="none" w:sz="0" w:space="0" w:color="auto"/>
                                    <w:right w:val="none" w:sz="0" w:space="0" w:color="auto"/>
                                  </w:divBdr>
                                  <w:divsChild>
                                    <w:div w:id="9525622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594022972">
                              <w:marLeft w:val="600"/>
                              <w:marRight w:val="0"/>
                              <w:marTop w:val="0"/>
                              <w:marBottom w:val="0"/>
                              <w:divBdr>
                                <w:top w:val="single" w:sz="6" w:space="3" w:color="BBBBBB"/>
                                <w:left w:val="single" w:sz="6" w:space="8" w:color="BBBBBB"/>
                                <w:bottom w:val="single" w:sz="6" w:space="0" w:color="BBBBBB"/>
                                <w:right w:val="single" w:sz="6" w:space="31" w:color="BBBBBB"/>
                              </w:divBdr>
                            </w:div>
                            <w:div w:id="624626909">
                              <w:marLeft w:val="0"/>
                              <w:marRight w:val="0"/>
                              <w:marTop w:val="0"/>
                              <w:marBottom w:val="0"/>
                              <w:divBdr>
                                <w:top w:val="none" w:sz="0" w:space="0" w:color="auto"/>
                                <w:left w:val="none" w:sz="0" w:space="0" w:color="auto"/>
                                <w:bottom w:val="none" w:sz="0" w:space="0" w:color="auto"/>
                                <w:right w:val="none" w:sz="0" w:space="0" w:color="auto"/>
                              </w:divBdr>
                              <w:divsChild>
                                <w:div w:id="116647767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93698608">
                              <w:marLeft w:val="0"/>
                              <w:marRight w:val="0"/>
                              <w:marTop w:val="0"/>
                              <w:marBottom w:val="0"/>
                              <w:divBdr>
                                <w:top w:val="none" w:sz="0" w:space="0" w:color="auto"/>
                                <w:left w:val="none" w:sz="0" w:space="0" w:color="auto"/>
                                <w:bottom w:val="none" w:sz="0" w:space="0" w:color="auto"/>
                                <w:right w:val="none" w:sz="0" w:space="0" w:color="auto"/>
                              </w:divBdr>
                              <w:divsChild>
                                <w:div w:id="72387203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97285858">
                              <w:marLeft w:val="0"/>
                              <w:marRight w:val="0"/>
                              <w:marTop w:val="0"/>
                              <w:marBottom w:val="0"/>
                              <w:divBdr>
                                <w:top w:val="none" w:sz="0" w:space="0" w:color="auto"/>
                                <w:left w:val="none" w:sz="0" w:space="0" w:color="auto"/>
                                <w:bottom w:val="none" w:sz="0" w:space="0" w:color="auto"/>
                                <w:right w:val="none" w:sz="0" w:space="0" w:color="auto"/>
                              </w:divBdr>
                              <w:divsChild>
                                <w:div w:id="608126498">
                                  <w:marLeft w:val="825"/>
                                  <w:marRight w:val="0"/>
                                  <w:marTop w:val="0"/>
                                  <w:marBottom w:val="0"/>
                                  <w:divBdr>
                                    <w:top w:val="single" w:sz="6" w:space="3" w:color="BBBBBB"/>
                                    <w:left w:val="single" w:sz="6" w:space="8" w:color="BBBBBB"/>
                                    <w:bottom w:val="single" w:sz="6" w:space="0" w:color="BBBBBB"/>
                                    <w:right w:val="single" w:sz="6" w:space="31" w:color="BBBBBB"/>
                                  </w:divBdr>
                                </w:div>
                                <w:div w:id="1061632018">
                                  <w:marLeft w:val="0"/>
                                  <w:marRight w:val="0"/>
                                  <w:marTop w:val="0"/>
                                  <w:marBottom w:val="0"/>
                                  <w:divBdr>
                                    <w:top w:val="none" w:sz="0" w:space="0" w:color="auto"/>
                                    <w:left w:val="none" w:sz="0" w:space="0" w:color="auto"/>
                                    <w:bottom w:val="none" w:sz="0" w:space="0" w:color="auto"/>
                                    <w:right w:val="none" w:sz="0" w:space="0" w:color="auto"/>
                                  </w:divBdr>
                                  <w:divsChild>
                                    <w:div w:id="608396307">
                                      <w:marLeft w:val="825"/>
                                      <w:marRight w:val="0"/>
                                      <w:marTop w:val="0"/>
                                      <w:marBottom w:val="0"/>
                                      <w:divBdr>
                                        <w:top w:val="single" w:sz="6" w:space="3" w:color="BBBBBB"/>
                                        <w:left w:val="single" w:sz="6" w:space="16" w:color="BBBBBB"/>
                                        <w:bottom w:val="single" w:sz="6" w:space="4" w:color="BBBBBB"/>
                                        <w:right w:val="single" w:sz="6" w:space="0" w:color="BBBBBB"/>
                                      </w:divBdr>
                                    </w:div>
                                    <w:div w:id="1662927715">
                                      <w:marLeft w:val="825"/>
                                      <w:marRight w:val="0"/>
                                      <w:marTop w:val="0"/>
                                      <w:marBottom w:val="0"/>
                                      <w:divBdr>
                                        <w:top w:val="single" w:sz="6" w:space="3" w:color="BBBBBB"/>
                                        <w:left w:val="single" w:sz="6" w:space="16" w:color="BBBBBB"/>
                                        <w:bottom w:val="single" w:sz="6" w:space="4" w:color="BBBBBB"/>
                                        <w:right w:val="single" w:sz="6" w:space="0" w:color="BBBBBB"/>
                                      </w:divBdr>
                                    </w:div>
                                    <w:div w:id="188109275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911695798">
                              <w:marLeft w:val="600"/>
                              <w:marRight w:val="0"/>
                              <w:marTop w:val="0"/>
                              <w:marBottom w:val="0"/>
                              <w:divBdr>
                                <w:top w:val="single" w:sz="6" w:space="3" w:color="BBBBBB"/>
                                <w:left w:val="single" w:sz="6" w:space="8" w:color="BBBBBB"/>
                                <w:bottom w:val="single" w:sz="6" w:space="0" w:color="BBBBBB"/>
                                <w:right w:val="single" w:sz="6" w:space="31" w:color="BBBBBB"/>
                              </w:divBdr>
                            </w:div>
                            <w:div w:id="1112438011">
                              <w:marLeft w:val="600"/>
                              <w:marRight w:val="0"/>
                              <w:marTop w:val="0"/>
                              <w:marBottom w:val="0"/>
                              <w:divBdr>
                                <w:top w:val="single" w:sz="6" w:space="3" w:color="BBBBBB"/>
                                <w:left w:val="single" w:sz="6" w:space="8" w:color="BBBBBB"/>
                                <w:bottom w:val="single" w:sz="6" w:space="0" w:color="BBBBBB"/>
                                <w:right w:val="single" w:sz="6" w:space="31" w:color="BBBBBB"/>
                              </w:divBdr>
                            </w:div>
                            <w:div w:id="1275987500">
                              <w:marLeft w:val="600"/>
                              <w:marRight w:val="0"/>
                              <w:marTop w:val="0"/>
                              <w:marBottom w:val="0"/>
                              <w:divBdr>
                                <w:top w:val="single" w:sz="6" w:space="3" w:color="BBBBBB"/>
                                <w:left w:val="single" w:sz="6" w:space="8" w:color="BBBBBB"/>
                                <w:bottom w:val="single" w:sz="6" w:space="0" w:color="BBBBBB"/>
                                <w:right w:val="single" w:sz="6" w:space="31" w:color="BBBBBB"/>
                              </w:divBdr>
                            </w:div>
                            <w:div w:id="1285691684">
                              <w:marLeft w:val="600"/>
                              <w:marRight w:val="0"/>
                              <w:marTop w:val="0"/>
                              <w:marBottom w:val="0"/>
                              <w:divBdr>
                                <w:top w:val="single" w:sz="6" w:space="3" w:color="BBBBBB"/>
                                <w:left w:val="single" w:sz="6" w:space="8" w:color="BBBBBB"/>
                                <w:bottom w:val="single" w:sz="6" w:space="0" w:color="BBBBBB"/>
                                <w:right w:val="single" w:sz="6" w:space="31" w:color="BBBBBB"/>
                              </w:divBdr>
                            </w:div>
                            <w:div w:id="1328286621">
                              <w:marLeft w:val="600"/>
                              <w:marRight w:val="0"/>
                              <w:marTop w:val="0"/>
                              <w:marBottom w:val="0"/>
                              <w:divBdr>
                                <w:top w:val="single" w:sz="6" w:space="3" w:color="BBBBBB"/>
                                <w:left w:val="single" w:sz="6" w:space="8" w:color="BBBBBB"/>
                                <w:bottom w:val="single" w:sz="6" w:space="0" w:color="BBBBBB"/>
                                <w:right w:val="single" w:sz="6" w:space="31" w:color="BBBBBB"/>
                              </w:divBdr>
                            </w:div>
                            <w:div w:id="1367490423">
                              <w:marLeft w:val="0"/>
                              <w:marRight w:val="0"/>
                              <w:marTop w:val="0"/>
                              <w:marBottom w:val="0"/>
                              <w:divBdr>
                                <w:top w:val="none" w:sz="0" w:space="0" w:color="auto"/>
                                <w:left w:val="none" w:sz="0" w:space="0" w:color="auto"/>
                                <w:bottom w:val="none" w:sz="0" w:space="0" w:color="auto"/>
                                <w:right w:val="none" w:sz="0" w:space="0" w:color="auto"/>
                              </w:divBdr>
                              <w:divsChild>
                                <w:div w:id="102409287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84207655">
                              <w:marLeft w:val="0"/>
                              <w:marRight w:val="0"/>
                              <w:marTop w:val="0"/>
                              <w:marBottom w:val="0"/>
                              <w:divBdr>
                                <w:top w:val="none" w:sz="0" w:space="0" w:color="auto"/>
                                <w:left w:val="none" w:sz="0" w:space="0" w:color="auto"/>
                                <w:bottom w:val="none" w:sz="0" w:space="0" w:color="auto"/>
                                <w:right w:val="none" w:sz="0" w:space="0" w:color="auto"/>
                              </w:divBdr>
                              <w:divsChild>
                                <w:div w:id="485626966">
                                  <w:marLeft w:val="825"/>
                                  <w:marRight w:val="0"/>
                                  <w:marTop w:val="0"/>
                                  <w:marBottom w:val="0"/>
                                  <w:divBdr>
                                    <w:top w:val="single" w:sz="6" w:space="3" w:color="BBBBBB"/>
                                    <w:left w:val="single" w:sz="6" w:space="8" w:color="BBBBBB"/>
                                    <w:bottom w:val="single" w:sz="6" w:space="0" w:color="BBBBBB"/>
                                    <w:right w:val="single" w:sz="6" w:space="31" w:color="BBBBBB"/>
                                  </w:divBdr>
                                </w:div>
                                <w:div w:id="626013086">
                                  <w:marLeft w:val="0"/>
                                  <w:marRight w:val="0"/>
                                  <w:marTop w:val="0"/>
                                  <w:marBottom w:val="0"/>
                                  <w:divBdr>
                                    <w:top w:val="none" w:sz="0" w:space="0" w:color="auto"/>
                                    <w:left w:val="none" w:sz="0" w:space="0" w:color="auto"/>
                                    <w:bottom w:val="none" w:sz="0" w:space="0" w:color="auto"/>
                                    <w:right w:val="none" w:sz="0" w:space="0" w:color="auto"/>
                                  </w:divBdr>
                                  <w:divsChild>
                                    <w:div w:id="112781488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073042340">
                                  <w:marLeft w:val="0"/>
                                  <w:marRight w:val="0"/>
                                  <w:marTop w:val="0"/>
                                  <w:marBottom w:val="0"/>
                                  <w:divBdr>
                                    <w:top w:val="none" w:sz="0" w:space="0" w:color="auto"/>
                                    <w:left w:val="none" w:sz="0" w:space="0" w:color="auto"/>
                                    <w:bottom w:val="none" w:sz="0" w:space="0" w:color="auto"/>
                                    <w:right w:val="none" w:sz="0" w:space="0" w:color="auto"/>
                                  </w:divBdr>
                                  <w:divsChild>
                                    <w:div w:id="121812827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62919834">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393381755">
                              <w:marLeft w:val="600"/>
                              <w:marRight w:val="0"/>
                              <w:marTop w:val="0"/>
                              <w:marBottom w:val="0"/>
                              <w:divBdr>
                                <w:top w:val="single" w:sz="6" w:space="3" w:color="BBBBBB"/>
                                <w:left w:val="single" w:sz="6" w:space="8" w:color="BBBBBB"/>
                                <w:bottom w:val="single" w:sz="6" w:space="0" w:color="BBBBBB"/>
                                <w:right w:val="single" w:sz="6" w:space="31" w:color="BBBBBB"/>
                              </w:divBdr>
                            </w:div>
                            <w:div w:id="1416824998">
                              <w:marLeft w:val="0"/>
                              <w:marRight w:val="0"/>
                              <w:marTop w:val="0"/>
                              <w:marBottom w:val="0"/>
                              <w:divBdr>
                                <w:top w:val="none" w:sz="0" w:space="0" w:color="auto"/>
                                <w:left w:val="none" w:sz="0" w:space="0" w:color="auto"/>
                                <w:bottom w:val="none" w:sz="0" w:space="0" w:color="auto"/>
                                <w:right w:val="none" w:sz="0" w:space="0" w:color="auto"/>
                              </w:divBdr>
                              <w:divsChild>
                                <w:div w:id="56907953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11527094">
                              <w:marLeft w:val="600"/>
                              <w:marRight w:val="0"/>
                              <w:marTop w:val="0"/>
                              <w:marBottom w:val="0"/>
                              <w:divBdr>
                                <w:top w:val="single" w:sz="6" w:space="3" w:color="BBBBBB"/>
                                <w:left w:val="single" w:sz="6" w:space="8" w:color="BBBBBB"/>
                                <w:bottom w:val="single" w:sz="6" w:space="0" w:color="BBBBBB"/>
                                <w:right w:val="single" w:sz="6" w:space="31" w:color="BBBBBB"/>
                              </w:divBdr>
                            </w:div>
                            <w:div w:id="1553493437">
                              <w:marLeft w:val="600"/>
                              <w:marRight w:val="0"/>
                              <w:marTop w:val="0"/>
                              <w:marBottom w:val="0"/>
                              <w:divBdr>
                                <w:top w:val="single" w:sz="6" w:space="3" w:color="BBBBBB"/>
                                <w:left w:val="single" w:sz="6" w:space="8" w:color="BBBBBB"/>
                                <w:bottom w:val="single" w:sz="6" w:space="0" w:color="BBBBBB"/>
                                <w:right w:val="single" w:sz="6" w:space="31" w:color="BBBBBB"/>
                              </w:divBdr>
                            </w:div>
                            <w:div w:id="1611544871">
                              <w:marLeft w:val="600"/>
                              <w:marRight w:val="0"/>
                              <w:marTop w:val="0"/>
                              <w:marBottom w:val="0"/>
                              <w:divBdr>
                                <w:top w:val="single" w:sz="6" w:space="3" w:color="BBBBBB"/>
                                <w:left w:val="single" w:sz="6" w:space="8" w:color="BBBBBB"/>
                                <w:bottom w:val="single" w:sz="6" w:space="0" w:color="BBBBBB"/>
                                <w:right w:val="single" w:sz="6" w:space="31" w:color="BBBBBB"/>
                              </w:divBdr>
                            </w:div>
                            <w:div w:id="1679573032">
                              <w:marLeft w:val="0"/>
                              <w:marRight w:val="0"/>
                              <w:marTop w:val="0"/>
                              <w:marBottom w:val="0"/>
                              <w:divBdr>
                                <w:top w:val="none" w:sz="0" w:space="0" w:color="auto"/>
                                <w:left w:val="none" w:sz="0" w:space="0" w:color="auto"/>
                                <w:bottom w:val="none" w:sz="0" w:space="0" w:color="auto"/>
                                <w:right w:val="none" w:sz="0" w:space="0" w:color="auto"/>
                              </w:divBdr>
                              <w:divsChild>
                                <w:div w:id="275067193">
                                  <w:marLeft w:val="0"/>
                                  <w:marRight w:val="0"/>
                                  <w:marTop w:val="0"/>
                                  <w:marBottom w:val="0"/>
                                  <w:divBdr>
                                    <w:top w:val="none" w:sz="0" w:space="0" w:color="auto"/>
                                    <w:left w:val="none" w:sz="0" w:space="0" w:color="auto"/>
                                    <w:bottom w:val="none" w:sz="0" w:space="0" w:color="auto"/>
                                    <w:right w:val="none" w:sz="0" w:space="0" w:color="auto"/>
                                  </w:divBdr>
                                  <w:divsChild>
                                    <w:div w:id="50705767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22557426">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684162384">
                              <w:marLeft w:val="600"/>
                              <w:marRight w:val="0"/>
                              <w:marTop w:val="0"/>
                              <w:marBottom w:val="0"/>
                              <w:divBdr>
                                <w:top w:val="single" w:sz="6" w:space="3" w:color="BBBBBB"/>
                                <w:left w:val="single" w:sz="6" w:space="8" w:color="BBBBBB"/>
                                <w:bottom w:val="single" w:sz="6" w:space="0" w:color="BBBBBB"/>
                                <w:right w:val="single" w:sz="6" w:space="31" w:color="BBBBBB"/>
                              </w:divBdr>
                            </w:div>
                            <w:div w:id="1707365724">
                              <w:marLeft w:val="0"/>
                              <w:marRight w:val="0"/>
                              <w:marTop w:val="0"/>
                              <w:marBottom w:val="0"/>
                              <w:divBdr>
                                <w:top w:val="none" w:sz="0" w:space="0" w:color="auto"/>
                                <w:left w:val="none" w:sz="0" w:space="0" w:color="auto"/>
                                <w:bottom w:val="none" w:sz="0" w:space="0" w:color="auto"/>
                                <w:right w:val="none" w:sz="0" w:space="0" w:color="auto"/>
                              </w:divBdr>
                              <w:divsChild>
                                <w:div w:id="732390596">
                                  <w:marLeft w:val="825"/>
                                  <w:marRight w:val="0"/>
                                  <w:marTop w:val="0"/>
                                  <w:marBottom w:val="0"/>
                                  <w:divBdr>
                                    <w:top w:val="single" w:sz="6" w:space="3" w:color="BBBBBB"/>
                                    <w:left w:val="single" w:sz="6" w:space="8" w:color="BBBBBB"/>
                                    <w:bottom w:val="single" w:sz="6" w:space="0" w:color="BBBBBB"/>
                                    <w:right w:val="single" w:sz="6" w:space="31" w:color="BBBBBB"/>
                                  </w:divBdr>
                                </w:div>
                                <w:div w:id="942810544">
                                  <w:marLeft w:val="0"/>
                                  <w:marRight w:val="0"/>
                                  <w:marTop w:val="0"/>
                                  <w:marBottom w:val="0"/>
                                  <w:divBdr>
                                    <w:top w:val="none" w:sz="0" w:space="0" w:color="auto"/>
                                    <w:left w:val="none" w:sz="0" w:space="0" w:color="auto"/>
                                    <w:bottom w:val="none" w:sz="0" w:space="0" w:color="auto"/>
                                    <w:right w:val="none" w:sz="0" w:space="0" w:color="auto"/>
                                  </w:divBdr>
                                  <w:divsChild>
                                    <w:div w:id="20618585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54482687">
                                  <w:marLeft w:val="825"/>
                                  <w:marRight w:val="0"/>
                                  <w:marTop w:val="0"/>
                                  <w:marBottom w:val="0"/>
                                  <w:divBdr>
                                    <w:top w:val="single" w:sz="6" w:space="3" w:color="BBBBBB"/>
                                    <w:left w:val="single" w:sz="6" w:space="8" w:color="BBBBBB"/>
                                    <w:bottom w:val="single" w:sz="6" w:space="0" w:color="BBBBBB"/>
                                    <w:right w:val="single" w:sz="6" w:space="31" w:color="BBBBBB"/>
                                  </w:divBdr>
                                </w:div>
                                <w:div w:id="1807814965">
                                  <w:marLeft w:val="0"/>
                                  <w:marRight w:val="0"/>
                                  <w:marTop w:val="0"/>
                                  <w:marBottom w:val="0"/>
                                  <w:divBdr>
                                    <w:top w:val="none" w:sz="0" w:space="0" w:color="auto"/>
                                    <w:left w:val="none" w:sz="0" w:space="0" w:color="auto"/>
                                    <w:bottom w:val="none" w:sz="0" w:space="0" w:color="auto"/>
                                    <w:right w:val="none" w:sz="0" w:space="0" w:color="auto"/>
                                  </w:divBdr>
                                  <w:divsChild>
                                    <w:div w:id="2526017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721392479">
                              <w:marLeft w:val="600"/>
                              <w:marRight w:val="0"/>
                              <w:marTop w:val="0"/>
                              <w:marBottom w:val="0"/>
                              <w:divBdr>
                                <w:top w:val="single" w:sz="6" w:space="3" w:color="BBBBBB"/>
                                <w:left w:val="single" w:sz="6" w:space="8" w:color="BBBBBB"/>
                                <w:bottom w:val="single" w:sz="6" w:space="0" w:color="BBBBBB"/>
                                <w:right w:val="single" w:sz="6" w:space="31" w:color="BBBBBB"/>
                              </w:divBdr>
                            </w:div>
                            <w:div w:id="1763641757">
                              <w:marLeft w:val="0"/>
                              <w:marRight w:val="0"/>
                              <w:marTop w:val="0"/>
                              <w:marBottom w:val="0"/>
                              <w:divBdr>
                                <w:top w:val="none" w:sz="0" w:space="0" w:color="auto"/>
                                <w:left w:val="none" w:sz="0" w:space="0" w:color="auto"/>
                                <w:bottom w:val="none" w:sz="0" w:space="0" w:color="auto"/>
                                <w:right w:val="none" w:sz="0" w:space="0" w:color="auto"/>
                              </w:divBdr>
                              <w:divsChild>
                                <w:div w:id="43471205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73159004">
                              <w:marLeft w:val="0"/>
                              <w:marRight w:val="0"/>
                              <w:marTop w:val="0"/>
                              <w:marBottom w:val="0"/>
                              <w:divBdr>
                                <w:top w:val="none" w:sz="0" w:space="0" w:color="auto"/>
                                <w:left w:val="none" w:sz="0" w:space="0" w:color="auto"/>
                                <w:bottom w:val="none" w:sz="0" w:space="0" w:color="auto"/>
                                <w:right w:val="none" w:sz="0" w:space="0" w:color="auto"/>
                              </w:divBdr>
                              <w:divsChild>
                                <w:div w:id="250547120">
                                  <w:marLeft w:val="0"/>
                                  <w:marRight w:val="0"/>
                                  <w:marTop w:val="0"/>
                                  <w:marBottom w:val="0"/>
                                  <w:divBdr>
                                    <w:top w:val="none" w:sz="0" w:space="0" w:color="auto"/>
                                    <w:left w:val="none" w:sz="0" w:space="0" w:color="auto"/>
                                    <w:bottom w:val="none" w:sz="0" w:space="0" w:color="auto"/>
                                    <w:right w:val="none" w:sz="0" w:space="0" w:color="auto"/>
                                  </w:divBdr>
                                  <w:divsChild>
                                    <w:div w:id="43865017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53559826">
                                  <w:marLeft w:val="0"/>
                                  <w:marRight w:val="0"/>
                                  <w:marTop w:val="0"/>
                                  <w:marBottom w:val="0"/>
                                  <w:divBdr>
                                    <w:top w:val="none" w:sz="0" w:space="0" w:color="auto"/>
                                    <w:left w:val="none" w:sz="0" w:space="0" w:color="auto"/>
                                    <w:bottom w:val="none" w:sz="0" w:space="0" w:color="auto"/>
                                    <w:right w:val="none" w:sz="0" w:space="0" w:color="auto"/>
                                  </w:divBdr>
                                  <w:divsChild>
                                    <w:div w:id="90880365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47882516">
                                  <w:marLeft w:val="825"/>
                                  <w:marRight w:val="0"/>
                                  <w:marTop w:val="0"/>
                                  <w:marBottom w:val="0"/>
                                  <w:divBdr>
                                    <w:top w:val="single" w:sz="6" w:space="3" w:color="BBBBBB"/>
                                    <w:left w:val="single" w:sz="6" w:space="8" w:color="BBBBBB"/>
                                    <w:bottom w:val="single" w:sz="6" w:space="0" w:color="BBBBBB"/>
                                    <w:right w:val="single" w:sz="6" w:space="31" w:color="BBBBBB"/>
                                  </w:divBdr>
                                </w:div>
                                <w:div w:id="1532374281">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835992572">
                              <w:marLeft w:val="0"/>
                              <w:marRight w:val="0"/>
                              <w:marTop w:val="0"/>
                              <w:marBottom w:val="0"/>
                              <w:divBdr>
                                <w:top w:val="none" w:sz="0" w:space="0" w:color="auto"/>
                                <w:left w:val="none" w:sz="0" w:space="0" w:color="auto"/>
                                <w:bottom w:val="none" w:sz="0" w:space="0" w:color="auto"/>
                                <w:right w:val="none" w:sz="0" w:space="0" w:color="auto"/>
                              </w:divBdr>
                              <w:divsChild>
                                <w:div w:id="20090964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12758517">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023433353">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1733429760">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sChild>
        </w:div>
        <w:div w:id="1029527750">
          <w:marLeft w:val="0"/>
          <w:marRight w:val="0"/>
          <w:marTop w:val="0"/>
          <w:marBottom w:val="0"/>
          <w:divBdr>
            <w:top w:val="none" w:sz="0" w:space="0" w:color="auto"/>
            <w:left w:val="none" w:sz="0" w:space="0" w:color="auto"/>
            <w:bottom w:val="none" w:sz="0" w:space="0" w:color="auto"/>
            <w:right w:val="none" w:sz="0" w:space="0" w:color="auto"/>
          </w:divBdr>
          <w:divsChild>
            <w:div w:id="324867822">
              <w:marLeft w:val="0"/>
              <w:marRight w:val="0"/>
              <w:marTop w:val="0"/>
              <w:marBottom w:val="0"/>
              <w:divBdr>
                <w:top w:val="none" w:sz="0" w:space="0" w:color="auto"/>
                <w:left w:val="none" w:sz="0" w:space="0" w:color="auto"/>
                <w:bottom w:val="none" w:sz="0" w:space="0" w:color="auto"/>
                <w:right w:val="none" w:sz="0" w:space="0" w:color="auto"/>
              </w:divBdr>
            </w:div>
            <w:div w:id="493256632">
              <w:marLeft w:val="0"/>
              <w:marRight w:val="0"/>
              <w:marTop w:val="0"/>
              <w:marBottom w:val="0"/>
              <w:divBdr>
                <w:top w:val="none" w:sz="0" w:space="0" w:color="auto"/>
                <w:left w:val="none" w:sz="0" w:space="0" w:color="auto"/>
                <w:bottom w:val="none" w:sz="0" w:space="0" w:color="auto"/>
                <w:right w:val="none" w:sz="0" w:space="0" w:color="auto"/>
              </w:divBdr>
            </w:div>
            <w:div w:id="586229301">
              <w:marLeft w:val="0"/>
              <w:marRight w:val="0"/>
              <w:marTop w:val="0"/>
              <w:marBottom w:val="0"/>
              <w:divBdr>
                <w:top w:val="none" w:sz="0" w:space="0" w:color="auto"/>
                <w:left w:val="none" w:sz="0" w:space="0" w:color="auto"/>
                <w:bottom w:val="none" w:sz="0" w:space="0" w:color="auto"/>
                <w:right w:val="none" w:sz="0" w:space="0" w:color="auto"/>
              </w:divBdr>
            </w:div>
            <w:div w:id="663168315">
              <w:marLeft w:val="0"/>
              <w:marRight w:val="0"/>
              <w:marTop w:val="0"/>
              <w:marBottom w:val="0"/>
              <w:divBdr>
                <w:top w:val="none" w:sz="0" w:space="0" w:color="auto"/>
                <w:left w:val="none" w:sz="0" w:space="0" w:color="auto"/>
                <w:bottom w:val="none" w:sz="0" w:space="0" w:color="auto"/>
                <w:right w:val="none" w:sz="0" w:space="0" w:color="auto"/>
              </w:divBdr>
            </w:div>
            <w:div w:id="997415262">
              <w:marLeft w:val="0"/>
              <w:marRight w:val="0"/>
              <w:marTop w:val="0"/>
              <w:marBottom w:val="0"/>
              <w:divBdr>
                <w:top w:val="none" w:sz="0" w:space="0" w:color="auto"/>
                <w:left w:val="none" w:sz="0" w:space="0" w:color="auto"/>
                <w:bottom w:val="none" w:sz="0" w:space="0" w:color="auto"/>
                <w:right w:val="none" w:sz="0" w:space="0" w:color="auto"/>
              </w:divBdr>
            </w:div>
            <w:div w:id="1377898261">
              <w:marLeft w:val="0"/>
              <w:marRight w:val="0"/>
              <w:marTop w:val="0"/>
              <w:marBottom w:val="0"/>
              <w:divBdr>
                <w:top w:val="none" w:sz="0" w:space="0" w:color="auto"/>
                <w:left w:val="none" w:sz="0" w:space="0" w:color="auto"/>
                <w:bottom w:val="none" w:sz="0" w:space="0" w:color="auto"/>
                <w:right w:val="none" w:sz="0" w:space="0" w:color="auto"/>
              </w:divBdr>
            </w:div>
            <w:div w:id="1390108209">
              <w:marLeft w:val="0"/>
              <w:marRight w:val="0"/>
              <w:marTop w:val="0"/>
              <w:marBottom w:val="0"/>
              <w:divBdr>
                <w:top w:val="none" w:sz="0" w:space="0" w:color="auto"/>
                <w:left w:val="none" w:sz="0" w:space="0" w:color="auto"/>
                <w:bottom w:val="none" w:sz="0" w:space="0" w:color="auto"/>
                <w:right w:val="none" w:sz="0" w:space="0" w:color="auto"/>
              </w:divBdr>
            </w:div>
            <w:div w:id="1673141873">
              <w:marLeft w:val="0"/>
              <w:marRight w:val="0"/>
              <w:marTop w:val="0"/>
              <w:marBottom w:val="0"/>
              <w:divBdr>
                <w:top w:val="none" w:sz="0" w:space="0" w:color="auto"/>
                <w:left w:val="none" w:sz="0" w:space="0" w:color="auto"/>
                <w:bottom w:val="none" w:sz="0" w:space="0" w:color="auto"/>
                <w:right w:val="none" w:sz="0" w:space="0" w:color="auto"/>
              </w:divBdr>
            </w:div>
            <w:div w:id="1797482835">
              <w:marLeft w:val="0"/>
              <w:marRight w:val="0"/>
              <w:marTop w:val="0"/>
              <w:marBottom w:val="0"/>
              <w:divBdr>
                <w:top w:val="none" w:sz="0" w:space="0" w:color="auto"/>
                <w:left w:val="none" w:sz="0" w:space="0" w:color="auto"/>
                <w:bottom w:val="none" w:sz="0" w:space="0" w:color="auto"/>
                <w:right w:val="none" w:sz="0" w:space="0" w:color="auto"/>
              </w:divBdr>
            </w:div>
          </w:divsChild>
        </w:div>
        <w:div w:id="2058969746">
          <w:marLeft w:val="0"/>
          <w:marRight w:val="0"/>
          <w:marTop w:val="0"/>
          <w:marBottom w:val="0"/>
          <w:divBdr>
            <w:top w:val="none" w:sz="0" w:space="0" w:color="auto"/>
            <w:left w:val="none" w:sz="0" w:space="0" w:color="auto"/>
            <w:bottom w:val="none" w:sz="0" w:space="0" w:color="auto"/>
            <w:right w:val="none" w:sz="0" w:space="0" w:color="auto"/>
          </w:divBdr>
          <w:divsChild>
            <w:div w:id="628360109">
              <w:marLeft w:val="0"/>
              <w:marRight w:val="0"/>
              <w:marTop w:val="0"/>
              <w:marBottom w:val="0"/>
              <w:divBdr>
                <w:top w:val="none" w:sz="0" w:space="0" w:color="auto"/>
                <w:left w:val="none" w:sz="0" w:space="0" w:color="auto"/>
                <w:bottom w:val="none" w:sz="0" w:space="0" w:color="auto"/>
                <w:right w:val="none" w:sz="0" w:space="0" w:color="auto"/>
              </w:divBdr>
              <w:divsChild>
                <w:div w:id="146744999">
                  <w:marLeft w:val="300"/>
                  <w:marRight w:val="0"/>
                  <w:marTop w:val="0"/>
                  <w:marBottom w:val="0"/>
                  <w:divBdr>
                    <w:top w:val="single" w:sz="6" w:space="3" w:color="BBBBBB"/>
                    <w:left w:val="single" w:sz="6" w:space="6" w:color="BBBBBB"/>
                    <w:bottom w:val="single" w:sz="6" w:space="0" w:color="BBBBBB"/>
                    <w:right w:val="single" w:sz="6" w:space="31" w:color="BBBBBB"/>
                  </w:divBdr>
                </w:div>
                <w:div w:id="382682146">
                  <w:marLeft w:val="0"/>
                  <w:marRight w:val="0"/>
                  <w:marTop w:val="0"/>
                  <w:marBottom w:val="0"/>
                  <w:divBdr>
                    <w:top w:val="none" w:sz="0" w:space="0" w:color="auto"/>
                    <w:left w:val="none" w:sz="0" w:space="0" w:color="auto"/>
                    <w:bottom w:val="none" w:sz="0" w:space="0" w:color="auto"/>
                    <w:right w:val="none" w:sz="0" w:space="0" w:color="auto"/>
                  </w:divBdr>
                  <w:divsChild>
                    <w:div w:id="243295460">
                      <w:marLeft w:val="0"/>
                      <w:marRight w:val="0"/>
                      <w:marTop w:val="0"/>
                      <w:marBottom w:val="0"/>
                      <w:divBdr>
                        <w:top w:val="none" w:sz="0" w:space="0" w:color="auto"/>
                        <w:left w:val="none" w:sz="0" w:space="0" w:color="auto"/>
                        <w:bottom w:val="none" w:sz="0" w:space="0" w:color="auto"/>
                        <w:right w:val="none" w:sz="0" w:space="0" w:color="auto"/>
                      </w:divBdr>
                      <w:divsChild>
                        <w:div w:id="142423040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78609050">
                      <w:marLeft w:val="450"/>
                      <w:marRight w:val="0"/>
                      <w:marTop w:val="0"/>
                      <w:marBottom w:val="0"/>
                      <w:divBdr>
                        <w:top w:val="single" w:sz="6" w:space="3" w:color="BBBBBB"/>
                        <w:left w:val="single" w:sz="6" w:space="6" w:color="BBBBBB"/>
                        <w:bottom w:val="single" w:sz="6" w:space="0" w:color="BBBBBB"/>
                        <w:right w:val="single" w:sz="6" w:space="31" w:color="BBBBBB"/>
                      </w:divBdr>
                    </w:div>
                    <w:div w:id="772827020">
                      <w:marLeft w:val="450"/>
                      <w:marRight w:val="0"/>
                      <w:marTop w:val="0"/>
                      <w:marBottom w:val="0"/>
                      <w:divBdr>
                        <w:top w:val="single" w:sz="6" w:space="3" w:color="BBBBBB"/>
                        <w:left w:val="single" w:sz="6" w:space="6" w:color="BBBBBB"/>
                        <w:bottom w:val="single" w:sz="6" w:space="0" w:color="BBBBBB"/>
                        <w:right w:val="single" w:sz="6" w:space="31" w:color="BBBBBB"/>
                      </w:divBdr>
                    </w:div>
                    <w:div w:id="1146240075">
                      <w:marLeft w:val="450"/>
                      <w:marRight w:val="0"/>
                      <w:marTop w:val="0"/>
                      <w:marBottom w:val="0"/>
                      <w:divBdr>
                        <w:top w:val="single" w:sz="6" w:space="3" w:color="BBBBBB"/>
                        <w:left w:val="single" w:sz="6" w:space="6" w:color="BBBBBB"/>
                        <w:bottom w:val="single" w:sz="6" w:space="0" w:color="BBBBBB"/>
                        <w:right w:val="single" w:sz="6" w:space="31" w:color="BBBBBB"/>
                      </w:divBdr>
                    </w:div>
                    <w:div w:id="1414666842">
                      <w:marLeft w:val="0"/>
                      <w:marRight w:val="0"/>
                      <w:marTop w:val="0"/>
                      <w:marBottom w:val="0"/>
                      <w:divBdr>
                        <w:top w:val="none" w:sz="0" w:space="0" w:color="auto"/>
                        <w:left w:val="none" w:sz="0" w:space="0" w:color="auto"/>
                        <w:bottom w:val="none" w:sz="0" w:space="0" w:color="auto"/>
                        <w:right w:val="none" w:sz="0" w:space="0" w:color="auto"/>
                      </w:divBdr>
                      <w:divsChild>
                        <w:div w:id="202108246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17618271">
                      <w:marLeft w:val="450"/>
                      <w:marRight w:val="0"/>
                      <w:marTop w:val="0"/>
                      <w:marBottom w:val="0"/>
                      <w:divBdr>
                        <w:top w:val="single" w:sz="6" w:space="3" w:color="BBBBBB"/>
                        <w:left w:val="single" w:sz="6" w:space="6" w:color="BBBBBB"/>
                        <w:bottom w:val="single" w:sz="6" w:space="0" w:color="BBBBBB"/>
                        <w:right w:val="single" w:sz="6" w:space="31" w:color="BBBBBB"/>
                      </w:divBdr>
                    </w:div>
                    <w:div w:id="1604415092">
                      <w:marLeft w:val="0"/>
                      <w:marRight w:val="0"/>
                      <w:marTop w:val="0"/>
                      <w:marBottom w:val="0"/>
                      <w:divBdr>
                        <w:top w:val="none" w:sz="0" w:space="0" w:color="auto"/>
                        <w:left w:val="none" w:sz="0" w:space="0" w:color="auto"/>
                        <w:bottom w:val="none" w:sz="0" w:space="0" w:color="auto"/>
                        <w:right w:val="none" w:sz="0" w:space="0" w:color="auto"/>
                      </w:divBdr>
                      <w:divsChild>
                        <w:div w:id="1597057096">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1919947027">
                      <w:marLeft w:val="0"/>
                      <w:marRight w:val="0"/>
                      <w:marTop w:val="0"/>
                      <w:marBottom w:val="0"/>
                      <w:divBdr>
                        <w:top w:val="none" w:sz="0" w:space="0" w:color="auto"/>
                        <w:left w:val="none" w:sz="0" w:space="0" w:color="auto"/>
                        <w:bottom w:val="none" w:sz="0" w:space="0" w:color="auto"/>
                        <w:right w:val="none" w:sz="0" w:space="0" w:color="auto"/>
                      </w:divBdr>
                      <w:divsChild>
                        <w:div w:id="192160252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22122525">
                      <w:marLeft w:val="0"/>
                      <w:marRight w:val="0"/>
                      <w:marTop w:val="0"/>
                      <w:marBottom w:val="0"/>
                      <w:divBdr>
                        <w:top w:val="none" w:sz="0" w:space="0" w:color="auto"/>
                        <w:left w:val="none" w:sz="0" w:space="0" w:color="auto"/>
                        <w:bottom w:val="none" w:sz="0" w:space="0" w:color="auto"/>
                        <w:right w:val="none" w:sz="0" w:space="0" w:color="auto"/>
                      </w:divBdr>
                      <w:divsChild>
                        <w:div w:id="157237908">
                          <w:marLeft w:val="0"/>
                          <w:marRight w:val="0"/>
                          <w:marTop w:val="0"/>
                          <w:marBottom w:val="0"/>
                          <w:divBdr>
                            <w:top w:val="none" w:sz="0" w:space="0" w:color="auto"/>
                            <w:left w:val="none" w:sz="0" w:space="0" w:color="auto"/>
                            <w:bottom w:val="none" w:sz="0" w:space="0" w:color="auto"/>
                            <w:right w:val="none" w:sz="0" w:space="0" w:color="auto"/>
                          </w:divBdr>
                          <w:divsChild>
                            <w:div w:id="29013585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01636222">
                          <w:marLeft w:val="600"/>
                          <w:marRight w:val="0"/>
                          <w:marTop w:val="0"/>
                          <w:marBottom w:val="0"/>
                          <w:divBdr>
                            <w:top w:val="single" w:sz="6" w:space="3" w:color="BBBBBB"/>
                            <w:left w:val="single" w:sz="6" w:space="8" w:color="BBBBBB"/>
                            <w:bottom w:val="single" w:sz="6" w:space="0" w:color="BBBBBB"/>
                            <w:right w:val="single" w:sz="6" w:space="31" w:color="BBBBBB"/>
                          </w:divBdr>
                        </w:div>
                        <w:div w:id="1723170321">
                          <w:marLeft w:val="0"/>
                          <w:marRight w:val="0"/>
                          <w:marTop w:val="0"/>
                          <w:marBottom w:val="0"/>
                          <w:divBdr>
                            <w:top w:val="none" w:sz="0" w:space="0" w:color="auto"/>
                            <w:left w:val="none" w:sz="0" w:space="0" w:color="auto"/>
                            <w:bottom w:val="none" w:sz="0" w:space="0" w:color="auto"/>
                            <w:right w:val="none" w:sz="0" w:space="0" w:color="auto"/>
                          </w:divBdr>
                          <w:divsChild>
                            <w:div w:id="171515280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53114989">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2115781422">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501940268">
                  <w:marLeft w:val="0"/>
                  <w:marRight w:val="0"/>
                  <w:marTop w:val="0"/>
                  <w:marBottom w:val="0"/>
                  <w:divBdr>
                    <w:top w:val="none" w:sz="0" w:space="0" w:color="auto"/>
                    <w:left w:val="none" w:sz="0" w:space="0" w:color="auto"/>
                    <w:bottom w:val="none" w:sz="0" w:space="0" w:color="auto"/>
                    <w:right w:val="none" w:sz="0" w:space="0" w:color="auto"/>
                  </w:divBdr>
                  <w:divsChild>
                    <w:div w:id="671102534">
                      <w:marLeft w:val="0"/>
                      <w:marRight w:val="0"/>
                      <w:marTop w:val="0"/>
                      <w:marBottom w:val="0"/>
                      <w:divBdr>
                        <w:top w:val="none" w:sz="0" w:space="0" w:color="auto"/>
                        <w:left w:val="none" w:sz="0" w:space="0" w:color="auto"/>
                        <w:bottom w:val="none" w:sz="0" w:space="0" w:color="auto"/>
                        <w:right w:val="none" w:sz="0" w:space="0" w:color="auto"/>
                      </w:divBdr>
                      <w:divsChild>
                        <w:div w:id="2137210151">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857427713">
                      <w:marLeft w:val="450"/>
                      <w:marRight w:val="0"/>
                      <w:marTop w:val="0"/>
                      <w:marBottom w:val="0"/>
                      <w:divBdr>
                        <w:top w:val="single" w:sz="6" w:space="3" w:color="BBBBBB"/>
                        <w:left w:val="single" w:sz="6" w:space="6" w:color="BBBBBB"/>
                        <w:bottom w:val="single" w:sz="6" w:space="0" w:color="BBBBBB"/>
                        <w:right w:val="single" w:sz="6" w:space="31" w:color="BBBBBB"/>
                      </w:divBdr>
                    </w:div>
                    <w:div w:id="1008025845">
                      <w:marLeft w:val="450"/>
                      <w:marRight w:val="0"/>
                      <w:marTop w:val="0"/>
                      <w:marBottom w:val="0"/>
                      <w:divBdr>
                        <w:top w:val="single" w:sz="6" w:space="3" w:color="BBBBBB"/>
                        <w:left w:val="single" w:sz="6" w:space="6" w:color="BBBBBB"/>
                        <w:bottom w:val="single" w:sz="6" w:space="0" w:color="BBBBBB"/>
                        <w:right w:val="single" w:sz="6" w:space="31" w:color="BBBBBB"/>
                      </w:divBdr>
                    </w:div>
                    <w:div w:id="1271351014">
                      <w:marLeft w:val="0"/>
                      <w:marRight w:val="0"/>
                      <w:marTop w:val="0"/>
                      <w:marBottom w:val="0"/>
                      <w:divBdr>
                        <w:top w:val="none" w:sz="0" w:space="0" w:color="auto"/>
                        <w:left w:val="none" w:sz="0" w:space="0" w:color="auto"/>
                        <w:bottom w:val="none" w:sz="0" w:space="0" w:color="auto"/>
                        <w:right w:val="none" w:sz="0" w:space="0" w:color="auto"/>
                      </w:divBdr>
                      <w:divsChild>
                        <w:div w:id="1193155965">
                          <w:marLeft w:val="0"/>
                          <w:marRight w:val="0"/>
                          <w:marTop w:val="0"/>
                          <w:marBottom w:val="0"/>
                          <w:divBdr>
                            <w:top w:val="none" w:sz="0" w:space="0" w:color="auto"/>
                            <w:left w:val="none" w:sz="0" w:space="0" w:color="auto"/>
                            <w:bottom w:val="none" w:sz="0" w:space="0" w:color="auto"/>
                            <w:right w:val="none" w:sz="0" w:space="0" w:color="auto"/>
                          </w:divBdr>
                          <w:divsChild>
                            <w:div w:id="56711182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79137847">
                          <w:marLeft w:val="600"/>
                          <w:marRight w:val="0"/>
                          <w:marTop w:val="0"/>
                          <w:marBottom w:val="0"/>
                          <w:divBdr>
                            <w:top w:val="single" w:sz="6" w:space="3" w:color="BBBBBB"/>
                            <w:left w:val="single" w:sz="6" w:space="8" w:color="BBBBBB"/>
                            <w:bottom w:val="single" w:sz="6" w:space="0" w:color="BBBBBB"/>
                            <w:right w:val="single" w:sz="6" w:space="31" w:color="BBBBBB"/>
                          </w:divBdr>
                        </w:div>
                        <w:div w:id="1938903299">
                          <w:marLeft w:val="600"/>
                          <w:marRight w:val="0"/>
                          <w:marTop w:val="0"/>
                          <w:marBottom w:val="0"/>
                          <w:divBdr>
                            <w:top w:val="single" w:sz="6" w:space="3" w:color="BBBBBB"/>
                            <w:left w:val="single" w:sz="6" w:space="8" w:color="BBBBBB"/>
                            <w:bottom w:val="single" w:sz="6" w:space="0" w:color="BBBBBB"/>
                            <w:right w:val="single" w:sz="6" w:space="31" w:color="BBBBBB"/>
                          </w:divBdr>
                        </w:div>
                        <w:div w:id="2072147846">
                          <w:marLeft w:val="0"/>
                          <w:marRight w:val="0"/>
                          <w:marTop w:val="0"/>
                          <w:marBottom w:val="0"/>
                          <w:divBdr>
                            <w:top w:val="none" w:sz="0" w:space="0" w:color="auto"/>
                            <w:left w:val="none" w:sz="0" w:space="0" w:color="auto"/>
                            <w:bottom w:val="none" w:sz="0" w:space="0" w:color="auto"/>
                            <w:right w:val="none" w:sz="0" w:space="0" w:color="auto"/>
                          </w:divBdr>
                          <w:divsChild>
                            <w:div w:id="7551315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329869585">
                      <w:marLeft w:val="0"/>
                      <w:marRight w:val="0"/>
                      <w:marTop w:val="0"/>
                      <w:marBottom w:val="0"/>
                      <w:divBdr>
                        <w:top w:val="none" w:sz="0" w:space="0" w:color="auto"/>
                        <w:left w:val="none" w:sz="0" w:space="0" w:color="auto"/>
                        <w:bottom w:val="none" w:sz="0" w:space="0" w:color="auto"/>
                        <w:right w:val="none" w:sz="0" w:space="0" w:color="auto"/>
                      </w:divBdr>
                      <w:divsChild>
                        <w:div w:id="153442357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08401763">
                      <w:marLeft w:val="450"/>
                      <w:marRight w:val="0"/>
                      <w:marTop w:val="0"/>
                      <w:marBottom w:val="0"/>
                      <w:divBdr>
                        <w:top w:val="single" w:sz="6" w:space="3" w:color="BBBBBB"/>
                        <w:left w:val="single" w:sz="6" w:space="6" w:color="BBBBBB"/>
                        <w:bottom w:val="single" w:sz="6" w:space="0" w:color="BBBBBB"/>
                        <w:right w:val="single" w:sz="6" w:space="31" w:color="BBBBBB"/>
                      </w:divBdr>
                    </w:div>
                    <w:div w:id="1592078780">
                      <w:marLeft w:val="0"/>
                      <w:marRight w:val="0"/>
                      <w:marTop w:val="0"/>
                      <w:marBottom w:val="0"/>
                      <w:divBdr>
                        <w:top w:val="none" w:sz="0" w:space="0" w:color="auto"/>
                        <w:left w:val="none" w:sz="0" w:space="0" w:color="auto"/>
                        <w:bottom w:val="none" w:sz="0" w:space="0" w:color="auto"/>
                        <w:right w:val="none" w:sz="0" w:space="0" w:color="auto"/>
                      </w:divBdr>
                      <w:divsChild>
                        <w:div w:id="6437852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35664492">
                      <w:marLeft w:val="450"/>
                      <w:marRight w:val="0"/>
                      <w:marTop w:val="0"/>
                      <w:marBottom w:val="0"/>
                      <w:divBdr>
                        <w:top w:val="single" w:sz="6" w:space="3" w:color="BBBBBB"/>
                        <w:left w:val="single" w:sz="6" w:space="6" w:color="BBBBBB"/>
                        <w:bottom w:val="single" w:sz="6" w:space="0" w:color="BBBBBB"/>
                        <w:right w:val="single" w:sz="6" w:space="31" w:color="BBBBBB"/>
                      </w:divBdr>
                    </w:div>
                    <w:div w:id="1817141057">
                      <w:marLeft w:val="0"/>
                      <w:marRight w:val="0"/>
                      <w:marTop w:val="0"/>
                      <w:marBottom w:val="0"/>
                      <w:divBdr>
                        <w:top w:val="none" w:sz="0" w:space="0" w:color="auto"/>
                        <w:left w:val="none" w:sz="0" w:space="0" w:color="auto"/>
                        <w:bottom w:val="none" w:sz="0" w:space="0" w:color="auto"/>
                        <w:right w:val="none" w:sz="0" w:space="0" w:color="auto"/>
                      </w:divBdr>
                      <w:divsChild>
                        <w:div w:id="105581648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89604222">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1617832642">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789318770">
              <w:marLeft w:val="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804813817">
      <w:bodyDiv w:val="1"/>
      <w:marLeft w:val="0"/>
      <w:marRight w:val="0"/>
      <w:marTop w:val="0"/>
      <w:marBottom w:val="0"/>
      <w:divBdr>
        <w:top w:val="none" w:sz="0" w:space="0" w:color="auto"/>
        <w:left w:val="none" w:sz="0" w:space="0" w:color="auto"/>
        <w:bottom w:val="none" w:sz="0" w:space="0" w:color="auto"/>
        <w:right w:val="none" w:sz="0" w:space="0" w:color="auto"/>
      </w:divBdr>
    </w:div>
    <w:div w:id="805240871">
      <w:bodyDiv w:val="1"/>
      <w:marLeft w:val="0"/>
      <w:marRight w:val="0"/>
      <w:marTop w:val="0"/>
      <w:marBottom w:val="0"/>
      <w:divBdr>
        <w:top w:val="none" w:sz="0" w:space="0" w:color="auto"/>
        <w:left w:val="none" w:sz="0" w:space="0" w:color="auto"/>
        <w:bottom w:val="none" w:sz="0" w:space="0" w:color="auto"/>
        <w:right w:val="none" w:sz="0" w:space="0" w:color="auto"/>
      </w:divBdr>
    </w:div>
    <w:div w:id="805320602">
      <w:bodyDiv w:val="1"/>
      <w:marLeft w:val="0"/>
      <w:marRight w:val="0"/>
      <w:marTop w:val="0"/>
      <w:marBottom w:val="0"/>
      <w:divBdr>
        <w:top w:val="none" w:sz="0" w:space="0" w:color="auto"/>
        <w:left w:val="none" w:sz="0" w:space="0" w:color="auto"/>
        <w:bottom w:val="none" w:sz="0" w:space="0" w:color="auto"/>
        <w:right w:val="none" w:sz="0" w:space="0" w:color="auto"/>
      </w:divBdr>
    </w:div>
    <w:div w:id="808016221">
      <w:bodyDiv w:val="1"/>
      <w:marLeft w:val="0"/>
      <w:marRight w:val="0"/>
      <w:marTop w:val="0"/>
      <w:marBottom w:val="0"/>
      <w:divBdr>
        <w:top w:val="none" w:sz="0" w:space="0" w:color="auto"/>
        <w:left w:val="none" w:sz="0" w:space="0" w:color="auto"/>
        <w:bottom w:val="none" w:sz="0" w:space="0" w:color="auto"/>
        <w:right w:val="none" w:sz="0" w:space="0" w:color="auto"/>
      </w:divBdr>
      <w:divsChild>
        <w:div w:id="490560623">
          <w:marLeft w:val="0"/>
          <w:marRight w:val="0"/>
          <w:marTop w:val="0"/>
          <w:marBottom w:val="0"/>
          <w:divBdr>
            <w:top w:val="none" w:sz="0" w:space="0" w:color="auto"/>
            <w:left w:val="none" w:sz="0" w:space="0" w:color="auto"/>
            <w:bottom w:val="none" w:sz="0" w:space="0" w:color="auto"/>
            <w:right w:val="none" w:sz="0" w:space="0" w:color="auto"/>
          </w:divBdr>
          <w:divsChild>
            <w:div w:id="965891052">
              <w:marLeft w:val="0"/>
              <w:marRight w:val="0"/>
              <w:marTop w:val="0"/>
              <w:marBottom w:val="0"/>
              <w:divBdr>
                <w:top w:val="none" w:sz="0" w:space="0" w:color="auto"/>
                <w:left w:val="none" w:sz="0" w:space="0" w:color="auto"/>
                <w:bottom w:val="none" w:sz="0" w:space="0" w:color="auto"/>
                <w:right w:val="none" w:sz="0" w:space="0" w:color="auto"/>
              </w:divBdr>
              <w:divsChild>
                <w:div w:id="2061857765">
                  <w:marLeft w:val="0"/>
                  <w:marRight w:val="0"/>
                  <w:marTop w:val="0"/>
                  <w:marBottom w:val="0"/>
                  <w:divBdr>
                    <w:top w:val="none" w:sz="0" w:space="0" w:color="auto"/>
                    <w:left w:val="none" w:sz="0" w:space="0" w:color="auto"/>
                    <w:bottom w:val="none" w:sz="0" w:space="0" w:color="auto"/>
                    <w:right w:val="none" w:sz="0" w:space="0" w:color="auto"/>
                  </w:divBdr>
                  <w:divsChild>
                    <w:div w:id="477498128">
                      <w:marLeft w:val="0"/>
                      <w:marRight w:val="0"/>
                      <w:marTop w:val="0"/>
                      <w:marBottom w:val="0"/>
                      <w:divBdr>
                        <w:top w:val="none" w:sz="0" w:space="0" w:color="auto"/>
                        <w:left w:val="none" w:sz="0" w:space="0" w:color="auto"/>
                        <w:bottom w:val="none" w:sz="0" w:space="0" w:color="auto"/>
                        <w:right w:val="none" w:sz="0" w:space="0" w:color="auto"/>
                      </w:divBdr>
                      <w:divsChild>
                        <w:div w:id="1327319326">
                          <w:marLeft w:val="0"/>
                          <w:marRight w:val="0"/>
                          <w:marTop w:val="0"/>
                          <w:marBottom w:val="0"/>
                          <w:divBdr>
                            <w:top w:val="none" w:sz="0" w:space="0" w:color="auto"/>
                            <w:left w:val="none" w:sz="0" w:space="0" w:color="auto"/>
                            <w:bottom w:val="none" w:sz="0" w:space="0" w:color="auto"/>
                            <w:right w:val="none" w:sz="0" w:space="0" w:color="auto"/>
                          </w:divBdr>
                          <w:divsChild>
                            <w:div w:id="1966232871">
                              <w:marLeft w:val="0"/>
                              <w:marRight w:val="0"/>
                              <w:marTop w:val="0"/>
                              <w:marBottom w:val="0"/>
                              <w:divBdr>
                                <w:top w:val="none" w:sz="0" w:space="0" w:color="auto"/>
                                <w:left w:val="none" w:sz="0" w:space="0" w:color="auto"/>
                                <w:bottom w:val="none" w:sz="0" w:space="0" w:color="auto"/>
                                <w:right w:val="none" w:sz="0" w:space="0" w:color="auto"/>
                              </w:divBdr>
                              <w:divsChild>
                                <w:div w:id="1517577573">
                                  <w:marLeft w:val="0"/>
                                  <w:marRight w:val="0"/>
                                  <w:marTop w:val="0"/>
                                  <w:marBottom w:val="0"/>
                                  <w:divBdr>
                                    <w:top w:val="none" w:sz="0" w:space="0" w:color="auto"/>
                                    <w:left w:val="none" w:sz="0" w:space="0" w:color="auto"/>
                                    <w:bottom w:val="none" w:sz="0" w:space="0" w:color="auto"/>
                                    <w:right w:val="none" w:sz="0" w:space="0" w:color="auto"/>
                                  </w:divBdr>
                                  <w:divsChild>
                                    <w:div w:id="270433427">
                                      <w:marLeft w:val="0"/>
                                      <w:marRight w:val="0"/>
                                      <w:marTop w:val="0"/>
                                      <w:marBottom w:val="150"/>
                                      <w:divBdr>
                                        <w:top w:val="none" w:sz="0" w:space="0" w:color="auto"/>
                                        <w:left w:val="none" w:sz="0" w:space="0" w:color="auto"/>
                                        <w:bottom w:val="none" w:sz="0" w:space="0" w:color="auto"/>
                                        <w:right w:val="none" w:sz="0" w:space="0" w:color="auto"/>
                                      </w:divBdr>
                                    </w:div>
                                    <w:div w:id="695617690">
                                      <w:marLeft w:val="0"/>
                                      <w:marRight w:val="0"/>
                                      <w:marTop w:val="0"/>
                                      <w:marBottom w:val="0"/>
                                      <w:divBdr>
                                        <w:top w:val="none" w:sz="0" w:space="0" w:color="auto"/>
                                        <w:left w:val="none" w:sz="0" w:space="0" w:color="auto"/>
                                        <w:bottom w:val="none" w:sz="0" w:space="0" w:color="auto"/>
                                        <w:right w:val="none" w:sz="0" w:space="0" w:color="auto"/>
                                      </w:divBdr>
                                      <w:divsChild>
                                        <w:div w:id="2054109996">
                                          <w:marLeft w:val="0"/>
                                          <w:marRight w:val="0"/>
                                          <w:marTop w:val="0"/>
                                          <w:marBottom w:val="0"/>
                                          <w:divBdr>
                                            <w:top w:val="none" w:sz="0" w:space="0" w:color="auto"/>
                                            <w:left w:val="none" w:sz="0" w:space="0" w:color="auto"/>
                                            <w:bottom w:val="none" w:sz="0" w:space="0" w:color="auto"/>
                                            <w:right w:val="none" w:sz="0" w:space="0" w:color="auto"/>
                                          </w:divBdr>
                                          <w:divsChild>
                                            <w:div w:id="493683815">
                                              <w:marLeft w:val="0"/>
                                              <w:marRight w:val="0"/>
                                              <w:marTop w:val="0"/>
                                              <w:marBottom w:val="0"/>
                                              <w:divBdr>
                                                <w:top w:val="none" w:sz="0" w:space="0" w:color="auto"/>
                                                <w:left w:val="none" w:sz="0" w:space="0" w:color="auto"/>
                                                <w:bottom w:val="none" w:sz="0" w:space="0" w:color="auto"/>
                                                <w:right w:val="none" w:sz="0" w:space="0" w:color="auto"/>
                                              </w:divBdr>
                                            </w:div>
                                            <w:div w:id="670377941">
                                              <w:marLeft w:val="0"/>
                                              <w:marRight w:val="0"/>
                                              <w:marTop w:val="0"/>
                                              <w:marBottom w:val="0"/>
                                              <w:divBdr>
                                                <w:top w:val="none" w:sz="0" w:space="0" w:color="auto"/>
                                                <w:left w:val="none" w:sz="0" w:space="0" w:color="auto"/>
                                                <w:bottom w:val="none" w:sz="0" w:space="0" w:color="auto"/>
                                                <w:right w:val="none" w:sz="0" w:space="0" w:color="auto"/>
                                              </w:divBdr>
                                              <w:divsChild>
                                                <w:div w:id="389495880">
                                                  <w:marLeft w:val="0"/>
                                                  <w:marRight w:val="0"/>
                                                  <w:marTop w:val="0"/>
                                                  <w:marBottom w:val="0"/>
                                                  <w:divBdr>
                                                    <w:top w:val="none" w:sz="0" w:space="0" w:color="auto"/>
                                                    <w:left w:val="none" w:sz="0" w:space="0" w:color="auto"/>
                                                    <w:bottom w:val="none" w:sz="0" w:space="0" w:color="auto"/>
                                                    <w:right w:val="none" w:sz="0" w:space="0" w:color="auto"/>
                                                  </w:divBdr>
                                                  <w:divsChild>
                                                    <w:div w:id="2063945924">
                                                      <w:marLeft w:val="0"/>
                                                      <w:marRight w:val="0"/>
                                                      <w:marTop w:val="0"/>
                                                      <w:marBottom w:val="0"/>
                                                      <w:divBdr>
                                                        <w:top w:val="none" w:sz="0" w:space="0" w:color="auto"/>
                                                        <w:left w:val="none" w:sz="0" w:space="0" w:color="auto"/>
                                                        <w:bottom w:val="none" w:sz="0" w:space="0" w:color="auto"/>
                                                        <w:right w:val="none" w:sz="0" w:space="0" w:color="auto"/>
                                                      </w:divBdr>
                                                    </w:div>
                                                  </w:divsChild>
                                                </w:div>
                                                <w:div w:id="754279962">
                                                  <w:marLeft w:val="0"/>
                                                  <w:marRight w:val="0"/>
                                                  <w:marTop w:val="0"/>
                                                  <w:marBottom w:val="0"/>
                                                  <w:divBdr>
                                                    <w:top w:val="none" w:sz="0" w:space="0" w:color="auto"/>
                                                    <w:left w:val="none" w:sz="0" w:space="0" w:color="auto"/>
                                                    <w:bottom w:val="none" w:sz="0" w:space="0" w:color="auto"/>
                                                    <w:right w:val="none" w:sz="0" w:space="0" w:color="auto"/>
                                                  </w:divBdr>
                                                </w:div>
                                              </w:divsChild>
                                            </w:div>
                                            <w:div w:id="1642274444">
                                              <w:marLeft w:val="0"/>
                                              <w:marRight w:val="0"/>
                                              <w:marTop w:val="0"/>
                                              <w:marBottom w:val="0"/>
                                              <w:divBdr>
                                                <w:top w:val="none" w:sz="0" w:space="0" w:color="auto"/>
                                                <w:left w:val="none" w:sz="0" w:space="0" w:color="auto"/>
                                                <w:bottom w:val="none" w:sz="0" w:space="0" w:color="auto"/>
                                                <w:right w:val="none" w:sz="0" w:space="0" w:color="auto"/>
                                              </w:divBdr>
                                              <w:divsChild>
                                                <w:div w:id="465857508">
                                                  <w:marLeft w:val="0"/>
                                                  <w:marRight w:val="0"/>
                                                  <w:marTop w:val="0"/>
                                                  <w:marBottom w:val="0"/>
                                                  <w:divBdr>
                                                    <w:top w:val="none" w:sz="0" w:space="0" w:color="auto"/>
                                                    <w:left w:val="none" w:sz="0" w:space="0" w:color="auto"/>
                                                    <w:bottom w:val="none" w:sz="0" w:space="0" w:color="auto"/>
                                                    <w:right w:val="none" w:sz="0" w:space="0" w:color="auto"/>
                                                  </w:divBdr>
                                                  <w:divsChild>
                                                    <w:div w:id="262420047">
                                                      <w:marLeft w:val="0"/>
                                                      <w:marRight w:val="0"/>
                                                      <w:marTop w:val="0"/>
                                                      <w:marBottom w:val="0"/>
                                                      <w:divBdr>
                                                        <w:top w:val="none" w:sz="0" w:space="0" w:color="auto"/>
                                                        <w:left w:val="none" w:sz="0" w:space="0" w:color="auto"/>
                                                        <w:bottom w:val="none" w:sz="0" w:space="0" w:color="auto"/>
                                                        <w:right w:val="none" w:sz="0" w:space="0" w:color="auto"/>
                                                      </w:divBdr>
                                                    </w:div>
                                                    <w:div w:id="806242973">
                                                      <w:marLeft w:val="0"/>
                                                      <w:marRight w:val="0"/>
                                                      <w:marTop w:val="0"/>
                                                      <w:marBottom w:val="0"/>
                                                      <w:divBdr>
                                                        <w:top w:val="none" w:sz="0" w:space="0" w:color="auto"/>
                                                        <w:left w:val="none" w:sz="0" w:space="0" w:color="auto"/>
                                                        <w:bottom w:val="none" w:sz="0" w:space="0" w:color="auto"/>
                                                        <w:right w:val="none" w:sz="0" w:space="0" w:color="auto"/>
                                                      </w:divBdr>
                                                      <w:divsChild>
                                                        <w:div w:id="14447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9799">
                                                  <w:marLeft w:val="0"/>
                                                  <w:marRight w:val="0"/>
                                                  <w:marTop w:val="0"/>
                                                  <w:marBottom w:val="0"/>
                                                  <w:divBdr>
                                                    <w:top w:val="none" w:sz="0" w:space="0" w:color="auto"/>
                                                    <w:left w:val="none" w:sz="0" w:space="0" w:color="auto"/>
                                                    <w:bottom w:val="none" w:sz="0" w:space="0" w:color="auto"/>
                                                    <w:right w:val="none" w:sz="0" w:space="0" w:color="auto"/>
                                                  </w:divBdr>
                                                  <w:divsChild>
                                                    <w:div w:id="22095682">
                                                      <w:marLeft w:val="0"/>
                                                      <w:marRight w:val="0"/>
                                                      <w:marTop w:val="0"/>
                                                      <w:marBottom w:val="0"/>
                                                      <w:divBdr>
                                                        <w:top w:val="none" w:sz="0" w:space="0" w:color="auto"/>
                                                        <w:left w:val="none" w:sz="0" w:space="0" w:color="auto"/>
                                                        <w:bottom w:val="none" w:sz="0" w:space="0" w:color="auto"/>
                                                        <w:right w:val="none" w:sz="0" w:space="0" w:color="auto"/>
                                                      </w:divBdr>
                                                      <w:divsChild>
                                                        <w:div w:id="92169523">
                                                          <w:marLeft w:val="0"/>
                                                          <w:marRight w:val="0"/>
                                                          <w:marTop w:val="0"/>
                                                          <w:marBottom w:val="0"/>
                                                          <w:divBdr>
                                                            <w:top w:val="none" w:sz="0" w:space="0" w:color="auto"/>
                                                            <w:left w:val="none" w:sz="0" w:space="0" w:color="auto"/>
                                                            <w:bottom w:val="none" w:sz="0" w:space="0" w:color="auto"/>
                                                            <w:right w:val="none" w:sz="0" w:space="0" w:color="auto"/>
                                                          </w:divBdr>
                                                          <w:divsChild>
                                                            <w:div w:id="726730075">
                                                              <w:marLeft w:val="0"/>
                                                              <w:marRight w:val="0"/>
                                                              <w:marTop w:val="0"/>
                                                              <w:marBottom w:val="0"/>
                                                              <w:divBdr>
                                                                <w:top w:val="none" w:sz="0" w:space="0" w:color="auto"/>
                                                                <w:left w:val="none" w:sz="0" w:space="0" w:color="auto"/>
                                                                <w:bottom w:val="none" w:sz="0" w:space="0" w:color="auto"/>
                                                                <w:right w:val="none" w:sz="0" w:space="0" w:color="auto"/>
                                                              </w:divBdr>
                                                            </w:div>
                                                            <w:div w:id="1689141857">
                                                              <w:marLeft w:val="0"/>
                                                              <w:marRight w:val="0"/>
                                                              <w:marTop w:val="0"/>
                                                              <w:marBottom w:val="0"/>
                                                              <w:divBdr>
                                                                <w:top w:val="none" w:sz="0" w:space="0" w:color="auto"/>
                                                                <w:left w:val="none" w:sz="0" w:space="0" w:color="auto"/>
                                                                <w:bottom w:val="none" w:sz="0" w:space="0" w:color="auto"/>
                                                                <w:right w:val="none" w:sz="0" w:space="0" w:color="auto"/>
                                                              </w:divBdr>
                                                              <w:divsChild>
                                                                <w:div w:id="11815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7459">
                                                          <w:marLeft w:val="0"/>
                                                          <w:marRight w:val="0"/>
                                                          <w:marTop w:val="0"/>
                                                          <w:marBottom w:val="0"/>
                                                          <w:divBdr>
                                                            <w:top w:val="none" w:sz="0" w:space="0" w:color="auto"/>
                                                            <w:left w:val="none" w:sz="0" w:space="0" w:color="auto"/>
                                                            <w:bottom w:val="none" w:sz="0" w:space="0" w:color="auto"/>
                                                            <w:right w:val="none" w:sz="0" w:space="0" w:color="auto"/>
                                                          </w:divBdr>
                                                          <w:divsChild>
                                                            <w:div w:id="401148711">
                                                              <w:marLeft w:val="0"/>
                                                              <w:marRight w:val="0"/>
                                                              <w:marTop w:val="0"/>
                                                              <w:marBottom w:val="0"/>
                                                              <w:divBdr>
                                                                <w:top w:val="none" w:sz="0" w:space="0" w:color="auto"/>
                                                                <w:left w:val="none" w:sz="0" w:space="0" w:color="auto"/>
                                                                <w:bottom w:val="none" w:sz="0" w:space="0" w:color="auto"/>
                                                                <w:right w:val="none" w:sz="0" w:space="0" w:color="auto"/>
                                                              </w:divBdr>
                                                              <w:divsChild>
                                                                <w:div w:id="784810549">
                                                                  <w:marLeft w:val="0"/>
                                                                  <w:marRight w:val="0"/>
                                                                  <w:marTop w:val="0"/>
                                                                  <w:marBottom w:val="0"/>
                                                                  <w:divBdr>
                                                                    <w:top w:val="none" w:sz="0" w:space="0" w:color="auto"/>
                                                                    <w:left w:val="none" w:sz="0" w:space="0" w:color="auto"/>
                                                                    <w:bottom w:val="none" w:sz="0" w:space="0" w:color="auto"/>
                                                                    <w:right w:val="none" w:sz="0" w:space="0" w:color="auto"/>
                                                                  </w:divBdr>
                                                                </w:div>
                                                              </w:divsChild>
                                                            </w:div>
                                                            <w:div w:id="1363943536">
                                                              <w:marLeft w:val="0"/>
                                                              <w:marRight w:val="0"/>
                                                              <w:marTop w:val="0"/>
                                                              <w:marBottom w:val="0"/>
                                                              <w:divBdr>
                                                                <w:top w:val="none" w:sz="0" w:space="0" w:color="auto"/>
                                                                <w:left w:val="none" w:sz="0" w:space="0" w:color="auto"/>
                                                                <w:bottom w:val="none" w:sz="0" w:space="0" w:color="auto"/>
                                                                <w:right w:val="none" w:sz="0" w:space="0" w:color="auto"/>
                                                              </w:divBdr>
                                                            </w:div>
                                                          </w:divsChild>
                                                        </w:div>
                                                        <w:div w:id="15161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964">
                                                  <w:marLeft w:val="0"/>
                                                  <w:marRight w:val="0"/>
                                                  <w:marTop w:val="0"/>
                                                  <w:marBottom w:val="0"/>
                                                  <w:divBdr>
                                                    <w:top w:val="none" w:sz="0" w:space="0" w:color="auto"/>
                                                    <w:left w:val="none" w:sz="0" w:space="0" w:color="auto"/>
                                                    <w:bottom w:val="none" w:sz="0" w:space="0" w:color="auto"/>
                                                    <w:right w:val="none" w:sz="0" w:space="0" w:color="auto"/>
                                                  </w:divBdr>
                                                  <w:divsChild>
                                                    <w:div w:id="1300768993">
                                                      <w:marLeft w:val="0"/>
                                                      <w:marRight w:val="0"/>
                                                      <w:marTop w:val="0"/>
                                                      <w:marBottom w:val="0"/>
                                                      <w:divBdr>
                                                        <w:top w:val="none" w:sz="0" w:space="0" w:color="auto"/>
                                                        <w:left w:val="none" w:sz="0" w:space="0" w:color="auto"/>
                                                        <w:bottom w:val="none" w:sz="0" w:space="0" w:color="auto"/>
                                                        <w:right w:val="none" w:sz="0" w:space="0" w:color="auto"/>
                                                      </w:divBdr>
                                                    </w:div>
                                                    <w:div w:id="1363478447">
                                                      <w:marLeft w:val="0"/>
                                                      <w:marRight w:val="0"/>
                                                      <w:marTop w:val="0"/>
                                                      <w:marBottom w:val="0"/>
                                                      <w:divBdr>
                                                        <w:top w:val="none" w:sz="0" w:space="0" w:color="auto"/>
                                                        <w:left w:val="none" w:sz="0" w:space="0" w:color="auto"/>
                                                        <w:bottom w:val="none" w:sz="0" w:space="0" w:color="auto"/>
                                                        <w:right w:val="none" w:sz="0" w:space="0" w:color="auto"/>
                                                      </w:divBdr>
                                                      <w:divsChild>
                                                        <w:div w:id="93744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9134791">
      <w:bodyDiv w:val="1"/>
      <w:marLeft w:val="0"/>
      <w:marRight w:val="0"/>
      <w:marTop w:val="0"/>
      <w:marBottom w:val="0"/>
      <w:divBdr>
        <w:top w:val="none" w:sz="0" w:space="0" w:color="auto"/>
        <w:left w:val="none" w:sz="0" w:space="0" w:color="auto"/>
        <w:bottom w:val="none" w:sz="0" w:space="0" w:color="auto"/>
        <w:right w:val="none" w:sz="0" w:space="0" w:color="auto"/>
      </w:divBdr>
    </w:div>
    <w:div w:id="829492017">
      <w:bodyDiv w:val="1"/>
      <w:marLeft w:val="0"/>
      <w:marRight w:val="0"/>
      <w:marTop w:val="0"/>
      <w:marBottom w:val="0"/>
      <w:divBdr>
        <w:top w:val="none" w:sz="0" w:space="0" w:color="auto"/>
        <w:left w:val="none" w:sz="0" w:space="0" w:color="auto"/>
        <w:bottom w:val="none" w:sz="0" w:space="0" w:color="auto"/>
        <w:right w:val="none" w:sz="0" w:space="0" w:color="auto"/>
      </w:divBdr>
    </w:div>
    <w:div w:id="829830111">
      <w:bodyDiv w:val="1"/>
      <w:marLeft w:val="0"/>
      <w:marRight w:val="0"/>
      <w:marTop w:val="0"/>
      <w:marBottom w:val="0"/>
      <w:divBdr>
        <w:top w:val="none" w:sz="0" w:space="0" w:color="auto"/>
        <w:left w:val="none" w:sz="0" w:space="0" w:color="auto"/>
        <w:bottom w:val="none" w:sz="0" w:space="0" w:color="auto"/>
        <w:right w:val="none" w:sz="0" w:space="0" w:color="auto"/>
      </w:divBdr>
    </w:div>
    <w:div w:id="830406769">
      <w:bodyDiv w:val="1"/>
      <w:marLeft w:val="0"/>
      <w:marRight w:val="0"/>
      <w:marTop w:val="0"/>
      <w:marBottom w:val="0"/>
      <w:divBdr>
        <w:top w:val="none" w:sz="0" w:space="0" w:color="auto"/>
        <w:left w:val="none" w:sz="0" w:space="0" w:color="auto"/>
        <w:bottom w:val="none" w:sz="0" w:space="0" w:color="auto"/>
        <w:right w:val="none" w:sz="0" w:space="0" w:color="auto"/>
      </w:divBdr>
    </w:div>
    <w:div w:id="831021112">
      <w:bodyDiv w:val="1"/>
      <w:marLeft w:val="0"/>
      <w:marRight w:val="0"/>
      <w:marTop w:val="0"/>
      <w:marBottom w:val="0"/>
      <w:divBdr>
        <w:top w:val="none" w:sz="0" w:space="0" w:color="auto"/>
        <w:left w:val="none" w:sz="0" w:space="0" w:color="auto"/>
        <w:bottom w:val="none" w:sz="0" w:space="0" w:color="auto"/>
        <w:right w:val="none" w:sz="0" w:space="0" w:color="auto"/>
      </w:divBdr>
    </w:div>
    <w:div w:id="836269738">
      <w:bodyDiv w:val="1"/>
      <w:marLeft w:val="0"/>
      <w:marRight w:val="0"/>
      <w:marTop w:val="0"/>
      <w:marBottom w:val="0"/>
      <w:divBdr>
        <w:top w:val="none" w:sz="0" w:space="0" w:color="auto"/>
        <w:left w:val="none" w:sz="0" w:space="0" w:color="auto"/>
        <w:bottom w:val="none" w:sz="0" w:space="0" w:color="auto"/>
        <w:right w:val="none" w:sz="0" w:space="0" w:color="auto"/>
      </w:divBdr>
    </w:div>
    <w:div w:id="837817150">
      <w:bodyDiv w:val="1"/>
      <w:marLeft w:val="0"/>
      <w:marRight w:val="0"/>
      <w:marTop w:val="0"/>
      <w:marBottom w:val="0"/>
      <w:divBdr>
        <w:top w:val="none" w:sz="0" w:space="0" w:color="auto"/>
        <w:left w:val="none" w:sz="0" w:space="0" w:color="auto"/>
        <w:bottom w:val="none" w:sz="0" w:space="0" w:color="auto"/>
        <w:right w:val="none" w:sz="0" w:space="0" w:color="auto"/>
      </w:divBdr>
    </w:div>
    <w:div w:id="839389920">
      <w:bodyDiv w:val="1"/>
      <w:marLeft w:val="0"/>
      <w:marRight w:val="0"/>
      <w:marTop w:val="0"/>
      <w:marBottom w:val="0"/>
      <w:divBdr>
        <w:top w:val="none" w:sz="0" w:space="0" w:color="auto"/>
        <w:left w:val="none" w:sz="0" w:space="0" w:color="auto"/>
        <w:bottom w:val="none" w:sz="0" w:space="0" w:color="auto"/>
        <w:right w:val="none" w:sz="0" w:space="0" w:color="auto"/>
      </w:divBdr>
    </w:div>
    <w:div w:id="842671533">
      <w:bodyDiv w:val="1"/>
      <w:marLeft w:val="0"/>
      <w:marRight w:val="0"/>
      <w:marTop w:val="0"/>
      <w:marBottom w:val="0"/>
      <w:divBdr>
        <w:top w:val="none" w:sz="0" w:space="0" w:color="auto"/>
        <w:left w:val="none" w:sz="0" w:space="0" w:color="auto"/>
        <w:bottom w:val="none" w:sz="0" w:space="0" w:color="auto"/>
        <w:right w:val="none" w:sz="0" w:space="0" w:color="auto"/>
      </w:divBdr>
    </w:div>
    <w:div w:id="843980078">
      <w:bodyDiv w:val="1"/>
      <w:marLeft w:val="0"/>
      <w:marRight w:val="0"/>
      <w:marTop w:val="0"/>
      <w:marBottom w:val="0"/>
      <w:divBdr>
        <w:top w:val="none" w:sz="0" w:space="0" w:color="auto"/>
        <w:left w:val="none" w:sz="0" w:space="0" w:color="auto"/>
        <w:bottom w:val="none" w:sz="0" w:space="0" w:color="auto"/>
        <w:right w:val="none" w:sz="0" w:space="0" w:color="auto"/>
      </w:divBdr>
    </w:div>
    <w:div w:id="845048941">
      <w:bodyDiv w:val="1"/>
      <w:marLeft w:val="0"/>
      <w:marRight w:val="0"/>
      <w:marTop w:val="0"/>
      <w:marBottom w:val="0"/>
      <w:divBdr>
        <w:top w:val="none" w:sz="0" w:space="0" w:color="auto"/>
        <w:left w:val="none" w:sz="0" w:space="0" w:color="auto"/>
        <w:bottom w:val="none" w:sz="0" w:space="0" w:color="auto"/>
        <w:right w:val="none" w:sz="0" w:space="0" w:color="auto"/>
      </w:divBdr>
    </w:div>
    <w:div w:id="851914869">
      <w:bodyDiv w:val="1"/>
      <w:marLeft w:val="0"/>
      <w:marRight w:val="0"/>
      <w:marTop w:val="0"/>
      <w:marBottom w:val="0"/>
      <w:divBdr>
        <w:top w:val="none" w:sz="0" w:space="0" w:color="auto"/>
        <w:left w:val="none" w:sz="0" w:space="0" w:color="auto"/>
        <w:bottom w:val="none" w:sz="0" w:space="0" w:color="auto"/>
        <w:right w:val="none" w:sz="0" w:space="0" w:color="auto"/>
      </w:divBdr>
      <w:divsChild>
        <w:div w:id="47804685">
          <w:marLeft w:val="0"/>
          <w:marRight w:val="0"/>
          <w:marTop w:val="0"/>
          <w:marBottom w:val="0"/>
          <w:divBdr>
            <w:top w:val="none" w:sz="0" w:space="0" w:color="auto"/>
            <w:left w:val="none" w:sz="0" w:space="0" w:color="auto"/>
            <w:bottom w:val="none" w:sz="0" w:space="0" w:color="auto"/>
            <w:right w:val="none" w:sz="0" w:space="0" w:color="auto"/>
          </w:divBdr>
          <w:divsChild>
            <w:div w:id="1440183124">
              <w:marLeft w:val="0"/>
              <w:marRight w:val="0"/>
              <w:marTop w:val="0"/>
              <w:marBottom w:val="0"/>
              <w:divBdr>
                <w:top w:val="none" w:sz="0" w:space="0" w:color="auto"/>
                <w:left w:val="none" w:sz="0" w:space="0" w:color="auto"/>
                <w:bottom w:val="none" w:sz="0" w:space="0" w:color="auto"/>
                <w:right w:val="none" w:sz="0" w:space="0" w:color="auto"/>
              </w:divBdr>
              <w:divsChild>
                <w:div w:id="623777118">
                  <w:marLeft w:val="0"/>
                  <w:marRight w:val="0"/>
                  <w:marTop w:val="0"/>
                  <w:marBottom w:val="0"/>
                  <w:divBdr>
                    <w:top w:val="none" w:sz="0" w:space="0" w:color="auto"/>
                    <w:left w:val="none" w:sz="0" w:space="0" w:color="auto"/>
                    <w:bottom w:val="none" w:sz="0" w:space="0" w:color="auto"/>
                    <w:right w:val="none" w:sz="0" w:space="0" w:color="auto"/>
                  </w:divBdr>
                  <w:divsChild>
                    <w:div w:id="1586569329">
                      <w:marLeft w:val="0"/>
                      <w:marRight w:val="0"/>
                      <w:marTop w:val="0"/>
                      <w:marBottom w:val="0"/>
                      <w:divBdr>
                        <w:top w:val="none" w:sz="0" w:space="0" w:color="auto"/>
                        <w:left w:val="none" w:sz="0" w:space="0" w:color="auto"/>
                        <w:bottom w:val="none" w:sz="0" w:space="0" w:color="auto"/>
                        <w:right w:val="none" w:sz="0" w:space="0" w:color="auto"/>
                      </w:divBdr>
                      <w:divsChild>
                        <w:div w:id="1664384528">
                          <w:marLeft w:val="0"/>
                          <w:marRight w:val="0"/>
                          <w:marTop w:val="0"/>
                          <w:marBottom w:val="0"/>
                          <w:divBdr>
                            <w:top w:val="none" w:sz="0" w:space="0" w:color="auto"/>
                            <w:left w:val="none" w:sz="0" w:space="0" w:color="auto"/>
                            <w:bottom w:val="none" w:sz="0" w:space="0" w:color="auto"/>
                            <w:right w:val="none" w:sz="0" w:space="0" w:color="auto"/>
                          </w:divBdr>
                          <w:divsChild>
                            <w:div w:id="1987516006">
                              <w:marLeft w:val="0"/>
                              <w:marRight w:val="0"/>
                              <w:marTop w:val="0"/>
                              <w:marBottom w:val="0"/>
                              <w:divBdr>
                                <w:top w:val="none" w:sz="0" w:space="0" w:color="auto"/>
                                <w:left w:val="none" w:sz="0" w:space="0" w:color="auto"/>
                                <w:bottom w:val="none" w:sz="0" w:space="0" w:color="auto"/>
                                <w:right w:val="none" w:sz="0" w:space="0" w:color="auto"/>
                              </w:divBdr>
                              <w:divsChild>
                                <w:div w:id="544097338">
                                  <w:marLeft w:val="0"/>
                                  <w:marRight w:val="0"/>
                                  <w:marTop w:val="0"/>
                                  <w:marBottom w:val="0"/>
                                  <w:divBdr>
                                    <w:top w:val="none" w:sz="0" w:space="0" w:color="auto"/>
                                    <w:left w:val="none" w:sz="0" w:space="0" w:color="auto"/>
                                    <w:bottom w:val="none" w:sz="0" w:space="0" w:color="auto"/>
                                    <w:right w:val="none" w:sz="0" w:space="0" w:color="auto"/>
                                  </w:divBdr>
                                  <w:divsChild>
                                    <w:div w:id="205010726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845108">
      <w:bodyDiv w:val="1"/>
      <w:marLeft w:val="0"/>
      <w:marRight w:val="0"/>
      <w:marTop w:val="0"/>
      <w:marBottom w:val="0"/>
      <w:divBdr>
        <w:top w:val="none" w:sz="0" w:space="0" w:color="auto"/>
        <w:left w:val="none" w:sz="0" w:space="0" w:color="auto"/>
        <w:bottom w:val="none" w:sz="0" w:space="0" w:color="auto"/>
        <w:right w:val="none" w:sz="0" w:space="0" w:color="auto"/>
      </w:divBdr>
    </w:div>
    <w:div w:id="854732964">
      <w:bodyDiv w:val="1"/>
      <w:marLeft w:val="0"/>
      <w:marRight w:val="0"/>
      <w:marTop w:val="0"/>
      <w:marBottom w:val="0"/>
      <w:divBdr>
        <w:top w:val="none" w:sz="0" w:space="0" w:color="auto"/>
        <w:left w:val="none" w:sz="0" w:space="0" w:color="auto"/>
        <w:bottom w:val="none" w:sz="0" w:space="0" w:color="auto"/>
        <w:right w:val="none" w:sz="0" w:space="0" w:color="auto"/>
      </w:divBdr>
    </w:div>
    <w:div w:id="855121263">
      <w:bodyDiv w:val="1"/>
      <w:marLeft w:val="0"/>
      <w:marRight w:val="0"/>
      <w:marTop w:val="0"/>
      <w:marBottom w:val="0"/>
      <w:divBdr>
        <w:top w:val="none" w:sz="0" w:space="0" w:color="auto"/>
        <w:left w:val="none" w:sz="0" w:space="0" w:color="auto"/>
        <w:bottom w:val="none" w:sz="0" w:space="0" w:color="auto"/>
        <w:right w:val="none" w:sz="0" w:space="0" w:color="auto"/>
      </w:divBdr>
    </w:div>
    <w:div w:id="860554718">
      <w:bodyDiv w:val="1"/>
      <w:marLeft w:val="0"/>
      <w:marRight w:val="0"/>
      <w:marTop w:val="0"/>
      <w:marBottom w:val="0"/>
      <w:divBdr>
        <w:top w:val="none" w:sz="0" w:space="0" w:color="auto"/>
        <w:left w:val="none" w:sz="0" w:space="0" w:color="auto"/>
        <w:bottom w:val="none" w:sz="0" w:space="0" w:color="auto"/>
        <w:right w:val="none" w:sz="0" w:space="0" w:color="auto"/>
      </w:divBdr>
    </w:div>
    <w:div w:id="860583485">
      <w:bodyDiv w:val="1"/>
      <w:marLeft w:val="0"/>
      <w:marRight w:val="0"/>
      <w:marTop w:val="0"/>
      <w:marBottom w:val="0"/>
      <w:divBdr>
        <w:top w:val="none" w:sz="0" w:space="0" w:color="auto"/>
        <w:left w:val="none" w:sz="0" w:space="0" w:color="auto"/>
        <w:bottom w:val="none" w:sz="0" w:space="0" w:color="auto"/>
        <w:right w:val="none" w:sz="0" w:space="0" w:color="auto"/>
      </w:divBdr>
    </w:div>
    <w:div w:id="861162194">
      <w:bodyDiv w:val="1"/>
      <w:marLeft w:val="0"/>
      <w:marRight w:val="0"/>
      <w:marTop w:val="0"/>
      <w:marBottom w:val="0"/>
      <w:divBdr>
        <w:top w:val="none" w:sz="0" w:space="0" w:color="auto"/>
        <w:left w:val="none" w:sz="0" w:space="0" w:color="auto"/>
        <w:bottom w:val="none" w:sz="0" w:space="0" w:color="auto"/>
        <w:right w:val="none" w:sz="0" w:space="0" w:color="auto"/>
      </w:divBdr>
    </w:div>
    <w:div w:id="863712854">
      <w:bodyDiv w:val="1"/>
      <w:marLeft w:val="0"/>
      <w:marRight w:val="0"/>
      <w:marTop w:val="0"/>
      <w:marBottom w:val="0"/>
      <w:divBdr>
        <w:top w:val="none" w:sz="0" w:space="0" w:color="auto"/>
        <w:left w:val="none" w:sz="0" w:space="0" w:color="auto"/>
        <w:bottom w:val="none" w:sz="0" w:space="0" w:color="auto"/>
        <w:right w:val="none" w:sz="0" w:space="0" w:color="auto"/>
      </w:divBdr>
    </w:div>
    <w:div w:id="867448144">
      <w:bodyDiv w:val="1"/>
      <w:marLeft w:val="0"/>
      <w:marRight w:val="0"/>
      <w:marTop w:val="0"/>
      <w:marBottom w:val="0"/>
      <w:divBdr>
        <w:top w:val="none" w:sz="0" w:space="0" w:color="auto"/>
        <w:left w:val="none" w:sz="0" w:space="0" w:color="auto"/>
        <w:bottom w:val="none" w:sz="0" w:space="0" w:color="auto"/>
        <w:right w:val="none" w:sz="0" w:space="0" w:color="auto"/>
      </w:divBdr>
    </w:div>
    <w:div w:id="868758991">
      <w:bodyDiv w:val="1"/>
      <w:marLeft w:val="0"/>
      <w:marRight w:val="0"/>
      <w:marTop w:val="0"/>
      <w:marBottom w:val="0"/>
      <w:divBdr>
        <w:top w:val="none" w:sz="0" w:space="0" w:color="auto"/>
        <w:left w:val="none" w:sz="0" w:space="0" w:color="auto"/>
        <w:bottom w:val="none" w:sz="0" w:space="0" w:color="auto"/>
        <w:right w:val="none" w:sz="0" w:space="0" w:color="auto"/>
      </w:divBdr>
    </w:div>
    <w:div w:id="870728349">
      <w:bodyDiv w:val="1"/>
      <w:marLeft w:val="0"/>
      <w:marRight w:val="0"/>
      <w:marTop w:val="0"/>
      <w:marBottom w:val="0"/>
      <w:divBdr>
        <w:top w:val="none" w:sz="0" w:space="0" w:color="auto"/>
        <w:left w:val="none" w:sz="0" w:space="0" w:color="auto"/>
        <w:bottom w:val="none" w:sz="0" w:space="0" w:color="auto"/>
        <w:right w:val="none" w:sz="0" w:space="0" w:color="auto"/>
      </w:divBdr>
    </w:div>
    <w:div w:id="871499677">
      <w:bodyDiv w:val="1"/>
      <w:marLeft w:val="0"/>
      <w:marRight w:val="0"/>
      <w:marTop w:val="0"/>
      <w:marBottom w:val="0"/>
      <w:divBdr>
        <w:top w:val="none" w:sz="0" w:space="0" w:color="auto"/>
        <w:left w:val="none" w:sz="0" w:space="0" w:color="auto"/>
        <w:bottom w:val="none" w:sz="0" w:space="0" w:color="auto"/>
        <w:right w:val="none" w:sz="0" w:space="0" w:color="auto"/>
      </w:divBdr>
    </w:div>
    <w:div w:id="876967927">
      <w:bodyDiv w:val="1"/>
      <w:marLeft w:val="0"/>
      <w:marRight w:val="0"/>
      <w:marTop w:val="0"/>
      <w:marBottom w:val="0"/>
      <w:divBdr>
        <w:top w:val="none" w:sz="0" w:space="0" w:color="auto"/>
        <w:left w:val="none" w:sz="0" w:space="0" w:color="auto"/>
        <w:bottom w:val="none" w:sz="0" w:space="0" w:color="auto"/>
        <w:right w:val="none" w:sz="0" w:space="0" w:color="auto"/>
      </w:divBdr>
    </w:div>
    <w:div w:id="881021240">
      <w:bodyDiv w:val="1"/>
      <w:marLeft w:val="0"/>
      <w:marRight w:val="0"/>
      <w:marTop w:val="0"/>
      <w:marBottom w:val="0"/>
      <w:divBdr>
        <w:top w:val="none" w:sz="0" w:space="0" w:color="auto"/>
        <w:left w:val="none" w:sz="0" w:space="0" w:color="auto"/>
        <w:bottom w:val="none" w:sz="0" w:space="0" w:color="auto"/>
        <w:right w:val="none" w:sz="0" w:space="0" w:color="auto"/>
      </w:divBdr>
    </w:div>
    <w:div w:id="883522400">
      <w:bodyDiv w:val="1"/>
      <w:marLeft w:val="0"/>
      <w:marRight w:val="0"/>
      <w:marTop w:val="0"/>
      <w:marBottom w:val="0"/>
      <w:divBdr>
        <w:top w:val="none" w:sz="0" w:space="0" w:color="auto"/>
        <w:left w:val="none" w:sz="0" w:space="0" w:color="auto"/>
        <w:bottom w:val="none" w:sz="0" w:space="0" w:color="auto"/>
        <w:right w:val="none" w:sz="0" w:space="0" w:color="auto"/>
      </w:divBdr>
    </w:div>
    <w:div w:id="884565944">
      <w:bodyDiv w:val="1"/>
      <w:marLeft w:val="0"/>
      <w:marRight w:val="0"/>
      <w:marTop w:val="0"/>
      <w:marBottom w:val="0"/>
      <w:divBdr>
        <w:top w:val="none" w:sz="0" w:space="0" w:color="auto"/>
        <w:left w:val="none" w:sz="0" w:space="0" w:color="auto"/>
        <w:bottom w:val="none" w:sz="0" w:space="0" w:color="auto"/>
        <w:right w:val="none" w:sz="0" w:space="0" w:color="auto"/>
      </w:divBdr>
    </w:div>
    <w:div w:id="886571486">
      <w:bodyDiv w:val="1"/>
      <w:marLeft w:val="0"/>
      <w:marRight w:val="0"/>
      <w:marTop w:val="0"/>
      <w:marBottom w:val="0"/>
      <w:divBdr>
        <w:top w:val="none" w:sz="0" w:space="0" w:color="auto"/>
        <w:left w:val="none" w:sz="0" w:space="0" w:color="auto"/>
        <w:bottom w:val="none" w:sz="0" w:space="0" w:color="auto"/>
        <w:right w:val="none" w:sz="0" w:space="0" w:color="auto"/>
      </w:divBdr>
    </w:div>
    <w:div w:id="888956394">
      <w:bodyDiv w:val="1"/>
      <w:marLeft w:val="0"/>
      <w:marRight w:val="0"/>
      <w:marTop w:val="0"/>
      <w:marBottom w:val="0"/>
      <w:divBdr>
        <w:top w:val="none" w:sz="0" w:space="0" w:color="auto"/>
        <w:left w:val="none" w:sz="0" w:space="0" w:color="auto"/>
        <w:bottom w:val="none" w:sz="0" w:space="0" w:color="auto"/>
        <w:right w:val="none" w:sz="0" w:space="0" w:color="auto"/>
      </w:divBdr>
    </w:div>
    <w:div w:id="892304684">
      <w:bodyDiv w:val="1"/>
      <w:marLeft w:val="0"/>
      <w:marRight w:val="0"/>
      <w:marTop w:val="0"/>
      <w:marBottom w:val="0"/>
      <w:divBdr>
        <w:top w:val="none" w:sz="0" w:space="0" w:color="auto"/>
        <w:left w:val="none" w:sz="0" w:space="0" w:color="auto"/>
        <w:bottom w:val="none" w:sz="0" w:space="0" w:color="auto"/>
        <w:right w:val="none" w:sz="0" w:space="0" w:color="auto"/>
      </w:divBdr>
    </w:div>
    <w:div w:id="894658990">
      <w:bodyDiv w:val="1"/>
      <w:marLeft w:val="0"/>
      <w:marRight w:val="0"/>
      <w:marTop w:val="0"/>
      <w:marBottom w:val="0"/>
      <w:divBdr>
        <w:top w:val="none" w:sz="0" w:space="0" w:color="auto"/>
        <w:left w:val="none" w:sz="0" w:space="0" w:color="auto"/>
        <w:bottom w:val="none" w:sz="0" w:space="0" w:color="auto"/>
        <w:right w:val="none" w:sz="0" w:space="0" w:color="auto"/>
      </w:divBdr>
    </w:div>
    <w:div w:id="896548997">
      <w:bodyDiv w:val="1"/>
      <w:marLeft w:val="0"/>
      <w:marRight w:val="0"/>
      <w:marTop w:val="0"/>
      <w:marBottom w:val="0"/>
      <w:divBdr>
        <w:top w:val="none" w:sz="0" w:space="0" w:color="auto"/>
        <w:left w:val="none" w:sz="0" w:space="0" w:color="auto"/>
        <w:bottom w:val="none" w:sz="0" w:space="0" w:color="auto"/>
        <w:right w:val="none" w:sz="0" w:space="0" w:color="auto"/>
      </w:divBdr>
    </w:div>
    <w:div w:id="897202030">
      <w:bodyDiv w:val="1"/>
      <w:marLeft w:val="0"/>
      <w:marRight w:val="0"/>
      <w:marTop w:val="0"/>
      <w:marBottom w:val="0"/>
      <w:divBdr>
        <w:top w:val="none" w:sz="0" w:space="0" w:color="auto"/>
        <w:left w:val="none" w:sz="0" w:space="0" w:color="auto"/>
        <w:bottom w:val="none" w:sz="0" w:space="0" w:color="auto"/>
        <w:right w:val="none" w:sz="0" w:space="0" w:color="auto"/>
      </w:divBdr>
    </w:div>
    <w:div w:id="897522135">
      <w:bodyDiv w:val="1"/>
      <w:marLeft w:val="0"/>
      <w:marRight w:val="0"/>
      <w:marTop w:val="0"/>
      <w:marBottom w:val="0"/>
      <w:divBdr>
        <w:top w:val="none" w:sz="0" w:space="0" w:color="auto"/>
        <w:left w:val="none" w:sz="0" w:space="0" w:color="auto"/>
        <w:bottom w:val="none" w:sz="0" w:space="0" w:color="auto"/>
        <w:right w:val="none" w:sz="0" w:space="0" w:color="auto"/>
      </w:divBdr>
    </w:div>
    <w:div w:id="898244612">
      <w:bodyDiv w:val="1"/>
      <w:marLeft w:val="0"/>
      <w:marRight w:val="0"/>
      <w:marTop w:val="0"/>
      <w:marBottom w:val="0"/>
      <w:divBdr>
        <w:top w:val="none" w:sz="0" w:space="0" w:color="auto"/>
        <w:left w:val="none" w:sz="0" w:space="0" w:color="auto"/>
        <w:bottom w:val="none" w:sz="0" w:space="0" w:color="auto"/>
        <w:right w:val="none" w:sz="0" w:space="0" w:color="auto"/>
      </w:divBdr>
    </w:div>
    <w:div w:id="900478440">
      <w:bodyDiv w:val="1"/>
      <w:marLeft w:val="0"/>
      <w:marRight w:val="0"/>
      <w:marTop w:val="0"/>
      <w:marBottom w:val="0"/>
      <w:divBdr>
        <w:top w:val="none" w:sz="0" w:space="0" w:color="auto"/>
        <w:left w:val="none" w:sz="0" w:space="0" w:color="auto"/>
        <w:bottom w:val="none" w:sz="0" w:space="0" w:color="auto"/>
        <w:right w:val="none" w:sz="0" w:space="0" w:color="auto"/>
      </w:divBdr>
    </w:div>
    <w:div w:id="902064302">
      <w:bodyDiv w:val="1"/>
      <w:marLeft w:val="0"/>
      <w:marRight w:val="0"/>
      <w:marTop w:val="0"/>
      <w:marBottom w:val="0"/>
      <w:divBdr>
        <w:top w:val="none" w:sz="0" w:space="0" w:color="auto"/>
        <w:left w:val="none" w:sz="0" w:space="0" w:color="auto"/>
        <w:bottom w:val="none" w:sz="0" w:space="0" w:color="auto"/>
        <w:right w:val="none" w:sz="0" w:space="0" w:color="auto"/>
      </w:divBdr>
    </w:div>
    <w:div w:id="902181332">
      <w:bodyDiv w:val="1"/>
      <w:marLeft w:val="0"/>
      <w:marRight w:val="0"/>
      <w:marTop w:val="0"/>
      <w:marBottom w:val="0"/>
      <w:divBdr>
        <w:top w:val="none" w:sz="0" w:space="0" w:color="auto"/>
        <w:left w:val="none" w:sz="0" w:space="0" w:color="auto"/>
        <w:bottom w:val="none" w:sz="0" w:space="0" w:color="auto"/>
        <w:right w:val="none" w:sz="0" w:space="0" w:color="auto"/>
      </w:divBdr>
      <w:divsChild>
        <w:div w:id="455030239">
          <w:marLeft w:val="0"/>
          <w:marRight w:val="0"/>
          <w:marTop w:val="0"/>
          <w:marBottom w:val="0"/>
          <w:divBdr>
            <w:top w:val="none" w:sz="0" w:space="0" w:color="auto"/>
            <w:left w:val="none" w:sz="0" w:space="0" w:color="auto"/>
            <w:bottom w:val="none" w:sz="0" w:space="0" w:color="auto"/>
            <w:right w:val="none" w:sz="0" w:space="0" w:color="auto"/>
          </w:divBdr>
          <w:divsChild>
            <w:div w:id="1403874032">
              <w:marLeft w:val="0"/>
              <w:marRight w:val="0"/>
              <w:marTop w:val="0"/>
              <w:marBottom w:val="0"/>
              <w:divBdr>
                <w:top w:val="none" w:sz="0" w:space="0" w:color="auto"/>
                <w:left w:val="none" w:sz="0" w:space="0" w:color="auto"/>
                <w:bottom w:val="none" w:sz="0" w:space="0" w:color="auto"/>
                <w:right w:val="none" w:sz="0" w:space="0" w:color="auto"/>
              </w:divBdr>
              <w:divsChild>
                <w:div w:id="298465199">
                  <w:marLeft w:val="0"/>
                  <w:marRight w:val="0"/>
                  <w:marTop w:val="0"/>
                  <w:marBottom w:val="0"/>
                  <w:divBdr>
                    <w:top w:val="none" w:sz="0" w:space="0" w:color="auto"/>
                    <w:left w:val="none" w:sz="0" w:space="0" w:color="auto"/>
                    <w:bottom w:val="none" w:sz="0" w:space="0" w:color="auto"/>
                    <w:right w:val="none" w:sz="0" w:space="0" w:color="auto"/>
                  </w:divBdr>
                  <w:divsChild>
                    <w:div w:id="483199804">
                      <w:marLeft w:val="0"/>
                      <w:marRight w:val="0"/>
                      <w:marTop w:val="0"/>
                      <w:marBottom w:val="0"/>
                      <w:divBdr>
                        <w:top w:val="none" w:sz="0" w:space="0" w:color="auto"/>
                        <w:left w:val="none" w:sz="0" w:space="0" w:color="auto"/>
                        <w:bottom w:val="none" w:sz="0" w:space="0" w:color="auto"/>
                        <w:right w:val="none" w:sz="0" w:space="0" w:color="auto"/>
                      </w:divBdr>
                      <w:divsChild>
                        <w:div w:id="1761949934">
                          <w:marLeft w:val="0"/>
                          <w:marRight w:val="0"/>
                          <w:marTop w:val="0"/>
                          <w:marBottom w:val="0"/>
                          <w:divBdr>
                            <w:top w:val="none" w:sz="0" w:space="0" w:color="auto"/>
                            <w:left w:val="none" w:sz="0" w:space="0" w:color="auto"/>
                            <w:bottom w:val="none" w:sz="0" w:space="0" w:color="auto"/>
                            <w:right w:val="none" w:sz="0" w:space="0" w:color="auto"/>
                          </w:divBdr>
                          <w:divsChild>
                            <w:div w:id="720253481">
                              <w:marLeft w:val="0"/>
                              <w:marRight w:val="0"/>
                              <w:marTop w:val="0"/>
                              <w:marBottom w:val="0"/>
                              <w:divBdr>
                                <w:top w:val="none" w:sz="0" w:space="0" w:color="auto"/>
                                <w:left w:val="none" w:sz="0" w:space="0" w:color="auto"/>
                                <w:bottom w:val="none" w:sz="0" w:space="0" w:color="auto"/>
                                <w:right w:val="none" w:sz="0" w:space="0" w:color="auto"/>
                              </w:divBdr>
                              <w:divsChild>
                                <w:div w:id="328098464">
                                  <w:marLeft w:val="0"/>
                                  <w:marRight w:val="0"/>
                                  <w:marTop w:val="0"/>
                                  <w:marBottom w:val="0"/>
                                  <w:divBdr>
                                    <w:top w:val="none" w:sz="0" w:space="0" w:color="auto"/>
                                    <w:left w:val="none" w:sz="0" w:space="0" w:color="auto"/>
                                    <w:bottom w:val="none" w:sz="0" w:space="0" w:color="auto"/>
                                    <w:right w:val="none" w:sz="0" w:space="0" w:color="auto"/>
                                  </w:divBdr>
                                  <w:divsChild>
                                    <w:div w:id="780295458">
                                      <w:marLeft w:val="0"/>
                                      <w:marRight w:val="0"/>
                                      <w:marTop w:val="0"/>
                                      <w:marBottom w:val="0"/>
                                      <w:divBdr>
                                        <w:top w:val="none" w:sz="0" w:space="0" w:color="auto"/>
                                        <w:left w:val="none" w:sz="0" w:space="0" w:color="auto"/>
                                        <w:bottom w:val="none" w:sz="0" w:space="0" w:color="auto"/>
                                        <w:right w:val="none" w:sz="0" w:space="0" w:color="auto"/>
                                      </w:divBdr>
                                      <w:divsChild>
                                        <w:div w:id="264775113">
                                          <w:marLeft w:val="0"/>
                                          <w:marRight w:val="0"/>
                                          <w:marTop w:val="0"/>
                                          <w:marBottom w:val="0"/>
                                          <w:divBdr>
                                            <w:top w:val="none" w:sz="0" w:space="0" w:color="auto"/>
                                            <w:left w:val="none" w:sz="0" w:space="0" w:color="auto"/>
                                            <w:bottom w:val="none" w:sz="0" w:space="0" w:color="auto"/>
                                            <w:right w:val="none" w:sz="0" w:space="0" w:color="auto"/>
                                          </w:divBdr>
                                          <w:divsChild>
                                            <w:div w:id="989872586">
                                              <w:marLeft w:val="0"/>
                                              <w:marRight w:val="0"/>
                                              <w:marTop w:val="0"/>
                                              <w:marBottom w:val="0"/>
                                              <w:divBdr>
                                                <w:top w:val="none" w:sz="0" w:space="0" w:color="auto"/>
                                                <w:left w:val="none" w:sz="0" w:space="0" w:color="auto"/>
                                                <w:bottom w:val="none" w:sz="0" w:space="0" w:color="auto"/>
                                                <w:right w:val="none" w:sz="0" w:space="0" w:color="auto"/>
                                              </w:divBdr>
                                            </w:div>
                                            <w:div w:id="1246845710">
                                              <w:marLeft w:val="0"/>
                                              <w:marRight w:val="0"/>
                                              <w:marTop w:val="0"/>
                                              <w:marBottom w:val="0"/>
                                              <w:divBdr>
                                                <w:top w:val="none" w:sz="0" w:space="0" w:color="auto"/>
                                                <w:left w:val="none" w:sz="0" w:space="0" w:color="auto"/>
                                                <w:bottom w:val="none" w:sz="0" w:space="0" w:color="auto"/>
                                                <w:right w:val="none" w:sz="0" w:space="0" w:color="auto"/>
                                              </w:divBdr>
                                            </w:div>
                                            <w:div w:id="13167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3373629">
      <w:bodyDiv w:val="1"/>
      <w:marLeft w:val="0"/>
      <w:marRight w:val="0"/>
      <w:marTop w:val="0"/>
      <w:marBottom w:val="0"/>
      <w:divBdr>
        <w:top w:val="none" w:sz="0" w:space="0" w:color="auto"/>
        <w:left w:val="none" w:sz="0" w:space="0" w:color="auto"/>
        <w:bottom w:val="none" w:sz="0" w:space="0" w:color="auto"/>
        <w:right w:val="none" w:sz="0" w:space="0" w:color="auto"/>
      </w:divBdr>
      <w:divsChild>
        <w:div w:id="94164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070387">
      <w:bodyDiv w:val="1"/>
      <w:marLeft w:val="0"/>
      <w:marRight w:val="0"/>
      <w:marTop w:val="0"/>
      <w:marBottom w:val="0"/>
      <w:divBdr>
        <w:top w:val="none" w:sz="0" w:space="0" w:color="auto"/>
        <w:left w:val="none" w:sz="0" w:space="0" w:color="auto"/>
        <w:bottom w:val="none" w:sz="0" w:space="0" w:color="auto"/>
        <w:right w:val="none" w:sz="0" w:space="0" w:color="auto"/>
      </w:divBdr>
    </w:div>
    <w:div w:id="904148359">
      <w:bodyDiv w:val="1"/>
      <w:marLeft w:val="0"/>
      <w:marRight w:val="0"/>
      <w:marTop w:val="0"/>
      <w:marBottom w:val="0"/>
      <w:divBdr>
        <w:top w:val="none" w:sz="0" w:space="0" w:color="auto"/>
        <w:left w:val="none" w:sz="0" w:space="0" w:color="auto"/>
        <w:bottom w:val="none" w:sz="0" w:space="0" w:color="auto"/>
        <w:right w:val="none" w:sz="0" w:space="0" w:color="auto"/>
      </w:divBdr>
    </w:div>
    <w:div w:id="906450536">
      <w:bodyDiv w:val="1"/>
      <w:marLeft w:val="0"/>
      <w:marRight w:val="0"/>
      <w:marTop w:val="0"/>
      <w:marBottom w:val="0"/>
      <w:divBdr>
        <w:top w:val="none" w:sz="0" w:space="0" w:color="auto"/>
        <w:left w:val="none" w:sz="0" w:space="0" w:color="auto"/>
        <w:bottom w:val="none" w:sz="0" w:space="0" w:color="auto"/>
        <w:right w:val="none" w:sz="0" w:space="0" w:color="auto"/>
      </w:divBdr>
    </w:div>
    <w:div w:id="907149687">
      <w:bodyDiv w:val="1"/>
      <w:marLeft w:val="0"/>
      <w:marRight w:val="0"/>
      <w:marTop w:val="0"/>
      <w:marBottom w:val="0"/>
      <w:divBdr>
        <w:top w:val="none" w:sz="0" w:space="0" w:color="auto"/>
        <w:left w:val="none" w:sz="0" w:space="0" w:color="auto"/>
        <w:bottom w:val="none" w:sz="0" w:space="0" w:color="auto"/>
        <w:right w:val="none" w:sz="0" w:space="0" w:color="auto"/>
      </w:divBdr>
    </w:div>
    <w:div w:id="909122562">
      <w:bodyDiv w:val="1"/>
      <w:marLeft w:val="0"/>
      <w:marRight w:val="0"/>
      <w:marTop w:val="0"/>
      <w:marBottom w:val="0"/>
      <w:divBdr>
        <w:top w:val="none" w:sz="0" w:space="0" w:color="auto"/>
        <w:left w:val="none" w:sz="0" w:space="0" w:color="auto"/>
        <w:bottom w:val="none" w:sz="0" w:space="0" w:color="auto"/>
        <w:right w:val="none" w:sz="0" w:space="0" w:color="auto"/>
      </w:divBdr>
    </w:div>
    <w:div w:id="912472639">
      <w:bodyDiv w:val="1"/>
      <w:marLeft w:val="0"/>
      <w:marRight w:val="0"/>
      <w:marTop w:val="0"/>
      <w:marBottom w:val="0"/>
      <w:divBdr>
        <w:top w:val="none" w:sz="0" w:space="0" w:color="auto"/>
        <w:left w:val="none" w:sz="0" w:space="0" w:color="auto"/>
        <w:bottom w:val="none" w:sz="0" w:space="0" w:color="auto"/>
        <w:right w:val="none" w:sz="0" w:space="0" w:color="auto"/>
      </w:divBdr>
    </w:div>
    <w:div w:id="916865124">
      <w:bodyDiv w:val="1"/>
      <w:marLeft w:val="0"/>
      <w:marRight w:val="0"/>
      <w:marTop w:val="0"/>
      <w:marBottom w:val="0"/>
      <w:divBdr>
        <w:top w:val="none" w:sz="0" w:space="0" w:color="auto"/>
        <w:left w:val="none" w:sz="0" w:space="0" w:color="auto"/>
        <w:bottom w:val="none" w:sz="0" w:space="0" w:color="auto"/>
        <w:right w:val="none" w:sz="0" w:space="0" w:color="auto"/>
      </w:divBdr>
    </w:div>
    <w:div w:id="918054756">
      <w:bodyDiv w:val="1"/>
      <w:marLeft w:val="0"/>
      <w:marRight w:val="0"/>
      <w:marTop w:val="0"/>
      <w:marBottom w:val="0"/>
      <w:divBdr>
        <w:top w:val="none" w:sz="0" w:space="0" w:color="auto"/>
        <w:left w:val="none" w:sz="0" w:space="0" w:color="auto"/>
        <w:bottom w:val="none" w:sz="0" w:space="0" w:color="auto"/>
        <w:right w:val="none" w:sz="0" w:space="0" w:color="auto"/>
      </w:divBdr>
    </w:div>
    <w:div w:id="919218975">
      <w:bodyDiv w:val="1"/>
      <w:marLeft w:val="0"/>
      <w:marRight w:val="0"/>
      <w:marTop w:val="0"/>
      <w:marBottom w:val="0"/>
      <w:divBdr>
        <w:top w:val="none" w:sz="0" w:space="0" w:color="auto"/>
        <w:left w:val="none" w:sz="0" w:space="0" w:color="auto"/>
        <w:bottom w:val="none" w:sz="0" w:space="0" w:color="auto"/>
        <w:right w:val="none" w:sz="0" w:space="0" w:color="auto"/>
      </w:divBdr>
    </w:div>
    <w:div w:id="920261498">
      <w:bodyDiv w:val="1"/>
      <w:marLeft w:val="0"/>
      <w:marRight w:val="0"/>
      <w:marTop w:val="0"/>
      <w:marBottom w:val="0"/>
      <w:divBdr>
        <w:top w:val="none" w:sz="0" w:space="0" w:color="auto"/>
        <w:left w:val="none" w:sz="0" w:space="0" w:color="auto"/>
        <w:bottom w:val="none" w:sz="0" w:space="0" w:color="auto"/>
        <w:right w:val="none" w:sz="0" w:space="0" w:color="auto"/>
      </w:divBdr>
    </w:div>
    <w:div w:id="921060448">
      <w:bodyDiv w:val="1"/>
      <w:marLeft w:val="0"/>
      <w:marRight w:val="0"/>
      <w:marTop w:val="0"/>
      <w:marBottom w:val="0"/>
      <w:divBdr>
        <w:top w:val="none" w:sz="0" w:space="0" w:color="auto"/>
        <w:left w:val="none" w:sz="0" w:space="0" w:color="auto"/>
        <w:bottom w:val="none" w:sz="0" w:space="0" w:color="auto"/>
        <w:right w:val="none" w:sz="0" w:space="0" w:color="auto"/>
      </w:divBdr>
    </w:div>
    <w:div w:id="921371439">
      <w:bodyDiv w:val="1"/>
      <w:marLeft w:val="0"/>
      <w:marRight w:val="0"/>
      <w:marTop w:val="0"/>
      <w:marBottom w:val="0"/>
      <w:divBdr>
        <w:top w:val="none" w:sz="0" w:space="0" w:color="auto"/>
        <w:left w:val="none" w:sz="0" w:space="0" w:color="auto"/>
        <w:bottom w:val="none" w:sz="0" w:space="0" w:color="auto"/>
        <w:right w:val="none" w:sz="0" w:space="0" w:color="auto"/>
      </w:divBdr>
      <w:divsChild>
        <w:div w:id="3435493">
          <w:marLeft w:val="75"/>
          <w:marRight w:val="0"/>
          <w:marTop w:val="0"/>
          <w:marBottom w:val="0"/>
          <w:divBdr>
            <w:top w:val="none" w:sz="0" w:space="0" w:color="auto"/>
            <w:left w:val="none" w:sz="0" w:space="0" w:color="auto"/>
            <w:bottom w:val="none" w:sz="0" w:space="0" w:color="auto"/>
            <w:right w:val="none" w:sz="0" w:space="0" w:color="auto"/>
          </w:divBdr>
        </w:div>
        <w:div w:id="1036152516">
          <w:marLeft w:val="0"/>
          <w:marRight w:val="0"/>
          <w:marTop w:val="0"/>
          <w:marBottom w:val="0"/>
          <w:divBdr>
            <w:top w:val="none" w:sz="0" w:space="0" w:color="auto"/>
            <w:left w:val="none" w:sz="0" w:space="0" w:color="auto"/>
            <w:bottom w:val="none" w:sz="0" w:space="0" w:color="auto"/>
            <w:right w:val="none" w:sz="0" w:space="0" w:color="auto"/>
          </w:divBdr>
        </w:div>
        <w:div w:id="1045760131">
          <w:marLeft w:val="0"/>
          <w:marRight w:val="0"/>
          <w:marTop w:val="0"/>
          <w:marBottom w:val="0"/>
          <w:divBdr>
            <w:top w:val="none" w:sz="0" w:space="0" w:color="auto"/>
            <w:left w:val="none" w:sz="0" w:space="0" w:color="auto"/>
            <w:bottom w:val="none" w:sz="0" w:space="0" w:color="auto"/>
            <w:right w:val="none" w:sz="0" w:space="0" w:color="auto"/>
          </w:divBdr>
        </w:div>
        <w:div w:id="1099328021">
          <w:marLeft w:val="75"/>
          <w:marRight w:val="0"/>
          <w:marTop w:val="0"/>
          <w:marBottom w:val="0"/>
          <w:divBdr>
            <w:top w:val="none" w:sz="0" w:space="0" w:color="auto"/>
            <w:left w:val="none" w:sz="0" w:space="0" w:color="auto"/>
            <w:bottom w:val="none" w:sz="0" w:space="0" w:color="auto"/>
            <w:right w:val="none" w:sz="0" w:space="0" w:color="auto"/>
          </w:divBdr>
        </w:div>
        <w:div w:id="1517033966">
          <w:marLeft w:val="0"/>
          <w:marRight w:val="0"/>
          <w:marTop w:val="0"/>
          <w:marBottom w:val="0"/>
          <w:divBdr>
            <w:top w:val="none" w:sz="0" w:space="0" w:color="auto"/>
            <w:left w:val="none" w:sz="0" w:space="0" w:color="auto"/>
            <w:bottom w:val="none" w:sz="0" w:space="0" w:color="auto"/>
            <w:right w:val="none" w:sz="0" w:space="0" w:color="auto"/>
          </w:divBdr>
        </w:div>
        <w:div w:id="1551570233">
          <w:marLeft w:val="75"/>
          <w:marRight w:val="0"/>
          <w:marTop w:val="0"/>
          <w:marBottom w:val="0"/>
          <w:divBdr>
            <w:top w:val="none" w:sz="0" w:space="0" w:color="auto"/>
            <w:left w:val="none" w:sz="0" w:space="0" w:color="auto"/>
            <w:bottom w:val="none" w:sz="0" w:space="0" w:color="auto"/>
            <w:right w:val="none" w:sz="0" w:space="0" w:color="auto"/>
          </w:divBdr>
        </w:div>
        <w:div w:id="2008165951">
          <w:marLeft w:val="0"/>
          <w:marRight w:val="0"/>
          <w:marTop w:val="0"/>
          <w:marBottom w:val="0"/>
          <w:divBdr>
            <w:top w:val="none" w:sz="0" w:space="0" w:color="auto"/>
            <w:left w:val="none" w:sz="0" w:space="0" w:color="auto"/>
            <w:bottom w:val="none" w:sz="0" w:space="0" w:color="auto"/>
            <w:right w:val="none" w:sz="0" w:space="0" w:color="auto"/>
          </w:divBdr>
        </w:div>
        <w:div w:id="2024742659">
          <w:marLeft w:val="0"/>
          <w:marRight w:val="0"/>
          <w:marTop w:val="0"/>
          <w:marBottom w:val="0"/>
          <w:divBdr>
            <w:top w:val="none" w:sz="0" w:space="0" w:color="auto"/>
            <w:left w:val="none" w:sz="0" w:space="0" w:color="auto"/>
            <w:bottom w:val="none" w:sz="0" w:space="0" w:color="auto"/>
            <w:right w:val="none" w:sz="0" w:space="0" w:color="auto"/>
          </w:divBdr>
        </w:div>
      </w:divsChild>
    </w:div>
    <w:div w:id="924145953">
      <w:bodyDiv w:val="1"/>
      <w:marLeft w:val="0"/>
      <w:marRight w:val="0"/>
      <w:marTop w:val="0"/>
      <w:marBottom w:val="0"/>
      <w:divBdr>
        <w:top w:val="none" w:sz="0" w:space="0" w:color="auto"/>
        <w:left w:val="none" w:sz="0" w:space="0" w:color="auto"/>
        <w:bottom w:val="none" w:sz="0" w:space="0" w:color="auto"/>
        <w:right w:val="none" w:sz="0" w:space="0" w:color="auto"/>
      </w:divBdr>
    </w:div>
    <w:div w:id="927615012">
      <w:bodyDiv w:val="1"/>
      <w:marLeft w:val="0"/>
      <w:marRight w:val="0"/>
      <w:marTop w:val="0"/>
      <w:marBottom w:val="0"/>
      <w:divBdr>
        <w:top w:val="none" w:sz="0" w:space="0" w:color="auto"/>
        <w:left w:val="none" w:sz="0" w:space="0" w:color="auto"/>
        <w:bottom w:val="none" w:sz="0" w:space="0" w:color="auto"/>
        <w:right w:val="none" w:sz="0" w:space="0" w:color="auto"/>
      </w:divBdr>
    </w:div>
    <w:div w:id="928779959">
      <w:bodyDiv w:val="1"/>
      <w:marLeft w:val="0"/>
      <w:marRight w:val="0"/>
      <w:marTop w:val="0"/>
      <w:marBottom w:val="0"/>
      <w:divBdr>
        <w:top w:val="none" w:sz="0" w:space="0" w:color="auto"/>
        <w:left w:val="none" w:sz="0" w:space="0" w:color="auto"/>
        <w:bottom w:val="none" w:sz="0" w:space="0" w:color="auto"/>
        <w:right w:val="none" w:sz="0" w:space="0" w:color="auto"/>
      </w:divBdr>
    </w:div>
    <w:div w:id="932125445">
      <w:bodyDiv w:val="1"/>
      <w:marLeft w:val="0"/>
      <w:marRight w:val="0"/>
      <w:marTop w:val="0"/>
      <w:marBottom w:val="0"/>
      <w:divBdr>
        <w:top w:val="none" w:sz="0" w:space="0" w:color="auto"/>
        <w:left w:val="none" w:sz="0" w:space="0" w:color="auto"/>
        <w:bottom w:val="none" w:sz="0" w:space="0" w:color="auto"/>
        <w:right w:val="none" w:sz="0" w:space="0" w:color="auto"/>
      </w:divBdr>
      <w:divsChild>
        <w:div w:id="1301305338">
          <w:marLeft w:val="0"/>
          <w:marRight w:val="0"/>
          <w:marTop w:val="0"/>
          <w:marBottom w:val="0"/>
          <w:divBdr>
            <w:top w:val="none" w:sz="0" w:space="0" w:color="auto"/>
            <w:left w:val="none" w:sz="0" w:space="0" w:color="auto"/>
            <w:bottom w:val="none" w:sz="0" w:space="0" w:color="auto"/>
            <w:right w:val="none" w:sz="0" w:space="0" w:color="auto"/>
          </w:divBdr>
          <w:divsChild>
            <w:div w:id="1816724732">
              <w:marLeft w:val="0"/>
              <w:marRight w:val="0"/>
              <w:marTop w:val="0"/>
              <w:marBottom w:val="0"/>
              <w:divBdr>
                <w:top w:val="none" w:sz="0" w:space="0" w:color="auto"/>
                <w:left w:val="none" w:sz="0" w:space="0" w:color="auto"/>
                <w:bottom w:val="none" w:sz="0" w:space="0" w:color="auto"/>
                <w:right w:val="none" w:sz="0" w:space="0" w:color="auto"/>
              </w:divBdr>
              <w:divsChild>
                <w:div w:id="1722904310">
                  <w:marLeft w:val="0"/>
                  <w:marRight w:val="0"/>
                  <w:marTop w:val="0"/>
                  <w:marBottom w:val="0"/>
                  <w:divBdr>
                    <w:top w:val="none" w:sz="0" w:space="0" w:color="auto"/>
                    <w:left w:val="none" w:sz="0" w:space="0" w:color="auto"/>
                    <w:bottom w:val="none" w:sz="0" w:space="0" w:color="auto"/>
                    <w:right w:val="none" w:sz="0" w:space="0" w:color="auto"/>
                  </w:divBdr>
                  <w:divsChild>
                    <w:div w:id="1575431420">
                      <w:marLeft w:val="0"/>
                      <w:marRight w:val="0"/>
                      <w:marTop w:val="0"/>
                      <w:marBottom w:val="0"/>
                      <w:divBdr>
                        <w:top w:val="none" w:sz="0" w:space="0" w:color="auto"/>
                        <w:left w:val="none" w:sz="0" w:space="0" w:color="auto"/>
                        <w:bottom w:val="none" w:sz="0" w:space="0" w:color="auto"/>
                        <w:right w:val="none" w:sz="0" w:space="0" w:color="auto"/>
                      </w:divBdr>
                      <w:divsChild>
                        <w:div w:id="1036546889">
                          <w:marLeft w:val="0"/>
                          <w:marRight w:val="0"/>
                          <w:marTop w:val="0"/>
                          <w:marBottom w:val="0"/>
                          <w:divBdr>
                            <w:top w:val="none" w:sz="0" w:space="0" w:color="auto"/>
                            <w:left w:val="none" w:sz="0" w:space="0" w:color="auto"/>
                            <w:bottom w:val="none" w:sz="0" w:space="0" w:color="auto"/>
                            <w:right w:val="none" w:sz="0" w:space="0" w:color="auto"/>
                          </w:divBdr>
                          <w:divsChild>
                            <w:div w:id="1865436981">
                              <w:marLeft w:val="0"/>
                              <w:marRight w:val="0"/>
                              <w:marTop w:val="0"/>
                              <w:marBottom w:val="0"/>
                              <w:divBdr>
                                <w:top w:val="none" w:sz="0" w:space="0" w:color="auto"/>
                                <w:left w:val="none" w:sz="0" w:space="0" w:color="auto"/>
                                <w:bottom w:val="none" w:sz="0" w:space="0" w:color="auto"/>
                                <w:right w:val="none" w:sz="0" w:space="0" w:color="auto"/>
                              </w:divBdr>
                              <w:divsChild>
                                <w:div w:id="773943830">
                                  <w:marLeft w:val="0"/>
                                  <w:marRight w:val="0"/>
                                  <w:marTop w:val="0"/>
                                  <w:marBottom w:val="0"/>
                                  <w:divBdr>
                                    <w:top w:val="none" w:sz="0" w:space="0" w:color="auto"/>
                                    <w:left w:val="none" w:sz="0" w:space="0" w:color="auto"/>
                                    <w:bottom w:val="none" w:sz="0" w:space="0" w:color="auto"/>
                                    <w:right w:val="none" w:sz="0" w:space="0" w:color="auto"/>
                                  </w:divBdr>
                                  <w:divsChild>
                                    <w:div w:id="1815949019">
                                      <w:marLeft w:val="0"/>
                                      <w:marRight w:val="0"/>
                                      <w:marTop w:val="0"/>
                                      <w:marBottom w:val="0"/>
                                      <w:divBdr>
                                        <w:top w:val="none" w:sz="0" w:space="0" w:color="auto"/>
                                        <w:left w:val="none" w:sz="0" w:space="0" w:color="auto"/>
                                        <w:bottom w:val="none" w:sz="0" w:space="0" w:color="auto"/>
                                        <w:right w:val="none" w:sz="0" w:space="0" w:color="auto"/>
                                      </w:divBdr>
                                      <w:divsChild>
                                        <w:div w:id="3409623">
                                          <w:marLeft w:val="0"/>
                                          <w:marRight w:val="0"/>
                                          <w:marTop w:val="0"/>
                                          <w:marBottom w:val="0"/>
                                          <w:divBdr>
                                            <w:top w:val="none" w:sz="0" w:space="0" w:color="auto"/>
                                            <w:left w:val="none" w:sz="0" w:space="0" w:color="auto"/>
                                            <w:bottom w:val="none" w:sz="0" w:space="0" w:color="auto"/>
                                            <w:right w:val="none" w:sz="0" w:space="0" w:color="auto"/>
                                          </w:divBdr>
                                          <w:divsChild>
                                            <w:div w:id="101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5674466">
      <w:bodyDiv w:val="1"/>
      <w:marLeft w:val="0"/>
      <w:marRight w:val="0"/>
      <w:marTop w:val="0"/>
      <w:marBottom w:val="0"/>
      <w:divBdr>
        <w:top w:val="none" w:sz="0" w:space="0" w:color="auto"/>
        <w:left w:val="none" w:sz="0" w:space="0" w:color="auto"/>
        <w:bottom w:val="none" w:sz="0" w:space="0" w:color="auto"/>
        <w:right w:val="none" w:sz="0" w:space="0" w:color="auto"/>
      </w:divBdr>
    </w:div>
    <w:div w:id="938485037">
      <w:bodyDiv w:val="1"/>
      <w:marLeft w:val="0"/>
      <w:marRight w:val="0"/>
      <w:marTop w:val="0"/>
      <w:marBottom w:val="0"/>
      <w:divBdr>
        <w:top w:val="none" w:sz="0" w:space="0" w:color="auto"/>
        <w:left w:val="none" w:sz="0" w:space="0" w:color="auto"/>
        <w:bottom w:val="none" w:sz="0" w:space="0" w:color="auto"/>
        <w:right w:val="none" w:sz="0" w:space="0" w:color="auto"/>
      </w:divBdr>
    </w:div>
    <w:div w:id="938754590">
      <w:bodyDiv w:val="1"/>
      <w:marLeft w:val="0"/>
      <w:marRight w:val="0"/>
      <w:marTop w:val="0"/>
      <w:marBottom w:val="0"/>
      <w:divBdr>
        <w:top w:val="none" w:sz="0" w:space="0" w:color="auto"/>
        <w:left w:val="none" w:sz="0" w:space="0" w:color="auto"/>
        <w:bottom w:val="none" w:sz="0" w:space="0" w:color="auto"/>
        <w:right w:val="none" w:sz="0" w:space="0" w:color="auto"/>
      </w:divBdr>
    </w:div>
    <w:div w:id="941953913">
      <w:bodyDiv w:val="1"/>
      <w:marLeft w:val="0"/>
      <w:marRight w:val="0"/>
      <w:marTop w:val="0"/>
      <w:marBottom w:val="0"/>
      <w:divBdr>
        <w:top w:val="none" w:sz="0" w:space="0" w:color="auto"/>
        <w:left w:val="none" w:sz="0" w:space="0" w:color="auto"/>
        <w:bottom w:val="none" w:sz="0" w:space="0" w:color="auto"/>
        <w:right w:val="none" w:sz="0" w:space="0" w:color="auto"/>
      </w:divBdr>
    </w:div>
    <w:div w:id="942112658">
      <w:bodyDiv w:val="1"/>
      <w:marLeft w:val="0"/>
      <w:marRight w:val="0"/>
      <w:marTop w:val="0"/>
      <w:marBottom w:val="0"/>
      <w:divBdr>
        <w:top w:val="none" w:sz="0" w:space="0" w:color="auto"/>
        <w:left w:val="none" w:sz="0" w:space="0" w:color="auto"/>
        <w:bottom w:val="none" w:sz="0" w:space="0" w:color="auto"/>
        <w:right w:val="none" w:sz="0" w:space="0" w:color="auto"/>
      </w:divBdr>
    </w:div>
    <w:div w:id="944076624">
      <w:bodyDiv w:val="1"/>
      <w:marLeft w:val="0"/>
      <w:marRight w:val="0"/>
      <w:marTop w:val="0"/>
      <w:marBottom w:val="0"/>
      <w:divBdr>
        <w:top w:val="none" w:sz="0" w:space="0" w:color="auto"/>
        <w:left w:val="none" w:sz="0" w:space="0" w:color="auto"/>
        <w:bottom w:val="none" w:sz="0" w:space="0" w:color="auto"/>
        <w:right w:val="none" w:sz="0" w:space="0" w:color="auto"/>
      </w:divBdr>
    </w:div>
    <w:div w:id="946742749">
      <w:bodyDiv w:val="1"/>
      <w:marLeft w:val="0"/>
      <w:marRight w:val="0"/>
      <w:marTop w:val="0"/>
      <w:marBottom w:val="0"/>
      <w:divBdr>
        <w:top w:val="none" w:sz="0" w:space="0" w:color="auto"/>
        <w:left w:val="none" w:sz="0" w:space="0" w:color="auto"/>
        <w:bottom w:val="none" w:sz="0" w:space="0" w:color="auto"/>
        <w:right w:val="none" w:sz="0" w:space="0" w:color="auto"/>
      </w:divBdr>
    </w:div>
    <w:div w:id="947080452">
      <w:bodyDiv w:val="1"/>
      <w:marLeft w:val="0"/>
      <w:marRight w:val="0"/>
      <w:marTop w:val="0"/>
      <w:marBottom w:val="0"/>
      <w:divBdr>
        <w:top w:val="none" w:sz="0" w:space="0" w:color="auto"/>
        <w:left w:val="none" w:sz="0" w:space="0" w:color="auto"/>
        <w:bottom w:val="none" w:sz="0" w:space="0" w:color="auto"/>
        <w:right w:val="none" w:sz="0" w:space="0" w:color="auto"/>
      </w:divBdr>
    </w:div>
    <w:div w:id="947271534">
      <w:bodyDiv w:val="1"/>
      <w:marLeft w:val="0"/>
      <w:marRight w:val="0"/>
      <w:marTop w:val="0"/>
      <w:marBottom w:val="0"/>
      <w:divBdr>
        <w:top w:val="none" w:sz="0" w:space="0" w:color="auto"/>
        <w:left w:val="none" w:sz="0" w:space="0" w:color="auto"/>
        <w:bottom w:val="none" w:sz="0" w:space="0" w:color="auto"/>
        <w:right w:val="none" w:sz="0" w:space="0" w:color="auto"/>
      </w:divBdr>
    </w:div>
    <w:div w:id="948664477">
      <w:bodyDiv w:val="1"/>
      <w:marLeft w:val="0"/>
      <w:marRight w:val="0"/>
      <w:marTop w:val="0"/>
      <w:marBottom w:val="0"/>
      <w:divBdr>
        <w:top w:val="none" w:sz="0" w:space="0" w:color="auto"/>
        <w:left w:val="none" w:sz="0" w:space="0" w:color="auto"/>
        <w:bottom w:val="none" w:sz="0" w:space="0" w:color="auto"/>
        <w:right w:val="none" w:sz="0" w:space="0" w:color="auto"/>
      </w:divBdr>
    </w:div>
    <w:div w:id="951401893">
      <w:bodyDiv w:val="1"/>
      <w:marLeft w:val="0"/>
      <w:marRight w:val="0"/>
      <w:marTop w:val="0"/>
      <w:marBottom w:val="0"/>
      <w:divBdr>
        <w:top w:val="none" w:sz="0" w:space="0" w:color="auto"/>
        <w:left w:val="none" w:sz="0" w:space="0" w:color="auto"/>
        <w:bottom w:val="none" w:sz="0" w:space="0" w:color="auto"/>
        <w:right w:val="none" w:sz="0" w:space="0" w:color="auto"/>
      </w:divBdr>
    </w:div>
    <w:div w:id="951470803">
      <w:bodyDiv w:val="1"/>
      <w:marLeft w:val="0"/>
      <w:marRight w:val="0"/>
      <w:marTop w:val="0"/>
      <w:marBottom w:val="0"/>
      <w:divBdr>
        <w:top w:val="none" w:sz="0" w:space="0" w:color="auto"/>
        <w:left w:val="none" w:sz="0" w:space="0" w:color="auto"/>
        <w:bottom w:val="none" w:sz="0" w:space="0" w:color="auto"/>
        <w:right w:val="none" w:sz="0" w:space="0" w:color="auto"/>
      </w:divBdr>
    </w:div>
    <w:div w:id="952126037">
      <w:bodyDiv w:val="1"/>
      <w:marLeft w:val="0"/>
      <w:marRight w:val="0"/>
      <w:marTop w:val="0"/>
      <w:marBottom w:val="0"/>
      <w:divBdr>
        <w:top w:val="none" w:sz="0" w:space="0" w:color="auto"/>
        <w:left w:val="none" w:sz="0" w:space="0" w:color="auto"/>
        <w:bottom w:val="none" w:sz="0" w:space="0" w:color="auto"/>
        <w:right w:val="none" w:sz="0" w:space="0" w:color="auto"/>
      </w:divBdr>
    </w:div>
    <w:div w:id="953488234">
      <w:bodyDiv w:val="1"/>
      <w:marLeft w:val="0"/>
      <w:marRight w:val="0"/>
      <w:marTop w:val="0"/>
      <w:marBottom w:val="0"/>
      <w:divBdr>
        <w:top w:val="none" w:sz="0" w:space="0" w:color="auto"/>
        <w:left w:val="none" w:sz="0" w:space="0" w:color="auto"/>
        <w:bottom w:val="none" w:sz="0" w:space="0" w:color="auto"/>
        <w:right w:val="none" w:sz="0" w:space="0" w:color="auto"/>
      </w:divBdr>
    </w:div>
    <w:div w:id="953825060">
      <w:bodyDiv w:val="1"/>
      <w:marLeft w:val="0"/>
      <w:marRight w:val="0"/>
      <w:marTop w:val="0"/>
      <w:marBottom w:val="0"/>
      <w:divBdr>
        <w:top w:val="none" w:sz="0" w:space="0" w:color="auto"/>
        <w:left w:val="none" w:sz="0" w:space="0" w:color="auto"/>
        <w:bottom w:val="none" w:sz="0" w:space="0" w:color="auto"/>
        <w:right w:val="none" w:sz="0" w:space="0" w:color="auto"/>
      </w:divBdr>
    </w:div>
    <w:div w:id="953945191">
      <w:bodyDiv w:val="1"/>
      <w:marLeft w:val="0"/>
      <w:marRight w:val="0"/>
      <w:marTop w:val="0"/>
      <w:marBottom w:val="0"/>
      <w:divBdr>
        <w:top w:val="none" w:sz="0" w:space="0" w:color="auto"/>
        <w:left w:val="none" w:sz="0" w:space="0" w:color="auto"/>
        <w:bottom w:val="none" w:sz="0" w:space="0" w:color="auto"/>
        <w:right w:val="none" w:sz="0" w:space="0" w:color="auto"/>
      </w:divBdr>
    </w:div>
    <w:div w:id="961693821">
      <w:bodyDiv w:val="1"/>
      <w:marLeft w:val="0"/>
      <w:marRight w:val="0"/>
      <w:marTop w:val="0"/>
      <w:marBottom w:val="0"/>
      <w:divBdr>
        <w:top w:val="none" w:sz="0" w:space="0" w:color="auto"/>
        <w:left w:val="none" w:sz="0" w:space="0" w:color="auto"/>
        <w:bottom w:val="none" w:sz="0" w:space="0" w:color="auto"/>
        <w:right w:val="none" w:sz="0" w:space="0" w:color="auto"/>
      </w:divBdr>
    </w:div>
    <w:div w:id="962227106">
      <w:bodyDiv w:val="1"/>
      <w:marLeft w:val="0"/>
      <w:marRight w:val="0"/>
      <w:marTop w:val="0"/>
      <w:marBottom w:val="0"/>
      <w:divBdr>
        <w:top w:val="none" w:sz="0" w:space="0" w:color="auto"/>
        <w:left w:val="none" w:sz="0" w:space="0" w:color="auto"/>
        <w:bottom w:val="none" w:sz="0" w:space="0" w:color="auto"/>
        <w:right w:val="none" w:sz="0" w:space="0" w:color="auto"/>
      </w:divBdr>
    </w:div>
    <w:div w:id="962350513">
      <w:bodyDiv w:val="1"/>
      <w:marLeft w:val="0"/>
      <w:marRight w:val="0"/>
      <w:marTop w:val="0"/>
      <w:marBottom w:val="0"/>
      <w:divBdr>
        <w:top w:val="none" w:sz="0" w:space="0" w:color="auto"/>
        <w:left w:val="none" w:sz="0" w:space="0" w:color="auto"/>
        <w:bottom w:val="none" w:sz="0" w:space="0" w:color="auto"/>
        <w:right w:val="none" w:sz="0" w:space="0" w:color="auto"/>
      </w:divBdr>
    </w:div>
    <w:div w:id="964236889">
      <w:bodyDiv w:val="1"/>
      <w:marLeft w:val="0"/>
      <w:marRight w:val="0"/>
      <w:marTop w:val="0"/>
      <w:marBottom w:val="0"/>
      <w:divBdr>
        <w:top w:val="none" w:sz="0" w:space="0" w:color="auto"/>
        <w:left w:val="none" w:sz="0" w:space="0" w:color="auto"/>
        <w:bottom w:val="none" w:sz="0" w:space="0" w:color="auto"/>
        <w:right w:val="none" w:sz="0" w:space="0" w:color="auto"/>
      </w:divBdr>
    </w:div>
    <w:div w:id="965042343">
      <w:bodyDiv w:val="1"/>
      <w:marLeft w:val="0"/>
      <w:marRight w:val="0"/>
      <w:marTop w:val="0"/>
      <w:marBottom w:val="0"/>
      <w:divBdr>
        <w:top w:val="none" w:sz="0" w:space="0" w:color="auto"/>
        <w:left w:val="none" w:sz="0" w:space="0" w:color="auto"/>
        <w:bottom w:val="none" w:sz="0" w:space="0" w:color="auto"/>
        <w:right w:val="none" w:sz="0" w:space="0" w:color="auto"/>
      </w:divBdr>
    </w:div>
    <w:div w:id="966474749">
      <w:bodyDiv w:val="1"/>
      <w:marLeft w:val="0"/>
      <w:marRight w:val="0"/>
      <w:marTop w:val="0"/>
      <w:marBottom w:val="0"/>
      <w:divBdr>
        <w:top w:val="none" w:sz="0" w:space="0" w:color="auto"/>
        <w:left w:val="none" w:sz="0" w:space="0" w:color="auto"/>
        <w:bottom w:val="none" w:sz="0" w:space="0" w:color="auto"/>
        <w:right w:val="none" w:sz="0" w:space="0" w:color="auto"/>
      </w:divBdr>
    </w:div>
    <w:div w:id="966812392">
      <w:bodyDiv w:val="1"/>
      <w:marLeft w:val="0"/>
      <w:marRight w:val="0"/>
      <w:marTop w:val="0"/>
      <w:marBottom w:val="0"/>
      <w:divBdr>
        <w:top w:val="none" w:sz="0" w:space="0" w:color="auto"/>
        <w:left w:val="none" w:sz="0" w:space="0" w:color="auto"/>
        <w:bottom w:val="none" w:sz="0" w:space="0" w:color="auto"/>
        <w:right w:val="none" w:sz="0" w:space="0" w:color="auto"/>
      </w:divBdr>
    </w:div>
    <w:div w:id="968434362">
      <w:bodyDiv w:val="1"/>
      <w:marLeft w:val="0"/>
      <w:marRight w:val="0"/>
      <w:marTop w:val="0"/>
      <w:marBottom w:val="0"/>
      <w:divBdr>
        <w:top w:val="none" w:sz="0" w:space="0" w:color="auto"/>
        <w:left w:val="none" w:sz="0" w:space="0" w:color="auto"/>
        <w:bottom w:val="none" w:sz="0" w:space="0" w:color="auto"/>
        <w:right w:val="none" w:sz="0" w:space="0" w:color="auto"/>
      </w:divBdr>
    </w:div>
    <w:div w:id="968821679">
      <w:bodyDiv w:val="1"/>
      <w:marLeft w:val="0"/>
      <w:marRight w:val="0"/>
      <w:marTop w:val="0"/>
      <w:marBottom w:val="0"/>
      <w:divBdr>
        <w:top w:val="none" w:sz="0" w:space="0" w:color="auto"/>
        <w:left w:val="none" w:sz="0" w:space="0" w:color="auto"/>
        <w:bottom w:val="none" w:sz="0" w:space="0" w:color="auto"/>
        <w:right w:val="none" w:sz="0" w:space="0" w:color="auto"/>
      </w:divBdr>
    </w:div>
    <w:div w:id="970132821">
      <w:bodyDiv w:val="1"/>
      <w:marLeft w:val="0"/>
      <w:marRight w:val="0"/>
      <w:marTop w:val="0"/>
      <w:marBottom w:val="0"/>
      <w:divBdr>
        <w:top w:val="none" w:sz="0" w:space="0" w:color="auto"/>
        <w:left w:val="none" w:sz="0" w:space="0" w:color="auto"/>
        <w:bottom w:val="none" w:sz="0" w:space="0" w:color="auto"/>
        <w:right w:val="none" w:sz="0" w:space="0" w:color="auto"/>
      </w:divBdr>
    </w:div>
    <w:div w:id="972755760">
      <w:bodyDiv w:val="1"/>
      <w:marLeft w:val="0"/>
      <w:marRight w:val="0"/>
      <w:marTop w:val="0"/>
      <w:marBottom w:val="0"/>
      <w:divBdr>
        <w:top w:val="none" w:sz="0" w:space="0" w:color="auto"/>
        <w:left w:val="none" w:sz="0" w:space="0" w:color="auto"/>
        <w:bottom w:val="none" w:sz="0" w:space="0" w:color="auto"/>
        <w:right w:val="none" w:sz="0" w:space="0" w:color="auto"/>
      </w:divBdr>
    </w:div>
    <w:div w:id="977808655">
      <w:bodyDiv w:val="1"/>
      <w:marLeft w:val="0"/>
      <w:marRight w:val="0"/>
      <w:marTop w:val="0"/>
      <w:marBottom w:val="0"/>
      <w:divBdr>
        <w:top w:val="none" w:sz="0" w:space="0" w:color="auto"/>
        <w:left w:val="none" w:sz="0" w:space="0" w:color="auto"/>
        <w:bottom w:val="none" w:sz="0" w:space="0" w:color="auto"/>
        <w:right w:val="none" w:sz="0" w:space="0" w:color="auto"/>
      </w:divBdr>
    </w:div>
    <w:div w:id="980965014">
      <w:bodyDiv w:val="1"/>
      <w:marLeft w:val="0"/>
      <w:marRight w:val="0"/>
      <w:marTop w:val="0"/>
      <w:marBottom w:val="0"/>
      <w:divBdr>
        <w:top w:val="none" w:sz="0" w:space="0" w:color="auto"/>
        <w:left w:val="none" w:sz="0" w:space="0" w:color="auto"/>
        <w:bottom w:val="none" w:sz="0" w:space="0" w:color="auto"/>
        <w:right w:val="none" w:sz="0" w:space="0" w:color="auto"/>
      </w:divBdr>
    </w:div>
    <w:div w:id="984704279">
      <w:bodyDiv w:val="1"/>
      <w:marLeft w:val="0"/>
      <w:marRight w:val="0"/>
      <w:marTop w:val="0"/>
      <w:marBottom w:val="0"/>
      <w:divBdr>
        <w:top w:val="none" w:sz="0" w:space="0" w:color="auto"/>
        <w:left w:val="none" w:sz="0" w:space="0" w:color="auto"/>
        <w:bottom w:val="none" w:sz="0" w:space="0" w:color="auto"/>
        <w:right w:val="none" w:sz="0" w:space="0" w:color="auto"/>
      </w:divBdr>
    </w:div>
    <w:div w:id="986980977">
      <w:bodyDiv w:val="1"/>
      <w:marLeft w:val="0"/>
      <w:marRight w:val="0"/>
      <w:marTop w:val="0"/>
      <w:marBottom w:val="0"/>
      <w:divBdr>
        <w:top w:val="none" w:sz="0" w:space="0" w:color="auto"/>
        <w:left w:val="none" w:sz="0" w:space="0" w:color="auto"/>
        <w:bottom w:val="none" w:sz="0" w:space="0" w:color="auto"/>
        <w:right w:val="none" w:sz="0" w:space="0" w:color="auto"/>
      </w:divBdr>
    </w:div>
    <w:div w:id="988099752">
      <w:bodyDiv w:val="1"/>
      <w:marLeft w:val="0"/>
      <w:marRight w:val="0"/>
      <w:marTop w:val="0"/>
      <w:marBottom w:val="0"/>
      <w:divBdr>
        <w:top w:val="none" w:sz="0" w:space="0" w:color="auto"/>
        <w:left w:val="none" w:sz="0" w:space="0" w:color="auto"/>
        <w:bottom w:val="none" w:sz="0" w:space="0" w:color="auto"/>
        <w:right w:val="none" w:sz="0" w:space="0" w:color="auto"/>
      </w:divBdr>
    </w:div>
    <w:div w:id="988752986">
      <w:bodyDiv w:val="1"/>
      <w:marLeft w:val="0"/>
      <w:marRight w:val="0"/>
      <w:marTop w:val="0"/>
      <w:marBottom w:val="0"/>
      <w:divBdr>
        <w:top w:val="none" w:sz="0" w:space="0" w:color="auto"/>
        <w:left w:val="none" w:sz="0" w:space="0" w:color="auto"/>
        <w:bottom w:val="none" w:sz="0" w:space="0" w:color="auto"/>
        <w:right w:val="none" w:sz="0" w:space="0" w:color="auto"/>
      </w:divBdr>
    </w:div>
    <w:div w:id="989098017">
      <w:bodyDiv w:val="1"/>
      <w:marLeft w:val="0"/>
      <w:marRight w:val="0"/>
      <w:marTop w:val="0"/>
      <w:marBottom w:val="0"/>
      <w:divBdr>
        <w:top w:val="none" w:sz="0" w:space="0" w:color="auto"/>
        <w:left w:val="none" w:sz="0" w:space="0" w:color="auto"/>
        <w:bottom w:val="none" w:sz="0" w:space="0" w:color="auto"/>
        <w:right w:val="none" w:sz="0" w:space="0" w:color="auto"/>
      </w:divBdr>
    </w:div>
    <w:div w:id="996148582">
      <w:bodyDiv w:val="1"/>
      <w:marLeft w:val="0"/>
      <w:marRight w:val="0"/>
      <w:marTop w:val="0"/>
      <w:marBottom w:val="0"/>
      <w:divBdr>
        <w:top w:val="none" w:sz="0" w:space="0" w:color="auto"/>
        <w:left w:val="none" w:sz="0" w:space="0" w:color="auto"/>
        <w:bottom w:val="none" w:sz="0" w:space="0" w:color="auto"/>
        <w:right w:val="none" w:sz="0" w:space="0" w:color="auto"/>
      </w:divBdr>
    </w:div>
    <w:div w:id="996807627">
      <w:bodyDiv w:val="1"/>
      <w:marLeft w:val="0"/>
      <w:marRight w:val="0"/>
      <w:marTop w:val="0"/>
      <w:marBottom w:val="0"/>
      <w:divBdr>
        <w:top w:val="none" w:sz="0" w:space="0" w:color="auto"/>
        <w:left w:val="none" w:sz="0" w:space="0" w:color="auto"/>
        <w:bottom w:val="none" w:sz="0" w:space="0" w:color="auto"/>
        <w:right w:val="none" w:sz="0" w:space="0" w:color="auto"/>
      </w:divBdr>
    </w:div>
    <w:div w:id="999191672">
      <w:bodyDiv w:val="1"/>
      <w:marLeft w:val="0"/>
      <w:marRight w:val="0"/>
      <w:marTop w:val="0"/>
      <w:marBottom w:val="0"/>
      <w:divBdr>
        <w:top w:val="none" w:sz="0" w:space="0" w:color="auto"/>
        <w:left w:val="none" w:sz="0" w:space="0" w:color="auto"/>
        <w:bottom w:val="none" w:sz="0" w:space="0" w:color="auto"/>
        <w:right w:val="none" w:sz="0" w:space="0" w:color="auto"/>
      </w:divBdr>
    </w:div>
    <w:div w:id="999314604">
      <w:bodyDiv w:val="1"/>
      <w:marLeft w:val="0"/>
      <w:marRight w:val="0"/>
      <w:marTop w:val="0"/>
      <w:marBottom w:val="0"/>
      <w:divBdr>
        <w:top w:val="none" w:sz="0" w:space="0" w:color="auto"/>
        <w:left w:val="none" w:sz="0" w:space="0" w:color="auto"/>
        <w:bottom w:val="none" w:sz="0" w:space="0" w:color="auto"/>
        <w:right w:val="none" w:sz="0" w:space="0" w:color="auto"/>
      </w:divBdr>
    </w:div>
    <w:div w:id="1001735546">
      <w:bodyDiv w:val="1"/>
      <w:marLeft w:val="0"/>
      <w:marRight w:val="0"/>
      <w:marTop w:val="0"/>
      <w:marBottom w:val="0"/>
      <w:divBdr>
        <w:top w:val="none" w:sz="0" w:space="0" w:color="auto"/>
        <w:left w:val="none" w:sz="0" w:space="0" w:color="auto"/>
        <w:bottom w:val="none" w:sz="0" w:space="0" w:color="auto"/>
        <w:right w:val="none" w:sz="0" w:space="0" w:color="auto"/>
      </w:divBdr>
    </w:div>
    <w:div w:id="1003582698">
      <w:bodyDiv w:val="1"/>
      <w:marLeft w:val="0"/>
      <w:marRight w:val="0"/>
      <w:marTop w:val="0"/>
      <w:marBottom w:val="0"/>
      <w:divBdr>
        <w:top w:val="none" w:sz="0" w:space="0" w:color="auto"/>
        <w:left w:val="none" w:sz="0" w:space="0" w:color="auto"/>
        <w:bottom w:val="none" w:sz="0" w:space="0" w:color="auto"/>
        <w:right w:val="none" w:sz="0" w:space="0" w:color="auto"/>
      </w:divBdr>
    </w:div>
    <w:div w:id="1005330298">
      <w:bodyDiv w:val="1"/>
      <w:marLeft w:val="0"/>
      <w:marRight w:val="0"/>
      <w:marTop w:val="0"/>
      <w:marBottom w:val="0"/>
      <w:divBdr>
        <w:top w:val="none" w:sz="0" w:space="0" w:color="auto"/>
        <w:left w:val="none" w:sz="0" w:space="0" w:color="auto"/>
        <w:bottom w:val="none" w:sz="0" w:space="0" w:color="auto"/>
        <w:right w:val="none" w:sz="0" w:space="0" w:color="auto"/>
      </w:divBdr>
    </w:div>
    <w:div w:id="1007489318">
      <w:bodyDiv w:val="1"/>
      <w:marLeft w:val="0"/>
      <w:marRight w:val="0"/>
      <w:marTop w:val="0"/>
      <w:marBottom w:val="0"/>
      <w:divBdr>
        <w:top w:val="none" w:sz="0" w:space="0" w:color="auto"/>
        <w:left w:val="none" w:sz="0" w:space="0" w:color="auto"/>
        <w:bottom w:val="none" w:sz="0" w:space="0" w:color="auto"/>
        <w:right w:val="none" w:sz="0" w:space="0" w:color="auto"/>
      </w:divBdr>
    </w:div>
    <w:div w:id="1011227005">
      <w:bodyDiv w:val="1"/>
      <w:marLeft w:val="750"/>
      <w:marRight w:val="750"/>
      <w:marTop w:val="750"/>
      <w:marBottom w:val="750"/>
      <w:divBdr>
        <w:top w:val="none" w:sz="0" w:space="0" w:color="auto"/>
        <w:left w:val="none" w:sz="0" w:space="0" w:color="auto"/>
        <w:bottom w:val="none" w:sz="0" w:space="0" w:color="auto"/>
        <w:right w:val="none" w:sz="0" w:space="0" w:color="auto"/>
      </w:divBdr>
      <w:divsChild>
        <w:div w:id="40400102">
          <w:marLeft w:val="0"/>
          <w:marRight w:val="0"/>
          <w:marTop w:val="0"/>
          <w:marBottom w:val="0"/>
          <w:divBdr>
            <w:top w:val="none" w:sz="0" w:space="0" w:color="auto"/>
            <w:left w:val="none" w:sz="0" w:space="0" w:color="auto"/>
            <w:bottom w:val="none" w:sz="0" w:space="0" w:color="auto"/>
            <w:right w:val="none" w:sz="0" w:space="0" w:color="auto"/>
          </w:divBdr>
        </w:div>
        <w:div w:id="78215303">
          <w:marLeft w:val="0"/>
          <w:marRight w:val="0"/>
          <w:marTop w:val="0"/>
          <w:marBottom w:val="0"/>
          <w:divBdr>
            <w:top w:val="none" w:sz="0" w:space="0" w:color="auto"/>
            <w:left w:val="none" w:sz="0" w:space="0" w:color="auto"/>
            <w:bottom w:val="none" w:sz="0" w:space="0" w:color="auto"/>
            <w:right w:val="none" w:sz="0" w:space="0" w:color="auto"/>
          </w:divBdr>
        </w:div>
        <w:div w:id="257257672">
          <w:marLeft w:val="75"/>
          <w:marRight w:val="0"/>
          <w:marTop w:val="0"/>
          <w:marBottom w:val="0"/>
          <w:divBdr>
            <w:top w:val="none" w:sz="0" w:space="0" w:color="auto"/>
            <w:left w:val="none" w:sz="0" w:space="0" w:color="auto"/>
            <w:bottom w:val="none" w:sz="0" w:space="0" w:color="auto"/>
            <w:right w:val="none" w:sz="0" w:space="0" w:color="auto"/>
          </w:divBdr>
        </w:div>
        <w:div w:id="280110453">
          <w:marLeft w:val="0"/>
          <w:marRight w:val="0"/>
          <w:marTop w:val="0"/>
          <w:marBottom w:val="0"/>
          <w:divBdr>
            <w:top w:val="none" w:sz="0" w:space="0" w:color="auto"/>
            <w:left w:val="none" w:sz="0" w:space="0" w:color="auto"/>
            <w:bottom w:val="none" w:sz="0" w:space="0" w:color="auto"/>
            <w:right w:val="none" w:sz="0" w:space="0" w:color="auto"/>
          </w:divBdr>
        </w:div>
        <w:div w:id="511919064">
          <w:marLeft w:val="0"/>
          <w:marRight w:val="0"/>
          <w:marTop w:val="0"/>
          <w:marBottom w:val="0"/>
          <w:divBdr>
            <w:top w:val="none" w:sz="0" w:space="0" w:color="auto"/>
            <w:left w:val="none" w:sz="0" w:space="0" w:color="auto"/>
            <w:bottom w:val="none" w:sz="0" w:space="0" w:color="auto"/>
            <w:right w:val="none" w:sz="0" w:space="0" w:color="auto"/>
          </w:divBdr>
        </w:div>
        <w:div w:id="772243217">
          <w:marLeft w:val="0"/>
          <w:marRight w:val="0"/>
          <w:marTop w:val="0"/>
          <w:marBottom w:val="0"/>
          <w:divBdr>
            <w:top w:val="none" w:sz="0" w:space="0" w:color="auto"/>
            <w:left w:val="none" w:sz="0" w:space="0" w:color="auto"/>
            <w:bottom w:val="none" w:sz="0" w:space="0" w:color="auto"/>
            <w:right w:val="none" w:sz="0" w:space="0" w:color="auto"/>
          </w:divBdr>
        </w:div>
        <w:div w:id="1108893619">
          <w:marLeft w:val="75"/>
          <w:marRight w:val="0"/>
          <w:marTop w:val="0"/>
          <w:marBottom w:val="0"/>
          <w:divBdr>
            <w:top w:val="none" w:sz="0" w:space="0" w:color="auto"/>
            <w:left w:val="none" w:sz="0" w:space="0" w:color="auto"/>
            <w:bottom w:val="none" w:sz="0" w:space="0" w:color="auto"/>
            <w:right w:val="none" w:sz="0" w:space="0" w:color="auto"/>
          </w:divBdr>
        </w:div>
        <w:div w:id="1710765775">
          <w:marLeft w:val="75"/>
          <w:marRight w:val="0"/>
          <w:marTop w:val="0"/>
          <w:marBottom w:val="0"/>
          <w:divBdr>
            <w:top w:val="none" w:sz="0" w:space="0" w:color="auto"/>
            <w:left w:val="none" w:sz="0" w:space="0" w:color="auto"/>
            <w:bottom w:val="none" w:sz="0" w:space="0" w:color="auto"/>
            <w:right w:val="none" w:sz="0" w:space="0" w:color="auto"/>
          </w:divBdr>
        </w:div>
        <w:div w:id="2032687345">
          <w:marLeft w:val="0"/>
          <w:marRight w:val="0"/>
          <w:marTop w:val="0"/>
          <w:marBottom w:val="0"/>
          <w:divBdr>
            <w:top w:val="none" w:sz="0" w:space="0" w:color="auto"/>
            <w:left w:val="none" w:sz="0" w:space="0" w:color="auto"/>
            <w:bottom w:val="none" w:sz="0" w:space="0" w:color="auto"/>
            <w:right w:val="none" w:sz="0" w:space="0" w:color="auto"/>
          </w:divBdr>
        </w:div>
      </w:divsChild>
    </w:div>
    <w:div w:id="1014721259">
      <w:bodyDiv w:val="1"/>
      <w:marLeft w:val="0"/>
      <w:marRight w:val="0"/>
      <w:marTop w:val="0"/>
      <w:marBottom w:val="0"/>
      <w:divBdr>
        <w:top w:val="none" w:sz="0" w:space="0" w:color="auto"/>
        <w:left w:val="none" w:sz="0" w:space="0" w:color="auto"/>
        <w:bottom w:val="none" w:sz="0" w:space="0" w:color="auto"/>
        <w:right w:val="none" w:sz="0" w:space="0" w:color="auto"/>
      </w:divBdr>
    </w:div>
    <w:div w:id="1015959270">
      <w:bodyDiv w:val="1"/>
      <w:marLeft w:val="0"/>
      <w:marRight w:val="0"/>
      <w:marTop w:val="0"/>
      <w:marBottom w:val="0"/>
      <w:divBdr>
        <w:top w:val="none" w:sz="0" w:space="0" w:color="auto"/>
        <w:left w:val="none" w:sz="0" w:space="0" w:color="auto"/>
        <w:bottom w:val="none" w:sz="0" w:space="0" w:color="auto"/>
        <w:right w:val="none" w:sz="0" w:space="0" w:color="auto"/>
      </w:divBdr>
    </w:div>
    <w:div w:id="1019157844">
      <w:bodyDiv w:val="1"/>
      <w:marLeft w:val="0"/>
      <w:marRight w:val="0"/>
      <w:marTop w:val="0"/>
      <w:marBottom w:val="0"/>
      <w:divBdr>
        <w:top w:val="none" w:sz="0" w:space="0" w:color="auto"/>
        <w:left w:val="none" w:sz="0" w:space="0" w:color="auto"/>
        <w:bottom w:val="none" w:sz="0" w:space="0" w:color="auto"/>
        <w:right w:val="none" w:sz="0" w:space="0" w:color="auto"/>
      </w:divBdr>
    </w:div>
    <w:div w:id="1019695900">
      <w:bodyDiv w:val="1"/>
      <w:marLeft w:val="0"/>
      <w:marRight w:val="0"/>
      <w:marTop w:val="0"/>
      <w:marBottom w:val="0"/>
      <w:divBdr>
        <w:top w:val="none" w:sz="0" w:space="0" w:color="auto"/>
        <w:left w:val="none" w:sz="0" w:space="0" w:color="auto"/>
        <w:bottom w:val="none" w:sz="0" w:space="0" w:color="auto"/>
        <w:right w:val="none" w:sz="0" w:space="0" w:color="auto"/>
      </w:divBdr>
    </w:div>
    <w:div w:id="1021013819">
      <w:bodyDiv w:val="1"/>
      <w:marLeft w:val="0"/>
      <w:marRight w:val="0"/>
      <w:marTop w:val="0"/>
      <w:marBottom w:val="0"/>
      <w:divBdr>
        <w:top w:val="none" w:sz="0" w:space="0" w:color="auto"/>
        <w:left w:val="none" w:sz="0" w:space="0" w:color="auto"/>
        <w:bottom w:val="none" w:sz="0" w:space="0" w:color="auto"/>
        <w:right w:val="none" w:sz="0" w:space="0" w:color="auto"/>
      </w:divBdr>
    </w:div>
    <w:div w:id="1023672844">
      <w:bodyDiv w:val="1"/>
      <w:marLeft w:val="0"/>
      <w:marRight w:val="0"/>
      <w:marTop w:val="0"/>
      <w:marBottom w:val="0"/>
      <w:divBdr>
        <w:top w:val="none" w:sz="0" w:space="0" w:color="auto"/>
        <w:left w:val="none" w:sz="0" w:space="0" w:color="auto"/>
        <w:bottom w:val="none" w:sz="0" w:space="0" w:color="auto"/>
        <w:right w:val="none" w:sz="0" w:space="0" w:color="auto"/>
      </w:divBdr>
    </w:div>
    <w:div w:id="1026057207">
      <w:bodyDiv w:val="1"/>
      <w:marLeft w:val="0"/>
      <w:marRight w:val="0"/>
      <w:marTop w:val="0"/>
      <w:marBottom w:val="0"/>
      <w:divBdr>
        <w:top w:val="none" w:sz="0" w:space="0" w:color="auto"/>
        <w:left w:val="none" w:sz="0" w:space="0" w:color="auto"/>
        <w:bottom w:val="none" w:sz="0" w:space="0" w:color="auto"/>
        <w:right w:val="none" w:sz="0" w:space="0" w:color="auto"/>
      </w:divBdr>
    </w:div>
    <w:div w:id="1027831402">
      <w:bodyDiv w:val="1"/>
      <w:marLeft w:val="0"/>
      <w:marRight w:val="0"/>
      <w:marTop w:val="0"/>
      <w:marBottom w:val="0"/>
      <w:divBdr>
        <w:top w:val="none" w:sz="0" w:space="0" w:color="auto"/>
        <w:left w:val="none" w:sz="0" w:space="0" w:color="auto"/>
        <w:bottom w:val="none" w:sz="0" w:space="0" w:color="auto"/>
        <w:right w:val="none" w:sz="0" w:space="0" w:color="auto"/>
      </w:divBdr>
    </w:div>
    <w:div w:id="1031148771">
      <w:bodyDiv w:val="1"/>
      <w:marLeft w:val="0"/>
      <w:marRight w:val="0"/>
      <w:marTop w:val="0"/>
      <w:marBottom w:val="0"/>
      <w:divBdr>
        <w:top w:val="none" w:sz="0" w:space="0" w:color="auto"/>
        <w:left w:val="none" w:sz="0" w:space="0" w:color="auto"/>
        <w:bottom w:val="none" w:sz="0" w:space="0" w:color="auto"/>
        <w:right w:val="none" w:sz="0" w:space="0" w:color="auto"/>
      </w:divBdr>
    </w:div>
    <w:div w:id="1035272655">
      <w:bodyDiv w:val="1"/>
      <w:marLeft w:val="0"/>
      <w:marRight w:val="0"/>
      <w:marTop w:val="0"/>
      <w:marBottom w:val="0"/>
      <w:divBdr>
        <w:top w:val="none" w:sz="0" w:space="0" w:color="auto"/>
        <w:left w:val="none" w:sz="0" w:space="0" w:color="auto"/>
        <w:bottom w:val="none" w:sz="0" w:space="0" w:color="auto"/>
        <w:right w:val="none" w:sz="0" w:space="0" w:color="auto"/>
      </w:divBdr>
    </w:div>
    <w:div w:id="1039665970">
      <w:bodyDiv w:val="1"/>
      <w:marLeft w:val="0"/>
      <w:marRight w:val="0"/>
      <w:marTop w:val="0"/>
      <w:marBottom w:val="0"/>
      <w:divBdr>
        <w:top w:val="none" w:sz="0" w:space="0" w:color="auto"/>
        <w:left w:val="none" w:sz="0" w:space="0" w:color="auto"/>
        <w:bottom w:val="none" w:sz="0" w:space="0" w:color="auto"/>
        <w:right w:val="none" w:sz="0" w:space="0" w:color="auto"/>
      </w:divBdr>
    </w:div>
    <w:div w:id="1041250841">
      <w:bodyDiv w:val="1"/>
      <w:marLeft w:val="0"/>
      <w:marRight w:val="0"/>
      <w:marTop w:val="0"/>
      <w:marBottom w:val="0"/>
      <w:divBdr>
        <w:top w:val="none" w:sz="0" w:space="0" w:color="auto"/>
        <w:left w:val="none" w:sz="0" w:space="0" w:color="auto"/>
        <w:bottom w:val="none" w:sz="0" w:space="0" w:color="auto"/>
        <w:right w:val="none" w:sz="0" w:space="0" w:color="auto"/>
      </w:divBdr>
    </w:div>
    <w:div w:id="1041980824">
      <w:bodyDiv w:val="1"/>
      <w:marLeft w:val="0"/>
      <w:marRight w:val="0"/>
      <w:marTop w:val="0"/>
      <w:marBottom w:val="0"/>
      <w:divBdr>
        <w:top w:val="none" w:sz="0" w:space="0" w:color="auto"/>
        <w:left w:val="none" w:sz="0" w:space="0" w:color="auto"/>
        <w:bottom w:val="none" w:sz="0" w:space="0" w:color="auto"/>
        <w:right w:val="none" w:sz="0" w:space="0" w:color="auto"/>
      </w:divBdr>
    </w:div>
    <w:div w:id="1042288863">
      <w:bodyDiv w:val="1"/>
      <w:marLeft w:val="0"/>
      <w:marRight w:val="0"/>
      <w:marTop w:val="0"/>
      <w:marBottom w:val="0"/>
      <w:divBdr>
        <w:top w:val="none" w:sz="0" w:space="0" w:color="auto"/>
        <w:left w:val="none" w:sz="0" w:space="0" w:color="auto"/>
        <w:bottom w:val="none" w:sz="0" w:space="0" w:color="auto"/>
        <w:right w:val="none" w:sz="0" w:space="0" w:color="auto"/>
      </w:divBdr>
    </w:div>
    <w:div w:id="1047417618">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671105974">
          <w:marLeft w:val="0"/>
          <w:marRight w:val="0"/>
          <w:marTop w:val="0"/>
          <w:marBottom w:val="0"/>
          <w:divBdr>
            <w:top w:val="none" w:sz="0" w:space="0" w:color="auto"/>
            <w:left w:val="none" w:sz="0" w:space="0" w:color="auto"/>
            <w:bottom w:val="none" w:sz="0" w:space="0" w:color="auto"/>
            <w:right w:val="none" w:sz="0" w:space="0" w:color="auto"/>
          </w:divBdr>
          <w:divsChild>
            <w:div w:id="1240092829">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948924973">
          <w:marLeft w:val="0"/>
          <w:marRight w:val="0"/>
          <w:marTop w:val="0"/>
          <w:marBottom w:val="0"/>
          <w:divBdr>
            <w:top w:val="none" w:sz="0" w:space="0" w:color="auto"/>
            <w:left w:val="none" w:sz="0" w:space="0" w:color="auto"/>
            <w:bottom w:val="none" w:sz="0" w:space="0" w:color="auto"/>
            <w:right w:val="none" w:sz="0" w:space="0" w:color="auto"/>
          </w:divBdr>
          <w:divsChild>
            <w:div w:id="779223705">
              <w:marLeft w:val="0"/>
              <w:marRight w:val="0"/>
              <w:marTop w:val="0"/>
              <w:marBottom w:val="0"/>
              <w:divBdr>
                <w:top w:val="none" w:sz="0" w:space="0" w:color="auto"/>
                <w:left w:val="none" w:sz="0" w:space="0" w:color="auto"/>
                <w:bottom w:val="none" w:sz="0" w:space="0" w:color="auto"/>
                <w:right w:val="none" w:sz="0" w:space="0" w:color="auto"/>
              </w:divBdr>
              <w:divsChild>
                <w:div w:id="24404202">
                  <w:marLeft w:val="0"/>
                  <w:marRight w:val="0"/>
                  <w:marTop w:val="0"/>
                  <w:marBottom w:val="0"/>
                  <w:divBdr>
                    <w:top w:val="none" w:sz="0" w:space="0" w:color="auto"/>
                    <w:left w:val="none" w:sz="0" w:space="0" w:color="auto"/>
                    <w:bottom w:val="none" w:sz="0" w:space="0" w:color="auto"/>
                    <w:right w:val="none" w:sz="0" w:space="0" w:color="auto"/>
                  </w:divBdr>
                  <w:divsChild>
                    <w:div w:id="170185497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72218480">
                  <w:marLeft w:val="0"/>
                  <w:marRight w:val="0"/>
                  <w:marTop w:val="0"/>
                  <w:marBottom w:val="0"/>
                  <w:divBdr>
                    <w:top w:val="none" w:sz="0" w:space="0" w:color="auto"/>
                    <w:left w:val="none" w:sz="0" w:space="0" w:color="auto"/>
                    <w:bottom w:val="none" w:sz="0" w:space="0" w:color="auto"/>
                    <w:right w:val="none" w:sz="0" w:space="0" w:color="auto"/>
                  </w:divBdr>
                  <w:divsChild>
                    <w:div w:id="466747791">
                      <w:marLeft w:val="825"/>
                      <w:marRight w:val="0"/>
                      <w:marTop w:val="0"/>
                      <w:marBottom w:val="0"/>
                      <w:divBdr>
                        <w:top w:val="single" w:sz="6" w:space="3" w:color="BBBBBB"/>
                        <w:left w:val="single" w:sz="6" w:space="16" w:color="BBBBBB"/>
                        <w:bottom w:val="single" w:sz="6" w:space="4" w:color="BBBBBB"/>
                        <w:right w:val="single" w:sz="6" w:space="0" w:color="BBBBBB"/>
                      </w:divBdr>
                    </w:div>
                    <w:div w:id="140595757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29221524">
                  <w:marLeft w:val="300"/>
                  <w:marRight w:val="0"/>
                  <w:marTop w:val="0"/>
                  <w:marBottom w:val="0"/>
                  <w:divBdr>
                    <w:top w:val="single" w:sz="6" w:space="3" w:color="BBBBBB"/>
                    <w:left w:val="single" w:sz="6" w:space="6" w:color="BBBBBB"/>
                    <w:bottom w:val="single" w:sz="6" w:space="0" w:color="BBBBBB"/>
                    <w:right w:val="single" w:sz="6" w:space="31" w:color="BBBBBB"/>
                  </w:divBdr>
                </w:div>
                <w:div w:id="538934738">
                  <w:marLeft w:val="0"/>
                  <w:marRight w:val="0"/>
                  <w:marTop w:val="0"/>
                  <w:marBottom w:val="0"/>
                  <w:divBdr>
                    <w:top w:val="none" w:sz="0" w:space="0" w:color="auto"/>
                    <w:left w:val="none" w:sz="0" w:space="0" w:color="auto"/>
                    <w:bottom w:val="none" w:sz="0" w:space="0" w:color="auto"/>
                    <w:right w:val="none" w:sz="0" w:space="0" w:color="auto"/>
                  </w:divBdr>
                  <w:divsChild>
                    <w:div w:id="990210299">
                      <w:marLeft w:val="825"/>
                      <w:marRight w:val="0"/>
                      <w:marTop w:val="0"/>
                      <w:marBottom w:val="0"/>
                      <w:divBdr>
                        <w:top w:val="single" w:sz="6" w:space="3" w:color="BBBBBB"/>
                        <w:left w:val="single" w:sz="6" w:space="16" w:color="BBBBBB"/>
                        <w:bottom w:val="single" w:sz="6" w:space="4" w:color="BBBBBB"/>
                        <w:right w:val="single" w:sz="6" w:space="0" w:color="BBBBBB"/>
                      </w:divBdr>
                    </w:div>
                    <w:div w:id="212900942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94727357">
                  <w:marLeft w:val="300"/>
                  <w:marRight w:val="0"/>
                  <w:marTop w:val="0"/>
                  <w:marBottom w:val="0"/>
                  <w:divBdr>
                    <w:top w:val="single" w:sz="6" w:space="3" w:color="BBBBBB"/>
                    <w:left w:val="single" w:sz="6" w:space="6" w:color="BBBBBB"/>
                    <w:bottom w:val="single" w:sz="6" w:space="0" w:color="BBBBBB"/>
                    <w:right w:val="single" w:sz="6" w:space="31" w:color="BBBBBB"/>
                  </w:divBdr>
                </w:div>
                <w:div w:id="1250776315">
                  <w:marLeft w:val="0"/>
                  <w:marRight w:val="0"/>
                  <w:marTop w:val="0"/>
                  <w:marBottom w:val="0"/>
                  <w:divBdr>
                    <w:top w:val="none" w:sz="0" w:space="0" w:color="auto"/>
                    <w:left w:val="none" w:sz="0" w:space="0" w:color="auto"/>
                    <w:bottom w:val="none" w:sz="0" w:space="0" w:color="auto"/>
                    <w:right w:val="none" w:sz="0" w:space="0" w:color="auto"/>
                  </w:divBdr>
                  <w:divsChild>
                    <w:div w:id="27113044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57640588">
                  <w:marLeft w:val="300"/>
                  <w:marRight w:val="0"/>
                  <w:marTop w:val="0"/>
                  <w:marBottom w:val="0"/>
                  <w:divBdr>
                    <w:top w:val="single" w:sz="6" w:space="3" w:color="BBBBBB"/>
                    <w:left w:val="single" w:sz="6" w:space="6" w:color="BBBBBB"/>
                    <w:bottom w:val="single" w:sz="6" w:space="0" w:color="BBBBBB"/>
                    <w:right w:val="single" w:sz="6" w:space="31" w:color="BBBBBB"/>
                  </w:divBdr>
                </w:div>
                <w:div w:id="2076732591">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1149711987">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1100681083">
          <w:marLeft w:val="0"/>
          <w:marRight w:val="0"/>
          <w:marTop w:val="0"/>
          <w:marBottom w:val="0"/>
          <w:divBdr>
            <w:top w:val="none" w:sz="0" w:space="0" w:color="auto"/>
            <w:left w:val="none" w:sz="0" w:space="0" w:color="auto"/>
            <w:bottom w:val="none" w:sz="0" w:space="0" w:color="auto"/>
            <w:right w:val="none" w:sz="0" w:space="0" w:color="auto"/>
          </w:divBdr>
          <w:divsChild>
            <w:div w:id="716123768">
              <w:marLeft w:val="0"/>
              <w:marRight w:val="0"/>
              <w:marTop w:val="0"/>
              <w:marBottom w:val="0"/>
              <w:divBdr>
                <w:top w:val="none" w:sz="0" w:space="0" w:color="auto"/>
                <w:left w:val="none" w:sz="0" w:space="0" w:color="auto"/>
                <w:bottom w:val="none" w:sz="0" w:space="0" w:color="auto"/>
                <w:right w:val="none" w:sz="0" w:space="0" w:color="auto"/>
              </w:divBdr>
              <w:divsChild>
                <w:div w:id="1757633949">
                  <w:marLeft w:val="300"/>
                  <w:marRight w:val="0"/>
                  <w:marTop w:val="0"/>
                  <w:marBottom w:val="0"/>
                  <w:divBdr>
                    <w:top w:val="single" w:sz="6" w:space="3" w:color="BBBBBB"/>
                    <w:left w:val="single" w:sz="6" w:space="6" w:color="BBBBBB"/>
                    <w:bottom w:val="single" w:sz="6" w:space="0" w:color="BBBBBB"/>
                    <w:right w:val="single" w:sz="6" w:space="31" w:color="BBBBBB"/>
                  </w:divBdr>
                </w:div>
                <w:div w:id="2059862958">
                  <w:marLeft w:val="0"/>
                  <w:marRight w:val="0"/>
                  <w:marTop w:val="0"/>
                  <w:marBottom w:val="0"/>
                  <w:divBdr>
                    <w:top w:val="none" w:sz="0" w:space="0" w:color="auto"/>
                    <w:left w:val="none" w:sz="0" w:space="0" w:color="auto"/>
                    <w:bottom w:val="none" w:sz="0" w:space="0" w:color="auto"/>
                    <w:right w:val="none" w:sz="0" w:space="0" w:color="auto"/>
                  </w:divBdr>
                  <w:divsChild>
                    <w:div w:id="836575347">
                      <w:marLeft w:val="0"/>
                      <w:marRight w:val="0"/>
                      <w:marTop w:val="0"/>
                      <w:marBottom w:val="0"/>
                      <w:divBdr>
                        <w:top w:val="none" w:sz="0" w:space="0" w:color="auto"/>
                        <w:left w:val="none" w:sz="0" w:space="0" w:color="auto"/>
                        <w:bottom w:val="none" w:sz="0" w:space="0" w:color="auto"/>
                        <w:right w:val="none" w:sz="0" w:space="0" w:color="auto"/>
                      </w:divBdr>
                      <w:divsChild>
                        <w:div w:id="198593541">
                          <w:marLeft w:val="600"/>
                          <w:marRight w:val="0"/>
                          <w:marTop w:val="0"/>
                          <w:marBottom w:val="0"/>
                          <w:divBdr>
                            <w:top w:val="single" w:sz="6" w:space="3" w:color="BBBBBB"/>
                            <w:left w:val="single" w:sz="6" w:space="8" w:color="BBBBBB"/>
                            <w:bottom w:val="single" w:sz="6" w:space="0" w:color="BBBBBB"/>
                            <w:right w:val="single" w:sz="6" w:space="31" w:color="BBBBBB"/>
                          </w:divBdr>
                        </w:div>
                        <w:div w:id="384373480">
                          <w:marLeft w:val="0"/>
                          <w:marRight w:val="0"/>
                          <w:marTop w:val="0"/>
                          <w:marBottom w:val="0"/>
                          <w:divBdr>
                            <w:top w:val="none" w:sz="0" w:space="0" w:color="auto"/>
                            <w:left w:val="none" w:sz="0" w:space="0" w:color="auto"/>
                            <w:bottom w:val="none" w:sz="0" w:space="0" w:color="auto"/>
                            <w:right w:val="none" w:sz="0" w:space="0" w:color="auto"/>
                          </w:divBdr>
                          <w:divsChild>
                            <w:div w:id="137045278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67289033">
                          <w:marLeft w:val="0"/>
                          <w:marRight w:val="0"/>
                          <w:marTop w:val="0"/>
                          <w:marBottom w:val="0"/>
                          <w:divBdr>
                            <w:top w:val="none" w:sz="0" w:space="0" w:color="auto"/>
                            <w:left w:val="none" w:sz="0" w:space="0" w:color="auto"/>
                            <w:bottom w:val="none" w:sz="0" w:space="0" w:color="auto"/>
                            <w:right w:val="none" w:sz="0" w:space="0" w:color="auto"/>
                          </w:divBdr>
                          <w:divsChild>
                            <w:div w:id="363167576">
                              <w:marLeft w:val="825"/>
                              <w:marRight w:val="0"/>
                              <w:marTop w:val="0"/>
                              <w:marBottom w:val="0"/>
                              <w:divBdr>
                                <w:top w:val="single" w:sz="6" w:space="3" w:color="BBBBBB"/>
                                <w:left w:val="single" w:sz="6" w:space="8" w:color="BBBBBB"/>
                                <w:bottom w:val="single" w:sz="6" w:space="0" w:color="BBBBBB"/>
                                <w:right w:val="single" w:sz="6" w:space="31" w:color="BBBBBB"/>
                              </w:divBdr>
                            </w:div>
                            <w:div w:id="743992880">
                              <w:marLeft w:val="825"/>
                              <w:marRight w:val="0"/>
                              <w:marTop w:val="0"/>
                              <w:marBottom w:val="0"/>
                              <w:divBdr>
                                <w:top w:val="single" w:sz="6" w:space="3" w:color="BBBBBB"/>
                                <w:left w:val="single" w:sz="6" w:space="8" w:color="BBBBBB"/>
                                <w:bottom w:val="single" w:sz="6" w:space="0" w:color="BBBBBB"/>
                                <w:right w:val="single" w:sz="6" w:space="31" w:color="BBBBBB"/>
                              </w:divBdr>
                            </w:div>
                            <w:div w:id="1434402154">
                              <w:marLeft w:val="0"/>
                              <w:marRight w:val="0"/>
                              <w:marTop w:val="0"/>
                              <w:marBottom w:val="0"/>
                              <w:divBdr>
                                <w:top w:val="none" w:sz="0" w:space="0" w:color="auto"/>
                                <w:left w:val="none" w:sz="0" w:space="0" w:color="auto"/>
                                <w:bottom w:val="none" w:sz="0" w:space="0" w:color="auto"/>
                                <w:right w:val="none" w:sz="0" w:space="0" w:color="auto"/>
                              </w:divBdr>
                              <w:divsChild>
                                <w:div w:id="168574496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113239026">
                              <w:marLeft w:val="0"/>
                              <w:marRight w:val="0"/>
                              <w:marTop w:val="0"/>
                              <w:marBottom w:val="0"/>
                              <w:divBdr>
                                <w:top w:val="none" w:sz="0" w:space="0" w:color="auto"/>
                                <w:left w:val="none" w:sz="0" w:space="0" w:color="auto"/>
                                <w:bottom w:val="none" w:sz="0" w:space="0" w:color="auto"/>
                                <w:right w:val="none" w:sz="0" w:space="0" w:color="auto"/>
                              </w:divBdr>
                              <w:divsChild>
                                <w:div w:id="100598408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700015612">
                          <w:marLeft w:val="600"/>
                          <w:marRight w:val="0"/>
                          <w:marTop w:val="0"/>
                          <w:marBottom w:val="0"/>
                          <w:divBdr>
                            <w:top w:val="single" w:sz="6" w:space="3" w:color="BBBBBB"/>
                            <w:left w:val="single" w:sz="6" w:space="8" w:color="BBBBBB"/>
                            <w:bottom w:val="single" w:sz="6" w:space="0" w:color="BBBBBB"/>
                            <w:right w:val="single" w:sz="6" w:space="31" w:color="BBBBBB"/>
                          </w:divBdr>
                        </w:div>
                        <w:div w:id="989136501">
                          <w:marLeft w:val="0"/>
                          <w:marRight w:val="0"/>
                          <w:marTop w:val="0"/>
                          <w:marBottom w:val="0"/>
                          <w:divBdr>
                            <w:top w:val="none" w:sz="0" w:space="0" w:color="auto"/>
                            <w:left w:val="none" w:sz="0" w:space="0" w:color="auto"/>
                            <w:bottom w:val="none" w:sz="0" w:space="0" w:color="auto"/>
                            <w:right w:val="none" w:sz="0" w:space="0" w:color="auto"/>
                          </w:divBdr>
                          <w:divsChild>
                            <w:div w:id="20682635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81163710">
                          <w:marLeft w:val="600"/>
                          <w:marRight w:val="0"/>
                          <w:marTop w:val="0"/>
                          <w:marBottom w:val="0"/>
                          <w:divBdr>
                            <w:top w:val="single" w:sz="6" w:space="3" w:color="BBBBBB"/>
                            <w:left w:val="single" w:sz="6" w:space="8" w:color="BBBBBB"/>
                            <w:bottom w:val="single" w:sz="6" w:space="0" w:color="BBBBBB"/>
                            <w:right w:val="single" w:sz="6" w:space="31" w:color="BBBBBB"/>
                          </w:divBdr>
                        </w:div>
                        <w:div w:id="1183283592">
                          <w:marLeft w:val="600"/>
                          <w:marRight w:val="0"/>
                          <w:marTop w:val="0"/>
                          <w:marBottom w:val="0"/>
                          <w:divBdr>
                            <w:top w:val="single" w:sz="6" w:space="3" w:color="BBBBBB"/>
                            <w:left w:val="single" w:sz="6" w:space="8" w:color="BBBBBB"/>
                            <w:bottom w:val="single" w:sz="6" w:space="0" w:color="BBBBBB"/>
                            <w:right w:val="single" w:sz="6" w:space="31" w:color="BBBBBB"/>
                          </w:divBdr>
                        </w:div>
                        <w:div w:id="1363240705">
                          <w:marLeft w:val="0"/>
                          <w:marRight w:val="0"/>
                          <w:marTop w:val="0"/>
                          <w:marBottom w:val="0"/>
                          <w:divBdr>
                            <w:top w:val="none" w:sz="0" w:space="0" w:color="auto"/>
                            <w:left w:val="none" w:sz="0" w:space="0" w:color="auto"/>
                            <w:bottom w:val="none" w:sz="0" w:space="0" w:color="auto"/>
                            <w:right w:val="none" w:sz="0" w:space="0" w:color="auto"/>
                          </w:divBdr>
                          <w:divsChild>
                            <w:div w:id="37886662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68798850">
                          <w:marLeft w:val="0"/>
                          <w:marRight w:val="0"/>
                          <w:marTop w:val="0"/>
                          <w:marBottom w:val="0"/>
                          <w:divBdr>
                            <w:top w:val="none" w:sz="0" w:space="0" w:color="auto"/>
                            <w:left w:val="none" w:sz="0" w:space="0" w:color="auto"/>
                            <w:bottom w:val="none" w:sz="0" w:space="0" w:color="auto"/>
                            <w:right w:val="none" w:sz="0" w:space="0" w:color="auto"/>
                          </w:divBdr>
                          <w:divsChild>
                            <w:div w:id="79838045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33487073">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2126120932">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735398132">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587767705">
          <w:marLeft w:val="0"/>
          <w:marRight w:val="0"/>
          <w:marTop w:val="0"/>
          <w:marBottom w:val="0"/>
          <w:divBdr>
            <w:top w:val="single" w:sz="6" w:space="3" w:color="BBBBBB"/>
            <w:left w:val="single" w:sz="6" w:space="6" w:color="BBBBBB"/>
            <w:bottom w:val="single" w:sz="6" w:space="0" w:color="BBBBBB"/>
            <w:right w:val="single" w:sz="6" w:space="31" w:color="BBBBBB"/>
          </w:divBdr>
        </w:div>
        <w:div w:id="1650086575">
          <w:marLeft w:val="0"/>
          <w:marRight w:val="0"/>
          <w:marTop w:val="0"/>
          <w:marBottom w:val="0"/>
          <w:divBdr>
            <w:top w:val="single" w:sz="6" w:space="3" w:color="BBBBBB"/>
            <w:left w:val="single" w:sz="6" w:space="6" w:color="BBBBBB"/>
            <w:bottom w:val="single" w:sz="6" w:space="0" w:color="BBBBBB"/>
            <w:right w:val="single" w:sz="6" w:space="31" w:color="BBBBBB"/>
          </w:divBdr>
        </w:div>
        <w:div w:id="2143424361">
          <w:marLeft w:val="0"/>
          <w:marRight w:val="0"/>
          <w:marTop w:val="0"/>
          <w:marBottom w:val="0"/>
          <w:divBdr>
            <w:top w:val="none" w:sz="0" w:space="0" w:color="auto"/>
            <w:left w:val="none" w:sz="0" w:space="0" w:color="auto"/>
            <w:bottom w:val="none" w:sz="0" w:space="0" w:color="auto"/>
            <w:right w:val="none" w:sz="0" w:space="0" w:color="auto"/>
          </w:divBdr>
          <w:divsChild>
            <w:div w:id="196628205">
              <w:marLeft w:val="0"/>
              <w:marRight w:val="0"/>
              <w:marTop w:val="0"/>
              <w:marBottom w:val="0"/>
              <w:divBdr>
                <w:top w:val="none" w:sz="0" w:space="0" w:color="auto"/>
                <w:left w:val="none" w:sz="0" w:space="0" w:color="auto"/>
                <w:bottom w:val="none" w:sz="0" w:space="0" w:color="auto"/>
                <w:right w:val="none" w:sz="0" w:space="0" w:color="auto"/>
              </w:divBdr>
            </w:div>
            <w:div w:id="579144088">
              <w:marLeft w:val="0"/>
              <w:marRight w:val="0"/>
              <w:marTop w:val="0"/>
              <w:marBottom w:val="0"/>
              <w:divBdr>
                <w:top w:val="none" w:sz="0" w:space="0" w:color="auto"/>
                <w:left w:val="none" w:sz="0" w:space="0" w:color="auto"/>
                <w:bottom w:val="none" w:sz="0" w:space="0" w:color="auto"/>
                <w:right w:val="none" w:sz="0" w:space="0" w:color="auto"/>
              </w:divBdr>
            </w:div>
            <w:div w:id="720131497">
              <w:marLeft w:val="0"/>
              <w:marRight w:val="0"/>
              <w:marTop w:val="0"/>
              <w:marBottom w:val="0"/>
              <w:divBdr>
                <w:top w:val="none" w:sz="0" w:space="0" w:color="auto"/>
                <w:left w:val="none" w:sz="0" w:space="0" w:color="auto"/>
                <w:bottom w:val="none" w:sz="0" w:space="0" w:color="auto"/>
                <w:right w:val="none" w:sz="0" w:space="0" w:color="auto"/>
              </w:divBdr>
            </w:div>
            <w:div w:id="864253918">
              <w:marLeft w:val="0"/>
              <w:marRight w:val="0"/>
              <w:marTop w:val="0"/>
              <w:marBottom w:val="0"/>
              <w:divBdr>
                <w:top w:val="none" w:sz="0" w:space="0" w:color="auto"/>
                <w:left w:val="none" w:sz="0" w:space="0" w:color="auto"/>
                <w:bottom w:val="none" w:sz="0" w:space="0" w:color="auto"/>
                <w:right w:val="none" w:sz="0" w:space="0" w:color="auto"/>
              </w:divBdr>
            </w:div>
            <w:div w:id="1233391510">
              <w:marLeft w:val="0"/>
              <w:marRight w:val="0"/>
              <w:marTop w:val="0"/>
              <w:marBottom w:val="0"/>
              <w:divBdr>
                <w:top w:val="none" w:sz="0" w:space="0" w:color="auto"/>
                <w:left w:val="none" w:sz="0" w:space="0" w:color="auto"/>
                <w:bottom w:val="none" w:sz="0" w:space="0" w:color="auto"/>
                <w:right w:val="none" w:sz="0" w:space="0" w:color="auto"/>
              </w:divBdr>
            </w:div>
            <w:div w:id="1423062448">
              <w:marLeft w:val="0"/>
              <w:marRight w:val="0"/>
              <w:marTop w:val="0"/>
              <w:marBottom w:val="0"/>
              <w:divBdr>
                <w:top w:val="none" w:sz="0" w:space="0" w:color="auto"/>
                <w:left w:val="none" w:sz="0" w:space="0" w:color="auto"/>
                <w:bottom w:val="none" w:sz="0" w:space="0" w:color="auto"/>
                <w:right w:val="none" w:sz="0" w:space="0" w:color="auto"/>
              </w:divBdr>
            </w:div>
            <w:div w:id="1871993268">
              <w:marLeft w:val="0"/>
              <w:marRight w:val="0"/>
              <w:marTop w:val="0"/>
              <w:marBottom w:val="0"/>
              <w:divBdr>
                <w:top w:val="none" w:sz="0" w:space="0" w:color="auto"/>
                <w:left w:val="none" w:sz="0" w:space="0" w:color="auto"/>
                <w:bottom w:val="none" w:sz="0" w:space="0" w:color="auto"/>
                <w:right w:val="none" w:sz="0" w:space="0" w:color="auto"/>
              </w:divBdr>
            </w:div>
            <w:div w:id="1921790011">
              <w:marLeft w:val="0"/>
              <w:marRight w:val="0"/>
              <w:marTop w:val="0"/>
              <w:marBottom w:val="0"/>
              <w:divBdr>
                <w:top w:val="none" w:sz="0" w:space="0" w:color="auto"/>
                <w:left w:val="none" w:sz="0" w:space="0" w:color="auto"/>
                <w:bottom w:val="none" w:sz="0" w:space="0" w:color="auto"/>
                <w:right w:val="none" w:sz="0" w:space="0" w:color="auto"/>
              </w:divBdr>
            </w:div>
            <w:div w:id="19804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208">
      <w:bodyDiv w:val="1"/>
      <w:marLeft w:val="0"/>
      <w:marRight w:val="0"/>
      <w:marTop w:val="0"/>
      <w:marBottom w:val="0"/>
      <w:divBdr>
        <w:top w:val="none" w:sz="0" w:space="0" w:color="auto"/>
        <w:left w:val="none" w:sz="0" w:space="0" w:color="auto"/>
        <w:bottom w:val="none" w:sz="0" w:space="0" w:color="auto"/>
        <w:right w:val="none" w:sz="0" w:space="0" w:color="auto"/>
      </w:divBdr>
    </w:div>
    <w:div w:id="1054623645">
      <w:bodyDiv w:val="1"/>
      <w:marLeft w:val="0"/>
      <w:marRight w:val="0"/>
      <w:marTop w:val="0"/>
      <w:marBottom w:val="0"/>
      <w:divBdr>
        <w:top w:val="none" w:sz="0" w:space="0" w:color="auto"/>
        <w:left w:val="none" w:sz="0" w:space="0" w:color="auto"/>
        <w:bottom w:val="none" w:sz="0" w:space="0" w:color="auto"/>
        <w:right w:val="none" w:sz="0" w:space="0" w:color="auto"/>
      </w:divBdr>
    </w:div>
    <w:div w:id="1058212507">
      <w:bodyDiv w:val="1"/>
      <w:marLeft w:val="0"/>
      <w:marRight w:val="0"/>
      <w:marTop w:val="0"/>
      <w:marBottom w:val="0"/>
      <w:divBdr>
        <w:top w:val="none" w:sz="0" w:space="0" w:color="auto"/>
        <w:left w:val="none" w:sz="0" w:space="0" w:color="auto"/>
        <w:bottom w:val="none" w:sz="0" w:space="0" w:color="auto"/>
        <w:right w:val="none" w:sz="0" w:space="0" w:color="auto"/>
      </w:divBdr>
    </w:div>
    <w:div w:id="1058286585">
      <w:bodyDiv w:val="1"/>
      <w:marLeft w:val="0"/>
      <w:marRight w:val="0"/>
      <w:marTop w:val="0"/>
      <w:marBottom w:val="0"/>
      <w:divBdr>
        <w:top w:val="none" w:sz="0" w:space="0" w:color="auto"/>
        <w:left w:val="none" w:sz="0" w:space="0" w:color="auto"/>
        <w:bottom w:val="none" w:sz="0" w:space="0" w:color="auto"/>
        <w:right w:val="none" w:sz="0" w:space="0" w:color="auto"/>
      </w:divBdr>
    </w:div>
    <w:div w:id="1062369625">
      <w:bodyDiv w:val="1"/>
      <w:marLeft w:val="0"/>
      <w:marRight w:val="0"/>
      <w:marTop w:val="0"/>
      <w:marBottom w:val="0"/>
      <w:divBdr>
        <w:top w:val="none" w:sz="0" w:space="0" w:color="auto"/>
        <w:left w:val="none" w:sz="0" w:space="0" w:color="auto"/>
        <w:bottom w:val="none" w:sz="0" w:space="0" w:color="auto"/>
        <w:right w:val="none" w:sz="0" w:space="0" w:color="auto"/>
      </w:divBdr>
    </w:div>
    <w:div w:id="1064454865">
      <w:bodyDiv w:val="1"/>
      <w:marLeft w:val="0"/>
      <w:marRight w:val="0"/>
      <w:marTop w:val="0"/>
      <w:marBottom w:val="0"/>
      <w:divBdr>
        <w:top w:val="none" w:sz="0" w:space="0" w:color="auto"/>
        <w:left w:val="none" w:sz="0" w:space="0" w:color="auto"/>
        <w:bottom w:val="none" w:sz="0" w:space="0" w:color="auto"/>
        <w:right w:val="none" w:sz="0" w:space="0" w:color="auto"/>
      </w:divBdr>
      <w:divsChild>
        <w:div w:id="1675570624">
          <w:marLeft w:val="300"/>
          <w:marRight w:val="300"/>
          <w:marTop w:val="300"/>
          <w:marBottom w:val="750"/>
          <w:divBdr>
            <w:top w:val="none" w:sz="0" w:space="0" w:color="auto"/>
            <w:left w:val="none" w:sz="0" w:space="0" w:color="auto"/>
            <w:bottom w:val="none" w:sz="0" w:space="0" w:color="auto"/>
            <w:right w:val="none" w:sz="0" w:space="0" w:color="auto"/>
          </w:divBdr>
          <w:divsChild>
            <w:div w:id="616257778">
              <w:marLeft w:val="0"/>
              <w:marRight w:val="0"/>
              <w:marTop w:val="0"/>
              <w:marBottom w:val="180"/>
              <w:divBdr>
                <w:top w:val="none" w:sz="0" w:space="0" w:color="auto"/>
                <w:left w:val="none" w:sz="0" w:space="0" w:color="auto"/>
                <w:bottom w:val="none" w:sz="0" w:space="0" w:color="auto"/>
                <w:right w:val="none" w:sz="0" w:space="0" w:color="auto"/>
              </w:divBdr>
              <w:divsChild>
                <w:div w:id="1539196343">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66144032">
      <w:bodyDiv w:val="1"/>
      <w:marLeft w:val="0"/>
      <w:marRight w:val="0"/>
      <w:marTop w:val="0"/>
      <w:marBottom w:val="0"/>
      <w:divBdr>
        <w:top w:val="none" w:sz="0" w:space="0" w:color="auto"/>
        <w:left w:val="none" w:sz="0" w:space="0" w:color="auto"/>
        <w:bottom w:val="none" w:sz="0" w:space="0" w:color="auto"/>
        <w:right w:val="none" w:sz="0" w:space="0" w:color="auto"/>
      </w:divBdr>
    </w:div>
    <w:div w:id="1066294215">
      <w:bodyDiv w:val="1"/>
      <w:marLeft w:val="0"/>
      <w:marRight w:val="0"/>
      <w:marTop w:val="0"/>
      <w:marBottom w:val="0"/>
      <w:divBdr>
        <w:top w:val="none" w:sz="0" w:space="0" w:color="auto"/>
        <w:left w:val="none" w:sz="0" w:space="0" w:color="auto"/>
        <w:bottom w:val="none" w:sz="0" w:space="0" w:color="auto"/>
        <w:right w:val="none" w:sz="0" w:space="0" w:color="auto"/>
      </w:divBdr>
    </w:div>
    <w:div w:id="1067535531">
      <w:bodyDiv w:val="1"/>
      <w:marLeft w:val="0"/>
      <w:marRight w:val="0"/>
      <w:marTop w:val="0"/>
      <w:marBottom w:val="0"/>
      <w:divBdr>
        <w:top w:val="none" w:sz="0" w:space="0" w:color="auto"/>
        <w:left w:val="none" w:sz="0" w:space="0" w:color="auto"/>
        <w:bottom w:val="none" w:sz="0" w:space="0" w:color="auto"/>
        <w:right w:val="none" w:sz="0" w:space="0" w:color="auto"/>
      </w:divBdr>
    </w:div>
    <w:div w:id="1068459044">
      <w:bodyDiv w:val="1"/>
      <w:marLeft w:val="0"/>
      <w:marRight w:val="0"/>
      <w:marTop w:val="0"/>
      <w:marBottom w:val="0"/>
      <w:divBdr>
        <w:top w:val="none" w:sz="0" w:space="0" w:color="auto"/>
        <w:left w:val="none" w:sz="0" w:space="0" w:color="auto"/>
        <w:bottom w:val="none" w:sz="0" w:space="0" w:color="auto"/>
        <w:right w:val="none" w:sz="0" w:space="0" w:color="auto"/>
      </w:divBdr>
    </w:div>
    <w:div w:id="1069303946">
      <w:bodyDiv w:val="1"/>
      <w:marLeft w:val="0"/>
      <w:marRight w:val="0"/>
      <w:marTop w:val="0"/>
      <w:marBottom w:val="0"/>
      <w:divBdr>
        <w:top w:val="none" w:sz="0" w:space="0" w:color="auto"/>
        <w:left w:val="none" w:sz="0" w:space="0" w:color="auto"/>
        <w:bottom w:val="none" w:sz="0" w:space="0" w:color="auto"/>
        <w:right w:val="none" w:sz="0" w:space="0" w:color="auto"/>
      </w:divBdr>
    </w:div>
    <w:div w:id="1080255188">
      <w:bodyDiv w:val="1"/>
      <w:marLeft w:val="0"/>
      <w:marRight w:val="0"/>
      <w:marTop w:val="0"/>
      <w:marBottom w:val="0"/>
      <w:divBdr>
        <w:top w:val="none" w:sz="0" w:space="0" w:color="auto"/>
        <w:left w:val="none" w:sz="0" w:space="0" w:color="auto"/>
        <w:bottom w:val="none" w:sz="0" w:space="0" w:color="auto"/>
        <w:right w:val="none" w:sz="0" w:space="0" w:color="auto"/>
      </w:divBdr>
    </w:div>
    <w:div w:id="1081416047">
      <w:bodyDiv w:val="1"/>
      <w:marLeft w:val="0"/>
      <w:marRight w:val="0"/>
      <w:marTop w:val="0"/>
      <w:marBottom w:val="0"/>
      <w:divBdr>
        <w:top w:val="none" w:sz="0" w:space="0" w:color="auto"/>
        <w:left w:val="none" w:sz="0" w:space="0" w:color="auto"/>
        <w:bottom w:val="none" w:sz="0" w:space="0" w:color="auto"/>
        <w:right w:val="none" w:sz="0" w:space="0" w:color="auto"/>
      </w:divBdr>
    </w:div>
    <w:div w:id="1081684031">
      <w:bodyDiv w:val="1"/>
      <w:marLeft w:val="0"/>
      <w:marRight w:val="0"/>
      <w:marTop w:val="0"/>
      <w:marBottom w:val="0"/>
      <w:divBdr>
        <w:top w:val="none" w:sz="0" w:space="0" w:color="auto"/>
        <w:left w:val="none" w:sz="0" w:space="0" w:color="auto"/>
        <w:bottom w:val="none" w:sz="0" w:space="0" w:color="auto"/>
        <w:right w:val="none" w:sz="0" w:space="0" w:color="auto"/>
      </w:divBdr>
    </w:div>
    <w:div w:id="1084911005">
      <w:bodyDiv w:val="1"/>
      <w:marLeft w:val="0"/>
      <w:marRight w:val="0"/>
      <w:marTop w:val="0"/>
      <w:marBottom w:val="0"/>
      <w:divBdr>
        <w:top w:val="none" w:sz="0" w:space="0" w:color="auto"/>
        <w:left w:val="none" w:sz="0" w:space="0" w:color="auto"/>
        <w:bottom w:val="none" w:sz="0" w:space="0" w:color="auto"/>
        <w:right w:val="none" w:sz="0" w:space="0" w:color="auto"/>
      </w:divBdr>
    </w:div>
    <w:div w:id="1085761587">
      <w:bodyDiv w:val="1"/>
      <w:marLeft w:val="0"/>
      <w:marRight w:val="0"/>
      <w:marTop w:val="0"/>
      <w:marBottom w:val="0"/>
      <w:divBdr>
        <w:top w:val="none" w:sz="0" w:space="0" w:color="auto"/>
        <w:left w:val="none" w:sz="0" w:space="0" w:color="auto"/>
        <w:bottom w:val="none" w:sz="0" w:space="0" w:color="auto"/>
        <w:right w:val="none" w:sz="0" w:space="0" w:color="auto"/>
      </w:divBdr>
    </w:div>
    <w:div w:id="1085953763">
      <w:bodyDiv w:val="1"/>
      <w:marLeft w:val="0"/>
      <w:marRight w:val="0"/>
      <w:marTop w:val="0"/>
      <w:marBottom w:val="0"/>
      <w:divBdr>
        <w:top w:val="none" w:sz="0" w:space="0" w:color="auto"/>
        <w:left w:val="none" w:sz="0" w:space="0" w:color="auto"/>
        <w:bottom w:val="none" w:sz="0" w:space="0" w:color="auto"/>
        <w:right w:val="none" w:sz="0" w:space="0" w:color="auto"/>
      </w:divBdr>
    </w:div>
    <w:div w:id="1086270009">
      <w:bodyDiv w:val="1"/>
      <w:marLeft w:val="0"/>
      <w:marRight w:val="0"/>
      <w:marTop w:val="0"/>
      <w:marBottom w:val="0"/>
      <w:divBdr>
        <w:top w:val="none" w:sz="0" w:space="0" w:color="auto"/>
        <w:left w:val="none" w:sz="0" w:space="0" w:color="auto"/>
        <w:bottom w:val="none" w:sz="0" w:space="0" w:color="auto"/>
        <w:right w:val="none" w:sz="0" w:space="0" w:color="auto"/>
      </w:divBdr>
      <w:divsChild>
        <w:div w:id="1878196542">
          <w:marLeft w:val="0"/>
          <w:marRight w:val="0"/>
          <w:marTop w:val="0"/>
          <w:marBottom w:val="0"/>
          <w:divBdr>
            <w:top w:val="none" w:sz="0" w:space="0" w:color="auto"/>
            <w:left w:val="none" w:sz="0" w:space="0" w:color="auto"/>
            <w:bottom w:val="none" w:sz="0" w:space="0" w:color="auto"/>
            <w:right w:val="none" w:sz="0" w:space="0" w:color="auto"/>
          </w:divBdr>
          <w:divsChild>
            <w:div w:id="1279070719">
              <w:marLeft w:val="0"/>
              <w:marRight w:val="0"/>
              <w:marTop w:val="0"/>
              <w:marBottom w:val="0"/>
              <w:divBdr>
                <w:top w:val="none" w:sz="0" w:space="0" w:color="auto"/>
                <w:left w:val="none" w:sz="0" w:space="0" w:color="auto"/>
                <w:bottom w:val="none" w:sz="0" w:space="0" w:color="auto"/>
                <w:right w:val="none" w:sz="0" w:space="0" w:color="auto"/>
              </w:divBdr>
              <w:divsChild>
                <w:div w:id="1586765458">
                  <w:marLeft w:val="0"/>
                  <w:marRight w:val="0"/>
                  <w:marTop w:val="0"/>
                  <w:marBottom w:val="0"/>
                  <w:divBdr>
                    <w:top w:val="none" w:sz="0" w:space="0" w:color="auto"/>
                    <w:left w:val="none" w:sz="0" w:space="0" w:color="auto"/>
                    <w:bottom w:val="none" w:sz="0" w:space="0" w:color="auto"/>
                    <w:right w:val="none" w:sz="0" w:space="0" w:color="auto"/>
                  </w:divBdr>
                  <w:divsChild>
                    <w:div w:id="24798404">
                      <w:marLeft w:val="0"/>
                      <w:marRight w:val="0"/>
                      <w:marTop w:val="0"/>
                      <w:marBottom w:val="0"/>
                      <w:divBdr>
                        <w:top w:val="none" w:sz="0" w:space="0" w:color="auto"/>
                        <w:left w:val="none" w:sz="0" w:space="0" w:color="auto"/>
                        <w:bottom w:val="none" w:sz="0" w:space="0" w:color="auto"/>
                        <w:right w:val="none" w:sz="0" w:space="0" w:color="auto"/>
                      </w:divBdr>
                      <w:divsChild>
                        <w:div w:id="1530528431">
                          <w:marLeft w:val="0"/>
                          <w:marRight w:val="0"/>
                          <w:marTop w:val="0"/>
                          <w:marBottom w:val="0"/>
                          <w:divBdr>
                            <w:top w:val="none" w:sz="0" w:space="0" w:color="auto"/>
                            <w:left w:val="none" w:sz="0" w:space="0" w:color="auto"/>
                            <w:bottom w:val="none" w:sz="0" w:space="0" w:color="auto"/>
                            <w:right w:val="none" w:sz="0" w:space="0" w:color="auto"/>
                          </w:divBdr>
                          <w:divsChild>
                            <w:div w:id="802965778">
                              <w:marLeft w:val="0"/>
                              <w:marRight w:val="0"/>
                              <w:marTop w:val="0"/>
                              <w:marBottom w:val="0"/>
                              <w:divBdr>
                                <w:top w:val="none" w:sz="0" w:space="0" w:color="auto"/>
                                <w:left w:val="none" w:sz="0" w:space="0" w:color="auto"/>
                                <w:bottom w:val="none" w:sz="0" w:space="0" w:color="auto"/>
                                <w:right w:val="none" w:sz="0" w:space="0" w:color="auto"/>
                              </w:divBdr>
                              <w:divsChild>
                                <w:div w:id="560097055">
                                  <w:marLeft w:val="0"/>
                                  <w:marRight w:val="0"/>
                                  <w:marTop w:val="0"/>
                                  <w:marBottom w:val="0"/>
                                  <w:divBdr>
                                    <w:top w:val="none" w:sz="0" w:space="0" w:color="auto"/>
                                    <w:left w:val="none" w:sz="0" w:space="0" w:color="auto"/>
                                    <w:bottom w:val="none" w:sz="0" w:space="0" w:color="auto"/>
                                    <w:right w:val="none" w:sz="0" w:space="0" w:color="auto"/>
                                  </w:divBdr>
                                  <w:divsChild>
                                    <w:div w:id="320544881">
                                      <w:marLeft w:val="0"/>
                                      <w:marRight w:val="0"/>
                                      <w:marTop w:val="0"/>
                                      <w:marBottom w:val="0"/>
                                      <w:divBdr>
                                        <w:top w:val="none" w:sz="0" w:space="0" w:color="auto"/>
                                        <w:left w:val="none" w:sz="0" w:space="0" w:color="auto"/>
                                        <w:bottom w:val="none" w:sz="0" w:space="0" w:color="auto"/>
                                        <w:right w:val="none" w:sz="0" w:space="0" w:color="auto"/>
                                      </w:divBdr>
                                      <w:divsChild>
                                        <w:div w:id="4436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385141">
      <w:bodyDiv w:val="1"/>
      <w:marLeft w:val="0"/>
      <w:marRight w:val="0"/>
      <w:marTop w:val="0"/>
      <w:marBottom w:val="0"/>
      <w:divBdr>
        <w:top w:val="none" w:sz="0" w:space="0" w:color="auto"/>
        <w:left w:val="none" w:sz="0" w:space="0" w:color="auto"/>
        <w:bottom w:val="none" w:sz="0" w:space="0" w:color="auto"/>
        <w:right w:val="none" w:sz="0" w:space="0" w:color="auto"/>
      </w:divBdr>
    </w:div>
    <w:div w:id="1091319685">
      <w:bodyDiv w:val="1"/>
      <w:marLeft w:val="0"/>
      <w:marRight w:val="0"/>
      <w:marTop w:val="0"/>
      <w:marBottom w:val="0"/>
      <w:divBdr>
        <w:top w:val="none" w:sz="0" w:space="0" w:color="auto"/>
        <w:left w:val="none" w:sz="0" w:space="0" w:color="auto"/>
        <w:bottom w:val="none" w:sz="0" w:space="0" w:color="auto"/>
        <w:right w:val="none" w:sz="0" w:space="0" w:color="auto"/>
      </w:divBdr>
    </w:div>
    <w:div w:id="1091975627">
      <w:bodyDiv w:val="1"/>
      <w:marLeft w:val="0"/>
      <w:marRight w:val="0"/>
      <w:marTop w:val="0"/>
      <w:marBottom w:val="0"/>
      <w:divBdr>
        <w:top w:val="none" w:sz="0" w:space="0" w:color="auto"/>
        <w:left w:val="none" w:sz="0" w:space="0" w:color="auto"/>
        <w:bottom w:val="none" w:sz="0" w:space="0" w:color="auto"/>
        <w:right w:val="none" w:sz="0" w:space="0" w:color="auto"/>
      </w:divBdr>
    </w:div>
    <w:div w:id="1097095163">
      <w:bodyDiv w:val="1"/>
      <w:marLeft w:val="0"/>
      <w:marRight w:val="0"/>
      <w:marTop w:val="0"/>
      <w:marBottom w:val="0"/>
      <w:divBdr>
        <w:top w:val="none" w:sz="0" w:space="0" w:color="auto"/>
        <w:left w:val="none" w:sz="0" w:space="0" w:color="auto"/>
        <w:bottom w:val="none" w:sz="0" w:space="0" w:color="auto"/>
        <w:right w:val="none" w:sz="0" w:space="0" w:color="auto"/>
      </w:divBdr>
    </w:div>
    <w:div w:id="1101493932">
      <w:bodyDiv w:val="1"/>
      <w:marLeft w:val="0"/>
      <w:marRight w:val="0"/>
      <w:marTop w:val="0"/>
      <w:marBottom w:val="0"/>
      <w:divBdr>
        <w:top w:val="none" w:sz="0" w:space="0" w:color="auto"/>
        <w:left w:val="none" w:sz="0" w:space="0" w:color="auto"/>
        <w:bottom w:val="none" w:sz="0" w:space="0" w:color="auto"/>
        <w:right w:val="none" w:sz="0" w:space="0" w:color="auto"/>
      </w:divBdr>
    </w:div>
    <w:div w:id="1101533012">
      <w:bodyDiv w:val="1"/>
      <w:marLeft w:val="0"/>
      <w:marRight w:val="0"/>
      <w:marTop w:val="0"/>
      <w:marBottom w:val="0"/>
      <w:divBdr>
        <w:top w:val="none" w:sz="0" w:space="0" w:color="auto"/>
        <w:left w:val="none" w:sz="0" w:space="0" w:color="auto"/>
        <w:bottom w:val="none" w:sz="0" w:space="0" w:color="auto"/>
        <w:right w:val="none" w:sz="0" w:space="0" w:color="auto"/>
      </w:divBdr>
    </w:div>
    <w:div w:id="1103769222">
      <w:bodyDiv w:val="1"/>
      <w:marLeft w:val="0"/>
      <w:marRight w:val="0"/>
      <w:marTop w:val="0"/>
      <w:marBottom w:val="0"/>
      <w:divBdr>
        <w:top w:val="none" w:sz="0" w:space="0" w:color="auto"/>
        <w:left w:val="none" w:sz="0" w:space="0" w:color="auto"/>
        <w:bottom w:val="none" w:sz="0" w:space="0" w:color="auto"/>
        <w:right w:val="none" w:sz="0" w:space="0" w:color="auto"/>
      </w:divBdr>
    </w:div>
    <w:div w:id="1106385821">
      <w:bodyDiv w:val="1"/>
      <w:marLeft w:val="0"/>
      <w:marRight w:val="0"/>
      <w:marTop w:val="0"/>
      <w:marBottom w:val="0"/>
      <w:divBdr>
        <w:top w:val="none" w:sz="0" w:space="0" w:color="auto"/>
        <w:left w:val="none" w:sz="0" w:space="0" w:color="auto"/>
        <w:bottom w:val="none" w:sz="0" w:space="0" w:color="auto"/>
        <w:right w:val="none" w:sz="0" w:space="0" w:color="auto"/>
      </w:divBdr>
    </w:div>
    <w:div w:id="1107119686">
      <w:bodyDiv w:val="1"/>
      <w:marLeft w:val="0"/>
      <w:marRight w:val="0"/>
      <w:marTop w:val="0"/>
      <w:marBottom w:val="0"/>
      <w:divBdr>
        <w:top w:val="none" w:sz="0" w:space="0" w:color="auto"/>
        <w:left w:val="none" w:sz="0" w:space="0" w:color="auto"/>
        <w:bottom w:val="none" w:sz="0" w:space="0" w:color="auto"/>
        <w:right w:val="none" w:sz="0" w:space="0" w:color="auto"/>
      </w:divBdr>
    </w:div>
    <w:div w:id="1107189208">
      <w:bodyDiv w:val="1"/>
      <w:marLeft w:val="0"/>
      <w:marRight w:val="0"/>
      <w:marTop w:val="0"/>
      <w:marBottom w:val="0"/>
      <w:divBdr>
        <w:top w:val="none" w:sz="0" w:space="0" w:color="auto"/>
        <w:left w:val="none" w:sz="0" w:space="0" w:color="auto"/>
        <w:bottom w:val="none" w:sz="0" w:space="0" w:color="auto"/>
        <w:right w:val="none" w:sz="0" w:space="0" w:color="auto"/>
      </w:divBdr>
    </w:div>
    <w:div w:id="1107195417">
      <w:bodyDiv w:val="1"/>
      <w:marLeft w:val="0"/>
      <w:marRight w:val="0"/>
      <w:marTop w:val="0"/>
      <w:marBottom w:val="0"/>
      <w:divBdr>
        <w:top w:val="none" w:sz="0" w:space="0" w:color="auto"/>
        <w:left w:val="none" w:sz="0" w:space="0" w:color="auto"/>
        <w:bottom w:val="none" w:sz="0" w:space="0" w:color="auto"/>
        <w:right w:val="none" w:sz="0" w:space="0" w:color="auto"/>
      </w:divBdr>
    </w:div>
    <w:div w:id="1108619617">
      <w:bodyDiv w:val="1"/>
      <w:marLeft w:val="0"/>
      <w:marRight w:val="0"/>
      <w:marTop w:val="0"/>
      <w:marBottom w:val="0"/>
      <w:divBdr>
        <w:top w:val="none" w:sz="0" w:space="0" w:color="auto"/>
        <w:left w:val="none" w:sz="0" w:space="0" w:color="auto"/>
        <w:bottom w:val="none" w:sz="0" w:space="0" w:color="auto"/>
        <w:right w:val="none" w:sz="0" w:space="0" w:color="auto"/>
      </w:divBdr>
    </w:div>
    <w:div w:id="1111433136">
      <w:bodyDiv w:val="1"/>
      <w:marLeft w:val="0"/>
      <w:marRight w:val="0"/>
      <w:marTop w:val="0"/>
      <w:marBottom w:val="0"/>
      <w:divBdr>
        <w:top w:val="none" w:sz="0" w:space="0" w:color="auto"/>
        <w:left w:val="none" w:sz="0" w:space="0" w:color="auto"/>
        <w:bottom w:val="none" w:sz="0" w:space="0" w:color="auto"/>
        <w:right w:val="none" w:sz="0" w:space="0" w:color="auto"/>
      </w:divBdr>
    </w:div>
    <w:div w:id="1112473769">
      <w:bodyDiv w:val="1"/>
      <w:marLeft w:val="0"/>
      <w:marRight w:val="0"/>
      <w:marTop w:val="0"/>
      <w:marBottom w:val="0"/>
      <w:divBdr>
        <w:top w:val="none" w:sz="0" w:space="0" w:color="auto"/>
        <w:left w:val="none" w:sz="0" w:space="0" w:color="auto"/>
        <w:bottom w:val="none" w:sz="0" w:space="0" w:color="auto"/>
        <w:right w:val="none" w:sz="0" w:space="0" w:color="auto"/>
      </w:divBdr>
    </w:div>
    <w:div w:id="1112480515">
      <w:bodyDiv w:val="1"/>
      <w:marLeft w:val="0"/>
      <w:marRight w:val="0"/>
      <w:marTop w:val="0"/>
      <w:marBottom w:val="0"/>
      <w:divBdr>
        <w:top w:val="none" w:sz="0" w:space="0" w:color="auto"/>
        <w:left w:val="none" w:sz="0" w:space="0" w:color="auto"/>
        <w:bottom w:val="none" w:sz="0" w:space="0" w:color="auto"/>
        <w:right w:val="none" w:sz="0" w:space="0" w:color="auto"/>
      </w:divBdr>
      <w:divsChild>
        <w:div w:id="308172514">
          <w:marLeft w:val="0"/>
          <w:marRight w:val="0"/>
          <w:marTop w:val="0"/>
          <w:marBottom w:val="0"/>
          <w:divBdr>
            <w:top w:val="none" w:sz="0" w:space="0" w:color="auto"/>
            <w:left w:val="none" w:sz="0" w:space="0" w:color="auto"/>
            <w:bottom w:val="none" w:sz="0" w:space="0" w:color="auto"/>
            <w:right w:val="none" w:sz="0" w:space="0" w:color="auto"/>
          </w:divBdr>
          <w:divsChild>
            <w:div w:id="1682471331">
              <w:marLeft w:val="0"/>
              <w:marRight w:val="0"/>
              <w:marTop w:val="0"/>
              <w:marBottom w:val="0"/>
              <w:divBdr>
                <w:top w:val="none" w:sz="0" w:space="0" w:color="auto"/>
                <w:left w:val="none" w:sz="0" w:space="0" w:color="auto"/>
                <w:bottom w:val="none" w:sz="0" w:space="0" w:color="auto"/>
                <w:right w:val="none" w:sz="0" w:space="0" w:color="auto"/>
              </w:divBdr>
              <w:divsChild>
                <w:div w:id="2055889169">
                  <w:marLeft w:val="0"/>
                  <w:marRight w:val="0"/>
                  <w:marTop w:val="0"/>
                  <w:marBottom w:val="0"/>
                  <w:divBdr>
                    <w:top w:val="none" w:sz="0" w:space="0" w:color="auto"/>
                    <w:left w:val="none" w:sz="0" w:space="0" w:color="auto"/>
                    <w:bottom w:val="none" w:sz="0" w:space="0" w:color="auto"/>
                    <w:right w:val="none" w:sz="0" w:space="0" w:color="auto"/>
                  </w:divBdr>
                  <w:divsChild>
                    <w:div w:id="1615746287">
                      <w:marLeft w:val="0"/>
                      <w:marRight w:val="0"/>
                      <w:marTop w:val="0"/>
                      <w:marBottom w:val="0"/>
                      <w:divBdr>
                        <w:top w:val="none" w:sz="0" w:space="0" w:color="auto"/>
                        <w:left w:val="none" w:sz="0" w:space="0" w:color="auto"/>
                        <w:bottom w:val="none" w:sz="0" w:space="0" w:color="auto"/>
                        <w:right w:val="none" w:sz="0" w:space="0" w:color="auto"/>
                      </w:divBdr>
                      <w:divsChild>
                        <w:div w:id="861869050">
                          <w:marLeft w:val="0"/>
                          <w:marRight w:val="0"/>
                          <w:marTop w:val="0"/>
                          <w:marBottom w:val="0"/>
                          <w:divBdr>
                            <w:top w:val="none" w:sz="0" w:space="0" w:color="auto"/>
                            <w:left w:val="none" w:sz="0" w:space="0" w:color="auto"/>
                            <w:bottom w:val="none" w:sz="0" w:space="0" w:color="auto"/>
                            <w:right w:val="none" w:sz="0" w:space="0" w:color="auto"/>
                          </w:divBdr>
                          <w:divsChild>
                            <w:div w:id="1631400518">
                              <w:marLeft w:val="0"/>
                              <w:marRight w:val="0"/>
                              <w:marTop w:val="0"/>
                              <w:marBottom w:val="0"/>
                              <w:divBdr>
                                <w:top w:val="none" w:sz="0" w:space="0" w:color="auto"/>
                                <w:left w:val="none" w:sz="0" w:space="0" w:color="auto"/>
                                <w:bottom w:val="none" w:sz="0" w:space="0" w:color="auto"/>
                                <w:right w:val="none" w:sz="0" w:space="0" w:color="auto"/>
                              </w:divBdr>
                              <w:divsChild>
                                <w:div w:id="1488009299">
                                  <w:marLeft w:val="0"/>
                                  <w:marRight w:val="0"/>
                                  <w:marTop w:val="0"/>
                                  <w:marBottom w:val="0"/>
                                  <w:divBdr>
                                    <w:top w:val="none" w:sz="0" w:space="0" w:color="auto"/>
                                    <w:left w:val="none" w:sz="0" w:space="0" w:color="auto"/>
                                    <w:bottom w:val="none" w:sz="0" w:space="0" w:color="auto"/>
                                    <w:right w:val="none" w:sz="0" w:space="0" w:color="auto"/>
                                  </w:divBdr>
                                  <w:divsChild>
                                    <w:div w:id="1223559871">
                                      <w:marLeft w:val="0"/>
                                      <w:marRight w:val="0"/>
                                      <w:marTop w:val="0"/>
                                      <w:marBottom w:val="0"/>
                                      <w:divBdr>
                                        <w:top w:val="none" w:sz="0" w:space="0" w:color="auto"/>
                                        <w:left w:val="none" w:sz="0" w:space="0" w:color="auto"/>
                                        <w:bottom w:val="none" w:sz="0" w:space="0" w:color="auto"/>
                                        <w:right w:val="none" w:sz="0" w:space="0" w:color="auto"/>
                                      </w:divBdr>
                                      <w:divsChild>
                                        <w:div w:id="402021661">
                                          <w:marLeft w:val="0"/>
                                          <w:marRight w:val="0"/>
                                          <w:marTop w:val="0"/>
                                          <w:marBottom w:val="0"/>
                                          <w:divBdr>
                                            <w:top w:val="none" w:sz="0" w:space="0" w:color="auto"/>
                                            <w:left w:val="none" w:sz="0" w:space="0" w:color="auto"/>
                                            <w:bottom w:val="none" w:sz="0" w:space="0" w:color="auto"/>
                                            <w:right w:val="none" w:sz="0" w:space="0" w:color="auto"/>
                                          </w:divBdr>
                                          <w:divsChild>
                                            <w:div w:id="20020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6370701">
      <w:bodyDiv w:val="1"/>
      <w:marLeft w:val="0"/>
      <w:marRight w:val="0"/>
      <w:marTop w:val="0"/>
      <w:marBottom w:val="0"/>
      <w:divBdr>
        <w:top w:val="none" w:sz="0" w:space="0" w:color="auto"/>
        <w:left w:val="none" w:sz="0" w:space="0" w:color="auto"/>
        <w:bottom w:val="none" w:sz="0" w:space="0" w:color="auto"/>
        <w:right w:val="none" w:sz="0" w:space="0" w:color="auto"/>
      </w:divBdr>
    </w:div>
    <w:div w:id="1117406817">
      <w:bodyDiv w:val="1"/>
      <w:marLeft w:val="0"/>
      <w:marRight w:val="0"/>
      <w:marTop w:val="0"/>
      <w:marBottom w:val="0"/>
      <w:divBdr>
        <w:top w:val="none" w:sz="0" w:space="0" w:color="auto"/>
        <w:left w:val="none" w:sz="0" w:space="0" w:color="auto"/>
        <w:bottom w:val="none" w:sz="0" w:space="0" w:color="auto"/>
        <w:right w:val="none" w:sz="0" w:space="0" w:color="auto"/>
      </w:divBdr>
    </w:div>
    <w:div w:id="1118640723">
      <w:bodyDiv w:val="1"/>
      <w:marLeft w:val="0"/>
      <w:marRight w:val="0"/>
      <w:marTop w:val="0"/>
      <w:marBottom w:val="0"/>
      <w:divBdr>
        <w:top w:val="none" w:sz="0" w:space="0" w:color="auto"/>
        <w:left w:val="none" w:sz="0" w:space="0" w:color="auto"/>
        <w:bottom w:val="none" w:sz="0" w:space="0" w:color="auto"/>
        <w:right w:val="none" w:sz="0" w:space="0" w:color="auto"/>
      </w:divBdr>
    </w:div>
    <w:div w:id="1118910943">
      <w:bodyDiv w:val="1"/>
      <w:marLeft w:val="0"/>
      <w:marRight w:val="0"/>
      <w:marTop w:val="0"/>
      <w:marBottom w:val="0"/>
      <w:divBdr>
        <w:top w:val="none" w:sz="0" w:space="0" w:color="auto"/>
        <w:left w:val="none" w:sz="0" w:space="0" w:color="auto"/>
        <w:bottom w:val="none" w:sz="0" w:space="0" w:color="auto"/>
        <w:right w:val="none" w:sz="0" w:space="0" w:color="auto"/>
      </w:divBdr>
    </w:div>
    <w:div w:id="1121801707">
      <w:bodyDiv w:val="1"/>
      <w:marLeft w:val="0"/>
      <w:marRight w:val="0"/>
      <w:marTop w:val="0"/>
      <w:marBottom w:val="0"/>
      <w:divBdr>
        <w:top w:val="none" w:sz="0" w:space="0" w:color="auto"/>
        <w:left w:val="none" w:sz="0" w:space="0" w:color="auto"/>
        <w:bottom w:val="none" w:sz="0" w:space="0" w:color="auto"/>
        <w:right w:val="none" w:sz="0" w:space="0" w:color="auto"/>
      </w:divBdr>
    </w:div>
    <w:div w:id="1122066995">
      <w:bodyDiv w:val="1"/>
      <w:marLeft w:val="0"/>
      <w:marRight w:val="0"/>
      <w:marTop w:val="0"/>
      <w:marBottom w:val="0"/>
      <w:divBdr>
        <w:top w:val="none" w:sz="0" w:space="0" w:color="auto"/>
        <w:left w:val="none" w:sz="0" w:space="0" w:color="auto"/>
        <w:bottom w:val="none" w:sz="0" w:space="0" w:color="auto"/>
        <w:right w:val="none" w:sz="0" w:space="0" w:color="auto"/>
      </w:divBdr>
    </w:div>
    <w:div w:id="1122071471">
      <w:bodyDiv w:val="1"/>
      <w:marLeft w:val="0"/>
      <w:marRight w:val="0"/>
      <w:marTop w:val="0"/>
      <w:marBottom w:val="0"/>
      <w:divBdr>
        <w:top w:val="none" w:sz="0" w:space="0" w:color="auto"/>
        <w:left w:val="none" w:sz="0" w:space="0" w:color="auto"/>
        <w:bottom w:val="none" w:sz="0" w:space="0" w:color="auto"/>
        <w:right w:val="none" w:sz="0" w:space="0" w:color="auto"/>
      </w:divBdr>
    </w:div>
    <w:div w:id="1125151216">
      <w:bodyDiv w:val="1"/>
      <w:marLeft w:val="0"/>
      <w:marRight w:val="0"/>
      <w:marTop w:val="0"/>
      <w:marBottom w:val="0"/>
      <w:divBdr>
        <w:top w:val="none" w:sz="0" w:space="0" w:color="auto"/>
        <w:left w:val="none" w:sz="0" w:space="0" w:color="auto"/>
        <w:bottom w:val="none" w:sz="0" w:space="0" w:color="auto"/>
        <w:right w:val="none" w:sz="0" w:space="0" w:color="auto"/>
      </w:divBdr>
    </w:div>
    <w:div w:id="1127238266">
      <w:bodyDiv w:val="1"/>
      <w:marLeft w:val="0"/>
      <w:marRight w:val="0"/>
      <w:marTop w:val="0"/>
      <w:marBottom w:val="0"/>
      <w:divBdr>
        <w:top w:val="none" w:sz="0" w:space="0" w:color="auto"/>
        <w:left w:val="none" w:sz="0" w:space="0" w:color="auto"/>
        <w:bottom w:val="none" w:sz="0" w:space="0" w:color="auto"/>
        <w:right w:val="none" w:sz="0" w:space="0" w:color="auto"/>
      </w:divBdr>
    </w:div>
    <w:div w:id="1127814323">
      <w:bodyDiv w:val="1"/>
      <w:marLeft w:val="0"/>
      <w:marRight w:val="0"/>
      <w:marTop w:val="0"/>
      <w:marBottom w:val="0"/>
      <w:divBdr>
        <w:top w:val="none" w:sz="0" w:space="0" w:color="auto"/>
        <w:left w:val="none" w:sz="0" w:space="0" w:color="auto"/>
        <w:bottom w:val="none" w:sz="0" w:space="0" w:color="auto"/>
        <w:right w:val="none" w:sz="0" w:space="0" w:color="auto"/>
      </w:divBdr>
    </w:div>
    <w:div w:id="1130443213">
      <w:bodyDiv w:val="1"/>
      <w:marLeft w:val="0"/>
      <w:marRight w:val="0"/>
      <w:marTop w:val="0"/>
      <w:marBottom w:val="0"/>
      <w:divBdr>
        <w:top w:val="none" w:sz="0" w:space="0" w:color="auto"/>
        <w:left w:val="none" w:sz="0" w:space="0" w:color="auto"/>
        <w:bottom w:val="none" w:sz="0" w:space="0" w:color="auto"/>
        <w:right w:val="none" w:sz="0" w:space="0" w:color="auto"/>
      </w:divBdr>
    </w:div>
    <w:div w:id="1132867014">
      <w:bodyDiv w:val="1"/>
      <w:marLeft w:val="0"/>
      <w:marRight w:val="0"/>
      <w:marTop w:val="0"/>
      <w:marBottom w:val="0"/>
      <w:divBdr>
        <w:top w:val="none" w:sz="0" w:space="0" w:color="auto"/>
        <w:left w:val="none" w:sz="0" w:space="0" w:color="auto"/>
        <w:bottom w:val="none" w:sz="0" w:space="0" w:color="auto"/>
        <w:right w:val="none" w:sz="0" w:space="0" w:color="auto"/>
      </w:divBdr>
    </w:div>
    <w:div w:id="1136140835">
      <w:bodyDiv w:val="1"/>
      <w:marLeft w:val="0"/>
      <w:marRight w:val="0"/>
      <w:marTop w:val="0"/>
      <w:marBottom w:val="0"/>
      <w:divBdr>
        <w:top w:val="none" w:sz="0" w:space="0" w:color="auto"/>
        <w:left w:val="none" w:sz="0" w:space="0" w:color="auto"/>
        <w:bottom w:val="none" w:sz="0" w:space="0" w:color="auto"/>
        <w:right w:val="none" w:sz="0" w:space="0" w:color="auto"/>
      </w:divBdr>
    </w:div>
    <w:div w:id="1136996179">
      <w:bodyDiv w:val="1"/>
      <w:marLeft w:val="0"/>
      <w:marRight w:val="0"/>
      <w:marTop w:val="0"/>
      <w:marBottom w:val="0"/>
      <w:divBdr>
        <w:top w:val="none" w:sz="0" w:space="0" w:color="auto"/>
        <w:left w:val="none" w:sz="0" w:space="0" w:color="auto"/>
        <w:bottom w:val="none" w:sz="0" w:space="0" w:color="auto"/>
        <w:right w:val="none" w:sz="0" w:space="0" w:color="auto"/>
      </w:divBdr>
    </w:div>
    <w:div w:id="1137531662">
      <w:bodyDiv w:val="1"/>
      <w:marLeft w:val="0"/>
      <w:marRight w:val="0"/>
      <w:marTop w:val="0"/>
      <w:marBottom w:val="0"/>
      <w:divBdr>
        <w:top w:val="none" w:sz="0" w:space="0" w:color="auto"/>
        <w:left w:val="none" w:sz="0" w:space="0" w:color="auto"/>
        <w:bottom w:val="none" w:sz="0" w:space="0" w:color="auto"/>
        <w:right w:val="none" w:sz="0" w:space="0" w:color="auto"/>
      </w:divBdr>
    </w:div>
    <w:div w:id="1139226847">
      <w:bodyDiv w:val="1"/>
      <w:marLeft w:val="0"/>
      <w:marRight w:val="0"/>
      <w:marTop w:val="0"/>
      <w:marBottom w:val="0"/>
      <w:divBdr>
        <w:top w:val="none" w:sz="0" w:space="0" w:color="auto"/>
        <w:left w:val="none" w:sz="0" w:space="0" w:color="auto"/>
        <w:bottom w:val="none" w:sz="0" w:space="0" w:color="auto"/>
        <w:right w:val="none" w:sz="0" w:space="0" w:color="auto"/>
      </w:divBdr>
    </w:div>
    <w:div w:id="1139877993">
      <w:bodyDiv w:val="1"/>
      <w:marLeft w:val="0"/>
      <w:marRight w:val="0"/>
      <w:marTop w:val="0"/>
      <w:marBottom w:val="0"/>
      <w:divBdr>
        <w:top w:val="none" w:sz="0" w:space="0" w:color="auto"/>
        <w:left w:val="none" w:sz="0" w:space="0" w:color="auto"/>
        <w:bottom w:val="none" w:sz="0" w:space="0" w:color="auto"/>
        <w:right w:val="none" w:sz="0" w:space="0" w:color="auto"/>
      </w:divBdr>
    </w:div>
    <w:div w:id="1143307741">
      <w:bodyDiv w:val="1"/>
      <w:marLeft w:val="0"/>
      <w:marRight w:val="0"/>
      <w:marTop w:val="0"/>
      <w:marBottom w:val="0"/>
      <w:divBdr>
        <w:top w:val="none" w:sz="0" w:space="0" w:color="auto"/>
        <w:left w:val="none" w:sz="0" w:space="0" w:color="auto"/>
        <w:bottom w:val="none" w:sz="0" w:space="0" w:color="auto"/>
        <w:right w:val="none" w:sz="0" w:space="0" w:color="auto"/>
      </w:divBdr>
    </w:div>
    <w:div w:id="1146094430">
      <w:bodyDiv w:val="1"/>
      <w:marLeft w:val="0"/>
      <w:marRight w:val="0"/>
      <w:marTop w:val="0"/>
      <w:marBottom w:val="0"/>
      <w:divBdr>
        <w:top w:val="none" w:sz="0" w:space="0" w:color="auto"/>
        <w:left w:val="none" w:sz="0" w:space="0" w:color="auto"/>
        <w:bottom w:val="none" w:sz="0" w:space="0" w:color="auto"/>
        <w:right w:val="none" w:sz="0" w:space="0" w:color="auto"/>
      </w:divBdr>
    </w:div>
    <w:div w:id="1151407408">
      <w:bodyDiv w:val="1"/>
      <w:marLeft w:val="0"/>
      <w:marRight w:val="0"/>
      <w:marTop w:val="0"/>
      <w:marBottom w:val="0"/>
      <w:divBdr>
        <w:top w:val="none" w:sz="0" w:space="0" w:color="auto"/>
        <w:left w:val="none" w:sz="0" w:space="0" w:color="auto"/>
        <w:bottom w:val="none" w:sz="0" w:space="0" w:color="auto"/>
        <w:right w:val="none" w:sz="0" w:space="0" w:color="auto"/>
      </w:divBdr>
    </w:div>
    <w:div w:id="1154224321">
      <w:bodyDiv w:val="1"/>
      <w:marLeft w:val="0"/>
      <w:marRight w:val="0"/>
      <w:marTop w:val="0"/>
      <w:marBottom w:val="0"/>
      <w:divBdr>
        <w:top w:val="none" w:sz="0" w:space="0" w:color="auto"/>
        <w:left w:val="none" w:sz="0" w:space="0" w:color="auto"/>
        <w:bottom w:val="none" w:sz="0" w:space="0" w:color="auto"/>
        <w:right w:val="none" w:sz="0" w:space="0" w:color="auto"/>
      </w:divBdr>
    </w:div>
    <w:div w:id="1155727480">
      <w:bodyDiv w:val="1"/>
      <w:marLeft w:val="0"/>
      <w:marRight w:val="0"/>
      <w:marTop w:val="0"/>
      <w:marBottom w:val="0"/>
      <w:divBdr>
        <w:top w:val="none" w:sz="0" w:space="0" w:color="auto"/>
        <w:left w:val="none" w:sz="0" w:space="0" w:color="auto"/>
        <w:bottom w:val="none" w:sz="0" w:space="0" w:color="auto"/>
        <w:right w:val="none" w:sz="0" w:space="0" w:color="auto"/>
      </w:divBdr>
    </w:div>
    <w:div w:id="1157916756">
      <w:bodyDiv w:val="1"/>
      <w:marLeft w:val="0"/>
      <w:marRight w:val="0"/>
      <w:marTop w:val="0"/>
      <w:marBottom w:val="0"/>
      <w:divBdr>
        <w:top w:val="none" w:sz="0" w:space="0" w:color="auto"/>
        <w:left w:val="none" w:sz="0" w:space="0" w:color="auto"/>
        <w:bottom w:val="none" w:sz="0" w:space="0" w:color="auto"/>
        <w:right w:val="none" w:sz="0" w:space="0" w:color="auto"/>
      </w:divBdr>
    </w:div>
    <w:div w:id="1158571401">
      <w:bodyDiv w:val="1"/>
      <w:marLeft w:val="0"/>
      <w:marRight w:val="0"/>
      <w:marTop w:val="0"/>
      <w:marBottom w:val="0"/>
      <w:divBdr>
        <w:top w:val="none" w:sz="0" w:space="0" w:color="auto"/>
        <w:left w:val="none" w:sz="0" w:space="0" w:color="auto"/>
        <w:bottom w:val="none" w:sz="0" w:space="0" w:color="auto"/>
        <w:right w:val="none" w:sz="0" w:space="0" w:color="auto"/>
      </w:divBdr>
    </w:div>
    <w:div w:id="1160077426">
      <w:bodyDiv w:val="1"/>
      <w:marLeft w:val="0"/>
      <w:marRight w:val="0"/>
      <w:marTop w:val="0"/>
      <w:marBottom w:val="0"/>
      <w:divBdr>
        <w:top w:val="none" w:sz="0" w:space="0" w:color="auto"/>
        <w:left w:val="none" w:sz="0" w:space="0" w:color="auto"/>
        <w:bottom w:val="none" w:sz="0" w:space="0" w:color="auto"/>
        <w:right w:val="none" w:sz="0" w:space="0" w:color="auto"/>
      </w:divBdr>
    </w:div>
    <w:div w:id="1161241508">
      <w:bodyDiv w:val="1"/>
      <w:marLeft w:val="0"/>
      <w:marRight w:val="0"/>
      <w:marTop w:val="0"/>
      <w:marBottom w:val="0"/>
      <w:divBdr>
        <w:top w:val="none" w:sz="0" w:space="0" w:color="auto"/>
        <w:left w:val="none" w:sz="0" w:space="0" w:color="auto"/>
        <w:bottom w:val="none" w:sz="0" w:space="0" w:color="auto"/>
        <w:right w:val="none" w:sz="0" w:space="0" w:color="auto"/>
      </w:divBdr>
    </w:div>
    <w:div w:id="1162351350">
      <w:bodyDiv w:val="1"/>
      <w:marLeft w:val="0"/>
      <w:marRight w:val="0"/>
      <w:marTop w:val="0"/>
      <w:marBottom w:val="0"/>
      <w:divBdr>
        <w:top w:val="none" w:sz="0" w:space="0" w:color="auto"/>
        <w:left w:val="none" w:sz="0" w:space="0" w:color="auto"/>
        <w:bottom w:val="none" w:sz="0" w:space="0" w:color="auto"/>
        <w:right w:val="none" w:sz="0" w:space="0" w:color="auto"/>
      </w:divBdr>
    </w:div>
    <w:div w:id="1163012885">
      <w:bodyDiv w:val="1"/>
      <w:marLeft w:val="0"/>
      <w:marRight w:val="0"/>
      <w:marTop w:val="0"/>
      <w:marBottom w:val="0"/>
      <w:divBdr>
        <w:top w:val="none" w:sz="0" w:space="0" w:color="auto"/>
        <w:left w:val="none" w:sz="0" w:space="0" w:color="auto"/>
        <w:bottom w:val="none" w:sz="0" w:space="0" w:color="auto"/>
        <w:right w:val="none" w:sz="0" w:space="0" w:color="auto"/>
      </w:divBdr>
    </w:div>
    <w:div w:id="1163155505">
      <w:bodyDiv w:val="1"/>
      <w:marLeft w:val="0"/>
      <w:marRight w:val="0"/>
      <w:marTop w:val="0"/>
      <w:marBottom w:val="0"/>
      <w:divBdr>
        <w:top w:val="none" w:sz="0" w:space="0" w:color="auto"/>
        <w:left w:val="none" w:sz="0" w:space="0" w:color="auto"/>
        <w:bottom w:val="none" w:sz="0" w:space="0" w:color="auto"/>
        <w:right w:val="none" w:sz="0" w:space="0" w:color="auto"/>
      </w:divBdr>
    </w:div>
    <w:div w:id="1168406060">
      <w:bodyDiv w:val="1"/>
      <w:marLeft w:val="0"/>
      <w:marRight w:val="0"/>
      <w:marTop w:val="0"/>
      <w:marBottom w:val="0"/>
      <w:divBdr>
        <w:top w:val="none" w:sz="0" w:space="0" w:color="auto"/>
        <w:left w:val="none" w:sz="0" w:space="0" w:color="auto"/>
        <w:bottom w:val="none" w:sz="0" w:space="0" w:color="auto"/>
        <w:right w:val="none" w:sz="0" w:space="0" w:color="auto"/>
      </w:divBdr>
    </w:div>
    <w:div w:id="1168668092">
      <w:bodyDiv w:val="1"/>
      <w:marLeft w:val="0"/>
      <w:marRight w:val="0"/>
      <w:marTop w:val="0"/>
      <w:marBottom w:val="0"/>
      <w:divBdr>
        <w:top w:val="none" w:sz="0" w:space="0" w:color="auto"/>
        <w:left w:val="none" w:sz="0" w:space="0" w:color="auto"/>
        <w:bottom w:val="none" w:sz="0" w:space="0" w:color="auto"/>
        <w:right w:val="none" w:sz="0" w:space="0" w:color="auto"/>
      </w:divBdr>
    </w:div>
    <w:div w:id="1169834206">
      <w:bodyDiv w:val="1"/>
      <w:marLeft w:val="0"/>
      <w:marRight w:val="0"/>
      <w:marTop w:val="0"/>
      <w:marBottom w:val="0"/>
      <w:divBdr>
        <w:top w:val="none" w:sz="0" w:space="0" w:color="auto"/>
        <w:left w:val="none" w:sz="0" w:space="0" w:color="auto"/>
        <w:bottom w:val="none" w:sz="0" w:space="0" w:color="auto"/>
        <w:right w:val="none" w:sz="0" w:space="0" w:color="auto"/>
      </w:divBdr>
    </w:div>
    <w:div w:id="1171680814">
      <w:bodyDiv w:val="1"/>
      <w:marLeft w:val="0"/>
      <w:marRight w:val="0"/>
      <w:marTop w:val="0"/>
      <w:marBottom w:val="0"/>
      <w:divBdr>
        <w:top w:val="none" w:sz="0" w:space="0" w:color="auto"/>
        <w:left w:val="none" w:sz="0" w:space="0" w:color="auto"/>
        <w:bottom w:val="none" w:sz="0" w:space="0" w:color="auto"/>
        <w:right w:val="none" w:sz="0" w:space="0" w:color="auto"/>
      </w:divBdr>
    </w:div>
    <w:div w:id="1171796259">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849106391">
          <w:marLeft w:val="0"/>
          <w:marRight w:val="0"/>
          <w:marTop w:val="0"/>
          <w:marBottom w:val="0"/>
          <w:divBdr>
            <w:top w:val="none" w:sz="0" w:space="0" w:color="auto"/>
            <w:left w:val="none" w:sz="0" w:space="0" w:color="auto"/>
            <w:bottom w:val="none" w:sz="0" w:space="0" w:color="auto"/>
            <w:right w:val="none" w:sz="0" w:space="0" w:color="auto"/>
          </w:divBdr>
          <w:divsChild>
            <w:div w:id="1324509810">
              <w:marLeft w:val="0"/>
              <w:marRight w:val="0"/>
              <w:marTop w:val="0"/>
              <w:marBottom w:val="0"/>
              <w:divBdr>
                <w:top w:val="none" w:sz="0" w:space="0" w:color="auto"/>
                <w:left w:val="none" w:sz="0" w:space="0" w:color="auto"/>
                <w:bottom w:val="none" w:sz="0" w:space="0" w:color="auto"/>
                <w:right w:val="none" w:sz="0" w:space="0" w:color="auto"/>
              </w:divBdr>
              <w:divsChild>
                <w:div w:id="141124166">
                  <w:marLeft w:val="0"/>
                  <w:marRight w:val="0"/>
                  <w:marTop w:val="0"/>
                  <w:marBottom w:val="0"/>
                  <w:divBdr>
                    <w:top w:val="none" w:sz="0" w:space="0" w:color="auto"/>
                    <w:left w:val="none" w:sz="0" w:space="0" w:color="auto"/>
                    <w:bottom w:val="none" w:sz="0" w:space="0" w:color="auto"/>
                    <w:right w:val="none" w:sz="0" w:space="0" w:color="auto"/>
                  </w:divBdr>
                  <w:divsChild>
                    <w:div w:id="999846563">
                      <w:marLeft w:val="0"/>
                      <w:marRight w:val="0"/>
                      <w:marTop w:val="0"/>
                      <w:marBottom w:val="0"/>
                      <w:divBdr>
                        <w:top w:val="none" w:sz="0" w:space="0" w:color="auto"/>
                        <w:left w:val="none" w:sz="0" w:space="0" w:color="auto"/>
                        <w:bottom w:val="none" w:sz="0" w:space="0" w:color="auto"/>
                        <w:right w:val="none" w:sz="0" w:space="0" w:color="auto"/>
                      </w:divBdr>
                      <w:divsChild>
                        <w:div w:id="1045058724">
                          <w:marLeft w:val="0"/>
                          <w:marRight w:val="0"/>
                          <w:marTop w:val="0"/>
                          <w:marBottom w:val="0"/>
                          <w:divBdr>
                            <w:top w:val="none" w:sz="0" w:space="0" w:color="auto"/>
                            <w:left w:val="none" w:sz="0" w:space="0" w:color="auto"/>
                            <w:bottom w:val="none" w:sz="0" w:space="0" w:color="auto"/>
                            <w:right w:val="none" w:sz="0" w:space="0" w:color="auto"/>
                          </w:divBdr>
                          <w:divsChild>
                            <w:div w:id="269972656">
                              <w:marLeft w:val="600"/>
                              <w:marRight w:val="0"/>
                              <w:marTop w:val="0"/>
                              <w:marBottom w:val="0"/>
                              <w:divBdr>
                                <w:top w:val="single" w:sz="6" w:space="3" w:color="BBBBBB"/>
                                <w:left w:val="single" w:sz="6" w:space="8" w:color="BBBBBB"/>
                                <w:bottom w:val="single" w:sz="6" w:space="0" w:color="BBBBBB"/>
                                <w:right w:val="single" w:sz="6" w:space="31" w:color="BBBBBB"/>
                              </w:divBdr>
                            </w:div>
                            <w:div w:id="592279294">
                              <w:marLeft w:val="600"/>
                              <w:marRight w:val="0"/>
                              <w:marTop w:val="0"/>
                              <w:marBottom w:val="0"/>
                              <w:divBdr>
                                <w:top w:val="single" w:sz="6" w:space="3" w:color="BBBBBB"/>
                                <w:left w:val="single" w:sz="6" w:space="8" w:color="BBBBBB"/>
                                <w:bottom w:val="single" w:sz="6" w:space="0" w:color="BBBBBB"/>
                                <w:right w:val="single" w:sz="6" w:space="31" w:color="BBBBBB"/>
                              </w:divBdr>
                            </w:div>
                            <w:div w:id="742217039">
                              <w:marLeft w:val="600"/>
                              <w:marRight w:val="0"/>
                              <w:marTop w:val="0"/>
                              <w:marBottom w:val="0"/>
                              <w:divBdr>
                                <w:top w:val="single" w:sz="6" w:space="3" w:color="BBBBBB"/>
                                <w:left w:val="single" w:sz="6" w:space="8" w:color="BBBBBB"/>
                                <w:bottom w:val="single" w:sz="6" w:space="0" w:color="BBBBBB"/>
                                <w:right w:val="single" w:sz="6" w:space="31" w:color="BBBBBB"/>
                              </w:divBdr>
                            </w:div>
                            <w:div w:id="1112165352">
                              <w:marLeft w:val="0"/>
                              <w:marRight w:val="0"/>
                              <w:marTop w:val="0"/>
                              <w:marBottom w:val="0"/>
                              <w:divBdr>
                                <w:top w:val="none" w:sz="0" w:space="0" w:color="auto"/>
                                <w:left w:val="none" w:sz="0" w:space="0" w:color="auto"/>
                                <w:bottom w:val="none" w:sz="0" w:space="0" w:color="auto"/>
                                <w:right w:val="none" w:sz="0" w:space="0" w:color="auto"/>
                              </w:divBdr>
                              <w:divsChild>
                                <w:div w:id="4082381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80555308">
                              <w:marLeft w:val="0"/>
                              <w:marRight w:val="0"/>
                              <w:marTop w:val="0"/>
                              <w:marBottom w:val="0"/>
                              <w:divBdr>
                                <w:top w:val="none" w:sz="0" w:space="0" w:color="auto"/>
                                <w:left w:val="none" w:sz="0" w:space="0" w:color="auto"/>
                                <w:bottom w:val="none" w:sz="0" w:space="0" w:color="auto"/>
                                <w:right w:val="none" w:sz="0" w:space="0" w:color="auto"/>
                              </w:divBdr>
                              <w:divsChild>
                                <w:div w:id="14658093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129885988">
                              <w:marLeft w:val="0"/>
                              <w:marRight w:val="0"/>
                              <w:marTop w:val="0"/>
                              <w:marBottom w:val="0"/>
                              <w:divBdr>
                                <w:top w:val="none" w:sz="0" w:space="0" w:color="auto"/>
                                <w:left w:val="none" w:sz="0" w:space="0" w:color="auto"/>
                                <w:bottom w:val="none" w:sz="0" w:space="0" w:color="auto"/>
                                <w:right w:val="none" w:sz="0" w:space="0" w:color="auto"/>
                              </w:divBdr>
                              <w:divsChild>
                                <w:div w:id="103923633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sChild>
    </w:div>
    <w:div w:id="1171869918">
      <w:bodyDiv w:val="1"/>
      <w:marLeft w:val="0"/>
      <w:marRight w:val="0"/>
      <w:marTop w:val="0"/>
      <w:marBottom w:val="0"/>
      <w:divBdr>
        <w:top w:val="none" w:sz="0" w:space="0" w:color="auto"/>
        <w:left w:val="none" w:sz="0" w:space="0" w:color="auto"/>
        <w:bottom w:val="none" w:sz="0" w:space="0" w:color="auto"/>
        <w:right w:val="none" w:sz="0" w:space="0" w:color="auto"/>
      </w:divBdr>
    </w:div>
    <w:div w:id="1175261826">
      <w:bodyDiv w:val="1"/>
      <w:marLeft w:val="0"/>
      <w:marRight w:val="0"/>
      <w:marTop w:val="0"/>
      <w:marBottom w:val="0"/>
      <w:divBdr>
        <w:top w:val="none" w:sz="0" w:space="0" w:color="auto"/>
        <w:left w:val="none" w:sz="0" w:space="0" w:color="auto"/>
        <w:bottom w:val="none" w:sz="0" w:space="0" w:color="auto"/>
        <w:right w:val="none" w:sz="0" w:space="0" w:color="auto"/>
      </w:divBdr>
    </w:div>
    <w:div w:id="1176651984">
      <w:bodyDiv w:val="1"/>
      <w:marLeft w:val="0"/>
      <w:marRight w:val="0"/>
      <w:marTop w:val="0"/>
      <w:marBottom w:val="0"/>
      <w:divBdr>
        <w:top w:val="none" w:sz="0" w:space="0" w:color="auto"/>
        <w:left w:val="none" w:sz="0" w:space="0" w:color="auto"/>
        <w:bottom w:val="none" w:sz="0" w:space="0" w:color="auto"/>
        <w:right w:val="none" w:sz="0" w:space="0" w:color="auto"/>
      </w:divBdr>
    </w:div>
    <w:div w:id="1179124286">
      <w:bodyDiv w:val="1"/>
      <w:marLeft w:val="0"/>
      <w:marRight w:val="0"/>
      <w:marTop w:val="0"/>
      <w:marBottom w:val="0"/>
      <w:divBdr>
        <w:top w:val="none" w:sz="0" w:space="0" w:color="auto"/>
        <w:left w:val="none" w:sz="0" w:space="0" w:color="auto"/>
        <w:bottom w:val="none" w:sz="0" w:space="0" w:color="auto"/>
        <w:right w:val="none" w:sz="0" w:space="0" w:color="auto"/>
      </w:divBdr>
    </w:div>
    <w:div w:id="1180312645">
      <w:bodyDiv w:val="1"/>
      <w:marLeft w:val="0"/>
      <w:marRight w:val="0"/>
      <w:marTop w:val="0"/>
      <w:marBottom w:val="0"/>
      <w:divBdr>
        <w:top w:val="none" w:sz="0" w:space="0" w:color="auto"/>
        <w:left w:val="none" w:sz="0" w:space="0" w:color="auto"/>
        <w:bottom w:val="none" w:sz="0" w:space="0" w:color="auto"/>
        <w:right w:val="none" w:sz="0" w:space="0" w:color="auto"/>
      </w:divBdr>
    </w:div>
    <w:div w:id="1180585190">
      <w:bodyDiv w:val="1"/>
      <w:marLeft w:val="0"/>
      <w:marRight w:val="0"/>
      <w:marTop w:val="0"/>
      <w:marBottom w:val="0"/>
      <w:divBdr>
        <w:top w:val="none" w:sz="0" w:space="0" w:color="auto"/>
        <w:left w:val="none" w:sz="0" w:space="0" w:color="auto"/>
        <w:bottom w:val="none" w:sz="0" w:space="0" w:color="auto"/>
        <w:right w:val="none" w:sz="0" w:space="0" w:color="auto"/>
      </w:divBdr>
    </w:div>
    <w:div w:id="1181428564">
      <w:bodyDiv w:val="1"/>
      <w:marLeft w:val="0"/>
      <w:marRight w:val="0"/>
      <w:marTop w:val="0"/>
      <w:marBottom w:val="0"/>
      <w:divBdr>
        <w:top w:val="none" w:sz="0" w:space="0" w:color="auto"/>
        <w:left w:val="none" w:sz="0" w:space="0" w:color="auto"/>
        <w:bottom w:val="none" w:sz="0" w:space="0" w:color="auto"/>
        <w:right w:val="none" w:sz="0" w:space="0" w:color="auto"/>
      </w:divBdr>
    </w:div>
    <w:div w:id="1181699008">
      <w:bodyDiv w:val="1"/>
      <w:marLeft w:val="0"/>
      <w:marRight w:val="0"/>
      <w:marTop w:val="0"/>
      <w:marBottom w:val="0"/>
      <w:divBdr>
        <w:top w:val="none" w:sz="0" w:space="0" w:color="auto"/>
        <w:left w:val="none" w:sz="0" w:space="0" w:color="auto"/>
        <w:bottom w:val="none" w:sz="0" w:space="0" w:color="auto"/>
        <w:right w:val="none" w:sz="0" w:space="0" w:color="auto"/>
      </w:divBdr>
    </w:div>
    <w:div w:id="1182206398">
      <w:bodyDiv w:val="1"/>
      <w:marLeft w:val="0"/>
      <w:marRight w:val="0"/>
      <w:marTop w:val="0"/>
      <w:marBottom w:val="0"/>
      <w:divBdr>
        <w:top w:val="none" w:sz="0" w:space="0" w:color="auto"/>
        <w:left w:val="none" w:sz="0" w:space="0" w:color="auto"/>
        <w:bottom w:val="none" w:sz="0" w:space="0" w:color="auto"/>
        <w:right w:val="none" w:sz="0" w:space="0" w:color="auto"/>
      </w:divBdr>
    </w:div>
    <w:div w:id="1186215552">
      <w:bodyDiv w:val="1"/>
      <w:marLeft w:val="0"/>
      <w:marRight w:val="0"/>
      <w:marTop w:val="0"/>
      <w:marBottom w:val="0"/>
      <w:divBdr>
        <w:top w:val="none" w:sz="0" w:space="0" w:color="auto"/>
        <w:left w:val="none" w:sz="0" w:space="0" w:color="auto"/>
        <w:bottom w:val="none" w:sz="0" w:space="0" w:color="auto"/>
        <w:right w:val="none" w:sz="0" w:space="0" w:color="auto"/>
      </w:divBdr>
    </w:div>
    <w:div w:id="1190214758">
      <w:bodyDiv w:val="1"/>
      <w:marLeft w:val="0"/>
      <w:marRight w:val="0"/>
      <w:marTop w:val="0"/>
      <w:marBottom w:val="0"/>
      <w:divBdr>
        <w:top w:val="none" w:sz="0" w:space="0" w:color="auto"/>
        <w:left w:val="none" w:sz="0" w:space="0" w:color="auto"/>
        <w:bottom w:val="none" w:sz="0" w:space="0" w:color="auto"/>
        <w:right w:val="none" w:sz="0" w:space="0" w:color="auto"/>
      </w:divBdr>
    </w:div>
    <w:div w:id="1193306826">
      <w:bodyDiv w:val="1"/>
      <w:marLeft w:val="0"/>
      <w:marRight w:val="0"/>
      <w:marTop w:val="0"/>
      <w:marBottom w:val="0"/>
      <w:divBdr>
        <w:top w:val="none" w:sz="0" w:space="0" w:color="auto"/>
        <w:left w:val="none" w:sz="0" w:space="0" w:color="auto"/>
        <w:bottom w:val="none" w:sz="0" w:space="0" w:color="auto"/>
        <w:right w:val="none" w:sz="0" w:space="0" w:color="auto"/>
      </w:divBdr>
    </w:div>
    <w:div w:id="1193376282">
      <w:bodyDiv w:val="1"/>
      <w:marLeft w:val="0"/>
      <w:marRight w:val="0"/>
      <w:marTop w:val="0"/>
      <w:marBottom w:val="0"/>
      <w:divBdr>
        <w:top w:val="none" w:sz="0" w:space="0" w:color="auto"/>
        <w:left w:val="none" w:sz="0" w:space="0" w:color="auto"/>
        <w:bottom w:val="none" w:sz="0" w:space="0" w:color="auto"/>
        <w:right w:val="none" w:sz="0" w:space="0" w:color="auto"/>
      </w:divBdr>
      <w:divsChild>
        <w:div w:id="620040304">
          <w:marLeft w:val="75"/>
          <w:marRight w:val="0"/>
          <w:marTop w:val="0"/>
          <w:marBottom w:val="0"/>
          <w:divBdr>
            <w:top w:val="none" w:sz="0" w:space="0" w:color="auto"/>
            <w:left w:val="none" w:sz="0" w:space="0" w:color="auto"/>
            <w:bottom w:val="none" w:sz="0" w:space="0" w:color="auto"/>
            <w:right w:val="none" w:sz="0" w:space="0" w:color="auto"/>
          </w:divBdr>
        </w:div>
        <w:div w:id="630209464">
          <w:marLeft w:val="0"/>
          <w:marRight w:val="0"/>
          <w:marTop w:val="0"/>
          <w:marBottom w:val="0"/>
          <w:divBdr>
            <w:top w:val="none" w:sz="0" w:space="0" w:color="auto"/>
            <w:left w:val="none" w:sz="0" w:space="0" w:color="auto"/>
            <w:bottom w:val="none" w:sz="0" w:space="0" w:color="auto"/>
            <w:right w:val="none" w:sz="0" w:space="0" w:color="auto"/>
          </w:divBdr>
        </w:div>
        <w:div w:id="930816291">
          <w:marLeft w:val="0"/>
          <w:marRight w:val="0"/>
          <w:marTop w:val="0"/>
          <w:marBottom w:val="0"/>
          <w:divBdr>
            <w:top w:val="none" w:sz="0" w:space="0" w:color="auto"/>
            <w:left w:val="none" w:sz="0" w:space="0" w:color="auto"/>
            <w:bottom w:val="none" w:sz="0" w:space="0" w:color="auto"/>
            <w:right w:val="none" w:sz="0" w:space="0" w:color="auto"/>
          </w:divBdr>
        </w:div>
        <w:div w:id="1032999312">
          <w:marLeft w:val="75"/>
          <w:marRight w:val="0"/>
          <w:marTop w:val="0"/>
          <w:marBottom w:val="0"/>
          <w:divBdr>
            <w:top w:val="none" w:sz="0" w:space="0" w:color="auto"/>
            <w:left w:val="none" w:sz="0" w:space="0" w:color="auto"/>
            <w:bottom w:val="none" w:sz="0" w:space="0" w:color="auto"/>
            <w:right w:val="none" w:sz="0" w:space="0" w:color="auto"/>
          </w:divBdr>
        </w:div>
        <w:div w:id="1033385759">
          <w:marLeft w:val="0"/>
          <w:marRight w:val="0"/>
          <w:marTop w:val="0"/>
          <w:marBottom w:val="0"/>
          <w:divBdr>
            <w:top w:val="none" w:sz="0" w:space="0" w:color="auto"/>
            <w:left w:val="none" w:sz="0" w:space="0" w:color="auto"/>
            <w:bottom w:val="none" w:sz="0" w:space="0" w:color="auto"/>
            <w:right w:val="none" w:sz="0" w:space="0" w:color="auto"/>
          </w:divBdr>
        </w:div>
        <w:div w:id="1239679161">
          <w:marLeft w:val="0"/>
          <w:marRight w:val="0"/>
          <w:marTop w:val="0"/>
          <w:marBottom w:val="0"/>
          <w:divBdr>
            <w:top w:val="none" w:sz="0" w:space="0" w:color="auto"/>
            <w:left w:val="none" w:sz="0" w:space="0" w:color="auto"/>
            <w:bottom w:val="none" w:sz="0" w:space="0" w:color="auto"/>
            <w:right w:val="none" w:sz="0" w:space="0" w:color="auto"/>
          </w:divBdr>
        </w:div>
        <w:div w:id="1576743321">
          <w:marLeft w:val="0"/>
          <w:marRight w:val="0"/>
          <w:marTop w:val="0"/>
          <w:marBottom w:val="0"/>
          <w:divBdr>
            <w:top w:val="none" w:sz="0" w:space="0" w:color="auto"/>
            <w:left w:val="none" w:sz="0" w:space="0" w:color="auto"/>
            <w:bottom w:val="none" w:sz="0" w:space="0" w:color="auto"/>
            <w:right w:val="none" w:sz="0" w:space="0" w:color="auto"/>
          </w:divBdr>
        </w:div>
        <w:div w:id="1909264287">
          <w:marLeft w:val="75"/>
          <w:marRight w:val="0"/>
          <w:marTop w:val="0"/>
          <w:marBottom w:val="0"/>
          <w:divBdr>
            <w:top w:val="none" w:sz="0" w:space="0" w:color="auto"/>
            <w:left w:val="none" w:sz="0" w:space="0" w:color="auto"/>
            <w:bottom w:val="none" w:sz="0" w:space="0" w:color="auto"/>
            <w:right w:val="none" w:sz="0" w:space="0" w:color="auto"/>
          </w:divBdr>
        </w:div>
      </w:divsChild>
    </w:div>
    <w:div w:id="1196163330">
      <w:bodyDiv w:val="1"/>
      <w:marLeft w:val="0"/>
      <w:marRight w:val="0"/>
      <w:marTop w:val="0"/>
      <w:marBottom w:val="0"/>
      <w:divBdr>
        <w:top w:val="none" w:sz="0" w:space="0" w:color="auto"/>
        <w:left w:val="none" w:sz="0" w:space="0" w:color="auto"/>
        <w:bottom w:val="none" w:sz="0" w:space="0" w:color="auto"/>
        <w:right w:val="none" w:sz="0" w:space="0" w:color="auto"/>
      </w:divBdr>
    </w:div>
    <w:div w:id="1200433305">
      <w:bodyDiv w:val="1"/>
      <w:marLeft w:val="0"/>
      <w:marRight w:val="0"/>
      <w:marTop w:val="0"/>
      <w:marBottom w:val="0"/>
      <w:divBdr>
        <w:top w:val="none" w:sz="0" w:space="0" w:color="auto"/>
        <w:left w:val="none" w:sz="0" w:space="0" w:color="auto"/>
        <w:bottom w:val="none" w:sz="0" w:space="0" w:color="auto"/>
        <w:right w:val="none" w:sz="0" w:space="0" w:color="auto"/>
      </w:divBdr>
    </w:div>
    <w:div w:id="1202127460">
      <w:bodyDiv w:val="1"/>
      <w:marLeft w:val="0"/>
      <w:marRight w:val="0"/>
      <w:marTop w:val="0"/>
      <w:marBottom w:val="0"/>
      <w:divBdr>
        <w:top w:val="none" w:sz="0" w:space="0" w:color="auto"/>
        <w:left w:val="none" w:sz="0" w:space="0" w:color="auto"/>
        <w:bottom w:val="none" w:sz="0" w:space="0" w:color="auto"/>
        <w:right w:val="none" w:sz="0" w:space="0" w:color="auto"/>
      </w:divBdr>
    </w:div>
    <w:div w:id="1208684319">
      <w:bodyDiv w:val="1"/>
      <w:marLeft w:val="0"/>
      <w:marRight w:val="0"/>
      <w:marTop w:val="0"/>
      <w:marBottom w:val="0"/>
      <w:divBdr>
        <w:top w:val="none" w:sz="0" w:space="0" w:color="auto"/>
        <w:left w:val="none" w:sz="0" w:space="0" w:color="auto"/>
        <w:bottom w:val="none" w:sz="0" w:space="0" w:color="auto"/>
        <w:right w:val="none" w:sz="0" w:space="0" w:color="auto"/>
      </w:divBdr>
    </w:div>
    <w:div w:id="1209729101">
      <w:bodyDiv w:val="1"/>
      <w:marLeft w:val="0"/>
      <w:marRight w:val="0"/>
      <w:marTop w:val="0"/>
      <w:marBottom w:val="0"/>
      <w:divBdr>
        <w:top w:val="none" w:sz="0" w:space="0" w:color="auto"/>
        <w:left w:val="none" w:sz="0" w:space="0" w:color="auto"/>
        <w:bottom w:val="none" w:sz="0" w:space="0" w:color="auto"/>
        <w:right w:val="none" w:sz="0" w:space="0" w:color="auto"/>
      </w:divBdr>
    </w:div>
    <w:div w:id="1212574352">
      <w:bodyDiv w:val="1"/>
      <w:marLeft w:val="0"/>
      <w:marRight w:val="0"/>
      <w:marTop w:val="0"/>
      <w:marBottom w:val="0"/>
      <w:divBdr>
        <w:top w:val="none" w:sz="0" w:space="0" w:color="auto"/>
        <w:left w:val="none" w:sz="0" w:space="0" w:color="auto"/>
        <w:bottom w:val="none" w:sz="0" w:space="0" w:color="auto"/>
        <w:right w:val="none" w:sz="0" w:space="0" w:color="auto"/>
      </w:divBdr>
      <w:divsChild>
        <w:div w:id="2056151332">
          <w:marLeft w:val="0"/>
          <w:marRight w:val="0"/>
          <w:marTop w:val="0"/>
          <w:marBottom w:val="0"/>
          <w:divBdr>
            <w:top w:val="none" w:sz="0" w:space="0" w:color="auto"/>
            <w:left w:val="none" w:sz="0" w:space="0" w:color="auto"/>
            <w:bottom w:val="none" w:sz="0" w:space="0" w:color="auto"/>
            <w:right w:val="none" w:sz="0" w:space="0" w:color="auto"/>
          </w:divBdr>
          <w:divsChild>
            <w:div w:id="1465272408">
              <w:marLeft w:val="0"/>
              <w:marRight w:val="0"/>
              <w:marTop w:val="0"/>
              <w:marBottom w:val="0"/>
              <w:divBdr>
                <w:top w:val="none" w:sz="0" w:space="0" w:color="auto"/>
                <w:left w:val="none" w:sz="0" w:space="0" w:color="auto"/>
                <w:bottom w:val="none" w:sz="0" w:space="0" w:color="auto"/>
                <w:right w:val="none" w:sz="0" w:space="0" w:color="auto"/>
              </w:divBdr>
              <w:divsChild>
                <w:div w:id="1822651205">
                  <w:marLeft w:val="0"/>
                  <w:marRight w:val="0"/>
                  <w:marTop w:val="0"/>
                  <w:marBottom w:val="0"/>
                  <w:divBdr>
                    <w:top w:val="none" w:sz="0" w:space="0" w:color="auto"/>
                    <w:left w:val="none" w:sz="0" w:space="0" w:color="auto"/>
                    <w:bottom w:val="single" w:sz="6" w:space="0" w:color="000000"/>
                    <w:right w:val="none" w:sz="0" w:space="0" w:color="auto"/>
                  </w:divBdr>
                  <w:divsChild>
                    <w:div w:id="1899321113">
                      <w:marLeft w:val="0"/>
                      <w:marRight w:val="0"/>
                      <w:marTop w:val="0"/>
                      <w:marBottom w:val="0"/>
                      <w:divBdr>
                        <w:top w:val="none" w:sz="0" w:space="0" w:color="auto"/>
                        <w:left w:val="none" w:sz="0" w:space="0" w:color="auto"/>
                        <w:bottom w:val="none" w:sz="0" w:space="0" w:color="auto"/>
                        <w:right w:val="none" w:sz="0" w:space="0" w:color="auto"/>
                      </w:divBdr>
                      <w:divsChild>
                        <w:div w:id="1091659379">
                          <w:marLeft w:val="0"/>
                          <w:marRight w:val="0"/>
                          <w:marTop w:val="0"/>
                          <w:marBottom w:val="0"/>
                          <w:divBdr>
                            <w:top w:val="none" w:sz="0" w:space="0" w:color="auto"/>
                            <w:left w:val="none" w:sz="0" w:space="0" w:color="auto"/>
                            <w:bottom w:val="none" w:sz="0" w:space="0" w:color="auto"/>
                            <w:right w:val="none" w:sz="0" w:space="0" w:color="auto"/>
                          </w:divBdr>
                          <w:divsChild>
                            <w:div w:id="1795295583">
                              <w:marLeft w:val="0"/>
                              <w:marRight w:val="0"/>
                              <w:marTop w:val="0"/>
                              <w:marBottom w:val="0"/>
                              <w:divBdr>
                                <w:top w:val="none" w:sz="0" w:space="0" w:color="auto"/>
                                <w:left w:val="none" w:sz="0" w:space="0" w:color="auto"/>
                                <w:bottom w:val="none" w:sz="0" w:space="0" w:color="auto"/>
                                <w:right w:val="none" w:sz="0" w:space="0" w:color="auto"/>
                              </w:divBdr>
                              <w:divsChild>
                                <w:div w:id="1030496227">
                                  <w:marLeft w:val="300"/>
                                  <w:marRight w:val="300"/>
                                  <w:marTop w:val="150"/>
                                  <w:marBottom w:val="150"/>
                                  <w:divBdr>
                                    <w:top w:val="none" w:sz="0" w:space="0" w:color="auto"/>
                                    <w:left w:val="none" w:sz="0" w:space="0" w:color="auto"/>
                                    <w:bottom w:val="none" w:sz="0" w:space="0" w:color="auto"/>
                                    <w:right w:val="none" w:sz="0" w:space="0" w:color="auto"/>
                                  </w:divBdr>
                                  <w:divsChild>
                                    <w:div w:id="108134632">
                                      <w:marLeft w:val="0"/>
                                      <w:marRight w:val="0"/>
                                      <w:marTop w:val="0"/>
                                      <w:marBottom w:val="0"/>
                                      <w:divBdr>
                                        <w:top w:val="none" w:sz="0" w:space="0" w:color="auto"/>
                                        <w:left w:val="none" w:sz="0" w:space="0" w:color="auto"/>
                                        <w:bottom w:val="none" w:sz="0" w:space="0" w:color="auto"/>
                                        <w:right w:val="none" w:sz="0" w:space="0" w:color="auto"/>
                                      </w:divBdr>
                                      <w:divsChild>
                                        <w:div w:id="2039114189">
                                          <w:marLeft w:val="0"/>
                                          <w:marRight w:val="0"/>
                                          <w:marTop w:val="0"/>
                                          <w:marBottom w:val="0"/>
                                          <w:divBdr>
                                            <w:top w:val="none" w:sz="0" w:space="0" w:color="auto"/>
                                            <w:left w:val="none" w:sz="0" w:space="0" w:color="auto"/>
                                            <w:bottom w:val="none" w:sz="0" w:space="0" w:color="auto"/>
                                            <w:right w:val="none" w:sz="0" w:space="0" w:color="auto"/>
                                          </w:divBdr>
                                          <w:divsChild>
                                            <w:div w:id="1888371113">
                                              <w:marLeft w:val="24"/>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7399076">
      <w:bodyDiv w:val="1"/>
      <w:marLeft w:val="0"/>
      <w:marRight w:val="0"/>
      <w:marTop w:val="0"/>
      <w:marBottom w:val="0"/>
      <w:divBdr>
        <w:top w:val="none" w:sz="0" w:space="0" w:color="auto"/>
        <w:left w:val="none" w:sz="0" w:space="0" w:color="auto"/>
        <w:bottom w:val="none" w:sz="0" w:space="0" w:color="auto"/>
        <w:right w:val="none" w:sz="0" w:space="0" w:color="auto"/>
      </w:divBdr>
    </w:div>
    <w:div w:id="1219828980">
      <w:bodyDiv w:val="1"/>
      <w:marLeft w:val="0"/>
      <w:marRight w:val="0"/>
      <w:marTop w:val="0"/>
      <w:marBottom w:val="0"/>
      <w:divBdr>
        <w:top w:val="none" w:sz="0" w:space="0" w:color="auto"/>
        <w:left w:val="none" w:sz="0" w:space="0" w:color="auto"/>
        <w:bottom w:val="none" w:sz="0" w:space="0" w:color="auto"/>
        <w:right w:val="none" w:sz="0" w:space="0" w:color="auto"/>
      </w:divBdr>
    </w:div>
    <w:div w:id="1219978604">
      <w:bodyDiv w:val="1"/>
      <w:marLeft w:val="0"/>
      <w:marRight w:val="0"/>
      <w:marTop w:val="0"/>
      <w:marBottom w:val="0"/>
      <w:divBdr>
        <w:top w:val="none" w:sz="0" w:space="0" w:color="auto"/>
        <w:left w:val="none" w:sz="0" w:space="0" w:color="auto"/>
        <w:bottom w:val="none" w:sz="0" w:space="0" w:color="auto"/>
        <w:right w:val="none" w:sz="0" w:space="0" w:color="auto"/>
      </w:divBdr>
    </w:div>
    <w:div w:id="1221790532">
      <w:bodyDiv w:val="1"/>
      <w:marLeft w:val="0"/>
      <w:marRight w:val="0"/>
      <w:marTop w:val="0"/>
      <w:marBottom w:val="0"/>
      <w:divBdr>
        <w:top w:val="none" w:sz="0" w:space="0" w:color="auto"/>
        <w:left w:val="none" w:sz="0" w:space="0" w:color="auto"/>
        <w:bottom w:val="none" w:sz="0" w:space="0" w:color="auto"/>
        <w:right w:val="none" w:sz="0" w:space="0" w:color="auto"/>
      </w:divBdr>
    </w:div>
    <w:div w:id="1229927082">
      <w:bodyDiv w:val="1"/>
      <w:marLeft w:val="0"/>
      <w:marRight w:val="0"/>
      <w:marTop w:val="0"/>
      <w:marBottom w:val="0"/>
      <w:divBdr>
        <w:top w:val="none" w:sz="0" w:space="0" w:color="auto"/>
        <w:left w:val="none" w:sz="0" w:space="0" w:color="auto"/>
        <w:bottom w:val="none" w:sz="0" w:space="0" w:color="auto"/>
        <w:right w:val="none" w:sz="0" w:space="0" w:color="auto"/>
      </w:divBdr>
    </w:div>
    <w:div w:id="1231038945">
      <w:bodyDiv w:val="1"/>
      <w:marLeft w:val="0"/>
      <w:marRight w:val="0"/>
      <w:marTop w:val="0"/>
      <w:marBottom w:val="0"/>
      <w:divBdr>
        <w:top w:val="none" w:sz="0" w:space="0" w:color="auto"/>
        <w:left w:val="none" w:sz="0" w:space="0" w:color="auto"/>
        <w:bottom w:val="none" w:sz="0" w:space="0" w:color="auto"/>
        <w:right w:val="none" w:sz="0" w:space="0" w:color="auto"/>
      </w:divBdr>
    </w:div>
    <w:div w:id="1239679020">
      <w:bodyDiv w:val="1"/>
      <w:marLeft w:val="0"/>
      <w:marRight w:val="0"/>
      <w:marTop w:val="0"/>
      <w:marBottom w:val="0"/>
      <w:divBdr>
        <w:top w:val="none" w:sz="0" w:space="0" w:color="auto"/>
        <w:left w:val="none" w:sz="0" w:space="0" w:color="auto"/>
        <w:bottom w:val="none" w:sz="0" w:space="0" w:color="auto"/>
        <w:right w:val="none" w:sz="0" w:space="0" w:color="auto"/>
      </w:divBdr>
    </w:div>
    <w:div w:id="1246303324">
      <w:bodyDiv w:val="1"/>
      <w:marLeft w:val="0"/>
      <w:marRight w:val="0"/>
      <w:marTop w:val="0"/>
      <w:marBottom w:val="0"/>
      <w:divBdr>
        <w:top w:val="none" w:sz="0" w:space="0" w:color="auto"/>
        <w:left w:val="none" w:sz="0" w:space="0" w:color="auto"/>
        <w:bottom w:val="none" w:sz="0" w:space="0" w:color="auto"/>
        <w:right w:val="none" w:sz="0" w:space="0" w:color="auto"/>
      </w:divBdr>
    </w:div>
    <w:div w:id="1246570121">
      <w:bodyDiv w:val="1"/>
      <w:marLeft w:val="0"/>
      <w:marRight w:val="0"/>
      <w:marTop w:val="0"/>
      <w:marBottom w:val="0"/>
      <w:divBdr>
        <w:top w:val="none" w:sz="0" w:space="0" w:color="auto"/>
        <w:left w:val="none" w:sz="0" w:space="0" w:color="auto"/>
        <w:bottom w:val="none" w:sz="0" w:space="0" w:color="auto"/>
        <w:right w:val="none" w:sz="0" w:space="0" w:color="auto"/>
      </w:divBdr>
    </w:div>
    <w:div w:id="1246763049">
      <w:bodyDiv w:val="1"/>
      <w:marLeft w:val="0"/>
      <w:marRight w:val="0"/>
      <w:marTop w:val="0"/>
      <w:marBottom w:val="0"/>
      <w:divBdr>
        <w:top w:val="none" w:sz="0" w:space="0" w:color="auto"/>
        <w:left w:val="none" w:sz="0" w:space="0" w:color="auto"/>
        <w:bottom w:val="none" w:sz="0" w:space="0" w:color="auto"/>
        <w:right w:val="none" w:sz="0" w:space="0" w:color="auto"/>
      </w:divBdr>
    </w:div>
    <w:div w:id="1249189892">
      <w:bodyDiv w:val="1"/>
      <w:marLeft w:val="0"/>
      <w:marRight w:val="0"/>
      <w:marTop w:val="0"/>
      <w:marBottom w:val="0"/>
      <w:divBdr>
        <w:top w:val="none" w:sz="0" w:space="0" w:color="auto"/>
        <w:left w:val="none" w:sz="0" w:space="0" w:color="auto"/>
        <w:bottom w:val="none" w:sz="0" w:space="0" w:color="auto"/>
        <w:right w:val="none" w:sz="0" w:space="0" w:color="auto"/>
      </w:divBdr>
    </w:div>
    <w:div w:id="1249343054">
      <w:bodyDiv w:val="1"/>
      <w:marLeft w:val="0"/>
      <w:marRight w:val="0"/>
      <w:marTop w:val="0"/>
      <w:marBottom w:val="0"/>
      <w:divBdr>
        <w:top w:val="none" w:sz="0" w:space="0" w:color="auto"/>
        <w:left w:val="none" w:sz="0" w:space="0" w:color="auto"/>
        <w:bottom w:val="none" w:sz="0" w:space="0" w:color="auto"/>
        <w:right w:val="none" w:sz="0" w:space="0" w:color="auto"/>
      </w:divBdr>
    </w:div>
    <w:div w:id="1251306149">
      <w:bodyDiv w:val="1"/>
      <w:marLeft w:val="0"/>
      <w:marRight w:val="0"/>
      <w:marTop w:val="0"/>
      <w:marBottom w:val="0"/>
      <w:divBdr>
        <w:top w:val="none" w:sz="0" w:space="0" w:color="auto"/>
        <w:left w:val="none" w:sz="0" w:space="0" w:color="auto"/>
        <w:bottom w:val="none" w:sz="0" w:space="0" w:color="auto"/>
        <w:right w:val="none" w:sz="0" w:space="0" w:color="auto"/>
      </w:divBdr>
    </w:div>
    <w:div w:id="1251308680">
      <w:bodyDiv w:val="1"/>
      <w:marLeft w:val="0"/>
      <w:marRight w:val="0"/>
      <w:marTop w:val="0"/>
      <w:marBottom w:val="0"/>
      <w:divBdr>
        <w:top w:val="none" w:sz="0" w:space="0" w:color="auto"/>
        <w:left w:val="none" w:sz="0" w:space="0" w:color="auto"/>
        <w:bottom w:val="none" w:sz="0" w:space="0" w:color="auto"/>
        <w:right w:val="none" w:sz="0" w:space="0" w:color="auto"/>
      </w:divBdr>
    </w:div>
    <w:div w:id="1251819599">
      <w:bodyDiv w:val="1"/>
      <w:marLeft w:val="0"/>
      <w:marRight w:val="0"/>
      <w:marTop w:val="0"/>
      <w:marBottom w:val="0"/>
      <w:divBdr>
        <w:top w:val="none" w:sz="0" w:space="0" w:color="auto"/>
        <w:left w:val="none" w:sz="0" w:space="0" w:color="auto"/>
        <w:bottom w:val="none" w:sz="0" w:space="0" w:color="auto"/>
        <w:right w:val="none" w:sz="0" w:space="0" w:color="auto"/>
      </w:divBdr>
    </w:div>
    <w:div w:id="1251937029">
      <w:bodyDiv w:val="1"/>
      <w:marLeft w:val="0"/>
      <w:marRight w:val="0"/>
      <w:marTop w:val="0"/>
      <w:marBottom w:val="0"/>
      <w:divBdr>
        <w:top w:val="none" w:sz="0" w:space="0" w:color="auto"/>
        <w:left w:val="none" w:sz="0" w:space="0" w:color="auto"/>
        <w:bottom w:val="none" w:sz="0" w:space="0" w:color="auto"/>
        <w:right w:val="none" w:sz="0" w:space="0" w:color="auto"/>
      </w:divBdr>
    </w:div>
    <w:div w:id="1252619034">
      <w:bodyDiv w:val="1"/>
      <w:marLeft w:val="0"/>
      <w:marRight w:val="0"/>
      <w:marTop w:val="0"/>
      <w:marBottom w:val="0"/>
      <w:divBdr>
        <w:top w:val="none" w:sz="0" w:space="0" w:color="auto"/>
        <w:left w:val="none" w:sz="0" w:space="0" w:color="auto"/>
        <w:bottom w:val="none" w:sz="0" w:space="0" w:color="auto"/>
        <w:right w:val="none" w:sz="0" w:space="0" w:color="auto"/>
      </w:divBdr>
    </w:div>
    <w:div w:id="1254164839">
      <w:bodyDiv w:val="1"/>
      <w:marLeft w:val="0"/>
      <w:marRight w:val="0"/>
      <w:marTop w:val="0"/>
      <w:marBottom w:val="0"/>
      <w:divBdr>
        <w:top w:val="none" w:sz="0" w:space="0" w:color="auto"/>
        <w:left w:val="none" w:sz="0" w:space="0" w:color="auto"/>
        <w:bottom w:val="none" w:sz="0" w:space="0" w:color="auto"/>
        <w:right w:val="none" w:sz="0" w:space="0" w:color="auto"/>
      </w:divBdr>
    </w:div>
    <w:div w:id="1256209522">
      <w:bodyDiv w:val="1"/>
      <w:marLeft w:val="0"/>
      <w:marRight w:val="0"/>
      <w:marTop w:val="0"/>
      <w:marBottom w:val="0"/>
      <w:divBdr>
        <w:top w:val="none" w:sz="0" w:space="0" w:color="auto"/>
        <w:left w:val="none" w:sz="0" w:space="0" w:color="auto"/>
        <w:bottom w:val="none" w:sz="0" w:space="0" w:color="auto"/>
        <w:right w:val="none" w:sz="0" w:space="0" w:color="auto"/>
      </w:divBdr>
    </w:div>
    <w:div w:id="1260676588">
      <w:bodyDiv w:val="1"/>
      <w:marLeft w:val="0"/>
      <w:marRight w:val="0"/>
      <w:marTop w:val="0"/>
      <w:marBottom w:val="0"/>
      <w:divBdr>
        <w:top w:val="none" w:sz="0" w:space="0" w:color="auto"/>
        <w:left w:val="none" w:sz="0" w:space="0" w:color="auto"/>
        <w:bottom w:val="none" w:sz="0" w:space="0" w:color="auto"/>
        <w:right w:val="none" w:sz="0" w:space="0" w:color="auto"/>
      </w:divBdr>
    </w:div>
    <w:div w:id="1261525828">
      <w:bodyDiv w:val="1"/>
      <w:marLeft w:val="0"/>
      <w:marRight w:val="0"/>
      <w:marTop w:val="0"/>
      <w:marBottom w:val="0"/>
      <w:divBdr>
        <w:top w:val="none" w:sz="0" w:space="0" w:color="auto"/>
        <w:left w:val="none" w:sz="0" w:space="0" w:color="auto"/>
        <w:bottom w:val="none" w:sz="0" w:space="0" w:color="auto"/>
        <w:right w:val="none" w:sz="0" w:space="0" w:color="auto"/>
      </w:divBdr>
    </w:div>
    <w:div w:id="1261983482">
      <w:bodyDiv w:val="1"/>
      <w:marLeft w:val="0"/>
      <w:marRight w:val="0"/>
      <w:marTop w:val="0"/>
      <w:marBottom w:val="0"/>
      <w:divBdr>
        <w:top w:val="none" w:sz="0" w:space="0" w:color="auto"/>
        <w:left w:val="none" w:sz="0" w:space="0" w:color="auto"/>
        <w:bottom w:val="none" w:sz="0" w:space="0" w:color="auto"/>
        <w:right w:val="none" w:sz="0" w:space="0" w:color="auto"/>
      </w:divBdr>
    </w:div>
    <w:div w:id="1263029955">
      <w:bodyDiv w:val="1"/>
      <w:marLeft w:val="0"/>
      <w:marRight w:val="0"/>
      <w:marTop w:val="0"/>
      <w:marBottom w:val="0"/>
      <w:divBdr>
        <w:top w:val="none" w:sz="0" w:space="0" w:color="auto"/>
        <w:left w:val="none" w:sz="0" w:space="0" w:color="auto"/>
        <w:bottom w:val="none" w:sz="0" w:space="0" w:color="auto"/>
        <w:right w:val="none" w:sz="0" w:space="0" w:color="auto"/>
      </w:divBdr>
    </w:div>
    <w:div w:id="1263607262">
      <w:bodyDiv w:val="1"/>
      <w:marLeft w:val="0"/>
      <w:marRight w:val="0"/>
      <w:marTop w:val="0"/>
      <w:marBottom w:val="0"/>
      <w:divBdr>
        <w:top w:val="none" w:sz="0" w:space="0" w:color="auto"/>
        <w:left w:val="none" w:sz="0" w:space="0" w:color="auto"/>
        <w:bottom w:val="none" w:sz="0" w:space="0" w:color="auto"/>
        <w:right w:val="none" w:sz="0" w:space="0" w:color="auto"/>
      </w:divBdr>
      <w:divsChild>
        <w:div w:id="939947659">
          <w:marLeft w:val="0"/>
          <w:marRight w:val="0"/>
          <w:marTop w:val="0"/>
          <w:marBottom w:val="0"/>
          <w:divBdr>
            <w:top w:val="none" w:sz="0" w:space="0" w:color="auto"/>
            <w:left w:val="none" w:sz="0" w:space="0" w:color="auto"/>
            <w:bottom w:val="none" w:sz="0" w:space="0" w:color="auto"/>
            <w:right w:val="none" w:sz="0" w:space="0" w:color="auto"/>
          </w:divBdr>
          <w:divsChild>
            <w:div w:id="59863349">
              <w:marLeft w:val="0"/>
              <w:marRight w:val="0"/>
              <w:marTop w:val="0"/>
              <w:marBottom w:val="0"/>
              <w:divBdr>
                <w:top w:val="none" w:sz="0" w:space="0" w:color="auto"/>
                <w:left w:val="none" w:sz="0" w:space="0" w:color="auto"/>
                <w:bottom w:val="none" w:sz="0" w:space="0" w:color="auto"/>
                <w:right w:val="none" w:sz="0" w:space="0" w:color="auto"/>
              </w:divBdr>
              <w:divsChild>
                <w:div w:id="400761054">
                  <w:marLeft w:val="0"/>
                  <w:marRight w:val="0"/>
                  <w:marTop w:val="0"/>
                  <w:marBottom w:val="0"/>
                  <w:divBdr>
                    <w:top w:val="none" w:sz="0" w:space="0" w:color="auto"/>
                    <w:left w:val="none" w:sz="0" w:space="0" w:color="auto"/>
                    <w:bottom w:val="none" w:sz="0" w:space="0" w:color="auto"/>
                    <w:right w:val="none" w:sz="0" w:space="0" w:color="auto"/>
                  </w:divBdr>
                  <w:divsChild>
                    <w:div w:id="655451230">
                      <w:marLeft w:val="0"/>
                      <w:marRight w:val="0"/>
                      <w:marTop w:val="0"/>
                      <w:marBottom w:val="0"/>
                      <w:divBdr>
                        <w:top w:val="none" w:sz="0" w:space="0" w:color="auto"/>
                        <w:left w:val="none" w:sz="0" w:space="0" w:color="auto"/>
                        <w:bottom w:val="none" w:sz="0" w:space="0" w:color="auto"/>
                        <w:right w:val="none" w:sz="0" w:space="0" w:color="auto"/>
                      </w:divBdr>
                      <w:divsChild>
                        <w:div w:id="1187448433">
                          <w:marLeft w:val="0"/>
                          <w:marRight w:val="0"/>
                          <w:marTop w:val="0"/>
                          <w:marBottom w:val="0"/>
                          <w:divBdr>
                            <w:top w:val="none" w:sz="0" w:space="0" w:color="auto"/>
                            <w:left w:val="none" w:sz="0" w:space="0" w:color="auto"/>
                            <w:bottom w:val="none" w:sz="0" w:space="0" w:color="auto"/>
                            <w:right w:val="none" w:sz="0" w:space="0" w:color="auto"/>
                          </w:divBdr>
                          <w:divsChild>
                            <w:div w:id="611859585">
                              <w:marLeft w:val="0"/>
                              <w:marRight w:val="0"/>
                              <w:marTop w:val="0"/>
                              <w:marBottom w:val="0"/>
                              <w:divBdr>
                                <w:top w:val="none" w:sz="0" w:space="0" w:color="auto"/>
                                <w:left w:val="none" w:sz="0" w:space="0" w:color="auto"/>
                                <w:bottom w:val="none" w:sz="0" w:space="0" w:color="auto"/>
                                <w:right w:val="none" w:sz="0" w:space="0" w:color="auto"/>
                              </w:divBdr>
                              <w:divsChild>
                                <w:div w:id="1670064338">
                                  <w:marLeft w:val="0"/>
                                  <w:marRight w:val="0"/>
                                  <w:marTop w:val="0"/>
                                  <w:marBottom w:val="0"/>
                                  <w:divBdr>
                                    <w:top w:val="none" w:sz="0" w:space="0" w:color="auto"/>
                                    <w:left w:val="none" w:sz="0" w:space="0" w:color="auto"/>
                                    <w:bottom w:val="none" w:sz="0" w:space="0" w:color="auto"/>
                                    <w:right w:val="none" w:sz="0" w:space="0" w:color="auto"/>
                                  </w:divBdr>
                                  <w:divsChild>
                                    <w:div w:id="1936092817">
                                      <w:marLeft w:val="0"/>
                                      <w:marRight w:val="0"/>
                                      <w:marTop w:val="0"/>
                                      <w:marBottom w:val="0"/>
                                      <w:divBdr>
                                        <w:top w:val="none" w:sz="0" w:space="0" w:color="auto"/>
                                        <w:left w:val="none" w:sz="0" w:space="0" w:color="auto"/>
                                        <w:bottom w:val="none" w:sz="0" w:space="0" w:color="auto"/>
                                        <w:right w:val="none" w:sz="0" w:space="0" w:color="auto"/>
                                      </w:divBdr>
                                      <w:divsChild>
                                        <w:div w:id="1965961436">
                                          <w:marLeft w:val="0"/>
                                          <w:marRight w:val="0"/>
                                          <w:marTop w:val="0"/>
                                          <w:marBottom w:val="0"/>
                                          <w:divBdr>
                                            <w:top w:val="none" w:sz="0" w:space="0" w:color="auto"/>
                                            <w:left w:val="none" w:sz="0" w:space="0" w:color="auto"/>
                                            <w:bottom w:val="none" w:sz="0" w:space="0" w:color="auto"/>
                                            <w:right w:val="none" w:sz="0" w:space="0" w:color="auto"/>
                                          </w:divBdr>
                                          <w:divsChild>
                                            <w:div w:id="8541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5186927">
      <w:bodyDiv w:val="1"/>
      <w:marLeft w:val="0"/>
      <w:marRight w:val="0"/>
      <w:marTop w:val="0"/>
      <w:marBottom w:val="0"/>
      <w:divBdr>
        <w:top w:val="none" w:sz="0" w:space="0" w:color="auto"/>
        <w:left w:val="none" w:sz="0" w:space="0" w:color="auto"/>
        <w:bottom w:val="none" w:sz="0" w:space="0" w:color="auto"/>
        <w:right w:val="none" w:sz="0" w:space="0" w:color="auto"/>
      </w:divBdr>
    </w:div>
    <w:div w:id="1269846466">
      <w:bodyDiv w:val="1"/>
      <w:marLeft w:val="0"/>
      <w:marRight w:val="0"/>
      <w:marTop w:val="0"/>
      <w:marBottom w:val="0"/>
      <w:divBdr>
        <w:top w:val="none" w:sz="0" w:space="0" w:color="auto"/>
        <w:left w:val="none" w:sz="0" w:space="0" w:color="auto"/>
        <w:bottom w:val="none" w:sz="0" w:space="0" w:color="auto"/>
        <w:right w:val="none" w:sz="0" w:space="0" w:color="auto"/>
      </w:divBdr>
    </w:div>
    <w:div w:id="1271013088">
      <w:bodyDiv w:val="1"/>
      <w:marLeft w:val="0"/>
      <w:marRight w:val="0"/>
      <w:marTop w:val="0"/>
      <w:marBottom w:val="0"/>
      <w:divBdr>
        <w:top w:val="none" w:sz="0" w:space="0" w:color="auto"/>
        <w:left w:val="none" w:sz="0" w:space="0" w:color="auto"/>
        <w:bottom w:val="none" w:sz="0" w:space="0" w:color="auto"/>
        <w:right w:val="none" w:sz="0" w:space="0" w:color="auto"/>
      </w:divBdr>
    </w:div>
    <w:div w:id="1275750677">
      <w:bodyDiv w:val="1"/>
      <w:marLeft w:val="0"/>
      <w:marRight w:val="0"/>
      <w:marTop w:val="0"/>
      <w:marBottom w:val="0"/>
      <w:divBdr>
        <w:top w:val="none" w:sz="0" w:space="0" w:color="auto"/>
        <w:left w:val="none" w:sz="0" w:space="0" w:color="auto"/>
        <w:bottom w:val="none" w:sz="0" w:space="0" w:color="auto"/>
        <w:right w:val="none" w:sz="0" w:space="0" w:color="auto"/>
      </w:divBdr>
    </w:div>
    <w:div w:id="1277297250">
      <w:bodyDiv w:val="1"/>
      <w:marLeft w:val="0"/>
      <w:marRight w:val="0"/>
      <w:marTop w:val="0"/>
      <w:marBottom w:val="0"/>
      <w:divBdr>
        <w:top w:val="none" w:sz="0" w:space="0" w:color="auto"/>
        <w:left w:val="none" w:sz="0" w:space="0" w:color="auto"/>
        <w:bottom w:val="none" w:sz="0" w:space="0" w:color="auto"/>
        <w:right w:val="none" w:sz="0" w:space="0" w:color="auto"/>
      </w:divBdr>
    </w:div>
    <w:div w:id="1277981756">
      <w:bodyDiv w:val="1"/>
      <w:marLeft w:val="0"/>
      <w:marRight w:val="0"/>
      <w:marTop w:val="0"/>
      <w:marBottom w:val="0"/>
      <w:divBdr>
        <w:top w:val="none" w:sz="0" w:space="0" w:color="auto"/>
        <w:left w:val="none" w:sz="0" w:space="0" w:color="auto"/>
        <w:bottom w:val="none" w:sz="0" w:space="0" w:color="auto"/>
        <w:right w:val="none" w:sz="0" w:space="0" w:color="auto"/>
      </w:divBdr>
    </w:div>
    <w:div w:id="1279067559">
      <w:bodyDiv w:val="1"/>
      <w:marLeft w:val="0"/>
      <w:marRight w:val="0"/>
      <w:marTop w:val="0"/>
      <w:marBottom w:val="0"/>
      <w:divBdr>
        <w:top w:val="none" w:sz="0" w:space="0" w:color="auto"/>
        <w:left w:val="none" w:sz="0" w:space="0" w:color="auto"/>
        <w:bottom w:val="none" w:sz="0" w:space="0" w:color="auto"/>
        <w:right w:val="none" w:sz="0" w:space="0" w:color="auto"/>
      </w:divBdr>
    </w:div>
    <w:div w:id="1280408809">
      <w:bodyDiv w:val="1"/>
      <w:marLeft w:val="0"/>
      <w:marRight w:val="0"/>
      <w:marTop w:val="0"/>
      <w:marBottom w:val="0"/>
      <w:divBdr>
        <w:top w:val="none" w:sz="0" w:space="0" w:color="auto"/>
        <w:left w:val="none" w:sz="0" w:space="0" w:color="auto"/>
        <w:bottom w:val="none" w:sz="0" w:space="0" w:color="auto"/>
        <w:right w:val="none" w:sz="0" w:space="0" w:color="auto"/>
      </w:divBdr>
    </w:div>
    <w:div w:id="1282146824">
      <w:bodyDiv w:val="1"/>
      <w:marLeft w:val="0"/>
      <w:marRight w:val="0"/>
      <w:marTop w:val="0"/>
      <w:marBottom w:val="0"/>
      <w:divBdr>
        <w:top w:val="none" w:sz="0" w:space="0" w:color="auto"/>
        <w:left w:val="none" w:sz="0" w:space="0" w:color="auto"/>
        <w:bottom w:val="none" w:sz="0" w:space="0" w:color="auto"/>
        <w:right w:val="none" w:sz="0" w:space="0" w:color="auto"/>
      </w:divBdr>
    </w:div>
    <w:div w:id="1284269795">
      <w:bodyDiv w:val="1"/>
      <w:marLeft w:val="0"/>
      <w:marRight w:val="0"/>
      <w:marTop w:val="0"/>
      <w:marBottom w:val="0"/>
      <w:divBdr>
        <w:top w:val="none" w:sz="0" w:space="0" w:color="auto"/>
        <w:left w:val="none" w:sz="0" w:space="0" w:color="auto"/>
        <w:bottom w:val="none" w:sz="0" w:space="0" w:color="auto"/>
        <w:right w:val="none" w:sz="0" w:space="0" w:color="auto"/>
      </w:divBdr>
    </w:div>
    <w:div w:id="1284310604">
      <w:bodyDiv w:val="1"/>
      <w:marLeft w:val="0"/>
      <w:marRight w:val="0"/>
      <w:marTop w:val="0"/>
      <w:marBottom w:val="0"/>
      <w:divBdr>
        <w:top w:val="none" w:sz="0" w:space="0" w:color="auto"/>
        <w:left w:val="none" w:sz="0" w:space="0" w:color="auto"/>
        <w:bottom w:val="none" w:sz="0" w:space="0" w:color="auto"/>
        <w:right w:val="none" w:sz="0" w:space="0" w:color="auto"/>
      </w:divBdr>
    </w:div>
    <w:div w:id="1284845083">
      <w:bodyDiv w:val="1"/>
      <w:marLeft w:val="0"/>
      <w:marRight w:val="0"/>
      <w:marTop w:val="0"/>
      <w:marBottom w:val="0"/>
      <w:divBdr>
        <w:top w:val="none" w:sz="0" w:space="0" w:color="auto"/>
        <w:left w:val="none" w:sz="0" w:space="0" w:color="auto"/>
        <w:bottom w:val="none" w:sz="0" w:space="0" w:color="auto"/>
        <w:right w:val="none" w:sz="0" w:space="0" w:color="auto"/>
      </w:divBdr>
    </w:div>
    <w:div w:id="1288583464">
      <w:bodyDiv w:val="1"/>
      <w:marLeft w:val="0"/>
      <w:marRight w:val="0"/>
      <w:marTop w:val="0"/>
      <w:marBottom w:val="0"/>
      <w:divBdr>
        <w:top w:val="none" w:sz="0" w:space="0" w:color="auto"/>
        <w:left w:val="none" w:sz="0" w:space="0" w:color="auto"/>
        <w:bottom w:val="none" w:sz="0" w:space="0" w:color="auto"/>
        <w:right w:val="none" w:sz="0" w:space="0" w:color="auto"/>
      </w:divBdr>
    </w:div>
    <w:div w:id="1288657587">
      <w:bodyDiv w:val="1"/>
      <w:marLeft w:val="0"/>
      <w:marRight w:val="0"/>
      <w:marTop w:val="0"/>
      <w:marBottom w:val="0"/>
      <w:divBdr>
        <w:top w:val="none" w:sz="0" w:space="0" w:color="auto"/>
        <w:left w:val="none" w:sz="0" w:space="0" w:color="auto"/>
        <w:bottom w:val="none" w:sz="0" w:space="0" w:color="auto"/>
        <w:right w:val="none" w:sz="0" w:space="0" w:color="auto"/>
      </w:divBdr>
    </w:div>
    <w:div w:id="1292444242">
      <w:bodyDiv w:val="1"/>
      <w:marLeft w:val="0"/>
      <w:marRight w:val="0"/>
      <w:marTop w:val="0"/>
      <w:marBottom w:val="0"/>
      <w:divBdr>
        <w:top w:val="none" w:sz="0" w:space="0" w:color="auto"/>
        <w:left w:val="none" w:sz="0" w:space="0" w:color="auto"/>
        <w:bottom w:val="none" w:sz="0" w:space="0" w:color="auto"/>
        <w:right w:val="none" w:sz="0" w:space="0" w:color="auto"/>
      </w:divBdr>
    </w:div>
    <w:div w:id="1293750953">
      <w:bodyDiv w:val="1"/>
      <w:marLeft w:val="0"/>
      <w:marRight w:val="0"/>
      <w:marTop w:val="0"/>
      <w:marBottom w:val="0"/>
      <w:divBdr>
        <w:top w:val="none" w:sz="0" w:space="0" w:color="auto"/>
        <w:left w:val="none" w:sz="0" w:space="0" w:color="auto"/>
        <w:bottom w:val="none" w:sz="0" w:space="0" w:color="auto"/>
        <w:right w:val="none" w:sz="0" w:space="0" w:color="auto"/>
      </w:divBdr>
    </w:div>
    <w:div w:id="1294553609">
      <w:bodyDiv w:val="1"/>
      <w:marLeft w:val="0"/>
      <w:marRight w:val="0"/>
      <w:marTop w:val="0"/>
      <w:marBottom w:val="0"/>
      <w:divBdr>
        <w:top w:val="none" w:sz="0" w:space="0" w:color="auto"/>
        <w:left w:val="none" w:sz="0" w:space="0" w:color="auto"/>
        <w:bottom w:val="none" w:sz="0" w:space="0" w:color="auto"/>
        <w:right w:val="none" w:sz="0" w:space="0" w:color="auto"/>
      </w:divBdr>
    </w:div>
    <w:div w:id="1294630774">
      <w:bodyDiv w:val="1"/>
      <w:marLeft w:val="0"/>
      <w:marRight w:val="0"/>
      <w:marTop w:val="0"/>
      <w:marBottom w:val="0"/>
      <w:divBdr>
        <w:top w:val="none" w:sz="0" w:space="0" w:color="auto"/>
        <w:left w:val="none" w:sz="0" w:space="0" w:color="auto"/>
        <w:bottom w:val="none" w:sz="0" w:space="0" w:color="auto"/>
        <w:right w:val="none" w:sz="0" w:space="0" w:color="auto"/>
      </w:divBdr>
    </w:div>
    <w:div w:id="1295913263">
      <w:bodyDiv w:val="1"/>
      <w:marLeft w:val="0"/>
      <w:marRight w:val="0"/>
      <w:marTop w:val="0"/>
      <w:marBottom w:val="0"/>
      <w:divBdr>
        <w:top w:val="none" w:sz="0" w:space="0" w:color="auto"/>
        <w:left w:val="none" w:sz="0" w:space="0" w:color="auto"/>
        <w:bottom w:val="none" w:sz="0" w:space="0" w:color="auto"/>
        <w:right w:val="none" w:sz="0" w:space="0" w:color="auto"/>
      </w:divBdr>
    </w:div>
    <w:div w:id="1298224068">
      <w:bodyDiv w:val="1"/>
      <w:marLeft w:val="0"/>
      <w:marRight w:val="0"/>
      <w:marTop w:val="0"/>
      <w:marBottom w:val="0"/>
      <w:divBdr>
        <w:top w:val="none" w:sz="0" w:space="0" w:color="auto"/>
        <w:left w:val="none" w:sz="0" w:space="0" w:color="auto"/>
        <w:bottom w:val="none" w:sz="0" w:space="0" w:color="auto"/>
        <w:right w:val="none" w:sz="0" w:space="0" w:color="auto"/>
      </w:divBdr>
    </w:div>
    <w:div w:id="1302536233">
      <w:bodyDiv w:val="1"/>
      <w:marLeft w:val="0"/>
      <w:marRight w:val="0"/>
      <w:marTop w:val="0"/>
      <w:marBottom w:val="0"/>
      <w:divBdr>
        <w:top w:val="none" w:sz="0" w:space="0" w:color="auto"/>
        <w:left w:val="none" w:sz="0" w:space="0" w:color="auto"/>
        <w:bottom w:val="none" w:sz="0" w:space="0" w:color="auto"/>
        <w:right w:val="none" w:sz="0" w:space="0" w:color="auto"/>
      </w:divBdr>
    </w:div>
    <w:div w:id="1306273903">
      <w:bodyDiv w:val="1"/>
      <w:marLeft w:val="0"/>
      <w:marRight w:val="0"/>
      <w:marTop w:val="0"/>
      <w:marBottom w:val="0"/>
      <w:divBdr>
        <w:top w:val="none" w:sz="0" w:space="0" w:color="auto"/>
        <w:left w:val="none" w:sz="0" w:space="0" w:color="auto"/>
        <w:bottom w:val="none" w:sz="0" w:space="0" w:color="auto"/>
        <w:right w:val="none" w:sz="0" w:space="0" w:color="auto"/>
      </w:divBdr>
    </w:div>
    <w:div w:id="1311405018">
      <w:bodyDiv w:val="1"/>
      <w:marLeft w:val="0"/>
      <w:marRight w:val="0"/>
      <w:marTop w:val="0"/>
      <w:marBottom w:val="0"/>
      <w:divBdr>
        <w:top w:val="none" w:sz="0" w:space="0" w:color="auto"/>
        <w:left w:val="none" w:sz="0" w:space="0" w:color="auto"/>
        <w:bottom w:val="none" w:sz="0" w:space="0" w:color="auto"/>
        <w:right w:val="none" w:sz="0" w:space="0" w:color="auto"/>
      </w:divBdr>
    </w:div>
    <w:div w:id="1313826518">
      <w:bodyDiv w:val="1"/>
      <w:marLeft w:val="0"/>
      <w:marRight w:val="0"/>
      <w:marTop w:val="0"/>
      <w:marBottom w:val="0"/>
      <w:divBdr>
        <w:top w:val="none" w:sz="0" w:space="0" w:color="auto"/>
        <w:left w:val="none" w:sz="0" w:space="0" w:color="auto"/>
        <w:bottom w:val="none" w:sz="0" w:space="0" w:color="auto"/>
        <w:right w:val="none" w:sz="0" w:space="0" w:color="auto"/>
      </w:divBdr>
    </w:div>
    <w:div w:id="1318342634">
      <w:bodyDiv w:val="1"/>
      <w:marLeft w:val="0"/>
      <w:marRight w:val="0"/>
      <w:marTop w:val="0"/>
      <w:marBottom w:val="0"/>
      <w:divBdr>
        <w:top w:val="none" w:sz="0" w:space="0" w:color="auto"/>
        <w:left w:val="none" w:sz="0" w:space="0" w:color="auto"/>
        <w:bottom w:val="none" w:sz="0" w:space="0" w:color="auto"/>
        <w:right w:val="none" w:sz="0" w:space="0" w:color="auto"/>
      </w:divBdr>
    </w:div>
    <w:div w:id="1321231365">
      <w:bodyDiv w:val="1"/>
      <w:marLeft w:val="0"/>
      <w:marRight w:val="0"/>
      <w:marTop w:val="0"/>
      <w:marBottom w:val="0"/>
      <w:divBdr>
        <w:top w:val="none" w:sz="0" w:space="0" w:color="auto"/>
        <w:left w:val="none" w:sz="0" w:space="0" w:color="auto"/>
        <w:bottom w:val="none" w:sz="0" w:space="0" w:color="auto"/>
        <w:right w:val="none" w:sz="0" w:space="0" w:color="auto"/>
      </w:divBdr>
    </w:div>
    <w:div w:id="1324042226">
      <w:bodyDiv w:val="1"/>
      <w:marLeft w:val="0"/>
      <w:marRight w:val="0"/>
      <w:marTop w:val="0"/>
      <w:marBottom w:val="0"/>
      <w:divBdr>
        <w:top w:val="none" w:sz="0" w:space="0" w:color="auto"/>
        <w:left w:val="none" w:sz="0" w:space="0" w:color="auto"/>
        <w:bottom w:val="none" w:sz="0" w:space="0" w:color="auto"/>
        <w:right w:val="none" w:sz="0" w:space="0" w:color="auto"/>
      </w:divBdr>
    </w:div>
    <w:div w:id="1324356395">
      <w:bodyDiv w:val="1"/>
      <w:marLeft w:val="0"/>
      <w:marRight w:val="0"/>
      <w:marTop w:val="0"/>
      <w:marBottom w:val="0"/>
      <w:divBdr>
        <w:top w:val="none" w:sz="0" w:space="0" w:color="auto"/>
        <w:left w:val="none" w:sz="0" w:space="0" w:color="auto"/>
        <w:bottom w:val="none" w:sz="0" w:space="0" w:color="auto"/>
        <w:right w:val="none" w:sz="0" w:space="0" w:color="auto"/>
      </w:divBdr>
    </w:div>
    <w:div w:id="1325083648">
      <w:bodyDiv w:val="1"/>
      <w:marLeft w:val="0"/>
      <w:marRight w:val="0"/>
      <w:marTop w:val="0"/>
      <w:marBottom w:val="0"/>
      <w:divBdr>
        <w:top w:val="none" w:sz="0" w:space="0" w:color="auto"/>
        <w:left w:val="none" w:sz="0" w:space="0" w:color="auto"/>
        <w:bottom w:val="none" w:sz="0" w:space="0" w:color="auto"/>
        <w:right w:val="none" w:sz="0" w:space="0" w:color="auto"/>
      </w:divBdr>
    </w:div>
    <w:div w:id="1332567838">
      <w:bodyDiv w:val="1"/>
      <w:marLeft w:val="0"/>
      <w:marRight w:val="0"/>
      <w:marTop w:val="0"/>
      <w:marBottom w:val="0"/>
      <w:divBdr>
        <w:top w:val="none" w:sz="0" w:space="0" w:color="auto"/>
        <w:left w:val="none" w:sz="0" w:space="0" w:color="auto"/>
        <w:bottom w:val="none" w:sz="0" w:space="0" w:color="auto"/>
        <w:right w:val="none" w:sz="0" w:space="0" w:color="auto"/>
      </w:divBdr>
    </w:div>
    <w:div w:id="1334602347">
      <w:bodyDiv w:val="1"/>
      <w:marLeft w:val="0"/>
      <w:marRight w:val="0"/>
      <w:marTop w:val="0"/>
      <w:marBottom w:val="0"/>
      <w:divBdr>
        <w:top w:val="none" w:sz="0" w:space="0" w:color="auto"/>
        <w:left w:val="none" w:sz="0" w:space="0" w:color="auto"/>
        <w:bottom w:val="none" w:sz="0" w:space="0" w:color="auto"/>
        <w:right w:val="none" w:sz="0" w:space="0" w:color="auto"/>
      </w:divBdr>
    </w:div>
    <w:div w:id="1336690268">
      <w:bodyDiv w:val="1"/>
      <w:marLeft w:val="0"/>
      <w:marRight w:val="0"/>
      <w:marTop w:val="0"/>
      <w:marBottom w:val="0"/>
      <w:divBdr>
        <w:top w:val="none" w:sz="0" w:space="0" w:color="auto"/>
        <w:left w:val="none" w:sz="0" w:space="0" w:color="auto"/>
        <w:bottom w:val="none" w:sz="0" w:space="0" w:color="auto"/>
        <w:right w:val="none" w:sz="0" w:space="0" w:color="auto"/>
      </w:divBdr>
    </w:div>
    <w:div w:id="1337656445">
      <w:bodyDiv w:val="1"/>
      <w:marLeft w:val="0"/>
      <w:marRight w:val="0"/>
      <w:marTop w:val="0"/>
      <w:marBottom w:val="0"/>
      <w:divBdr>
        <w:top w:val="none" w:sz="0" w:space="0" w:color="auto"/>
        <w:left w:val="none" w:sz="0" w:space="0" w:color="auto"/>
        <w:bottom w:val="none" w:sz="0" w:space="0" w:color="auto"/>
        <w:right w:val="none" w:sz="0" w:space="0" w:color="auto"/>
      </w:divBdr>
    </w:div>
    <w:div w:id="1338074350">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276524295">
          <w:marLeft w:val="0"/>
          <w:marRight w:val="0"/>
          <w:marTop w:val="0"/>
          <w:marBottom w:val="0"/>
          <w:divBdr>
            <w:top w:val="none" w:sz="0" w:space="0" w:color="auto"/>
            <w:left w:val="none" w:sz="0" w:space="0" w:color="auto"/>
            <w:bottom w:val="none" w:sz="0" w:space="0" w:color="auto"/>
            <w:right w:val="none" w:sz="0" w:space="0" w:color="auto"/>
          </w:divBdr>
          <w:divsChild>
            <w:div w:id="1275476693">
              <w:marLeft w:val="0"/>
              <w:marRight w:val="0"/>
              <w:marTop w:val="0"/>
              <w:marBottom w:val="0"/>
              <w:divBdr>
                <w:top w:val="none" w:sz="0" w:space="0" w:color="auto"/>
                <w:left w:val="none" w:sz="0" w:space="0" w:color="auto"/>
                <w:bottom w:val="none" w:sz="0" w:space="0" w:color="auto"/>
                <w:right w:val="none" w:sz="0" w:space="0" w:color="auto"/>
              </w:divBdr>
              <w:divsChild>
                <w:div w:id="682708042">
                  <w:marLeft w:val="0"/>
                  <w:marRight w:val="0"/>
                  <w:marTop w:val="0"/>
                  <w:marBottom w:val="0"/>
                  <w:divBdr>
                    <w:top w:val="none" w:sz="0" w:space="0" w:color="auto"/>
                    <w:left w:val="none" w:sz="0" w:space="0" w:color="auto"/>
                    <w:bottom w:val="none" w:sz="0" w:space="0" w:color="auto"/>
                    <w:right w:val="none" w:sz="0" w:space="0" w:color="auto"/>
                  </w:divBdr>
                  <w:divsChild>
                    <w:div w:id="1117067340">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sChild>
            </w:div>
          </w:divsChild>
        </w:div>
      </w:divsChild>
    </w:div>
    <w:div w:id="1338381504">
      <w:bodyDiv w:val="1"/>
      <w:marLeft w:val="0"/>
      <w:marRight w:val="0"/>
      <w:marTop w:val="0"/>
      <w:marBottom w:val="0"/>
      <w:divBdr>
        <w:top w:val="none" w:sz="0" w:space="0" w:color="auto"/>
        <w:left w:val="none" w:sz="0" w:space="0" w:color="auto"/>
        <w:bottom w:val="none" w:sz="0" w:space="0" w:color="auto"/>
        <w:right w:val="none" w:sz="0" w:space="0" w:color="auto"/>
      </w:divBdr>
    </w:div>
    <w:div w:id="1345130862">
      <w:bodyDiv w:val="1"/>
      <w:marLeft w:val="0"/>
      <w:marRight w:val="0"/>
      <w:marTop w:val="0"/>
      <w:marBottom w:val="0"/>
      <w:divBdr>
        <w:top w:val="none" w:sz="0" w:space="0" w:color="auto"/>
        <w:left w:val="none" w:sz="0" w:space="0" w:color="auto"/>
        <w:bottom w:val="none" w:sz="0" w:space="0" w:color="auto"/>
        <w:right w:val="none" w:sz="0" w:space="0" w:color="auto"/>
      </w:divBdr>
    </w:div>
    <w:div w:id="1345670273">
      <w:bodyDiv w:val="1"/>
      <w:marLeft w:val="0"/>
      <w:marRight w:val="0"/>
      <w:marTop w:val="0"/>
      <w:marBottom w:val="0"/>
      <w:divBdr>
        <w:top w:val="none" w:sz="0" w:space="0" w:color="auto"/>
        <w:left w:val="none" w:sz="0" w:space="0" w:color="auto"/>
        <w:bottom w:val="none" w:sz="0" w:space="0" w:color="auto"/>
        <w:right w:val="none" w:sz="0" w:space="0" w:color="auto"/>
      </w:divBdr>
    </w:div>
    <w:div w:id="1346128389">
      <w:bodyDiv w:val="1"/>
      <w:marLeft w:val="0"/>
      <w:marRight w:val="0"/>
      <w:marTop w:val="0"/>
      <w:marBottom w:val="0"/>
      <w:divBdr>
        <w:top w:val="none" w:sz="0" w:space="0" w:color="auto"/>
        <w:left w:val="none" w:sz="0" w:space="0" w:color="auto"/>
        <w:bottom w:val="none" w:sz="0" w:space="0" w:color="auto"/>
        <w:right w:val="none" w:sz="0" w:space="0" w:color="auto"/>
      </w:divBdr>
    </w:div>
    <w:div w:id="1353803924">
      <w:bodyDiv w:val="1"/>
      <w:marLeft w:val="0"/>
      <w:marRight w:val="0"/>
      <w:marTop w:val="0"/>
      <w:marBottom w:val="0"/>
      <w:divBdr>
        <w:top w:val="none" w:sz="0" w:space="0" w:color="auto"/>
        <w:left w:val="none" w:sz="0" w:space="0" w:color="auto"/>
        <w:bottom w:val="none" w:sz="0" w:space="0" w:color="auto"/>
        <w:right w:val="none" w:sz="0" w:space="0" w:color="auto"/>
      </w:divBdr>
    </w:div>
    <w:div w:id="1354460649">
      <w:bodyDiv w:val="1"/>
      <w:marLeft w:val="0"/>
      <w:marRight w:val="0"/>
      <w:marTop w:val="0"/>
      <w:marBottom w:val="0"/>
      <w:divBdr>
        <w:top w:val="none" w:sz="0" w:space="0" w:color="auto"/>
        <w:left w:val="none" w:sz="0" w:space="0" w:color="auto"/>
        <w:bottom w:val="none" w:sz="0" w:space="0" w:color="auto"/>
        <w:right w:val="none" w:sz="0" w:space="0" w:color="auto"/>
      </w:divBdr>
    </w:div>
    <w:div w:id="1358189563">
      <w:bodyDiv w:val="1"/>
      <w:marLeft w:val="0"/>
      <w:marRight w:val="0"/>
      <w:marTop w:val="0"/>
      <w:marBottom w:val="0"/>
      <w:divBdr>
        <w:top w:val="none" w:sz="0" w:space="0" w:color="auto"/>
        <w:left w:val="none" w:sz="0" w:space="0" w:color="auto"/>
        <w:bottom w:val="none" w:sz="0" w:space="0" w:color="auto"/>
        <w:right w:val="none" w:sz="0" w:space="0" w:color="auto"/>
      </w:divBdr>
    </w:div>
    <w:div w:id="1358313430">
      <w:bodyDiv w:val="1"/>
      <w:marLeft w:val="0"/>
      <w:marRight w:val="0"/>
      <w:marTop w:val="0"/>
      <w:marBottom w:val="0"/>
      <w:divBdr>
        <w:top w:val="none" w:sz="0" w:space="0" w:color="auto"/>
        <w:left w:val="none" w:sz="0" w:space="0" w:color="auto"/>
        <w:bottom w:val="none" w:sz="0" w:space="0" w:color="auto"/>
        <w:right w:val="none" w:sz="0" w:space="0" w:color="auto"/>
      </w:divBdr>
    </w:div>
    <w:div w:id="1365443253">
      <w:bodyDiv w:val="1"/>
      <w:marLeft w:val="0"/>
      <w:marRight w:val="0"/>
      <w:marTop w:val="0"/>
      <w:marBottom w:val="0"/>
      <w:divBdr>
        <w:top w:val="none" w:sz="0" w:space="0" w:color="auto"/>
        <w:left w:val="none" w:sz="0" w:space="0" w:color="auto"/>
        <w:bottom w:val="none" w:sz="0" w:space="0" w:color="auto"/>
        <w:right w:val="none" w:sz="0" w:space="0" w:color="auto"/>
      </w:divBdr>
    </w:div>
    <w:div w:id="1367826507">
      <w:bodyDiv w:val="1"/>
      <w:marLeft w:val="0"/>
      <w:marRight w:val="0"/>
      <w:marTop w:val="0"/>
      <w:marBottom w:val="0"/>
      <w:divBdr>
        <w:top w:val="none" w:sz="0" w:space="0" w:color="auto"/>
        <w:left w:val="none" w:sz="0" w:space="0" w:color="auto"/>
        <w:bottom w:val="none" w:sz="0" w:space="0" w:color="auto"/>
        <w:right w:val="none" w:sz="0" w:space="0" w:color="auto"/>
      </w:divBdr>
    </w:div>
    <w:div w:id="1377973776">
      <w:bodyDiv w:val="1"/>
      <w:marLeft w:val="0"/>
      <w:marRight w:val="0"/>
      <w:marTop w:val="0"/>
      <w:marBottom w:val="0"/>
      <w:divBdr>
        <w:top w:val="none" w:sz="0" w:space="0" w:color="auto"/>
        <w:left w:val="none" w:sz="0" w:space="0" w:color="auto"/>
        <w:bottom w:val="none" w:sz="0" w:space="0" w:color="auto"/>
        <w:right w:val="none" w:sz="0" w:space="0" w:color="auto"/>
      </w:divBdr>
    </w:div>
    <w:div w:id="1379282540">
      <w:bodyDiv w:val="1"/>
      <w:marLeft w:val="0"/>
      <w:marRight w:val="0"/>
      <w:marTop w:val="0"/>
      <w:marBottom w:val="0"/>
      <w:divBdr>
        <w:top w:val="none" w:sz="0" w:space="0" w:color="auto"/>
        <w:left w:val="none" w:sz="0" w:space="0" w:color="auto"/>
        <w:bottom w:val="none" w:sz="0" w:space="0" w:color="auto"/>
        <w:right w:val="none" w:sz="0" w:space="0" w:color="auto"/>
      </w:divBdr>
    </w:div>
    <w:div w:id="1380742213">
      <w:bodyDiv w:val="1"/>
      <w:marLeft w:val="0"/>
      <w:marRight w:val="0"/>
      <w:marTop w:val="0"/>
      <w:marBottom w:val="0"/>
      <w:divBdr>
        <w:top w:val="none" w:sz="0" w:space="0" w:color="auto"/>
        <w:left w:val="none" w:sz="0" w:space="0" w:color="auto"/>
        <w:bottom w:val="none" w:sz="0" w:space="0" w:color="auto"/>
        <w:right w:val="none" w:sz="0" w:space="0" w:color="auto"/>
      </w:divBdr>
    </w:div>
    <w:div w:id="1383165305">
      <w:bodyDiv w:val="1"/>
      <w:marLeft w:val="0"/>
      <w:marRight w:val="0"/>
      <w:marTop w:val="0"/>
      <w:marBottom w:val="0"/>
      <w:divBdr>
        <w:top w:val="none" w:sz="0" w:space="0" w:color="auto"/>
        <w:left w:val="none" w:sz="0" w:space="0" w:color="auto"/>
        <w:bottom w:val="none" w:sz="0" w:space="0" w:color="auto"/>
        <w:right w:val="none" w:sz="0" w:space="0" w:color="auto"/>
      </w:divBdr>
    </w:div>
    <w:div w:id="1383747802">
      <w:bodyDiv w:val="1"/>
      <w:marLeft w:val="0"/>
      <w:marRight w:val="0"/>
      <w:marTop w:val="0"/>
      <w:marBottom w:val="0"/>
      <w:divBdr>
        <w:top w:val="none" w:sz="0" w:space="0" w:color="auto"/>
        <w:left w:val="none" w:sz="0" w:space="0" w:color="auto"/>
        <w:bottom w:val="none" w:sz="0" w:space="0" w:color="auto"/>
        <w:right w:val="none" w:sz="0" w:space="0" w:color="auto"/>
      </w:divBdr>
    </w:div>
    <w:div w:id="1384527050">
      <w:bodyDiv w:val="1"/>
      <w:marLeft w:val="0"/>
      <w:marRight w:val="0"/>
      <w:marTop w:val="0"/>
      <w:marBottom w:val="0"/>
      <w:divBdr>
        <w:top w:val="none" w:sz="0" w:space="0" w:color="auto"/>
        <w:left w:val="none" w:sz="0" w:space="0" w:color="auto"/>
        <w:bottom w:val="none" w:sz="0" w:space="0" w:color="auto"/>
        <w:right w:val="none" w:sz="0" w:space="0" w:color="auto"/>
      </w:divBdr>
    </w:div>
    <w:div w:id="1392843495">
      <w:bodyDiv w:val="1"/>
      <w:marLeft w:val="0"/>
      <w:marRight w:val="0"/>
      <w:marTop w:val="0"/>
      <w:marBottom w:val="0"/>
      <w:divBdr>
        <w:top w:val="none" w:sz="0" w:space="0" w:color="auto"/>
        <w:left w:val="none" w:sz="0" w:space="0" w:color="auto"/>
        <w:bottom w:val="none" w:sz="0" w:space="0" w:color="auto"/>
        <w:right w:val="none" w:sz="0" w:space="0" w:color="auto"/>
      </w:divBdr>
    </w:div>
    <w:div w:id="1396968649">
      <w:bodyDiv w:val="1"/>
      <w:marLeft w:val="0"/>
      <w:marRight w:val="0"/>
      <w:marTop w:val="0"/>
      <w:marBottom w:val="0"/>
      <w:divBdr>
        <w:top w:val="none" w:sz="0" w:space="0" w:color="auto"/>
        <w:left w:val="none" w:sz="0" w:space="0" w:color="auto"/>
        <w:bottom w:val="none" w:sz="0" w:space="0" w:color="auto"/>
        <w:right w:val="none" w:sz="0" w:space="0" w:color="auto"/>
      </w:divBdr>
    </w:div>
    <w:div w:id="1401446147">
      <w:bodyDiv w:val="1"/>
      <w:marLeft w:val="0"/>
      <w:marRight w:val="0"/>
      <w:marTop w:val="0"/>
      <w:marBottom w:val="0"/>
      <w:divBdr>
        <w:top w:val="none" w:sz="0" w:space="0" w:color="auto"/>
        <w:left w:val="none" w:sz="0" w:space="0" w:color="auto"/>
        <w:bottom w:val="none" w:sz="0" w:space="0" w:color="auto"/>
        <w:right w:val="none" w:sz="0" w:space="0" w:color="auto"/>
      </w:divBdr>
    </w:div>
    <w:div w:id="1402021494">
      <w:bodyDiv w:val="1"/>
      <w:marLeft w:val="0"/>
      <w:marRight w:val="0"/>
      <w:marTop w:val="0"/>
      <w:marBottom w:val="0"/>
      <w:divBdr>
        <w:top w:val="none" w:sz="0" w:space="0" w:color="auto"/>
        <w:left w:val="none" w:sz="0" w:space="0" w:color="auto"/>
        <w:bottom w:val="none" w:sz="0" w:space="0" w:color="auto"/>
        <w:right w:val="none" w:sz="0" w:space="0" w:color="auto"/>
      </w:divBdr>
    </w:div>
    <w:div w:id="1404454074">
      <w:bodyDiv w:val="1"/>
      <w:marLeft w:val="0"/>
      <w:marRight w:val="0"/>
      <w:marTop w:val="0"/>
      <w:marBottom w:val="0"/>
      <w:divBdr>
        <w:top w:val="none" w:sz="0" w:space="0" w:color="auto"/>
        <w:left w:val="none" w:sz="0" w:space="0" w:color="auto"/>
        <w:bottom w:val="none" w:sz="0" w:space="0" w:color="auto"/>
        <w:right w:val="none" w:sz="0" w:space="0" w:color="auto"/>
      </w:divBdr>
    </w:div>
    <w:div w:id="1409110556">
      <w:bodyDiv w:val="1"/>
      <w:marLeft w:val="0"/>
      <w:marRight w:val="0"/>
      <w:marTop w:val="0"/>
      <w:marBottom w:val="0"/>
      <w:divBdr>
        <w:top w:val="none" w:sz="0" w:space="0" w:color="auto"/>
        <w:left w:val="none" w:sz="0" w:space="0" w:color="auto"/>
        <w:bottom w:val="none" w:sz="0" w:space="0" w:color="auto"/>
        <w:right w:val="none" w:sz="0" w:space="0" w:color="auto"/>
      </w:divBdr>
    </w:div>
    <w:div w:id="1411855511">
      <w:bodyDiv w:val="1"/>
      <w:marLeft w:val="0"/>
      <w:marRight w:val="0"/>
      <w:marTop w:val="0"/>
      <w:marBottom w:val="0"/>
      <w:divBdr>
        <w:top w:val="none" w:sz="0" w:space="0" w:color="auto"/>
        <w:left w:val="none" w:sz="0" w:space="0" w:color="auto"/>
        <w:bottom w:val="none" w:sz="0" w:space="0" w:color="auto"/>
        <w:right w:val="none" w:sz="0" w:space="0" w:color="auto"/>
      </w:divBdr>
    </w:div>
    <w:div w:id="1414548942">
      <w:bodyDiv w:val="1"/>
      <w:marLeft w:val="0"/>
      <w:marRight w:val="0"/>
      <w:marTop w:val="0"/>
      <w:marBottom w:val="0"/>
      <w:divBdr>
        <w:top w:val="none" w:sz="0" w:space="0" w:color="auto"/>
        <w:left w:val="none" w:sz="0" w:space="0" w:color="auto"/>
        <w:bottom w:val="none" w:sz="0" w:space="0" w:color="auto"/>
        <w:right w:val="none" w:sz="0" w:space="0" w:color="auto"/>
      </w:divBdr>
    </w:div>
    <w:div w:id="1415669233">
      <w:bodyDiv w:val="1"/>
      <w:marLeft w:val="0"/>
      <w:marRight w:val="0"/>
      <w:marTop w:val="0"/>
      <w:marBottom w:val="0"/>
      <w:divBdr>
        <w:top w:val="none" w:sz="0" w:space="0" w:color="auto"/>
        <w:left w:val="none" w:sz="0" w:space="0" w:color="auto"/>
        <w:bottom w:val="none" w:sz="0" w:space="0" w:color="auto"/>
        <w:right w:val="none" w:sz="0" w:space="0" w:color="auto"/>
      </w:divBdr>
    </w:div>
    <w:div w:id="1416241271">
      <w:bodyDiv w:val="1"/>
      <w:marLeft w:val="0"/>
      <w:marRight w:val="0"/>
      <w:marTop w:val="0"/>
      <w:marBottom w:val="0"/>
      <w:divBdr>
        <w:top w:val="none" w:sz="0" w:space="0" w:color="auto"/>
        <w:left w:val="none" w:sz="0" w:space="0" w:color="auto"/>
        <w:bottom w:val="none" w:sz="0" w:space="0" w:color="auto"/>
        <w:right w:val="none" w:sz="0" w:space="0" w:color="auto"/>
      </w:divBdr>
    </w:div>
    <w:div w:id="1418094953">
      <w:bodyDiv w:val="1"/>
      <w:marLeft w:val="0"/>
      <w:marRight w:val="0"/>
      <w:marTop w:val="0"/>
      <w:marBottom w:val="0"/>
      <w:divBdr>
        <w:top w:val="none" w:sz="0" w:space="0" w:color="auto"/>
        <w:left w:val="none" w:sz="0" w:space="0" w:color="auto"/>
        <w:bottom w:val="none" w:sz="0" w:space="0" w:color="auto"/>
        <w:right w:val="none" w:sz="0" w:space="0" w:color="auto"/>
      </w:divBdr>
    </w:div>
    <w:div w:id="1419132365">
      <w:bodyDiv w:val="1"/>
      <w:marLeft w:val="0"/>
      <w:marRight w:val="0"/>
      <w:marTop w:val="0"/>
      <w:marBottom w:val="0"/>
      <w:divBdr>
        <w:top w:val="none" w:sz="0" w:space="0" w:color="auto"/>
        <w:left w:val="none" w:sz="0" w:space="0" w:color="auto"/>
        <w:bottom w:val="none" w:sz="0" w:space="0" w:color="auto"/>
        <w:right w:val="none" w:sz="0" w:space="0" w:color="auto"/>
      </w:divBdr>
    </w:div>
    <w:div w:id="1419251044">
      <w:bodyDiv w:val="1"/>
      <w:marLeft w:val="0"/>
      <w:marRight w:val="0"/>
      <w:marTop w:val="0"/>
      <w:marBottom w:val="0"/>
      <w:divBdr>
        <w:top w:val="none" w:sz="0" w:space="0" w:color="auto"/>
        <w:left w:val="none" w:sz="0" w:space="0" w:color="auto"/>
        <w:bottom w:val="none" w:sz="0" w:space="0" w:color="auto"/>
        <w:right w:val="none" w:sz="0" w:space="0" w:color="auto"/>
      </w:divBdr>
    </w:div>
    <w:div w:id="1420248785">
      <w:bodyDiv w:val="1"/>
      <w:marLeft w:val="0"/>
      <w:marRight w:val="0"/>
      <w:marTop w:val="0"/>
      <w:marBottom w:val="0"/>
      <w:divBdr>
        <w:top w:val="none" w:sz="0" w:space="0" w:color="auto"/>
        <w:left w:val="none" w:sz="0" w:space="0" w:color="auto"/>
        <w:bottom w:val="none" w:sz="0" w:space="0" w:color="auto"/>
        <w:right w:val="none" w:sz="0" w:space="0" w:color="auto"/>
      </w:divBdr>
    </w:div>
    <w:div w:id="1425347040">
      <w:bodyDiv w:val="1"/>
      <w:marLeft w:val="0"/>
      <w:marRight w:val="0"/>
      <w:marTop w:val="0"/>
      <w:marBottom w:val="0"/>
      <w:divBdr>
        <w:top w:val="none" w:sz="0" w:space="0" w:color="auto"/>
        <w:left w:val="none" w:sz="0" w:space="0" w:color="auto"/>
        <w:bottom w:val="none" w:sz="0" w:space="0" w:color="auto"/>
        <w:right w:val="none" w:sz="0" w:space="0" w:color="auto"/>
      </w:divBdr>
    </w:div>
    <w:div w:id="1429496345">
      <w:bodyDiv w:val="1"/>
      <w:marLeft w:val="0"/>
      <w:marRight w:val="0"/>
      <w:marTop w:val="0"/>
      <w:marBottom w:val="0"/>
      <w:divBdr>
        <w:top w:val="none" w:sz="0" w:space="0" w:color="auto"/>
        <w:left w:val="none" w:sz="0" w:space="0" w:color="auto"/>
        <w:bottom w:val="none" w:sz="0" w:space="0" w:color="auto"/>
        <w:right w:val="none" w:sz="0" w:space="0" w:color="auto"/>
      </w:divBdr>
    </w:div>
    <w:div w:id="1430196241">
      <w:bodyDiv w:val="1"/>
      <w:marLeft w:val="0"/>
      <w:marRight w:val="0"/>
      <w:marTop w:val="0"/>
      <w:marBottom w:val="0"/>
      <w:divBdr>
        <w:top w:val="none" w:sz="0" w:space="0" w:color="auto"/>
        <w:left w:val="none" w:sz="0" w:space="0" w:color="auto"/>
        <w:bottom w:val="none" w:sz="0" w:space="0" w:color="auto"/>
        <w:right w:val="none" w:sz="0" w:space="0" w:color="auto"/>
      </w:divBdr>
    </w:div>
    <w:div w:id="1431243538">
      <w:bodyDiv w:val="1"/>
      <w:marLeft w:val="0"/>
      <w:marRight w:val="0"/>
      <w:marTop w:val="0"/>
      <w:marBottom w:val="0"/>
      <w:divBdr>
        <w:top w:val="none" w:sz="0" w:space="0" w:color="auto"/>
        <w:left w:val="none" w:sz="0" w:space="0" w:color="auto"/>
        <w:bottom w:val="none" w:sz="0" w:space="0" w:color="auto"/>
        <w:right w:val="none" w:sz="0" w:space="0" w:color="auto"/>
      </w:divBdr>
    </w:div>
    <w:div w:id="1431511203">
      <w:bodyDiv w:val="1"/>
      <w:marLeft w:val="0"/>
      <w:marRight w:val="0"/>
      <w:marTop w:val="0"/>
      <w:marBottom w:val="0"/>
      <w:divBdr>
        <w:top w:val="none" w:sz="0" w:space="0" w:color="auto"/>
        <w:left w:val="none" w:sz="0" w:space="0" w:color="auto"/>
        <w:bottom w:val="none" w:sz="0" w:space="0" w:color="auto"/>
        <w:right w:val="none" w:sz="0" w:space="0" w:color="auto"/>
      </w:divBdr>
    </w:div>
    <w:div w:id="1432124646">
      <w:bodyDiv w:val="1"/>
      <w:marLeft w:val="0"/>
      <w:marRight w:val="0"/>
      <w:marTop w:val="0"/>
      <w:marBottom w:val="0"/>
      <w:divBdr>
        <w:top w:val="none" w:sz="0" w:space="0" w:color="auto"/>
        <w:left w:val="none" w:sz="0" w:space="0" w:color="auto"/>
        <w:bottom w:val="none" w:sz="0" w:space="0" w:color="auto"/>
        <w:right w:val="none" w:sz="0" w:space="0" w:color="auto"/>
      </w:divBdr>
    </w:div>
    <w:div w:id="1433477312">
      <w:bodyDiv w:val="1"/>
      <w:marLeft w:val="0"/>
      <w:marRight w:val="0"/>
      <w:marTop w:val="0"/>
      <w:marBottom w:val="0"/>
      <w:divBdr>
        <w:top w:val="none" w:sz="0" w:space="0" w:color="auto"/>
        <w:left w:val="none" w:sz="0" w:space="0" w:color="auto"/>
        <w:bottom w:val="none" w:sz="0" w:space="0" w:color="auto"/>
        <w:right w:val="none" w:sz="0" w:space="0" w:color="auto"/>
      </w:divBdr>
    </w:div>
    <w:div w:id="1433622483">
      <w:bodyDiv w:val="1"/>
      <w:marLeft w:val="0"/>
      <w:marRight w:val="0"/>
      <w:marTop w:val="0"/>
      <w:marBottom w:val="0"/>
      <w:divBdr>
        <w:top w:val="none" w:sz="0" w:space="0" w:color="auto"/>
        <w:left w:val="none" w:sz="0" w:space="0" w:color="auto"/>
        <w:bottom w:val="none" w:sz="0" w:space="0" w:color="auto"/>
        <w:right w:val="none" w:sz="0" w:space="0" w:color="auto"/>
      </w:divBdr>
    </w:div>
    <w:div w:id="1433697342">
      <w:bodyDiv w:val="1"/>
      <w:marLeft w:val="0"/>
      <w:marRight w:val="0"/>
      <w:marTop w:val="0"/>
      <w:marBottom w:val="0"/>
      <w:divBdr>
        <w:top w:val="none" w:sz="0" w:space="0" w:color="auto"/>
        <w:left w:val="none" w:sz="0" w:space="0" w:color="auto"/>
        <w:bottom w:val="none" w:sz="0" w:space="0" w:color="auto"/>
        <w:right w:val="none" w:sz="0" w:space="0" w:color="auto"/>
      </w:divBdr>
    </w:div>
    <w:div w:id="1435587282">
      <w:bodyDiv w:val="1"/>
      <w:marLeft w:val="0"/>
      <w:marRight w:val="0"/>
      <w:marTop w:val="0"/>
      <w:marBottom w:val="0"/>
      <w:divBdr>
        <w:top w:val="none" w:sz="0" w:space="0" w:color="auto"/>
        <w:left w:val="none" w:sz="0" w:space="0" w:color="auto"/>
        <w:bottom w:val="none" w:sz="0" w:space="0" w:color="auto"/>
        <w:right w:val="none" w:sz="0" w:space="0" w:color="auto"/>
      </w:divBdr>
    </w:div>
    <w:div w:id="1440490187">
      <w:bodyDiv w:val="1"/>
      <w:marLeft w:val="0"/>
      <w:marRight w:val="0"/>
      <w:marTop w:val="0"/>
      <w:marBottom w:val="0"/>
      <w:divBdr>
        <w:top w:val="none" w:sz="0" w:space="0" w:color="auto"/>
        <w:left w:val="none" w:sz="0" w:space="0" w:color="auto"/>
        <w:bottom w:val="none" w:sz="0" w:space="0" w:color="auto"/>
        <w:right w:val="none" w:sz="0" w:space="0" w:color="auto"/>
      </w:divBdr>
    </w:div>
    <w:div w:id="1441756175">
      <w:bodyDiv w:val="1"/>
      <w:marLeft w:val="0"/>
      <w:marRight w:val="0"/>
      <w:marTop w:val="0"/>
      <w:marBottom w:val="0"/>
      <w:divBdr>
        <w:top w:val="none" w:sz="0" w:space="0" w:color="auto"/>
        <w:left w:val="none" w:sz="0" w:space="0" w:color="auto"/>
        <w:bottom w:val="none" w:sz="0" w:space="0" w:color="auto"/>
        <w:right w:val="none" w:sz="0" w:space="0" w:color="auto"/>
      </w:divBdr>
    </w:div>
    <w:div w:id="1447384210">
      <w:bodyDiv w:val="1"/>
      <w:marLeft w:val="0"/>
      <w:marRight w:val="0"/>
      <w:marTop w:val="0"/>
      <w:marBottom w:val="0"/>
      <w:divBdr>
        <w:top w:val="none" w:sz="0" w:space="0" w:color="auto"/>
        <w:left w:val="none" w:sz="0" w:space="0" w:color="auto"/>
        <w:bottom w:val="none" w:sz="0" w:space="0" w:color="auto"/>
        <w:right w:val="none" w:sz="0" w:space="0" w:color="auto"/>
      </w:divBdr>
    </w:div>
    <w:div w:id="1453013029">
      <w:bodyDiv w:val="1"/>
      <w:marLeft w:val="0"/>
      <w:marRight w:val="0"/>
      <w:marTop w:val="0"/>
      <w:marBottom w:val="0"/>
      <w:divBdr>
        <w:top w:val="none" w:sz="0" w:space="0" w:color="auto"/>
        <w:left w:val="none" w:sz="0" w:space="0" w:color="auto"/>
        <w:bottom w:val="none" w:sz="0" w:space="0" w:color="auto"/>
        <w:right w:val="none" w:sz="0" w:space="0" w:color="auto"/>
      </w:divBdr>
    </w:div>
    <w:div w:id="1454132714">
      <w:bodyDiv w:val="1"/>
      <w:marLeft w:val="0"/>
      <w:marRight w:val="0"/>
      <w:marTop w:val="0"/>
      <w:marBottom w:val="0"/>
      <w:divBdr>
        <w:top w:val="none" w:sz="0" w:space="0" w:color="auto"/>
        <w:left w:val="none" w:sz="0" w:space="0" w:color="auto"/>
        <w:bottom w:val="none" w:sz="0" w:space="0" w:color="auto"/>
        <w:right w:val="none" w:sz="0" w:space="0" w:color="auto"/>
      </w:divBdr>
    </w:div>
    <w:div w:id="1455127666">
      <w:bodyDiv w:val="1"/>
      <w:marLeft w:val="0"/>
      <w:marRight w:val="0"/>
      <w:marTop w:val="0"/>
      <w:marBottom w:val="0"/>
      <w:divBdr>
        <w:top w:val="none" w:sz="0" w:space="0" w:color="auto"/>
        <w:left w:val="none" w:sz="0" w:space="0" w:color="auto"/>
        <w:bottom w:val="none" w:sz="0" w:space="0" w:color="auto"/>
        <w:right w:val="none" w:sz="0" w:space="0" w:color="auto"/>
      </w:divBdr>
    </w:div>
    <w:div w:id="1455172075">
      <w:bodyDiv w:val="1"/>
      <w:marLeft w:val="0"/>
      <w:marRight w:val="0"/>
      <w:marTop w:val="0"/>
      <w:marBottom w:val="0"/>
      <w:divBdr>
        <w:top w:val="none" w:sz="0" w:space="0" w:color="auto"/>
        <w:left w:val="none" w:sz="0" w:space="0" w:color="auto"/>
        <w:bottom w:val="none" w:sz="0" w:space="0" w:color="auto"/>
        <w:right w:val="none" w:sz="0" w:space="0" w:color="auto"/>
      </w:divBdr>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7213744">
      <w:bodyDiv w:val="1"/>
      <w:marLeft w:val="0"/>
      <w:marRight w:val="0"/>
      <w:marTop w:val="0"/>
      <w:marBottom w:val="0"/>
      <w:divBdr>
        <w:top w:val="none" w:sz="0" w:space="0" w:color="auto"/>
        <w:left w:val="none" w:sz="0" w:space="0" w:color="auto"/>
        <w:bottom w:val="none" w:sz="0" w:space="0" w:color="auto"/>
        <w:right w:val="none" w:sz="0" w:space="0" w:color="auto"/>
      </w:divBdr>
    </w:div>
    <w:div w:id="1460369293">
      <w:bodyDiv w:val="1"/>
      <w:marLeft w:val="0"/>
      <w:marRight w:val="0"/>
      <w:marTop w:val="0"/>
      <w:marBottom w:val="0"/>
      <w:divBdr>
        <w:top w:val="none" w:sz="0" w:space="0" w:color="auto"/>
        <w:left w:val="none" w:sz="0" w:space="0" w:color="auto"/>
        <w:bottom w:val="none" w:sz="0" w:space="0" w:color="auto"/>
        <w:right w:val="none" w:sz="0" w:space="0" w:color="auto"/>
      </w:divBdr>
    </w:div>
    <w:div w:id="1461001190">
      <w:bodyDiv w:val="1"/>
      <w:marLeft w:val="0"/>
      <w:marRight w:val="0"/>
      <w:marTop w:val="0"/>
      <w:marBottom w:val="0"/>
      <w:divBdr>
        <w:top w:val="none" w:sz="0" w:space="0" w:color="auto"/>
        <w:left w:val="none" w:sz="0" w:space="0" w:color="auto"/>
        <w:bottom w:val="none" w:sz="0" w:space="0" w:color="auto"/>
        <w:right w:val="none" w:sz="0" w:space="0" w:color="auto"/>
      </w:divBdr>
    </w:div>
    <w:div w:id="1462192375">
      <w:bodyDiv w:val="1"/>
      <w:marLeft w:val="0"/>
      <w:marRight w:val="0"/>
      <w:marTop w:val="0"/>
      <w:marBottom w:val="0"/>
      <w:divBdr>
        <w:top w:val="none" w:sz="0" w:space="0" w:color="auto"/>
        <w:left w:val="none" w:sz="0" w:space="0" w:color="auto"/>
        <w:bottom w:val="none" w:sz="0" w:space="0" w:color="auto"/>
        <w:right w:val="none" w:sz="0" w:space="0" w:color="auto"/>
      </w:divBdr>
    </w:div>
    <w:div w:id="1463032875">
      <w:bodyDiv w:val="1"/>
      <w:marLeft w:val="0"/>
      <w:marRight w:val="0"/>
      <w:marTop w:val="0"/>
      <w:marBottom w:val="0"/>
      <w:divBdr>
        <w:top w:val="none" w:sz="0" w:space="0" w:color="auto"/>
        <w:left w:val="none" w:sz="0" w:space="0" w:color="auto"/>
        <w:bottom w:val="none" w:sz="0" w:space="0" w:color="auto"/>
        <w:right w:val="none" w:sz="0" w:space="0" w:color="auto"/>
      </w:divBdr>
    </w:div>
    <w:div w:id="1463421911">
      <w:bodyDiv w:val="1"/>
      <w:marLeft w:val="0"/>
      <w:marRight w:val="0"/>
      <w:marTop w:val="0"/>
      <w:marBottom w:val="0"/>
      <w:divBdr>
        <w:top w:val="none" w:sz="0" w:space="0" w:color="auto"/>
        <w:left w:val="none" w:sz="0" w:space="0" w:color="auto"/>
        <w:bottom w:val="none" w:sz="0" w:space="0" w:color="auto"/>
        <w:right w:val="none" w:sz="0" w:space="0" w:color="auto"/>
      </w:divBdr>
      <w:divsChild>
        <w:div w:id="371081833">
          <w:marLeft w:val="0"/>
          <w:marRight w:val="0"/>
          <w:marTop w:val="0"/>
          <w:marBottom w:val="0"/>
          <w:divBdr>
            <w:top w:val="none" w:sz="0" w:space="0" w:color="auto"/>
            <w:left w:val="none" w:sz="0" w:space="0" w:color="auto"/>
            <w:bottom w:val="none" w:sz="0" w:space="0" w:color="auto"/>
            <w:right w:val="none" w:sz="0" w:space="0" w:color="auto"/>
          </w:divBdr>
        </w:div>
        <w:div w:id="609819997">
          <w:marLeft w:val="0"/>
          <w:marRight w:val="0"/>
          <w:marTop w:val="0"/>
          <w:marBottom w:val="0"/>
          <w:divBdr>
            <w:top w:val="none" w:sz="0" w:space="0" w:color="auto"/>
            <w:left w:val="none" w:sz="0" w:space="0" w:color="auto"/>
            <w:bottom w:val="none" w:sz="0" w:space="0" w:color="auto"/>
            <w:right w:val="none" w:sz="0" w:space="0" w:color="auto"/>
          </w:divBdr>
        </w:div>
        <w:div w:id="815805021">
          <w:marLeft w:val="75"/>
          <w:marRight w:val="0"/>
          <w:marTop w:val="0"/>
          <w:marBottom w:val="0"/>
          <w:divBdr>
            <w:top w:val="none" w:sz="0" w:space="0" w:color="auto"/>
            <w:left w:val="none" w:sz="0" w:space="0" w:color="auto"/>
            <w:bottom w:val="none" w:sz="0" w:space="0" w:color="auto"/>
            <w:right w:val="none" w:sz="0" w:space="0" w:color="auto"/>
          </w:divBdr>
        </w:div>
        <w:div w:id="834496126">
          <w:marLeft w:val="0"/>
          <w:marRight w:val="0"/>
          <w:marTop w:val="0"/>
          <w:marBottom w:val="0"/>
          <w:divBdr>
            <w:top w:val="none" w:sz="0" w:space="0" w:color="auto"/>
            <w:left w:val="none" w:sz="0" w:space="0" w:color="auto"/>
            <w:bottom w:val="none" w:sz="0" w:space="0" w:color="auto"/>
            <w:right w:val="none" w:sz="0" w:space="0" w:color="auto"/>
          </w:divBdr>
        </w:div>
        <w:div w:id="1273633922">
          <w:marLeft w:val="75"/>
          <w:marRight w:val="0"/>
          <w:marTop w:val="0"/>
          <w:marBottom w:val="0"/>
          <w:divBdr>
            <w:top w:val="none" w:sz="0" w:space="0" w:color="auto"/>
            <w:left w:val="none" w:sz="0" w:space="0" w:color="auto"/>
            <w:bottom w:val="none" w:sz="0" w:space="0" w:color="auto"/>
            <w:right w:val="none" w:sz="0" w:space="0" w:color="auto"/>
          </w:divBdr>
        </w:div>
        <w:div w:id="1303385010">
          <w:marLeft w:val="75"/>
          <w:marRight w:val="0"/>
          <w:marTop w:val="0"/>
          <w:marBottom w:val="0"/>
          <w:divBdr>
            <w:top w:val="none" w:sz="0" w:space="0" w:color="auto"/>
            <w:left w:val="none" w:sz="0" w:space="0" w:color="auto"/>
            <w:bottom w:val="none" w:sz="0" w:space="0" w:color="auto"/>
            <w:right w:val="none" w:sz="0" w:space="0" w:color="auto"/>
          </w:divBdr>
        </w:div>
        <w:div w:id="1445265930">
          <w:marLeft w:val="0"/>
          <w:marRight w:val="0"/>
          <w:marTop w:val="0"/>
          <w:marBottom w:val="0"/>
          <w:divBdr>
            <w:top w:val="none" w:sz="0" w:space="0" w:color="auto"/>
            <w:left w:val="none" w:sz="0" w:space="0" w:color="auto"/>
            <w:bottom w:val="none" w:sz="0" w:space="0" w:color="auto"/>
            <w:right w:val="none" w:sz="0" w:space="0" w:color="auto"/>
          </w:divBdr>
        </w:div>
        <w:div w:id="2026049852">
          <w:marLeft w:val="0"/>
          <w:marRight w:val="0"/>
          <w:marTop w:val="0"/>
          <w:marBottom w:val="0"/>
          <w:divBdr>
            <w:top w:val="none" w:sz="0" w:space="0" w:color="auto"/>
            <w:left w:val="none" w:sz="0" w:space="0" w:color="auto"/>
            <w:bottom w:val="none" w:sz="0" w:space="0" w:color="auto"/>
            <w:right w:val="none" w:sz="0" w:space="0" w:color="auto"/>
          </w:divBdr>
        </w:div>
      </w:divsChild>
    </w:div>
    <w:div w:id="1465925697">
      <w:bodyDiv w:val="1"/>
      <w:marLeft w:val="0"/>
      <w:marRight w:val="0"/>
      <w:marTop w:val="0"/>
      <w:marBottom w:val="0"/>
      <w:divBdr>
        <w:top w:val="none" w:sz="0" w:space="0" w:color="auto"/>
        <w:left w:val="none" w:sz="0" w:space="0" w:color="auto"/>
        <w:bottom w:val="none" w:sz="0" w:space="0" w:color="auto"/>
        <w:right w:val="none" w:sz="0" w:space="0" w:color="auto"/>
      </w:divBdr>
    </w:div>
    <w:div w:id="1467119533">
      <w:bodyDiv w:val="1"/>
      <w:marLeft w:val="0"/>
      <w:marRight w:val="0"/>
      <w:marTop w:val="0"/>
      <w:marBottom w:val="0"/>
      <w:divBdr>
        <w:top w:val="none" w:sz="0" w:space="0" w:color="auto"/>
        <w:left w:val="none" w:sz="0" w:space="0" w:color="auto"/>
        <w:bottom w:val="none" w:sz="0" w:space="0" w:color="auto"/>
        <w:right w:val="none" w:sz="0" w:space="0" w:color="auto"/>
      </w:divBdr>
    </w:div>
    <w:div w:id="1468350153">
      <w:bodyDiv w:val="1"/>
      <w:marLeft w:val="0"/>
      <w:marRight w:val="0"/>
      <w:marTop w:val="0"/>
      <w:marBottom w:val="0"/>
      <w:divBdr>
        <w:top w:val="none" w:sz="0" w:space="0" w:color="auto"/>
        <w:left w:val="none" w:sz="0" w:space="0" w:color="auto"/>
        <w:bottom w:val="none" w:sz="0" w:space="0" w:color="auto"/>
        <w:right w:val="none" w:sz="0" w:space="0" w:color="auto"/>
      </w:divBdr>
    </w:div>
    <w:div w:id="1471635945">
      <w:bodyDiv w:val="1"/>
      <w:marLeft w:val="0"/>
      <w:marRight w:val="0"/>
      <w:marTop w:val="0"/>
      <w:marBottom w:val="0"/>
      <w:divBdr>
        <w:top w:val="none" w:sz="0" w:space="0" w:color="auto"/>
        <w:left w:val="none" w:sz="0" w:space="0" w:color="auto"/>
        <w:bottom w:val="none" w:sz="0" w:space="0" w:color="auto"/>
        <w:right w:val="none" w:sz="0" w:space="0" w:color="auto"/>
      </w:divBdr>
    </w:div>
    <w:div w:id="1473863034">
      <w:bodyDiv w:val="1"/>
      <w:marLeft w:val="0"/>
      <w:marRight w:val="0"/>
      <w:marTop w:val="0"/>
      <w:marBottom w:val="0"/>
      <w:divBdr>
        <w:top w:val="none" w:sz="0" w:space="0" w:color="auto"/>
        <w:left w:val="none" w:sz="0" w:space="0" w:color="auto"/>
        <w:bottom w:val="none" w:sz="0" w:space="0" w:color="auto"/>
        <w:right w:val="none" w:sz="0" w:space="0" w:color="auto"/>
      </w:divBdr>
    </w:div>
    <w:div w:id="1474323060">
      <w:bodyDiv w:val="1"/>
      <w:marLeft w:val="0"/>
      <w:marRight w:val="0"/>
      <w:marTop w:val="0"/>
      <w:marBottom w:val="0"/>
      <w:divBdr>
        <w:top w:val="none" w:sz="0" w:space="0" w:color="auto"/>
        <w:left w:val="none" w:sz="0" w:space="0" w:color="auto"/>
        <w:bottom w:val="none" w:sz="0" w:space="0" w:color="auto"/>
        <w:right w:val="none" w:sz="0" w:space="0" w:color="auto"/>
      </w:divBdr>
    </w:div>
    <w:div w:id="1474445595">
      <w:bodyDiv w:val="1"/>
      <w:marLeft w:val="0"/>
      <w:marRight w:val="0"/>
      <w:marTop w:val="0"/>
      <w:marBottom w:val="0"/>
      <w:divBdr>
        <w:top w:val="none" w:sz="0" w:space="0" w:color="auto"/>
        <w:left w:val="none" w:sz="0" w:space="0" w:color="auto"/>
        <w:bottom w:val="none" w:sz="0" w:space="0" w:color="auto"/>
        <w:right w:val="none" w:sz="0" w:space="0" w:color="auto"/>
      </w:divBdr>
    </w:div>
    <w:div w:id="1479224848">
      <w:bodyDiv w:val="1"/>
      <w:marLeft w:val="0"/>
      <w:marRight w:val="0"/>
      <w:marTop w:val="0"/>
      <w:marBottom w:val="0"/>
      <w:divBdr>
        <w:top w:val="none" w:sz="0" w:space="0" w:color="auto"/>
        <w:left w:val="none" w:sz="0" w:space="0" w:color="auto"/>
        <w:bottom w:val="none" w:sz="0" w:space="0" w:color="auto"/>
        <w:right w:val="none" w:sz="0" w:space="0" w:color="auto"/>
      </w:divBdr>
    </w:div>
    <w:div w:id="1484813991">
      <w:bodyDiv w:val="1"/>
      <w:marLeft w:val="0"/>
      <w:marRight w:val="0"/>
      <w:marTop w:val="0"/>
      <w:marBottom w:val="0"/>
      <w:divBdr>
        <w:top w:val="none" w:sz="0" w:space="0" w:color="auto"/>
        <w:left w:val="none" w:sz="0" w:space="0" w:color="auto"/>
        <w:bottom w:val="none" w:sz="0" w:space="0" w:color="auto"/>
        <w:right w:val="none" w:sz="0" w:space="0" w:color="auto"/>
      </w:divBdr>
    </w:div>
    <w:div w:id="1485314727">
      <w:bodyDiv w:val="1"/>
      <w:marLeft w:val="0"/>
      <w:marRight w:val="0"/>
      <w:marTop w:val="0"/>
      <w:marBottom w:val="0"/>
      <w:divBdr>
        <w:top w:val="none" w:sz="0" w:space="0" w:color="auto"/>
        <w:left w:val="none" w:sz="0" w:space="0" w:color="auto"/>
        <w:bottom w:val="none" w:sz="0" w:space="0" w:color="auto"/>
        <w:right w:val="none" w:sz="0" w:space="0" w:color="auto"/>
      </w:divBdr>
    </w:div>
    <w:div w:id="1490370212">
      <w:bodyDiv w:val="1"/>
      <w:marLeft w:val="0"/>
      <w:marRight w:val="0"/>
      <w:marTop w:val="0"/>
      <w:marBottom w:val="0"/>
      <w:divBdr>
        <w:top w:val="none" w:sz="0" w:space="0" w:color="auto"/>
        <w:left w:val="none" w:sz="0" w:space="0" w:color="auto"/>
        <w:bottom w:val="none" w:sz="0" w:space="0" w:color="auto"/>
        <w:right w:val="none" w:sz="0" w:space="0" w:color="auto"/>
      </w:divBdr>
    </w:div>
    <w:div w:id="1494758114">
      <w:bodyDiv w:val="1"/>
      <w:marLeft w:val="0"/>
      <w:marRight w:val="0"/>
      <w:marTop w:val="0"/>
      <w:marBottom w:val="0"/>
      <w:divBdr>
        <w:top w:val="none" w:sz="0" w:space="0" w:color="auto"/>
        <w:left w:val="none" w:sz="0" w:space="0" w:color="auto"/>
        <w:bottom w:val="none" w:sz="0" w:space="0" w:color="auto"/>
        <w:right w:val="none" w:sz="0" w:space="0" w:color="auto"/>
      </w:divBdr>
    </w:div>
    <w:div w:id="1495560634">
      <w:bodyDiv w:val="1"/>
      <w:marLeft w:val="0"/>
      <w:marRight w:val="0"/>
      <w:marTop w:val="0"/>
      <w:marBottom w:val="0"/>
      <w:divBdr>
        <w:top w:val="none" w:sz="0" w:space="0" w:color="auto"/>
        <w:left w:val="none" w:sz="0" w:space="0" w:color="auto"/>
        <w:bottom w:val="none" w:sz="0" w:space="0" w:color="auto"/>
        <w:right w:val="none" w:sz="0" w:space="0" w:color="auto"/>
      </w:divBdr>
    </w:div>
    <w:div w:id="1496454082">
      <w:bodyDiv w:val="1"/>
      <w:marLeft w:val="0"/>
      <w:marRight w:val="0"/>
      <w:marTop w:val="0"/>
      <w:marBottom w:val="0"/>
      <w:divBdr>
        <w:top w:val="none" w:sz="0" w:space="0" w:color="auto"/>
        <w:left w:val="none" w:sz="0" w:space="0" w:color="auto"/>
        <w:bottom w:val="none" w:sz="0" w:space="0" w:color="auto"/>
        <w:right w:val="none" w:sz="0" w:space="0" w:color="auto"/>
      </w:divBdr>
    </w:div>
    <w:div w:id="1500920760">
      <w:bodyDiv w:val="1"/>
      <w:marLeft w:val="0"/>
      <w:marRight w:val="0"/>
      <w:marTop w:val="0"/>
      <w:marBottom w:val="0"/>
      <w:divBdr>
        <w:top w:val="none" w:sz="0" w:space="0" w:color="auto"/>
        <w:left w:val="none" w:sz="0" w:space="0" w:color="auto"/>
        <w:bottom w:val="none" w:sz="0" w:space="0" w:color="auto"/>
        <w:right w:val="none" w:sz="0" w:space="0" w:color="auto"/>
      </w:divBdr>
    </w:div>
    <w:div w:id="1501461077">
      <w:bodyDiv w:val="1"/>
      <w:marLeft w:val="0"/>
      <w:marRight w:val="0"/>
      <w:marTop w:val="0"/>
      <w:marBottom w:val="0"/>
      <w:divBdr>
        <w:top w:val="none" w:sz="0" w:space="0" w:color="auto"/>
        <w:left w:val="none" w:sz="0" w:space="0" w:color="auto"/>
        <w:bottom w:val="none" w:sz="0" w:space="0" w:color="auto"/>
        <w:right w:val="none" w:sz="0" w:space="0" w:color="auto"/>
      </w:divBdr>
    </w:div>
    <w:div w:id="1503810600">
      <w:bodyDiv w:val="1"/>
      <w:marLeft w:val="0"/>
      <w:marRight w:val="0"/>
      <w:marTop w:val="0"/>
      <w:marBottom w:val="0"/>
      <w:divBdr>
        <w:top w:val="none" w:sz="0" w:space="0" w:color="auto"/>
        <w:left w:val="none" w:sz="0" w:space="0" w:color="auto"/>
        <w:bottom w:val="none" w:sz="0" w:space="0" w:color="auto"/>
        <w:right w:val="none" w:sz="0" w:space="0" w:color="auto"/>
      </w:divBdr>
    </w:div>
    <w:div w:id="1507473758">
      <w:bodyDiv w:val="1"/>
      <w:marLeft w:val="0"/>
      <w:marRight w:val="0"/>
      <w:marTop w:val="0"/>
      <w:marBottom w:val="0"/>
      <w:divBdr>
        <w:top w:val="none" w:sz="0" w:space="0" w:color="auto"/>
        <w:left w:val="none" w:sz="0" w:space="0" w:color="auto"/>
        <w:bottom w:val="none" w:sz="0" w:space="0" w:color="auto"/>
        <w:right w:val="none" w:sz="0" w:space="0" w:color="auto"/>
      </w:divBdr>
    </w:div>
    <w:div w:id="1509565653">
      <w:bodyDiv w:val="1"/>
      <w:marLeft w:val="0"/>
      <w:marRight w:val="0"/>
      <w:marTop w:val="0"/>
      <w:marBottom w:val="0"/>
      <w:divBdr>
        <w:top w:val="none" w:sz="0" w:space="0" w:color="auto"/>
        <w:left w:val="none" w:sz="0" w:space="0" w:color="auto"/>
        <w:bottom w:val="none" w:sz="0" w:space="0" w:color="auto"/>
        <w:right w:val="none" w:sz="0" w:space="0" w:color="auto"/>
      </w:divBdr>
    </w:div>
    <w:div w:id="1510021607">
      <w:bodyDiv w:val="1"/>
      <w:marLeft w:val="0"/>
      <w:marRight w:val="0"/>
      <w:marTop w:val="0"/>
      <w:marBottom w:val="0"/>
      <w:divBdr>
        <w:top w:val="none" w:sz="0" w:space="0" w:color="auto"/>
        <w:left w:val="none" w:sz="0" w:space="0" w:color="auto"/>
        <w:bottom w:val="none" w:sz="0" w:space="0" w:color="auto"/>
        <w:right w:val="none" w:sz="0" w:space="0" w:color="auto"/>
      </w:divBdr>
    </w:div>
    <w:div w:id="1510608171">
      <w:bodyDiv w:val="1"/>
      <w:marLeft w:val="0"/>
      <w:marRight w:val="0"/>
      <w:marTop w:val="0"/>
      <w:marBottom w:val="0"/>
      <w:divBdr>
        <w:top w:val="none" w:sz="0" w:space="0" w:color="auto"/>
        <w:left w:val="none" w:sz="0" w:space="0" w:color="auto"/>
        <w:bottom w:val="none" w:sz="0" w:space="0" w:color="auto"/>
        <w:right w:val="none" w:sz="0" w:space="0" w:color="auto"/>
      </w:divBdr>
    </w:div>
    <w:div w:id="1511916389">
      <w:bodyDiv w:val="1"/>
      <w:marLeft w:val="0"/>
      <w:marRight w:val="0"/>
      <w:marTop w:val="0"/>
      <w:marBottom w:val="0"/>
      <w:divBdr>
        <w:top w:val="none" w:sz="0" w:space="0" w:color="auto"/>
        <w:left w:val="none" w:sz="0" w:space="0" w:color="auto"/>
        <w:bottom w:val="none" w:sz="0" w:space="0" w:color="auto"/>
        <w:right w:val="none" w:sz="0" w:space="0" w:color="auto"/>
      </w:divBdr>
    </w:div>
    <w:div w:id="1512137768">
      <w:bodyDiv w:val="1"/>
      <w:marLeft w:val="0"/>
      <w:marRight w:val="0"/>
      <w:marTop w:val="0"/>
      <w:marBottom w:val="0"/>
      <w:divBdr>
        <w:top w:val="none" w:sz="0" w:space="0" w:color="auto"/>
        <w:left w:val="none" w:sz="0" w:space="0" w:color="auto"/>
        <w:bottom w:val="none" w:sz="0" w:space="0" w:color="auto"/>
        <w:right w:val="none" w:sz="0" w:space="0" w:color="auto"/>
      </w:divBdr>
    </w:div>
    <w:div w:id="1513451087">
      <w:bodyDiv w:val="1"/>
      <w:marLeft w:val="0"/>
      <w:marRight w:val="0"/>
      <w:marTop w:val="0"/>
      <w:marBottom w:val="0"/>
      <w:divBdr>
        <w:top w:val="none" w:sz="0" w:space="0" w:color="auto"/>
        <w:left w:val="none" w:sz="0" w:space="0" w:color="auto"/>
        <w:bottom w:val="none" w:sz="0" w:space="0" w:color="auto"/>
        <w:right w:val="none" w:sz="0" w:space="0" w:color="auto"/>
      </w:divBdr>
    </w:div>
    <w:div w:id="1514803385">
      <w:bodyDiv w:val="1"/>
      <w:marLeft w:val="0"/>
      <w:marRight w:val="0"/>
      <w:marTop w:val="0"/>
      <w:marBottom w:val="0"/>
      <w:divBdr>
        <w:top w:val="none" w:sz="0" w:space="0" w:color="auto"/>
        <w:left w:val="none" w:sz="0" w:space="0" w:color="auto"/>
        <w:bottom w:val="none" w:sz="0" w:space="0" w:color="auto"/>
        <w:right w:val="none" w:sz="0" w:space="0" w:color="auto"/>
      </w:divBdr>
    </w:div>
    <w:div w:id="1515343671">
      <w:bodyDiv w:val="1"/>
      <w:marLeft w:val="0"/>
      <w:marRight w:val="0"/>
      <w:marTop w:val="0"/>
      <w:marBottom w:val="0"/>
      <w:divBdr>
        <w:top w:val="none" w:sz="0" w:space="0" w:color="auto"/>
        <w:left w:val="none" w:sz="0" w:space="0" w:color="auto"/>
        <w:bottom w:val="none" w:sz="0" w:space="0" w:color="auto"/>
        <w:right w:val="none" w:sz="0" w:space="0" w:color="auto"/>
      </w:divBdr>
    </w:div>
    <w:div w:id="1518230832">
      <w:bodyDiv w:val="1"/>
      <w:marLeft w:val="0"/>
      <w:marRight w:val="0"/>
      <w:marTop w:val="0"/>
      <w:marBottom w:val="0"/>
      <w:divBdr>
        <w:top w:val="none" w:sz="0" w:space="0" w:color="auto"/>
        <w:left w:val="none" w:sz="0" w:space="0" w:color="auto"/>
        <w:bottom w:val="none" w:sz="0" w:space="0" w:color="auto"/>
        <w:right w:val="none" w:sz="0" w:space="0" w:color="auto"/>
      </w:divBdr>
    </w:div>
    <w:div w:id="1518349121">
      <w:bodyDiv w:val="1"/>
      <w:marLeft w:val="0"/>
      <w:marRight w:val="0"/>
      <w:marTop w:val="0"/>
      <w:marBottom w:val="0"/>
      <w:divBdr>
        <w:top w:val="none" w:sz="0" w:space="0" w:color="auto"/>
        <w:left w:val="none" w:sz="0" w:space="0" w:color="auto"/>
        <w:bottom w:val="none" w:sz="0" w:space="0" w:color="auto"/>
        <w:right w:val="none" w:sz="0" w:space="0" w:color="auto"/>
      </w:divBdr>
    </w:div>
    <w:div w:id="1520124028">
      <w:bodyDiv w:val="1"/>
      <w:marLeft w:val="0"/>
      <w:marRight w:val="0"/>
      <w:marTop w:val="0"/>
      <w:marBottom w:val="0"/>
      <w:divBdr>
        <w:top w:val="none" w:sz="0" w:space="0" w:color="auto"/>
        <w:left w:val="none" w:sz="0" w:space="0" w:color="auto"/>
        <w:bottom w:val="none" w:sz="0" w:space="0" w:color="auto"/>
        <w:right w:val="none" w:sz="0" w:space="0" w:color="auto"/>
      </w:divBdr>
    </w:div>
    <w:div w:id="1520967192">
      <w:bodyDiv w:val="1"/>
      <w:marLeft w:val="0"/>
      <w:marRight w:val="0"/>
      <w:marTop w:val="0"/>
      <w:marBottom w:val="0"/>
      <w:divBdr>
        <w:top w:val="none" w:sz="0" w:space="0" w:color="auto"/>
        <w:left w:val="none" w:sz="0" w:space="0" w:color="auto"/>
        <w:bottom w:val="none" w:sz="0" w:space="0" w:color="auto"/>
        <w:right w:val="none" w:sz="0" w:space="0" w:color="auto"/>
      </w:divBdr>
    </w:div>
    <w:div w:id="1521357617">
      <w:bodyDiv w:val="1"/>
      <w:marLeft w:val="0"/>
      <w:marRight w:val="0"/>
      <w:marTop w:val="0"/>
      <w:marBottom w:val="0"/>
      <w:divBdr>
        <w:top w:val="none" w:sz="0" w:space="0" w:color="auto"/>
        <w:left w:val="none" w:sz="0" w:space="0" w:color="auto"/>
        <w:bottom w:val="none" w:sz="0" w:space="0" w:color="auto"/>
        <w:right w:val="none" w:sz="0" w:space="0" w:color="auto"/>
      </w:divBdr>
    </w:div>
    <w:div w:id="1522890697">
      <w:bodyDiv w:val="1"/>
      <w:marLeft w:val="0"/>
      <w:marRight w:val="0"/>
      <w:marTop w:val="0"/>
      <w:marBottom w:val="0"/>
      <w:divBdr>
        <w:top w:val="none" w:sz="0" w:space="0" w:color="auto"/>
        <w:left w:val="none" w:sz="0" w:space="0" w:color="auto"/>
        <w:bottom w:val="none" w:sz="0" w:space="0" w:color="auto"/>
        <w:right w:val="none" w:sz="0" w:space="0" w:color="auto"/>
      </w:divBdr>
    </w:div>
    <w:div w:id="1527791903">
      <w:bodyDiv w:val="1"/>
      <w:marLeft w:val="0"/>
      <w:marRight w:val="0"/>
      <w:marTop w:val="0"/>
      <w:marBottom w:val="0"/>
      <w:divBdr>
        <w:top w:val="none" w:sz="0" w:space="0" w:color="auto"/>
        <w:left w:val="none" w:sz="0" w:space="0" w:color="auto"/>
        <w:bottom w:val="none" w:sz="0" w:space="0" w:color="auto"/>
        <w:right w:val="none" w:sz="0" w:space="0" w:color="auto"/>
      </w:divBdr>
    </w:div>
    <w:div w:id="1530069591">
      <w:bodyDiv w:val="1"/>
      <w:marLeft w:val="0"/>
      <w:marRight w:val="0"/>
      <w:marTop w:val="0"/>
      <w:marBottom w:val="0"/>
      <w:divBdr>
        <w:top w:val="none" w:sz="0" w:space="0" w:color="auto"/>
        <w:left w:val="none" w:sz="0" w:space="0" w:color="auto"/>
        <w:bottom w:val="none" w:sz="0" w:space="0" w:color="auto"/>
        <w:right w:val="none" w:sz="0" w:space="0" w:color="auto"/>
      </w:divBdr>
    </w:div>
    <w:div w:id="1533956354">
      <w:bodyDiv w:val="1"/>
      <w:marLeft w:val="0"/>
      <w:marRight w:val="0"/>
      <w:marTop w:val="0"/>
      <w:marBottom w:val="0"/>
      <w:divBdr>
        <w:top w:val="none" w:sz="0" w:space="0" w:color="auto"/>
        <w:left w:val="none" w:sz="0" w:space="0" w:color="auto"/>
        <w:bottom w:val="none" w:sz="0" w:space="0" w:color="auto"/>
        <w:right w:val="none" w:sz="0" w:space="0" w:color="auto"/>
      </w:divBdr>
    </w:div>
    <w:div w:id="1534033623">
      <w:bodyDiv w:val="1"/>
      <w:marLeft w:val="0"/>
      <w:marRight w:val="0"/>
      <w:marTop w:val="0"/>
      <w:marBottom w:val="0"/>
      <w:divBdr>
        <w:top w:val="none" w:sz="0" w:space="0" w:color="auto"/>
        <w:left w:val="none" w:sz="0" w:space="0" w:color="auto"/>
        <w:bottom w:val="none" w:sz="0" w:space="0" w:color="auto"/>
        <w:right w:val="none" w:sz="0" w:space="0" w:color="auto"/>
      </w:divBdr>
    </w:div>
    <w:div w:id="1536696770">
      <w:bodyDiv w:val="1"/>
      <w:marLeft w:val="0"/>
      <w:marRight w:val="0"/>
      <w:marTop w:val="0"/>
      <w:marBottom w:val="0"/>
      <w:divBdr>
        <w:top w:val="none" w:sz="0" w:space="0" w:color="auto"/>
        <w:left w:val="none" w:sz="0" w:space="0" w:color="auto"/>
        <w:bottom w:val="none" w:sz="0" w:space="0" w:color="auto"/>
        <w:right w:val="none" w:sz="0" w:space="0" w:color="auto"/>
      </w:divBdr>
    </w:div>
    <w:div w:id="1538155501">
      <w:bodyDiv w:val="1"/>
      <w:marLeft w:val="0"/>
      <w:marRight w:val="0"/>
      <w:marTop w:val="0"/>
      <w:marBottom w:val="0"/>
      <w:divBdr>
        <w:top w:val="none" w:sz="0" w:space="0" w:color="auto"/>
        <w:left w:val="none" w:sz="0" w:space="0" w:color="auto"/>
        <w:bottom w:val="none" w:sz="0" w:space="0" w:color="auto"/>
        <w:right w:val="none" w:sz="0" w:space="0" w:color="auto"/>
      </w:divBdr>
    </w:div>
    <w:div w:id="1540170247">
      <w:bodyDiv w:val="1"/>
      <w:marLeft w:val="0"/>
      <w:marRight w:val="0"/>
      <w:marTop w:val="0"/>
      <w:marBottom w:val="0"/>
      <w:divBdr>
        <w:top w:val="none" w:sz="0" w:space="0" w:color="auto"/>
        <w:left w:val="none" w:sz="0" w:space="0" w:color="auto"/>
        <w:bottom w:val="none" w:sz="0" w:space="0" w:color="auto"/>
        <w:right w:val="none" w:sz="0" w:space="0" w:color="auto"/>
      </w:divBdr>
    </w:div>
    <w:div w:id="1540507861">
      <w:bodyDiv w:val="1"/>
      <w:marLeft w:val="0"/>
      <w:marRight w:val="0"/>
      <w:marTop w:val="0"/>
      <w:marBottom w:val="0"/>
      <w:divBdr>
        <w:top w:val="none" w:sz="0" w:space="0" w:color="auto"/>
        <w:left w:val="none" w:sz="0" w:space="0" w:color="auto"/>
        <w:bottom w:val="none" w:sz="0" w:space="0" w:color="auto"/>
        <w:right w:val="none" w:sz="0" w:space="0" w:color="auto"/>
      </w:divBdr>
    </w:div>
    <w:div w:id="1542279248">
      <w:bodyDiv w:val="1"/>
      <w:marLeft w:val="0"/>
      <w:marRight w:val="0"/>
      <w:marTop w:val="0"/>
      <w:marBottom w:val="0"/>
      <w:divBdr>
        <w:top w:val="none" w:sz="0" w:space="0" w:color="auto"/>
        <w:left w:val="none" w:sz="0" w:space="0" w:color="auto"/>
        <w:bottom w:val="none" w:sz="0" w:space="0" w:color="auto"/>
        <w:right w:val="none" w:sz="0" w:space="0" w:color="auto"/>
      </w:divBdr>
    </w:div>
    <w:div w:id="1544902661">
      <w:bodyDiv w:val="1"/>
      <w:marLeft w:val="0"/>
      <w:marRight w:val="0"/>
      <w:marTop w:val="0"/>
      <w:marBottom w:val="0"/>
      <w:divBdr>
        <w:top w:val="none" w:sz="0" w:space="0" w:color="auto"/>
        <w:left w:val="none" w:sz="0" w:space="0" w:color="auto"/>
        <w:bottom w:val="none" w:sz="0" w:space="0" w:color="auto"/>
        <w:right w:val="none" w:sz="0" w:space="0" w:color="auto"/>
      </w:divBdr>
    </w:div>
    <w:div w:id="1548445361">
      <w:bodyDiv w:val="1"/>
      <w:marLeft w:val="0"/>
      <w:marRight w:val="0"/>
      <w:marTop w:val="0"/>
      <w:marBottom w:val="0"/>
      <w:divBdr>
        <w:top w:val="none" w:sz="0" w:space="0" w:color="auto"/>
        <w:left w:val="none" w:sz="0" w:space="0" w:color="auto"/>
        <w:bottom w:val="none" w:sz="0" w:space="0" w:color="auto"/>
        <w:right w:val="none" w:sz="0" w:space="0" w:color="auto"/>
      </w:divBdr>
    </w:div>
    <w:div w:id="1548760103">
      <w:bodyDiv w:val="1"/>
      <w:marLeft w:val="0"/>
      <w:marRight w:val="0"/>
      <w:marTop w:val="0"/>
      <w:marBottom w:val="0"/>
      <w:divBdr>
        <w:top w:val="none" w:sz="0" w:space="0" w:color="auto"/>
        <w:left w:val="none" w:sz="0" w:space="0" w:color="auto"/>
        <w:bottom w:val="none" w:sz="0" w:space="0" w:color="auto"/>
        <w:right w:val="none" w:sz="0" w:space="0" w:color="auto"/>
      </w:divBdr>
    </w:div>
    <w:div w:id="1548881778">
      <w:bodyDiv w:val="1"/>
      <w:marLeft w:val="0"/>
      <w:marRight w:val="0"/>
      <w:marTop w:val="0"/>
      <w:marBottom w:val="0"/>
      <w:divBdr>
        <w:top w:val="none" w:sz="0" w:space="0" w:color="auto"/>
        <w:left w:val="none" w:sz="0" w:space="0" w:color="auto"/>
        <w:bottom w:val="none" w:sz="0" w:space="0" w:color="auto"/>
        <w:right w:val="none" w:sz="0" w:space="0" w:color="auto"/>
      </w:divBdr>
    </w:div>
    <w:div w:id="1549487506">
      <w:bodyDiv w:val="1"/>
      <w:marLeft w:val="0"/>
      <w:marRight w:val="0"/>
      <w:marTop w:val="0"/>
      <w:marBottom w:val="0"/>
      <w:divBdr>
        <w:top w:val="none" w:sz="0" w:space="0" w:color="auto"/>
        <w:left w:val="none" w:sz="0" w:space="0" w:color="auto"/>
        <w:bottom w:val="none" w:sz="0" w:space="0" w:color="auto"/>
        <w:right w:val="none" w:sz="0" w:space="0" w:color="auto"/>
      </w:divBdr>
    </w:div>
    <w:div w:id="1553155285">
      <w:bodyDiv w:val="1"/>
      <w:marLeft w:val="0"/>
      <w:marRight w:val="0"/>
      <w:marTop w:val="0"/>
      <w:marBottom w:val="0"/>
      <w:divBdr>
        <w:top w:val="none" w:sz="0" w:space="0" w:color="auto"/>
        <w:left w:val="none" w:sz="0" w:space="0" w:color="auto"/>
        <w:bottom w:val="none" w:sz="0" w:space="0" w:color="auto"/>
        <w:right w:val="none" w:sz="0" w:space="0" w:color="auto"/>
      </w:divBdr>
    </w:div>
    <w:div w:id="1557085659">
      <w:bodyDiv w:val="1"/>
      <w:marLeft w:val="0"/>
      <w:marRight w:val="0"/>
      <w:marTop w:val="0"/>
      <w:marBottom w:val="0"/>
      <w:divBdr>
        <w:top w:val="none" w:sz="0" w:space="0" w:color="auto"/>
        <w:left w:val="none" w:sz="0" w:space="0" w:color="auto"/>
        <w:bottom w:val="none" w:sz="0" w:space="0" w:color="auto"/>
        <w:right w:val="none" w:sz="0" w:space="0" w:color="auto"/>
      </w:divBdr>
    </w:div>
    <w:div w:id="1557856967">
      <w:bodyDiv w:val="1"/>
      <w:marLeft w:val="0"/>
      <w:marRight w:val="0"/>
      <w:marTop w:val="0"/>
      <w:marBottom w:val="0"/>
      <w:divBdr>
        <w:top w:val="none" w:sz="0" w:space="0" w:color="auto"/>
        <w:left w:val="none" w:sz="0" w:space="0" w:color="auto"/>
        <w:bottom w:val="none" w:sz="0" w:space="0" w:color="auto"/>
        <w:right w:val="none" w:sz="0" w:space="0" w:color="auto"/>
      </w:divBdr>
    </w:div>
    <w:div w:id="1560049925">
      <w:bodyDiv w:val="1"/>
      <w:marLeft w:val="0"/>
      <w:marRight w:val="0"/>
      <w:marTop w:val="0"/>
      <w:marBottom w:val="0"/>
      <w:divBdr>
        <w:top w:val="none" w:sz="0" w:space="0" w:color="auto"/>
        <w:left w:val="none" w:sz="0" w:space="0" w:color="auto"/>
        <w:bottom w:val="none" w:sz="0" w:space="0" w:color="auto"/>
        <w:right w:val="none" w:sz="0" w:space="0" w:color="auto"/>
      </w:divBdr>
    </w:div>
    <w:div w:id="1560822801">
      <w:bodyDiv w:val="1"/>
      <w:marLeft w:val="0"/>
      <w:marRight w:val="0"/>
      <w:marTop w:val="0"/>
      <w:marBottom w:val="0"/>
      <w:divBdr>
        <w:top w:val="none" w:sz="0" w:space="0" w:color="auto"/>
        <w:left w:val="none" w:sz="0" w:space="0" w:color="auto"/>
        <w:bottom w:val="none" w:sz="0" w:space="0" w:color="auto"/>
        <w:right w:val="none" w:sz="0" w:space="0" w:color="auto"/>
      </w:divBdr>
    </w:div>
    <w:div w:id="1565407575">
      <w:bodyDiv w:val="1"/>
      <w:marLeft w:val="0"/>
      <w:marRight w:val="0"/>
      <w:marTop w:val="0"/>
      <w:marBottom w:val="0"/>
      <w:divBdr>
        <w:top w:val="none" w:sz="0" w:space="0" w:color="auto"/>
        <w:left w:val="none" w:sz="0" w:space="0" w:color="auto"/>
        <w:bottom w:val="none" w:sz="0" w:space="0" w:color="auto"/>
        <w:right w:val="none" w:sz="0" w:space="0" w:color="auto"/>
      </w:divBdr>
    </w:div>
    <w:div w:id="1565411418">
      <w:bodyDiv w:val="1"/>
      <w:marLeft w:val="0"/>
      <w:marRight w:val="0"/>
      <w:marTop w:val="0"/>
      <w:marBottom w:val="0"/>
      <w:divBdr>
        <w:top w:val="none" w:sz="0" w:space="0" w:color="auto"/>
        <w:left w:val="none" w:sz="0" w:space="0" w:color="auto"/>
        <w:bottom w:val="none" w:sz="0" w:space="0" w:color="auto"/>
        <w:right w:val="none" w:sz="0" w:space="0" w:color="auto"/>
      </w:divBdr>
    </w:div>
    <w:div w:id="1568372312">
      <w:bodyDiv w:val="1"/>
      <w:marLeft w:val="0"/>
      <w:marRight w:val="0"/>
      <w:marTop w:val="0"/>
      <w:marBottom w:val="0"/>
      <w:divBdr>
        <w:top w:val="none" w:sz="0" w:space="0" w:color="auto"/>
        <w:left w:val="none" w:sz="0" w:space="0" w:color="auto"/>
        <w:bottom w:val="none" w:sz="0" w:space="0" w:color="auto"/>
        <w:right w:val="none" w:sz="0" w:space="0" w:color="auto"/>
      </w:divBdr>
      <w:divsChild>
        <w:div w:id="130831831">
          <w:marLeft w:val="0"/>
          <w:marRight w:val="0"/>
          <w:marTop w:val="0"/>
          <w:marBottom w:val="0"/>
          <w:divBdr>
            <w:top w:val="none" w:sz="0" w:space="0" w:color="auto"/>
            <w:left w:val="none" w:sz="0" w:space="0" w:color="auto"/>
            <w:bottom w:val="none" w:sz="0" w:space="0" w:color="auto"/>
            <w:right w:val="none" w:sz="0" w:space="0" w:color="auto"/>
          </w:divBdr>
        </w:div>
        <w:div w:id="386147530">
          <w:marLeft w:val="0"/>
          <w:marRight w:val="0"/>
          <w:marTop w:val="0"/>
          <w:marBottom w:val="0"/>
          <w:divBdr>
            <w:top w:val="none" w:sz="0" w:space="0" w:color="auto"/>
            <w:left w:val="none" w:sz="0" w:space="0" w:color="auto"/>
            <w:bottom w:val="none" w:sz="0" w:space="0" w:color="auto"/>
            <w:right w:val="none" w:sz="0" w:space="0" w:color="auto"/>
          </w:divBdr>
        </w:div>
        <w:div w:id="821893020">
          <w:marLeft w:val="75"/>
          <w:marRight w:val="0"/>
          <w:marTop w:val="0"/>
          <w:marBottom w:val="0"/>
          <w:divBdr>
            <w:top w:val="none" w:sz="0" w:space="0" w:color="auto"/>
            <w:left w:val="none" w:sz="0" w:space="0" w:color="auto"/>
            <w:bottom w:val="none" w:sz="0" w:space="0" w:color="auto"/>
            <w:right w:val="none" w:sz="0" w:space="0" w:color="auto"/>
          </w:divBdr>
        </w:div>
        <w:div w:id="1302418503">
          <w:marLeft w:val="0"/>
          <w:marRight w:val="0"/>
          <w:marTop w:val="0"/>
          <w:marBottom w:val="0"/>
          <w:divBdr>
            <w:top w:val="none" w:sz="0" w:space="0" w:color="auto"/>
            <w:left w:val="none" w:sz="0" w:space="0" w:color="auto"/>
            <w:bottom w:val="none" w:sz="0" w:space="0" w:color="auto"/>
            <w:right w:val="none" w:sz="0" w:space="0" w:color="auto"/>
          </w:divBdr>
        </w:div>
        <w:div w:id="1412041663">
          <w:marLeft w:val="75"/>
          <w:marRight w:val="0"/>
          <w:marTop w:val="0"/>
          <w:marBottom w:val="0"/>
          <w:divBdr>
            <w:top w:val="none" w:sz="0" w:space="0" w:color="auto"/>
            <w:left w:val="none" w:sz="0" w:space="0" w:color="auto"/>
            <w:bottom w:val="none" w:sz="0" w:space="0" w:color="auto"/>
            <w:right w:val="none" w:sz="0" w:space="0" w:color="auto"/>
          </w:divBdr>
        </w:div>
        <w:div w:id="1564756389">
          <w:marLeft w:val="0"/>
          <w:marRight w:val="0"/>
          <w:marTop w:val="0"/>
          <w:marBottom w:val="0"/>
          <w:divBdr>
            <w:top w:val="none" w:sz="0" w:space="0" w:color="auto"/>
            <w:left w:val="none" w:sz="0" w:space="0" w:color="auto"/>
            <w:bottom w:val="none" w:sz="0" w:space="0" w:color="auto"/>
            <w:right w:val="none" w:sz="0" w:space="0" w:color="auto"/>
          </w:divBdr>
        </w:div>
        <w:div w:id="1593707258">
          <w:marLeft w:val="75"/>
          <w:marRight w:val="0"/>
          <w:marTop w:val="0"/>
          <w:marBottom w:val="0"/>
          <w:divBdr>
            <w:top w:val="none" w:sz="0" w:space="0" w:color="auto"/>
            <w:left w:val="none" w:sz="0" w:space="0" w:color="auto"/>
            <w:bottom w:val="none" w:sz="0" w:space="0" w:color="auto"/>
            <w:right w:val="none" w:sz="0" w:space="0" w:color="auto"/>
          </w:divBdr>
        </w:div>
        <w:div w:id="1948779946">
          <w:marLeft w:val="0"/>
          <w:marRight w:val="0"/>
          <w:marTop w:val="0"/>
          <w:marBottom w:val="0"/>
          <w:divBdr>
            <w:top w:val="none" w:sz="0" w:space="0" w:color="auto"/>
            <w:left w:val="none" w:sz="0" w:space="0" w:color="auto"/>
            <w:bottom w:val="none" w:sz="0" w:space="0" w:color="auto"/>
            <w:right w:val="none" w:sz="0" w:space="0" w:color="auto"/>
          </w:divBdr>
        </w:div>
      </w:divsChild>
    </w:div>
    <w:div w:id="1573810048">
      <w:bodyDiv w:val="1"/>
      <w:marLeft w:val="0"/>
      <w:marRight w:val="0"/>
      <w:marTop w:val="0"/>
      <w:marBottom w:val="0"/>
      <w:divBdr>
        <w:top w:val="none" w:sz="0" w:space="0" w:color="auto"/>
        <w:left w:val="none" w:sz="0" w:space="0" w:color="auto"/>
        <w:bottom w:val="none" w:sz="0" w:space="0" w:color="auto"/>
        <w:right w:val="none" w:sz="0" w:space="0" w:color="auto"/>
      </w:divBdr>
    </w:div>
    <w:div w:id="1574584749">
      <w:bodyDiv w:val="1"/>
      <w:marLeft w:val="0"/>
      <w:marRight w:val="0"/>
      <w:marTop w:val="0"/>
      <w:marBottom w:val="0"/>
      <w:divBdr>
        <w:top w:val="none" w:sz="0" w:space="0" w:color="auto"/>
        <w:left w:val="none" w:sz="0" w:space="0" w:color="auto"/>
        <w:bottom w:val="none" w:sz="0" w:space="0" w:color="auto"/>
        <w:right w:val="none" w:sz="0" w:space="0" w:color="auto"/>
      </w:divBdr>
    </w:div>
    <w:div w:id="1575310230">
      <w:bodyDiv w:val="1"/>
      <w:marLeft w:val="0"/>
      <w:marRight w:val="0"/>
      <w:marTop w:val="0"/>
      <w:marBottom w:val="0"/>
      <w:divBdr>
        <w:top w:val="none" w:sz="0" w:space="0" w:color="auto"/>
        <w:left w:val="none" w:sz="0" w:space="0" w:color="auto"/>
        <w:bottom w:val="none" w:sz="0" w:space="0" w:color="auto"/>
        <w:right w:val="none" w:sz="0" w:space="0" w:color="auto"/>
      </w:divBdr>
    </w:div>
    <w:div w:id="1576621434">
      <w:bodyDiv w:val="1"/>
      <w:marLeft w:val="0"/>
      <w:marRight w:val="0"/>
      <w:marTop w:val="0"/>
      <w:marBottom w:val="0"/>
      <w:divBdr>
        <w:top w:val="none" w:sz="0" w:space="0" w:color="auto"/>
        <w:left w:val="none" w:sz="0" w:space="0" w:color="auto"/>
        <w:bottom w:val="none" w:sz="0" w:space="0" w:color="auto"/>
        <w:right w:val="none" w:sz="0" w:space="0" w:color="auto"/>
      </w:divBdr>
    </w:div>
    <w:div w:id="1581056518">
      <w:bodyDiv w:val="1"/>
      <w:marLeft w:val="0"/>
      <w:marRight w:val="0"/>
      <w:marTop w:val="0"/>
      <w:marBottom w:val="0"/>
      <w:divBdr>
        <w:top w:val="none" w:sz="0" w:space="0" w:color="auto"/>
        <w:left w:val="none" w:sz="0" w:space="0" w:color="auto"/>
        <w:bottom w:val="none" w:sz="0" w:space="0" w:color="auto"/>
        <w:right w:val="none" w:sz="0" w:space="0" w:color="auto"/>
      </w:divBdr>
    </w:div>
    <w:div w:id="1588803466">
      <w:bodyDiv w:val="1"/>
      <w:marLeft w:val="0"/>
      <w:marRight w:val="0"/>
      <w:marTop w:val="0"/>
      <w:marBottom w:val="0"/>
      <w:divBdr>
        <w:top w:val="none" w:sz="0" w:space="0" w:color="auto"/>
        <w:left w:val="none" w:sz="0" w:space="0" w:color="auto"/>
        <w:bottom w:val="none" w:sz="0" w:space="0" w:color="auto"/>
        <w:right w:val="none" w:sz="0" w:space="0" w:color="auto"/>
      </w:divBdr>
    </w:div>
    <w:div w:id="1588807569">
      <w:bodyDiv w:val="1"/>
      <w:marLeft w:val="0"/>
      <w:marRight w:val="0"/>
      <w:marTop w:val="0"/>
      <w:marBottom w:val="0"/>
      <w:divBdr>
        <w:top w:val="none" w:sz="0" w:space="0" w:color="auto"/>
        <w:left w:val="none" w:sz="0" w:space="0" w:color="auto"/>
        <w:bottom w:val="none" w:sz="0" w:space="0" w:color="auto"/>
        <w:right w:val="none" w:sz="0" w:space="0" w:color="auto"/>
      </w:divBdr>
    </w:div>
    <w:div w:id="1589731698">
      <w:bodyDiv w:val="1"/>
      <w:marLeft w:val="0"/>
      <w:marRight w:val="0"/>
      <w:marTop w:val="0"/>
      <w:marBottom w:val="0"/>
      <w:divBdr>
        <w:top w:val="none" w:sz="0" w:space="0" w:color="auto"/>
        <w:left w:val="none" w:sz="0" w:space="0" w:color="auto"/>
        <w:bottom w:val="none" w:sz="0" w:space="0" w:color="auto"/>
        <w:right w:val="none" w:sz="0" w:space="0" w:color="auto"/>
      </w:divBdr>
    </w:div>
    <w:div w:id="1592156445">
      <w:bodyDiv w:val="1"/>
      <w:marLeft w:val="0"/>
      <w:marRight w:val="0"/>
      <w:marTop w:val="0"/>
      <w:marBottom w:val="0"/>
      <w:divBdr>
        <w:top w:val="none" w:sz="0" w:space="0" w:color="auto"/>
        <w:left w:val="none" w:sz="0" w:space="0" w:color="auto"/>
        <w:bottom w:val="none" w:sz="0" w:space="0" w:color="auto"/>
        <w:right w:val="none" w:sz="0" w:space="0" w:color="auto"/>
      </w:divBdr>
    </w:div>
    <w:div w:id="1595166467">
      <w:bodyDiv w:val="1"/>
      <w:marLeft w:val="0"/>
      <w:marRight w:val="0"/>
      <w:marTop w:val="0"/>
      <w:marBottom w:val="0"/>
      <w:divBdr>
        <w:top w:val="none" w:sz="0" w:space="0" w:color="auto"/>
        <w:left w:val="none" w:sz="0" w:space="0" w:color="auto"/>
        <w:bottom w:val="none" w:sz="0" w:space="0" w:color="auto"/>
        <w:right w:val="none" w:sz="0" w:space="0" w:color="auto"/>
      </w:divBdr>
    </w:div>
    <w:div w:id="1595476932">
      <w:bodyDiv w:val="1"/>
      <w:marLeft w:val="0"/>
      <w:marRight w:val="0"/>
      <w:marTop w:val="0"/>
      <w:marBottom w:val="0"/>
      <w:divBdr>
        <w:top w:val="none" w:sz="0" w:space="0" w:color="auto"/>
        <w:left w:val="none" w:sz="0" w:space="0" w:color="auto"/>
        <w:bottom w:val="none" w:sz="0" w:space="0" w:color="auto"/>
        <w:right w:val="none" w:sz="0" w:space="0" w:color="auto"/>
      </w:divBdr>
    </w:div>
    <w:div w:id="1596329874">
      <w:bodyDiv w:val="1"/>
      <w:marLeft w:val="0"/>
      <w:marRight w:val="0"/>
      <w:marTop w:val="0"/>
      <w:marBottom w:val="0"/>
      <w:divBdr>
        <w:top w:val="none" w:sz="0" w:space="0" w:color="auto"/>
        <w:left w:val="none" w:sz="0" w:space="0" w:color="auto"/>
        <w:bottom w:val="none" w:sz="0" w:space="0" w:color="auto"/>
        <w:right w:val="none" w:sz="0" w:space="0" w:color="auto"/>
      </w:divBdr>
    </w:div>
    <w:div w:id="1599289475">
      <w:bodyDiv w:val="1"/>
      <w:marLeft w:val="0"/>
      <w:marRight w:val="0"/>
      <w:marTop w:val="0"/>
      <w:marBottom w:val="0"/>
      <w:divBdr>
        <w:top w:val="none" w:sz="0" w:space="0" w:color="auto"/>
        <w:left w:val="none" w:sz="0" w:space="0" w:color="auto"/>
        <w:bottom w:val="none" w:sz="0" w:space="0" w:color="auto"/>
        <w:right w:val="none" w:sz="0" w:space="0" w:color="auto"/>
      </w:divBdr>
    </w:div>
    <w:div w:id="1601525288">
      <w:bodyDiv w:val="1"/>
      <w:marLeft w:val="0"/>
      <w:marRight w:val="0"/>
      <w:marTop w:val="0"/>
      <w:marBottom w:val="0"/>
      <w:divBdr>
        <w:top w:val="none" w:sz="0" w:space="0" w:color="auto"/>
        <w:left w:val="none" w:sz="0" w:space="0" w:color="auto"/>
        <w:bottom w:val="none" w:sz="0" w:space="0" w:color="auto"/>
        <w:right w:val="none" w:sz="0" w:space="0" w:color="auto"/>
      </w:divBdr>
    </w:div>
    <w:div w:id="1602954402">
      <w:bodyDiv w:val="1"/>
      <w:marLeft w:val="0"/>
      <w:marRight w:val="0"/>
      <w:marTop w:val="0"/>
      <w:marBottom w:val="0"/>
      <w:divBdr>
        <w:top w:val="none" w:sz="0" w:space="0" w:color="auto"/>
        <w:left w:val="none" w:sz="0" w:space="0" w:color="auto"/>
        <w:bottom w:val="none" w:sz="0" w:space="0" w:color="auto"/>
        <w:right w:val="none" w:sz="0" w:space="0" w:color="auto"/>
      </w:divBdr>
    </w:div>
    <w:div w:id="1604878222">
      <w:bodyDiv w:val="1"/>
      <w:marLeft w:val="0"/>
      <w:marRight w:val="0"/>
      <w:marTop w:val="0"/>
      <w:marBottom w:val="0"/>
      <w:divBdr>
        <w:top w:val="none" w:sz="0" w:space="0" w:color="auto"/>
        <w:left w:val="none" w:sz="0" w:space="0" w:color="auto"/>
        <w:bottom w:val="none" w:sz="0" w:space="0" w:color="auto"/>
        <w:right w:val="none" w:sz="0" w:space="0" w:color="auto"/>
      </w:divBdr>
    </w:div>
    <w:div w:id="1607302693">
      <w:bodyDiv w:val="1"/>
      <w:marLeft w:val="0"/>
      <w:marRight w:val="0"/>
      <w:marTop w:val="0"/>
      <w:marBottom w:val="0"/>
      <w:divBdr>
        <w:top w:val="none" w:sz="0" w:space="0" w:color="auto"/>
        <w:left w:val="none" w:sz="0" w:space="0" w:color="auto"/>
        <w:bottom w:val="none" w:sz="0" w:space="0" w:color="auto"/>
        <w:right w:val="none" w:sz="0" w:space="0" w:color="auto"/>
      </w:divBdr>
    </w:div>
    <w:div w:id="1610770433">
      <w:bodyDiv w:val="1"/>
      <w:marLeft w:val="0"/>
      <w:marRight w:val="0"/>
      <w:marTop w:val="0"/>
      <w:marBottom w:val="0"/>
      <w:divBdr>
        <w:top w:val="none" w:sz="0" w:space="0" w:color="auto"/>
        <w:left w:val="none" w:sz="0" w:space="0" w:color="auto"/>
        <w:bottom w:val="none" w:sz="0" w:space="0" w:color="auto"/>
        <w:right w:val="none" w:sz="0" w:space="0" w:color="auto"/>
      </w:divBdr>
    </w:div>
    <w:div w:id="1611353823">
      <w:bodyDiv w:val="1"/>
      <w:marLeft w:val="0"/>
      <w:marRight w:val="0"/>
      <w:marTop w:val="0"/>
      <w:marBottom w:val="0"/>
      <w:divBdr>
        <w:top w:val="none" w:sz="0" w:space="0" w:color="auto"/>
        <w:left w:val="none" w:sz="0" w:space="0" w:color="auto"/>
        <w:bottom w:val="none" w:sz="0" w:space="0" w:color="auto"/>
        <w:right w:val="none" w:sz="0" w:space="0" w:color="auto"/>
      </w:divBdr>
    </w:div>
    <w:div w:id="1613394649">
      <w:bodyDiv w:val="1"/>
      <w:marLeft w:val="0"/>
      <w:marRight w:val="0"/>
      <w:marTop w:val="0"/>
      <w:marBottom w:val="0"/>
      <w:divBdr>
        <w:top w:val="none" w:sz="0" w:space="0" w:color="auto"/>
        <w:left w:val="none" w:sz="0" w:space="0" w:color="auto"/>
        <w:bottom w:val="none" w:sz="0" w:space="0" w:color="auto"/>
        <w:right w:val="none" w:sz="0" w:space="0" w:color="auto"/>
      </w:divBdr>
    </w:div>
    <w:div w:id="1618675498">
      <w:bodyDiv w:val="1"/>
      <w:marLeft w:val="0"/>
      <w:marRight w:val="0"/>
      <w:marTop w:val="0"/>
      <w:marBottom w:val="0"/>
      <w:divBdr>
        <w:top w:val="none" w:sz="0" w:space="0" w:color="auto"/>
        <w:left w:val="none" w:sz="0" w:space="0" w:color="auto"/>
        <w:bottom w:val="none" w:sz="0" w:space="0" w:color="auto"/>
        <w:right w:val="none" w:sz="0" w:space="0" w:color="auto"/>
      </w:divBdr>
    </w:div>
    <w:div w:id="1622228517">
      <w:bodyDiv w:val="1"/>
      <w:marLeft w:val="0"/>
      <w:marRight w:val="0"/>
      <w:marTop w:val="0"/>
      <w:marBottom w:val="0"/>
      <w:divBdr>
        <w:top w:val="none" w:sz="0" w:space="0" w:color="auto"/>
        <w:left w:val="none" w:sz="0" w:space="0" w:color="auto"/>
        <w:bottom w:val="none" w:sz="0" w:space="0" w:color="auto"/>
        <w:right w:val="none" w:sz="0" w:space="0" w:color="auto"/>
      </w:divBdr>
      <w:divsChild>
        <w:div w:id="89474129">
          <w:marLeft w:val="0"/>
          <w:marRight w:val="0"/>
          <w:marTop w:val="0"/>
          <w:marBottom w:val="0"/>
          <w:divBdr>
            <w:top w:val="none" w:sz="0" w:space="0" w:color="auto"/>
            <w:left w:val="none" w:sz="0" w:space="0" w:color="auto"/>
            <w:bottom w:val="none" w:sz="0" w:space="0" w:color="auto"/>
            <w:right w:val="none" w:sz="0" w:space="0" w:color="auto"/>
          </w:divBdr>
          <w:divsChild>
            <w:div w:id="2118913509">
              <w:marLeft w:val="0"/>
              <w:marRight w:val="0"/>
              <w:marTop w:val="0"/>
              <w:marBottom w:val="0"/>
              <w:divBdr>
                <w:top w:val="none" w:sz="0" w:space="0" w:color="auto"/>
                <w:left w:val="none" w:sz="0" w:space="0" w:color="auto"/>
                <w:bottom w:val="none" w:sz="0" w:space="0" w:color="auto"/>
                <w:right w:val="none" w:sz="0" w:space="0" w:color="auto"/>
              </w:divBdr>
              <w:divsChild>
                <w:div w:id="1816992540">
                  <w:marLeft w:val="0"/>
                  <w:marRight w:val="0"/>
                  <w:marTop w:val="0"/>
                  <w:marBottom w:val="0"/>
                  <w:divBdr>
                    <w:top w:val="none" w:sz="0" w:space="0" w:color="auto"/>
                    <w:left w:val="none" w:sz="0" w:space="0" w:color="auto"/>
                    <w:bottom w:val="none" w:sz="0" w:space="0" w:color="auto"/>
                    <w:right w:val="none" w:sz="0" w:space="0" w:color="auto"/>
                  </w:divBdr>
                  <w:divsChild>
                    <w:div w:id="450132019">
                      <w:marLeft w:val="0"/>
                      <w:marRight w:val="0"/>
                      <w:marTop w:val="0"/>
                      <w:marBottom w:val="0"/>
                      <w:divBdr>
                        <w:top w:val="none" w:sz="0" w:space="0" w:color="auto"/>
                        <w:left w:val="none" w:sz="0" w:space="0" w:color="auto"/>
                        <w:bottom w:val="none" w:sz="0" w:space="0" w:color="auto"/>
                        <w:right w:val="none" w:sz="0" w:space="0" w:color="auto"/>
                      </w:divBdr>
                      <w:divsChild>
                        <w:div w:id="1248228267">
                          <w:marLeft w:val="0"/>
                          <w:marRight w:val="0"/>
                          <w:marTop w:val="0"/>
                          <w:marBottom w:val="0"/>
                          <w:divBdr>
                            <w:top w:val="none" w:sz="0" w:space="0" w:color="auto"/>
                            <w:left w:val="none" w:sz="0" w:space="0" w:color="auto"/>
                            <w:bottom w:val="none" w:sz="0" w:space="0" w:color="auto"/>
                            <w:right w:val="none" w:sz="0" w:space="0" w:color="auto"/>
                          </w:divBdr>
                          <w:divsChild>
                            <w:div w:id="1431778713">
                              <w:marLeft w:val="0"/>
                              <w:marRight w:val="0"/>
                              <w:marTop w:val="0"/>
                              <w:marBottom w:val="0"/>
                              <w:divBdr>
                                <w:top w:val="none" w:sz="0" w:space="0" w:color="auto"/>
                                <w:left w:val="none" w:sz="0" w:space="0" w:color="auto"/>
                                <w:bottom w:val="none" w:sz="0" w:space="0" w:color="auto"/>
                                <w:right w:val="none" w:sz="0" w:space="0" w:color="auto"/>
                              </w:divBdr>
                              <w:divsChild>
                                <w:div w:id="915675327">
                                  <w:marLeft w:val="0"/>
                                  <w:marRight w:val="0"/>
                                  <w:marTop w:val="0"/>
                                  <w:marBottom w:val="0"/>
                                  <w:divBdr>
                                    <w:top w:val="none" w:sz="0" w:space="0" w:color="auto"/>
                                    <w:left w:val="none" w:sz="0" w:space="0" w:color="auto"/>
                                    <w:bottom w:val="none" w:sz="0" w:space="0" w:color="auto"/>
                                    <w:right w:val="none" w:sz="0" w:space="0" w:color="auto"/>
                                  </w:divBdr>
                                  <w:divsChild>
                                    <w:div w:id="379324983">
                                      <w:marLeft w:val="0"/>
                                      <w:marRight w:val="0"/>
                                      <w:marTop w:val="0"/>
                                      <w:marBottom w:val="150"/>
                                      <w:divBdr>
                                        <w:top w:val="none" w:sz="0" w:space="0" w:color="auto"/>
                                        <w:left w:val="none" w:sz="0" w:space="0" w:color="auto"/>
                                        <w:bottom w:val="none" w:sz="0" w:space="0" w:color="auto"/>
                                        <w:right w:val="none" w:sz="0" w:space="0" w:color="auto"/>
                                      </w:divBdr>
                                    </w:div>
                                    <w:div w:id="587931755">
                                      <w:marLeft w:val="0"/>
                                      <w:marRight w:val="0"/>
                                      <w:marTop w:val="0"/>
                                      <w:marBottom w:val="0"/>
                                      <w:divBdr>
                                        <w:top w:val="none" w:sz="0" w:space="0" w:color="auto"/>
                                        <w:left w:val="none" w:sz="0" w:space="0" w:color="auto"/>
                                        <w:bottom w:val="none" w:sz="0" w:space="0" w:color="auto"/>
                                        <w:right w:val="none" w:sz="0" w:space="0" w:color="auto"/>
                                      </w:divBdr>
                                      <w:divsChild>
                                        <w:div w:id="1661805471">
                                          <w:marLeft w:val="0"/>
                                          <w:marRight w:val="0"/>
                                          <w:marTop w:val="0"/>
                                          <w:marBottom w:val="0"/>
                                          <w:divBdr>
                                            <w:top w:val="none" w:sz="0" w:space="0" w:color="auto"/>
                                            <w:left w:val="none" w:sz="0" w:space="0" w:color="auto"/>
                                            <w:bottom w:val="none" w:sz="0" w:space="0" w:color="auto"/>
                                            <w:right w:val="none" w:sz="0" w:space="0" w:color="auto"/>
                                          </w:divBdr>
                                          <w:divsChild>
                                            <w:div w:id="440494485">
                                              <w:marLeft w:val="0"/>
                                              <w:marRight w:val="0"/>
                                              <w:marTop w:val="0"/>
                                              <w:marBottom w:val="0"/>
                                              <w:divBdr>
                                                <w:top w:val="none" w:sz="0" w:space="0" w:color="auto"/>
                                                <w:left w:val="none" w:sz="0" w:space="0" w:color="auto"/>
                                                <w:bottom w:val="none" w:sz="0" w:space="0" w:color="auto"/>
                                                <w:right w:val="none" w:sz="0" w:space="0" w:color="auto"/>
                                              </w:divBdr>
                                              <w:divsChild>
                                                <w:div w:id="252981489">
                                                  <w:marLeft w:val="0"/>
                                                  <w:marRight w:val="0"/>
                                                  <w:marTop w:val="0"/>
                                                  <w:marBottom w:val="0"/>
                                                  <w:divBdr>
                                                    <w:top w:val="none" w:sz="0" w:space="0" w:color="auto"/>
                                                    <w:left w:val="none" w:sz="0" w:space="0" w:color="auto"/>
                                                    <w:bottom w:val="none" w:sz="0" w:space="0" w:color="auto"/>
                                                    <w:right w:val="none" w:sz="0" w:space="0" w:color="auto"/>
                                                  </w:divBdr>
                                                  <w:divsChild>
                                                    <w:div w:id="1022897322">
                                                      <w:marLeft w:val="0"/>
                                                      <w:marRight w:val="0"/>
                                                      <w:marTop w:val="0"/>
                                                      <w:marBottom w:val="0"/>
                                                      <w:divBdr>
                                                        <w:top w:val="none" w:sz="0" w:space="0" w:color="auto"/>
                                                        <w:left w:val="none" w:sz="0" w:space="0" w:color="auto"/>
                                                        <w:bottom w:val="none" w:sz="0" w:space="0" w:color="auto"/>
                                                        <w:right w:val="none" w:sz="0" w:space="0" w:color="auto"/>
                                                      </w:divBdr>
                                                      <w:divsChild>
                                                        <w:div w:id="17163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9266">
                                                  <w:marLeft w:val="0"/>
                                                  <w:marRight w:val="0"/>
                                                  <w:marTop w:val="0"/>
                                                  <w:marBottom w:val="0"/>
                                                  <w:divBdr>
                                                    <w:top w:val="none" w:sz="0" w:space="0" w:color="auto"/>
                                                    <w:left w:val="none" w:sz="0" w:space="0" w:color="auto"/>
                                                    <w:bottom w:val="none" w:sz="0" w:space="0" w:color="auto"/>
                                                    <w:right w:val="none" w:sz="0" w:space="0" w:color="auto"/>
                                                  </w:divBdr>
                                                  <w:divsChild>
                                                    <w:div w:id="86849691">
                                                      <w:marLeft w:val="0"/>
                                                      <w:marRight w:val="0"/>
                                                      <w:marTop w:val="0"/>
                                                      <w:marBottom w:val="0"/>
                                                      <w:divBdr>
                                                        <w:top w:val="none" w:sz="0" w:space="0" w:color="auto"/>
                                                        <w:left w:val="none" w:sz="0" w:space="0" w:color="auto"/>
                                                        <w:bottom w:val="none" w:sz="0" w:space="0" w:color="auto"/>
                                                        <w:right w:val="none" w:sz="0" w:space="0" w:color="auto"/>
                                                      </w:divBdr>
                                                      <w:divsChild>
                                                        <w:div w:id="14655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49880">
                                                  <w:marLeft w:val="0"/>
                                                  <w:marRight w:val="0"/>
                                                  <w:marTop w:val="0"/>
                                                  <w:marBottom w:val="0"/>
                                                  <w:divBdr>
                                                    <w:top w:val="none" w:sz="0" w:space="0" w:color="auto"/>
                                                    <w:left w:val="none" w:sz="0" w:space="0" w:color="auto"/>
                                                    <w:bottom w:val="none" w:sz="0" w:space="0" w:color="auto"/>
                                                    <w:right w:val="none" w:sz="0" w:space="0" w:color="auto"/>
                                                  </w:divBdr>
                                                </w:div>
                                              </w:divsChild>
                                            </w:div>
                                            <w:div w:id="1168057418">
                                              <w:marLeft w:val="0"/>
                                              <w:marRight w:val="0"/>
                                              <w:marTop w:val="0"/>
                                              <w:marBottom w:val="0"/>
                                              <w:divBdr>
                                                <w:top w:val="none" w:sz="0" w:space="0" w:color="auto"/>
                                                <w:left w:val="none" w:sz="0" w:space="0" w:color="auto"/>
                                                <w:bottom w:val="none" w:sz="0" w:space="0" w:color="auto"/>
                                                <w:right w:val="none" w:sz="0" w:space="0" w:color="auto"/>
                                              </w:divBdr>
                                              <w:divsChild>
                                                <w:div w:id="485783446">
                                                  <w:marLeft w:val="0"/>
                                                  <w:marRight w:val="0"/>
                                                  <w:marTop w:val="0"/>
                                                  <w:marBottom w:val="0"/>
                                                  <w:divBdr>
                                                    <w:top w:val="none" w:sz="0" w:space="0" w:color="auto"/>
                                                    <w:left w:val="none" w:sz="0" w:space="0" w:color="auto"/>
                                                    <w:bottom w:val="none" w:sz="0" w:space="0" w:color="auto"/>
                                                    <w:right w:val="none" w:sz="0" w:space="0" w:color="auto"/>
                                                  </w:divBdr>
                                                  <w:divsChild>
                                                    <w:div w:id="797144356">
                                                      <w:marLeft w:val="0"/>
                                                      <w:marRight w:val="0"/>
                                                      <w:marTop w:val="0"/>
                                                      <w:marBottom w:val="0"/>
                                                      <w:divBdr>
                                                        <w:top w:val="none" w:sz="0" w:space="0" w:color="auto"/>
                                                        <w:left w:val="none" w:sz="0" w:space="0" w:color="auto"/>
                                                        <w:bottom w:val="none" w:sz="0" w:space="0" w:color="auto"/>
                                                        <w:right w:val="none" w:sz="0" w:space="0" w:color="auto"/>
                                                      </w:divBdr>
                                                    </w:div>
                                                    <w:div w:id="979772936">
                                                      <w:marLeft w:val="0"/>
                                                      <w:marRight w:val="0"/>
                                                      <w:marTop w:val="0"/>
                                                      <w:marBottom w:val="0"/>
                                                      <w:divBdr>
                                                        <w:top w:val="none" w:sz="0" w:space="0" w:color="auto"/>
                                                        <w:left w:val="none" w:sz="0" w:space="0" w:color="auto"/>
                                                        <w:bottom w:val="none" w:sz="0" w:space="0" w:color="auto"/>
                                                        <w:right w:val="none" w:sz="0" w:space="0" w:color="auto"/>
                                                      </w:divBdr>
                                                      <w:divsChild>
                                                        <w:div w:id="11417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3611">
                                                  <w:marLeft w:val="0"/>
                                                  <w:marRight w:val="0"/>
                                                  <w:marTop w:val="0"/>
                                                  <w:marBottom w:val="0"/>
                                                  <w:divBdr>
                                                    <w:top w:val="none" w:sz="0" w:space="0" w:color="auto"/>
                                                    <w:left w:val="none" w:sz="0" w:space="0" w:color="auto"/>
                                                    <w:bottom w:val="none" w:sz="0" w:space="0" w:color="auto"/>
                                                    <w:right w:val="none" w:sz="0" w:space="0" w:color="auto"/>
                                                  </w:divBdr>
                                                  <w:divsChild>
                                                    <w:div w:id="277494917">
                                                      <w:marLeft w:val="0"/>
                                                      <w:marRight w:val="0"/>
                                                      <w:marTop w:val="0"/>
                                                      <w:marBottom w:val="0"/>
                                                      <w:divBdr>
                                                        <w:top w:val="none" w:sz="0" w:space="0" w:color="auto"/>
                                                        <w:left w:val="none" w:sz="0" w:space="0" w:color="auto"/>
                                                        <w:bottom w:val="none" w:sz="0" w:space="0" w:color="auto"/>
                                                        <w:right w:val="none" w:sz="0" w:space="0" w:color="auto"/>
                                                      </w:divBdr>
                                                      <w:divsChild>
                                                        <w:div w:id="1069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12419">
                                              <w:marLeft w:val="0"/>
                                              <w:marRight w:val="0"/>
                                              <w:marTop w:val="0"/>
                                              <w:marBottom w:val="0"/>
                                              <w:divBdr>
                                                <w:top w:val="none" w:sz="0" w:space="0" w:color="auto"/>
                                                <w:left w:val="none" w:sz="0" w:space="0" w:color="auto"/>
                                                <w:bottom w:val="none" w:sz="0" w:space="0" w:color="auto"/>
                                                <w:right w:val="none" w:sz="0" w:space="0" w:color="auto"/>
                                              </w:divBdr>
                                            </w:div>
                                            <w:div w:id="1489638703">
                                              <w:marLeft w:val="0"/>
                                              <w:marRight w:val="0"/>
                                              <w:marTop w:val="0"/>
                                              <w:marBottom w:val="0"/>
                                              <w:divBdr>
                                                <w:top w:val="none" w:sz="0" w:space="0" w:color="auto"/>
                                                <w:left w:val="none" w:sz="0" w:space="0" w:color="auto"/>
                                                <w:bottom w:val="none" w:sz="0" w:space="0" w:color="auto"/>
                                                <w:right w:val="none" w:sz="0" w:space="0" w:color="auto"/>
                                              </w:divBdr>
                                              <w:divsChild>
                                                <w:div w:id="1809743226">
                                                  <w:marLeft w:val="0"/>
                                                  <w:marRight w:val="0"/>
                                                  <w:marTop w:val="0"/>
                                                  <w:marBottom w:val="0"/>
                                                  <w:divBdr>
                                                    <w:top w:val="none" w:sz="0" w:space="0" w:color="auto"/>
                                                    <w:left w:val="none" w:sz="0" w:space="0" w:color="auto"/>
                                                    <w:bottom w:val="none" w:sz="0" w:space="0" w:color="auto"/>
                                                    <w:right w:val="none" w:sz="0" w:space="0" w:color="auto"/>
                                                  </w:divBdr>
                                                  <w:divsChild>
                                                    <w:div w:id="203955071">
                                                      <w:marLeft w:val="0"/>
                                                      <w:marRight w:val="0"/>
                                                      <w:marTop w:val="0"/>
                                                      <w:marBottom w:val="0"/>
                                                      <w:divBdr>
                                                        <w:top w:val="none" w:sz="0" w:space="0" w:color="auto"/>
                                                        <w:left w:val="none" w:sz="0" w:space="0" w:color="auto"/>
                                                        <w:bottom w:val="none" w:sz="0" w:space="0" w:color="auto"/>
                                                        <w:right w:val="none" w:sz="0" w:space="0" w:color="auto"/>
                                                      </w:divBdr>
                                                      <w:divsChild>
                                                        <w:div w:id="21467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130503">
                                              <w:marLeft w:val="0"/>
                                              <w:marRight w:val="0"/>
                                              <w:marTop w:val="0"/>
                                              <w:marBottom w:val="0"/>
                                              <w:divBdr>
                                                <w:top w:val="none" w:sz="0" w:space="0" w:color="auto"/>
                                                <w:left w:val="none" w:sz="0" w:space="0" w:color="auto"/>
                                                <w:bottom w:val="none" w:sz="0" w:space="0" w:color="auto"/>
                                                <w:right w:val="none" w:sz="0" w:space="0" w:color="auto"/>
                                              </w:divBdr>
                                              <w:divsChild>
                                                <w:div w:id="285935314">
                                                  <w:marLeft w:val="0"/>
                                                  <w:marRight w:val="0"/>
                                                  <w:marTop w:val="0"/>
                                                  <w:marBottom w:val="0"/>
                                                  <w:divBdr>
                                                    <w:top w:val="none" w:sz="0" w:space="0" w:color="auto"/>
                                                    <w:left w:val="none" w:sz="0" w:space="0" w:color="auto"/>
                                                    <w:bottom w:val="none" w:sz="0" w:space="0" w:color="auto"/>
                                                    <w:right w:val="none" w:sz="0" w:space="0" w:color="auto"/>
                                                  </w:divBdr>
                                                  <w:divsChild>
                                                    <w:div w:id="1529442616">
                                                      <w:marLeft w:val="0"/>
                                                      <w:marRight w:val="0"/>
                                                      <w:marTop w:val="0"/>
                                                      <w:marBottom w:val="0"/>
                                                      <w:divBdr>
                                                        <w:top w:val="none" w:sz="0" w:space="0" w:color="auto"/>
                                                        <w:left w:val="none" w:sz="0" w:space="0" w:color="auto"/>
                                                        <w:bottom w:val="none" w:sz="0" w:space="0" w:color="auto"/>
                                                        <w:right w:val="none" w:sz="0" w:space="0" w:color="auto"/>
                                                      </w:divBdr>
                                                      <w:divsChild>
                                                        <w:div w:id="65879357">
                                                          <w:marLeft w:val="0"/>
                                                          <w:marRight w:val="0"/>
                                                          <w:marTop w:val="0"/>
                                                          <w:marBottom w:val="0"/>
                                                          <w:divBdr>
                                                            <w:top w:val="none" w:sz="0" w:space="0" w:color="auto"/>
                                                            <w:left w:val="none" w:sz="0" w:space="0" w:color="auto"/>
                                                            <w:bottom w:val="none" w:sz="0" w:space="0" w:color="auto"/>
                                                            <w:right w:val="none" w:sz="0" w:space="0" w:color="auto"/>
                                                          </w:divBdr>
                                                        </w:div>
                                                      </w:divsChild>
                                                    </w:div>
                                                    <w:div w:id="2091343850">
                                                      <w:marLeft w:val="0"/>
                                                      <w:marRight w:val="0"/>
                                                      <w:marTop w:val="0"/>
                                                      <w:marBottom w:val="0"/>
                                                      <w:divBdr>
                                                        <w:top w:val="none" w:sz="0" w:space="0" w:color="auto"/>
                                                        <w:left w:val="none" w:sz="0" w:space="0" w:color="auto"/>
                                                        <w:bottom w:val="none" w:sz="0" w:space="0" w:color="auto"/>
                                                        <w:right w:val="none" w:sz="0" w:space="0" w:color="auto"/>
                                                      </w:divBdr>
                                                      <w:divsChild>
                                                        <w:div w:id="938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4345">
                                                  <w:marLeft w:val="0"/>
                                                  <w:marRight w:val="0"/>
                                                  <w:marTop w:val="0"/>
                                                  <w:marBottom w:val="0"/>
                                                  <w:divBdr>
                                                    <w:top w:val="none" w:sz="0" w:space="0" w:color="auto"/>
                                                    <w:left w:val="none" w:sz="0" w:space="0" w:color="auto"/>
                                                    <w:bottom w:val="none" w:sz="0" w:space="0" w:color="auto"/>
                                                    <w:right w:val="none" w:sz="0" w:space="0" w:color="auto"/>
                                                  </w:divBdr>
                                                  <w:divsChild>
                                                    <w:div w:id="49043680">
                                                      <w:marLeft w:val="0"/>
                                                      <w:marRight w:val="0"/>
                                                      <w:marTop w:val="0"/>
                                                      <w:marBottom w:val="0"/>
                                                      <w:divBdr>
                                                        <w:top w:val="none" w:sz="0" w:space="0" w:color="auto"/>
                                                        <w:left w:val="none" w:sz="0" w:space="0" w:color="auto"/>
                                                        <w:bottom w:val="none" w:sz="0" w:space="0" w:color="auto"/>
                                                        <w:right w:val="none" w:sz="0" w:space="0" w:color="auto"/>
                                                      </w:divBdr>
                                                      <w:divsChild>
                                                        <w:div w:id="19392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3652">
                                                  <w:marLeft w:val="0"/>
                                                  <w:marRight w:val="0"/>
                                                  <w:marTop w:val="0"/>
                                                  <w:marBottom w:val="0"/>
                                                  <w:divBdr>
                                                    <w:top w:val="none" w:sz="0" w:space="0" w:color="auto"/>
                                                    <w:left w:val="none" w:sz="0" w:space="0" w:color="auto"/>
                                                    <w:bottom w:val="none" w:sz="0" w:space="0" w:color="auto"/>
                                                    <w:right w:val="none" w:sz="0" w:space="0" w:color="auto"/>
                                                  </w:divBdr>
                                                </w:div>
                                                <w:div w:id="1275206884">
                                                  <w:marLeft w:val="0"/>
                                                  <w:marRight w:val="0"/>
                                                  <w:marTop w:val="0"/>
                                                  <w:marBottom w:val="0"/>
                                                  <w:divBdr>
                                                    <w:top w:val="none" w:sz="0" w:space="0" w:color="auto"/>
                                                    <w:left w:val="none" w:sz="0" w:space="0" w:color="auto"/>
                                                    <w:bottom w:val="none" w:sz="0" w:space="0" w:color="auto"/>
                                                    <w:right w:val="none" w:sz="0" w:space="0" w:color="auto"/>
                                                  </w:divBdr>
                                                  <w:divsChild>
                                                    <w:div w:id="1562709258">
                                                      <w:marLeft w:val="0"/>
                                                      <w:marRight w:val="0"/>
                                                      <w:marTop w:val="0"/>
                                                      <w:marBottom w:val="0"/>
                                                      <w:divBdr>
                                                        <w:top w:val="none" w:sz="0" w:space="0" w:color="auto"/>
                                                        <w:left w:val="none" w:sz="0" w:space="0" w:color="auto"/>
                                                        <w:bottom w:val="none" w:sz="0" w:space="0" w:color="auto"/>
                                                        <w:right w:val="none" w:sz="0" w:space="0" w:color="auto"/>
                                                      </w:divBdr>
                                                      <w:divsChild>
                                                        <w:div w:id="18550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5557">
                                                  <w:marLeft w:val="0"/>
                                                  <w:marRight w:val="0"/>
                                                  <w:marTop w:val="0"/>
                                                  <w:marBottom w:val="0"/>
                                                  <w:divBdr>
                                                    <w:top w:val="none" w:sz="0" w:space="0" w:color="auto"/>
                                                    <w:left w:val="none" w:sz="0" w:space="0" w:color="auto"/>
                                                    <w:bottom w:val="none" w:sz="0" w:space="0" w:color="auto"/>
                                                    <w:right w:val="none" w:sz="0" w:space="0" w:color="auto"/>
                                                  </w:divBdr>
                                                </w:div>
                                                <w:div w:id="1594321161">
                                                  <w:marLeft w:val="0"/>
                                                  <w:marRight w:val="0"/>
                                                  <w:marTop w:val="0"/>
                                                  <w:marBottom w:val="0"/>
                                                  <w:divBdr>
                                                    <w:top w:val="none" w:sz="0" w:space="0" w:color="auto"/>
                                                    <w:left w:val="none" w:sz="0" w:space="0" w:color="auto"/>
                                                    <w:bottom w:val="none" w:sz="0" w:space="0" w:color="auto"/>
                                                    <w:right w:val="none" w:sz="0" w:space="0" w:color="auto"/>
                                                  </w:divBdr>
                                                  <w:divsChild>
                                                    <w:div w:id="123894358">
                                                      <w:marLeft w:val="0"/>
                                                      <w:marRight w:val="0"/>
                                                      <w:marTop w:val="0"/>
                                                      <w:marBottom w:val="0"/>
                                                      <w:divBdr>
                                                        <w:top w:val="none" w:sz="0" w:space="0" w:color="auto"/>
                                                        <w:left w:val="none" w:sz="0" w:space="0" w:color="auto"/>
                                                        <w:bottom w:val="none" w:sz="0" w:space="0" w:color="auto"/>
                                                        <w:right w:val="none" w:sz="0" w:space="0" w:color="auto"/>
                                                      </w:divBdr>
                                                      <w:divsChild>
                                                        <w:div w:id="3580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9303">
                                                  <w:marLeft w:val="0"/>
                                                  <w:marRight w:val="0"/>
                                                  <w:marTop w:val="0"/>
                                                  <w:marBottom w:val="0"/>
                                                  <w:divBdr>
                                                    <w:top w:val="none" w:sz="0" w:space="0" w:color="auto"/>
                                                    <w:left w:val="none" w:sz="0" w:space="0" w:color="auto"/>
                                                    <w:bottom w:val="none" w:sz="0" w:space="0" w:color="auto"/>
                                                    <w:right w:val="none" w:sz="0" w:space="0" w:color="auto"/>
                                                  </w:divBdr>
                                                </w:div>
                                                <w:div w:id="1808934151">
                                                  <w:marLeft w:val="0"/>
                                                  <w:marRight w:val="0"/>
                                                  <w:marTop w:val="0"/>
                                                  <w:marBottom w:val="0"/>
                                                  <w:divBdr>
                                                    <w:top w:val="none" w:sz="0" w:space="0" w:color="auto"/>
                                                    <w:left w:val="none" w:sz="0" w:space="0" w:color="auto"/>
                                                    <w:bottom w:val="none" w:sz="0" w:space="0" w:color="auto"/>
                                                    <w:right w:val="none" w:sz="0" w:space="0" w:color="auto"/>
                                                  </w:divBdr>
                                                </w:div>
                                              </w:divsChild>
                                            </w:div>
                                            <w:div w:id="1929999060">
                                              <w:marLeft w:val="0"/>
                                              <w:marRight w:val="0"/>
                                              <w:marTop w:val="0"/>
                                              <w:marBottom w:val="0"/>
                                              <w:divBdr>
                                                <w:top w:val="none" w:sz="0" w:space="0" w:color="auto"/>
                                                <w:left w:val="none" w:sz="0" w:space="0" w:color="auto"/>
                                                <w:bottom w:val="none" w:sz="0" w:space="0" w:color="auto"/>
                                                <w:right w:val="none" w:sz="0" w:space="0" w:color="auto"/>
                                              </w:divBdr>
                                              <w:divsChild>
                                                <w:div w:id="1699768841">
                                                  <w:marLeft w:val="0"/>
                                                  <w:marRight w:val="0"/>
                                                  <w:marTop w:val="0"/>
                                                  <w:marBottom w:val="0"/>
                                                  <w:divBdr>
                                                    <w:top w:val="none" w:sz="0" w:space="0" w:color="auto"/>
                                                    <w:left w:val="none" w:sz="0" w:space="0" w:color="auto"/>
                                                    <w:bottom w:val="none" w:sz="0" w:space="0" w:color="auto"/>
                                                    <w:right w:val="none" w:sz="0" w:space="0" w:color="auto"/>
                                                  </w:divBdr>
                                                  <w:divsChild>
                                                    <w:div w:id="1155292202">
                                                      <w:marLeft w:val="0"/>
                                                      <w:marRight w:val="0"/>
                                                      <w:marTop w:val="0"/>
                                                      <w:marBottom w:val="0"/>
                                                      <w:divBdr>
                                                        <w:top w:val="none" w:sz="0" w:space="0" w:color="auto"/>
                                                        <w:left w:val="none" w:sz="0" w:space="0" w:color="auto"/>
                                                        <w:bottom w:val="none" w:sz="0" w:space="0" w:color="auto"/>
                                                        <w:right w:val="none" w:sz="0" w:space="0" w:color="auto"/>
                                                      </w:divBdr>
                                                      <w:divsChild>
                                                        <w:div w:id="11602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77563">
                                              <w:marLeft w:val="0"/>
                                              <w:marRight w:val="0"/>
                                              <w:marTop w:val="0"/>
                                              <w:marBottom w:val="0"/>
                                              <w:divBdr>
                                                <w:top w:val="none" w:sz="0" w:space="0" w:color="auto"/>
                                                <w:left w:val="none" w:sz="0" w:space="0" w:color="auto"/>
                                                <w:bottom w:val="none" w:sz="0" w:space="0" w:color="auto"/>
                                                <w:right w:val="none" w:sz="0" w:space="0" w:color="auto"/>
                                              </w:divBdr>
                                              <w:divsChild>
                                                <w:div w:id="484784140">
                                                  <w:marLeft w:val="0"/>
                                                  <w:marRight w:val="0"/>
                                                  <w:marTop w:val="0"/>
                                                  <w:marBottom w:val="0"/>
                                                  <w:divBdr>
                                                    <w:top w:val="none" w:sz="0" w:space="0" w:color="auto"/>
                                                    <w:left w:val="none" w:sz="0" w:space="0" w:color="auto"/>
                                                    <w:bottom w:val="none" w:sz="0" w:space="0" w:color="auto"/>
                                                    <w:right w:val="none" w:sz="0" w:space="0" w:color="auto"/>
                                                  </w:divBdr>
                                                  <w:divsChild>
                                                    <w:div w:id="1444642715">
                                                      <w:marLeft w:val="0"/>
                                                      <w:marRight w:val="0"/>
                                                      <w:marTop w:val="0"/>
                                                      <w:marBottom w:val="0"/>
                                                      <w:divBdr>
                                                        <w:top w:val="none" w:sz="0" w:space="0" w:color="auto"/>
                                                        <w:left w:val="none" w:sz="0" w:space="0" w:color="auto"/>
                                                        <w:bottom w:val="none" w:sz="0" w:space="0" w:color="auto"/>
                                                        <w:right w:val="none" w:sz="0" w:space="0" w:color="auto"/>
                                                      </w:divBdr>
                                                      <w:divsChild>
                                                        <w:div w:id="15154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8184">
                                                  <w:marLeft w:val="0"/>
                                                  <w:marRight w:val="0"/>
                                                  <w:marTop w:val="0"/>
                                                  <w:marBottom w:val="0"/>
                                                  <w:divBdr>
                                                    <w:top w:val="none" w:sz="0" w:space="0" w:color="auto"/>
                                                    <w:left w:val="none" w:sz="0" w:space="0" w:color="auto"/>
                                                    <w:bottom w:val="none" w:sz="0" w:space="0" w:color="auto"/>
                                                    <w:right w:val="none" w:sz="0" w:space="0" w:color="auto"/>
                                                  </w:divBdr>
                                                  <w:divsChild>
                                                    <w:div w:id="364839507">
                                                      <w:marLeft w:val="0"/>
                                                      <w:marRight w:val="0"/>
                                                      <w:marTop w:val="0"/>
                                                      <w:marBottom w:val="0"/>
                                                      <w:divBdr>
                                                        <w:top w:val="none" w:sz="0" w:space="0" w:color="auto"/>
                                                        <w:left w:val="none" w:sz="0" w:space="0" w:color="auto"/>
                                                        <w:bottom w:val="none" w:sz="0" w:space="0" w:color="auto"/>
                                                        <w:right w:val="none" w:sz="0" w:space="0" w:color="auto"/>
                                                      </w:divBdr>
                                                      <w:divsChild>
                                                        <w:div w:id="3933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6232">
                                                  <w:marLeft w:val="0"/>
                                                  <w:marRight w:val="0"/>
                                                  <w:marTop w:val="0"/>
                                                  <w:marBottom w:val="0"/>
                                                  <w:divBdr>
                                                    <w:top w:val="none" w:sz="0" w:space="0" w:color="auto"/>
                                                    <w:left w:val="none" w:sz="0" w:space="0" w:color="auto"/>
                                                    <w:bottom w:val="none" w:sz="0" w:space="0" w:color="auto"/>
                                                    <w:right w:val="none" w:sz="0" w:space="0" w:color="auto"/>
                                                  </w:divBdr>
                                                  <w:divsChild>
                                                    <w:div w:id="627861438">
                                                      <w:marLeft w:val="0"/>
                                                      <w:marRight w:val="0"/>
                                                      <w:marTop w:val="0"/>
                                                      <w:marBottom w:val="0"/>
                                                      <w:divBdr>
                                                        <w:top w:val="none" w:sz="0" w:space="0" w:color="auto"/>
                                                        <w:left w:val="none" w:sz="0" w:space="0" w:color="auto"/>
                                                        <w:bottom w:val="none" w:sz="0" w:space="0" w:color="auto"/>
                                                        <w:right w:val="none" w:sz="0" w:space="0" w:color="auto"/>
                                                      </w:divBdr>
                                                      <w:divsChild>
                                                        <w:div w:id="10025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1800">
                                              <w:marLeft w:val="0"/>
                                              <w:marRight w:val="0"/>
                                              <w:marTop w:val="0"/>
                                              <w:marBottom w:val="0"/>
                                              <w:divBdr>
                                                <w:top w:val="none" w:sz="0" w:space="0" w:color="auto"/>
                                                <w:left w:val="none" w:sz="0" w:space="0" w:color="auto"/>
                                                <w:bottom w:val="none" w:sz="0" w:space="0" w:color="auto"/>
                                                <w:right w:val="none" w:sz="0" w:space="0" w:color="auto"/>
                                              </w:divBdr>
                                              <w:divsChild>
                                                <w:div w:id="1796295091">
                                                  <w:marLeft w:val="0"/>
                                                  <w:marRight w:val="0"/>
                                                  <w:marTop w:val="0"/>
                                                  <w:marBottom w:val="0"/>
                                                  <w:divBdr>
                                                    <w:top w:val="none" w:sz="0" w:space="0" w:color="auto"/>
                                                    <w:left w:val="none" w:sz="0" w:space="0" w:color="auto"/>
                                                    <w:bottom w:val="none" w:sz="0" w:space="0" w:color="auto"/>
                                                    <w:right w:val="none" w:sz="0" w:space="0" w:color="auto"/>
                                                  </w:divBdr>
                                                  <w:divsChild>
                                                    <w:div w:id="1238049420">
                                                      <w:marLeft w:val="0"/>
                                                      <w:marRight w:val="0"/>
                                                      <w:marTop w:val="0"/>
                                                      <w:marBottom w:val="0"/>
                                                      <w:divBdr>
                                                        <w:top w:val="none" w:sz="0" w:space="0" w:color="auto"/>
                                                        <w:left w:val="none" w:sz="0" w:space="0" w:color="auto"/>
                                                        <w:bottom w:val="none" w:sz="0" w:space="0" w:color="auto"/>
                                                        <w:right w:val="none" w:sz="0" w:space="0" w:color="auto"/>
                                                      </w:divBdr>
                                                      <w:divsChild>
                                                        <w:div w:id="5871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9779891">
      <w:bodyDiv w:val="1"/>
      <w:marLeft w:val="0"/>
      <w:marRight w:val="0"/>
      <w:marTop w:val="0"/>
      <w:marBottom w:val="0"/>
      <w:divBdr>
        <w:top w:val="none" w:sz="0" w:space="0" w:color="auto"/>
        <w:left w:val="none" w:sz="0" w:space="0" w:color="auto"/>
        <w:bottom w:val="none" w:sz="0" w:space="0" w:color="auto"/>
        <w:right w:val="none" w:sz="0" w:space="0" w:color="auto"/>
      </w:divBdr>
    </w:div>
    <w:div w:id="1629968647">
      <w:bodyDiv w:val="1"/>
      <w:marLeft w:val="0"/>
      <w:marRight w:val="0"/>
      <w:marTop w:val="0"/>
      <w:marBottom w:val="0"/>
      <w:divBdr>
        <w:top w:val="none" w:sz="0" w:space="0" w:color="auto"/>
        <w:left w:val="none" w:sz="0" w:space="0" w:color="auto"/>
        <w:bottom w:val="none" w:sz="0" w:space="0" w:color="auto"/>
        <w:right w:val="none" w:sz="0" w:space="0" w:color="auto"/>
      </w:divBdr>
    </w:div>
    <w:div w:id="1631670688">
      <w:bodyDiv w:val="1"/>
      <w:marLeft w:val="0"/>
      <w:marRight w:val="0"/>
      <w:marTop w:val="0"/>
      <w:marBottom w:val="0"/>
      <w:divBdr>
        <w:top w:val="none" w:sz="0" w:space="0" w:color="auto"/>
        <w:left w:val="none" w:sz="0" w:space="0" w:color="auto"/>
        <w:bottom w:val="none" w:sz="0" w:space="0" w:color="auto"/>
        <w:right w:val="none" w:sz="0" w:space="0" w:color="auto"/>
      </w:divBdr>
      <w:divsChild>
        <w:div w:id="193856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519865">
      <w:bodyDiv w:val="1"/>
      <w:marLeft w:val="0"/>
      <w:marRight w:val="0"/>
      <w:marTop w:val="0"/>
      <w:marBottom w:val="0"/>
      <w:divBdr>
        <w:top w:val="none" w:sz="0" w:space="0" w:color="auto"/>
        <w:left w:val="none" w:sz="0" w:space="0" w:color="auto"/>
        <w:bottom w:val="none" w:sz="0" w:space="0" w:color="auto"/>
        <w:right w:val="none" w:sz="0" w:space="0" w:color="auto"/>
      </w:divBdr>
    </w:div>
    <w:div w:id="1638802924">
      <w:bodyDiv w:val="1"/>
      <w:marLeft w:val="0"/>
      <w:marRight w:val="0"/>
      <w:marTop w:val="0"/>
      <w:marBottom w:val="0"/>
      <w:divBdr>
        <w:top w:val="none" w:sz="0" w:space="0" w:color="auto"/>
        <w:left w:val="none" w:sz="0" w:space="0" w:color="auto"/>
        <w:bottom w:val="none" w:sz="0" w:space="0" w:color="auto"/>
        <w:right w:val="none" w:sz="0" w:space="0" w:color="auto"/>
      </w:divBdr>
    </w:div>
    <w:div w:id="1638952020">
      <w:bodyDiv w:val="1"/>
      <w:marLeft w:val="0"/>
      <w:marRight w:val="0"/>
      <w:marTop w:val="0"/>
      <w:marBottom w:val="0"/>
      <w:divBdr>
        <w:top w:val="none" w:sz="0" w:space="0" w:color="auto"/>
        <w:left w:val="none" w:sz="0" w:space="0" w:color="auto"/>
        <w:bottom w:val="none" w:sz="0" w:space="0" w:color="auto"/>
        <w:right w:val="none" w:sz="0" w:space="0" w:color="auto"/>
      </w:divBdr>
    </w:div>
    <w:div w:id="1642879946">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19939730">
          <w:marLeft w:val="0"/>
          <w:marRight w:val="0"/>
          <w:marTop w:val="0"/>
          <w:marBottom w:val="0"/>
          <w:divBdr>
            <w:top w:val="none" w:sz="0" w:space="0" w:color="auto"/>
            <w:left w:val="none" w:sz="0" w:space="0" w:color="auto"/>
            <w:bottom w:val="none" w:sz="0" w:space="0" w:color="auto"/>
            <w:right w:val="none" w:sz="0" w:space="0" w:color="auto"/>
          </w:divBdr>
          <w:divsChild>
            <w:div w:id="732117922">
              <w:marLeft w:val="0"/>
              <w:marRight w:val="0"/>
              <w:marTop w:val="0"/>
              <w:marBottom w:val="0"/>
              <w:divBdr>
                <w:top w:val="single" w:sz="6" w:space="3" w:color="BBBBBB"/>
                <w:left w:val="single" w:sz="6" w:space="6" w:color="BBBBBB"/>
                <w:bottom w:val="single" w:sz="6" w:space="0" w:color="BBBBBB"/>
                <w:right w:val="single" w:sz="6" w:space="31" w:color="BBBBBB"/>
              </w:divBdr>
            </w:div>
            <w:div w:id="817528274">
              <w:marLeft w:val="0"/>
              <w:marRight w:val="0"/>
              <w:marTop w:val="0"/>
              <w:marBottom w:val="0"/>
              <w:divBdr>
                <w:top w:val="none" w:sz="0" w:space="0" w:color="auto"/>
                <w:left w:val="none" w:sz="0" w:space="0" w:color="auto"/>
                <w:bottom w:val="none" w:sz="0" w:space="0" w:color="auto"/>
                <w:right w:val="none" w:sz="0" w:space="0" w:color="auto"/>
              </w:divBdr>
              <w:divsChild>
                <w:div w:id="249631551">
                  <w:marLeft w:val="300"/>
                  <w:marRight w:val="0"/>
                  <w:marTop w:val="0"/>
                  <w:marBottom w:val="0"/>
                  <w:divBdr>
                    <w:top w:val="single" w:sz="6" w:space="3" w:color="BBBBBB"/>
                    <w:left w:val="single" w:sz="6" w:space="6" w:color="BBBBBB"/>
                    <w:bottom w:val="single" w:sz="6" w:space="0" w:color="BBBBBB"/>
                    <w:right w:val="single" w:sz="6" w:space="31" w:color="BBBBBB"/>
                  </w:divBdr>
                </w:div>
                <w:div w:id="662203784">
                  <w:marLeft w:val="0"/>
                  <w:marRight w:val="0"/>
                  <w:marTop w:val="0"/>
                  <w:marBottom w:val="0"/>
                  <w:divBdr>
                    <w:top w:val="none" w:sz="0" w:space="0" w:color="auto"/>
                    <w:left w:val="none" w:sz="0" w:space="0" w:color="auto"/>
                    <w:bottom w:val="none" w:sz="0" w:space="0" w:color="auto"/>
                    <w:right w:val="none" w:sz="0" w:space="0" w:color="auto"/>
                  </w:divBdr>
                  <w:divsChild>
                    <w:div w:id="12242977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27094028">
                  <w:marLeft w:val="300"/>
                  <w:marRight w:val="0"/>
                  <w:marTop w:val="0"/>
                  <w:marBottom w:val="0"/>
                  <w:divBdr>
                    <w:top w:val="single" w:sz="6" w:space="3" w:color="BBBBBB"/>
                    <w:left w:val="single" w:sz="6" w:space="6" w:color="BBBBBB"/>
                    <w:bottom w:val="single" w:sz="6" w:space="0" w:color="BBBBBB"/>
                    <w:right w:val="single" w:sz="6" w:space="31" w:color="BBBBBB"/>
                  </w:divBdr>
                </w:div>
                <w:div w:id="1047489871">
                  <w:marLeft w:val="300"/>
                  <w:marRight w:val="0"/>
                  <w:marTop w:val="0"/>
                  <w:marBottom w:val="0"/>
                  <w:divBdr>
                    <w:top w:val="single" w:sz="6" w:space="3" w:color="BBBBBB"/>
                    <w:left w:val="single" w:sz="6" w:space="6" w:color="BBBBBB"/>
                    <w:bottom w:val="single" w:sz="6" w:space="0" w:color="BBBBBB"/>
                    <w:right w:val="single" w:sz="6" w:space="31" w:color="BBBBBB"/>
                  </w:divBdr>
                </w:div>
                <w:div w:id="1452826435">
                  <w:marLeft w:val="300"/>
                  <w:marRight w:val="0"/>
                  <w:marTop w:val="0"/>
                  <w:marBottom w:val="0"/>
                  <w:divBdr>
                    <w:top w:val="single" w:sz="6" w:space="3" w:color="BBBBBB"/>
                    <w:left w:val="single" w:sz="6" w:space="6" w:color="BBBBBB"/>
                    <w:bottom w:val="single" w:sz="6" w:space="0" w:color="BBBBBB"/>
                    <w:right w:val="single" w:sz="6" w:space="31" w:color="BBBBBB"/>
                  </w:divBdr>
                </w:div>
                <w:div w:id="1863275170">
                  <w:marLeft w:val="0"/>
                  <w:marRight w:val="0"/>
                  <w:marTop w:val="0"/>
                  <w:marBottom w:val="0"/>
                  <w:divBdr>
                    <w:top w:val="none" w:sz="0" w:space="0" w:color="auto"/>
                    <w:left w:val="none" w:sz="0" w:space="0" w:color="auto"/>
                    <w:bottom w:val="none" w:sz="0" w:space="0" w:color="auto"/>
                    <w:right w:val="none" w:sz="0" w:space="0" w:color="auto"/>
                  </w:divBdr>
                  <w:divsChild>
                    <w:div w:id="12944546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64395020">
                  <w:marLeft w:val="0"/>
                  <w:marRight w:val="0"/>
                  <w:marTop w:val="0"/>
                  <w:marBottom w:val="0"/>
                  <w:divBdr>
                    <w:top w:val="none" w:sz="0" w:space="0" w:color="auto"/>
                    <w:left w:val="none" w:sz="0" w:space="0" w:color="auto"/>
                    <w:bottom w:val="none" w:sz="0" w:space="0" w:color="auto"/>
                    <w:right w:val="none" w:sz="0" w:space="0" w:color="auto"/>
                  </w:divBdr>
                  <w:divsChild>
                    <w:div w:id="514613669">
                      <w:marLeft w:val="825"/>
                      <w:marRight w:val="0"/>
                      <w:marTop w:val="0"/>
                      <w:marBottom w:val="0"/>
                      <w:divBdr>
                        <w:top w:val="single" w:sz="6" w:space="3" w:color="BBBBBB"/>
                        <w:left w:val="single" w:sz="6" w:space="16" w:color="BBBBBB"/>
                        <w:bottom w:val="single" w:sz="6" w:space="4" w:color="BBBBBB"/>
                        <w:right w:val="single" w:sz="6" w:space="0" w:color="BBBBBB"/>
                      </w:divBdr>
                    </w:div>
                    <w:div w:id="8115549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74826867">
                  <w:marLeft w:val="0"/>
                  <w:marRight w:val="0"/>
                  <w:marTop w:val="0"/>
                  <w:marBottom w:val="0"/>
                  <w:divBdr>
                    <w:top w:val="none" w:sz="0" w:space="0" w:color="auto"/>
                    <w:left w:val="none" w:sz="0" w:space="0" w:color="auto"/>
                    <w:bottom w:val="none" w:sz="0" w:space="0" w:color="auto"/>
                    <w:right w:val="none" w:sz="0" w:space="0" w:color="auto"/>
                  </w:divBdr>
                  <w:divsChild>
                    <w:div w:id="650521322">
                      <w:marLeft w:val="825"/>
                      <w:marRight w:val="0"/>
                      <w:marTop w:val="0"/>
                      <w:marBottom w:val="0"/>
                      <w:divBdr>
                        <w:top w:val="single" w:sz="6" w:space="0" w:color="666666"/>
                        <w:left w:val="single" w:sz="6" w:space="0" w:color="666666"/>
                        <w:bottom w:val="single" w:sz="6" w:space="0" w:color="666666"/>
                        <w:right w:val="single" w:sz="6" w:space="0" w:color="666666"/>
                      </w:divBdr>
                    </w:div>
                    <w:div w:id="2007857615">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sChild>
            </w:div>
          </w:divsChild>
        </w:div>
        <w:div w:id="224530988">
          <w:marLeft w:val="0"/>
          <w:marRight w:val="0"/>
          <w:marTop w:val="0"/>
          <w:marBottom w:val="0"/>
          <w:divBdr>
            <w:top w:val="single" w:sz="6" w:space="3" w:color="BBBBBB"/>
            <w:left w:val="single" w:sz="6" w:space="6" w:color="BBBBBB"/>
            <w:bottom w:val="single" w:sz="6" w:space="0" w:color="BBBBBB"/>
            <w:right w:val="single" w:sz="6" w:space="31" w:color="BBBBBB"/>
          </w:divBdr>
        </w:div>
        <w:div w:id="565185933">
          <w:marLeft w:val="0"/>
          <w:marRight w:val="0"/>
          <w:marTop w:val="0"/>
          <w:marBottom w:val="0"/>
          <w:divBdr>
            <w:top w:val="none" w:sz="0" w:space="0" w:color="auto"/>
            <w:left w:val="none" w:sz="0" w:space="0" w:color="auto"/>
            <w:bottom w:val="none" w:sz="0" w:space="0" w:color="auto"/>
            <w:right w:val="none" w:sz="0" w:space="0" w:color="auto"/>
          </w:divBdr>
          <w:divsChild>
            <w:div w:id="98179709">
              <w:marLeft w:val="0"/>
              <w:marRight w:val="0"/>
              <w:marTop w:val="0"/>
              <w:marBottom w:val="0"/>
              <w:divBdr>
                <w:top w:val="none" w:sz="0" w:space="0" w:color="auto"/>
                <w:left w:val="none" w:sz="0" w:space="0" w:color="auto"/>
                <w:bottom w:val="none" w:sz="0" w:space="0" w:color="auto"/>
                <w:right w:val="none" w:sz="0" w:space="0" w:color="auto"/>
              </w:divBdr>
            </w:div>
            <w:div w:id="293214292">
              <w:marLeft w:val="0"/>
              <w:marRight w:val="0"/>
              <w:marTop w:val="0"/>
              <w:marBottom w:val="0"/>
              <w:divBdr>
                <w:top w:val="none" w:sz="0" w:space="0" w:color="auto"/>
                <w:left w:val="none" w:sz="0" w:space="0" w:color="auto"/>
                <w:bottom w:val="none" w:sz="0" w:space="0" w:color="auto"/>
                <w:right w:val="none" w:sz="0" w:space="0" w:color="auto"/>
              </w:divBdr>
            </w:div>
            <w:div w:id="616570467">
              <w:marLeft w:val="0"/>
              <w:marRight w:val="0"/>
              <w:marTop w:val="0"/>
              <w:marBottom w:val="0"/>
              <w:divBdr>
                <w:top w:val="none" w:sz="0" w:space="0" w:color="auto"/>
                <w:left w:val="none" w:sz="0" w:space="0" w:color="auto"/>
                <w:bottom w:val="none" w:sz="0" w:space="0" w:color="auto"/>
                <w:right w:val="none" w:sz="0" w:space="0" w:color="auto"/>
              </w:divBdr>
            </w:div>
            <w:div w:id="824203401">
              <w:marLeft w:val="0"/>
              <w:marRight w:val="0"/>
              <w:marTop w:val="0"/>
              <w:marBottom w:val="0"/>
              <w:divBdr>
                <w:top w:val="none" w:sz="0" w:space="0" w:color="auto"/>
                <w:left w:val="none" w:sz="0" w:space="0" w:color="auto"/>
                <w:bottom w:val="none" w:sz="0" w:space="0" w:color="auto"/>
                <w:right w:val="none" w:sz="0" w:space="0" w:color="auto"/>
              </w:divBdr>
            </w:div>
            <w:div w:id="889807320">
              <w:marLeft w:val="0"/>
              <w:marRight w:val="0"/>
              <w:marTop w:val="0"/>
              <w:marBottom w:val="0"/>
              <w:divBdr>
                <w:top w:val="none" w:sz="0" w:space="0" w:color="auto"/>
                <w:left w:val="none" w:sz="0" w:space="0" w:color="auto"/>
                <w:bottom w:val="none" w:sz="0" w:space="0" w:color="auto"/>
                <w:right w:val="none" w:sz="0" w:space="0" w:color="auto"/>
              </w:divBdr>
            </w:div>
            <w:div w:id="896819504">
              <w:marLeft w:val="0"/>
              <w:marRight w:val="0"/>
              <w:marTop w:val="0"/>
              <w:marBottom w:val="0"/>
              <w:divBdr>
                <w:top w:val="none" w:sz="0" w:space="0" w:color="auto"/>
                <w:left w:val="none" w:sz="0" w:space="0" w:color="auto"/>
                <w:bottom w:val="none" w:sz="0" w:space="0" w:color="auto"/>
                <w:right w:val="none" w:sz="0" w:space="0" w:color="auto"/>
              </w:divBdr>
            </w:div>
            <w:div w:id="1288243940">
              <w:marLeft w:val="0"/>
              <w:marRight w:val="0"/>
              <w:marTop w:val="0"/>
              <w:marBottom w:val="0"/>
              <w:divBdr>
                <w:top w:val="none" w:sz="0" w:space="0" w:color="auto"/>
                <w:left w:val="none" w:sz="0" w:space="0" w:color="auto"/>
                <w:bottom w:val="none" w:sz="0" w:space="0" w:color="auto"/>
                <w:right w:val="none" w:sz="0" w:space="0" w:color="auto"/>
              </w:divBdr>
            </w:div>
            <w:div w:id="1341152944">
              <w:marLeft w:val="0"/>
              <w:marRight w:val="0"/>
              <w:marTop w:val="0"/>
              <w:marBottom w:val="0"/>
              <w:divBdr>
                <w:top w:val="none" w:sz="0" w:space="0" w:color="auto"/>
                <w:left w:val="none" w:sz="0" w:space="0" w:color="auto"/>
                <w:bottom w:val="none" w:sz="0" w:space="0" w:color="auto"/>
                <w:right w:val="none" w:sz="0" w:space="0" w:color="auto"/>
              </w:divBdr>
            </w:div>
            <w:div w:id="1416592881">
              <w:marLeft w:val="0"/>
              <w:marRight w:val="0"/>
              <w:marTop w:val="0"/>
              <w:marBottom w:val="0"/>
              <w:divBdr>
                <w:top w:val="none" w:sz="0" w:space="0" w:color="auto"/>
                <w:left w:val="none" w:sz="0" w:space="0" w:color="auto"/>
                <w:bottom w:val="none" w:sz="0" w:space="0" w:color="auto"/>
                <w:right w:val="none" w:sz="0" w:space="0" w:color="auto"/>
              </w:divBdr>
            </w:div>
          </w:divsChild>
        </w:div>
        <w:div w:id="1234126339">
          <w:marLeft w:val="0"/>
          <w:marRight w:val="0"/>
          <w:marTop w:val="0"/>
          <w:marBottom w:val="0"/>
          <w:divBdr>
            <w:top w:val="single" w:sz="6" w:space="3" w:color="BBBBBB"/>
            <w:left w:val="single" w:sz="6" w:space="6" w:color="BBBBBB"/>
            <w:bottom w:val="single" w:sz="6" w:space="0" w:color="BBBBBB"/>
            <w:right w:val="single" w:sz="6" w:space="31" w:color="BBBBBB"/>
          </w:divBdr>
        </w:div>
        <w:div w:id="1274943589">
          <w:marLeft w:val="0"/>
          <w:marRight w:val="0"/>
          <w:marTop w:val="0"/>
          <w:marBottom w:val="0"/>
          <w:divBdr>
            <w:top w:val="none" w:sz="0" w:space="0" w:color="auto"/>
            <w:left w:val="none" w:sz="0" w:space="0" w:color="auto"/>
            <w:bottom w:val="none" w:sz="0" w:space="0" w:color="auto"/>
            <w:right w:val="none" w:sz="0" w:space="0" w:color="auto"/>
          </w:divBdr>
          <w:divsChild>
            <w:div w:id="1556896176">
              <w:marLeft w:val="0"/>
              <w:marRight w:val="0"/>
              <w:marTop w:val="0"/>
              <w:marBottom w:val="0"/>
              <w:divBdr>
                <w:top w:val="none" w:sz="0" w:space="0" w:color="auto"/>
                <w:left w:val="none" w:sz="0" w:space="0" w:color="auto"/>
                <w:bottom w:val="none" w:sz="0" w:space="0" w:color="auto"/>
                <w:right w:val="none" w:sz="0" w:space="0" w:color="auto"/>
              </w:divBdr>
              <w:divsChild>
                <w:div w:id="1402867265">
                  <w:marLeft w:val="300"/>
                  <w:marRight w:val="0"/>
                  <w:marTop w:val="0"/>
                  <w:marBottom w:val="0"/>
                  <w:divBdr>
                    <w:top w:val="single" w:sz="6" w:space="3" w:color="BBBBBB"/>
                    <w:left w:val="single" w:sz="6" w:space="6" w:color="BBBBBB"/>
                    <w:bottom w:val="single" w:sz="6" w:space="0" w:color="BBBBBB"/>
                    <w:right w:val="single" w:sz="6" w:space="31" w:color="BBBBBB"/>
                  </w:divBdr>
                </w:div>
                <w:div w:id="1645357822">
                  <w:marLeft w:val="0"/>
                  <w:marRight w:val="0"/>
                  <w:marTop w:val="0"/>
                  <w:marBottom w:val="0"/>
                  <w:divBdr>
                    <w:top w:val="none" w:sz="0" w:space="0" w:color="auto"/>
                    <w:left w:val="none" w:sz="0" w:space="0" w:color="auto"/>
                    <w:bottom w:val="none" w:sz="0" w:space="0" w:color="auto"/>
                    <w:right w:val="none" w:sz="0" w:space="0" w:color="auto"/>
                  </w:divBdr>
                  <w:divsChild>
                    <w:div w:id="1543442576">
                      <w:marLeft w:val="0"/>
                      <w:marRight w:val="0"/>
                      <w:marTop w:val="0"/>
                      <w:marBottom w:val="0"/>
                      <w:divBdr>
                        <w:top w:val="none" w:sz="0" w:space="0" w:color="auto"/>
                        <w:left w:val="none" w:sz="0" w:space="0" w:color="auto"/>
                        <w:bottom w:val="none" w:sz="0" w:space="0" w:color="auto"/>
                        <w:right w:val="none" w:sz="0" w:space="0" w:color="auto"/>
                      </w:divBdr>
                      <w:divsChild>
                        <w:div w:id="276839780">
                          <w:marLeft w:val="750"/>
                          <w:marRight w:val="0"/>
                          <w:marTop w:val="0"/>
                          <w:marBottom w:val="0"/>
                          <w:divBdr>
                            <w:top w:val="single" w:sz="6" w:space="3" w:color="BBBBBB"/>
                            <w:left w:val="single" w:sz="6" w:space="8" w:color="BBBBBB"/>
                            <w:bottom w:val="single" w:sz="6" w:space="0" w:color="BBBBBB"/>
                            <w:right w:val="single" w:sz="6" w:space="31" w:color="BBBBBB"/>
                          </w:divBdr>
                        </w:div>
                        <w:div w:id="1211185208">
                          <w:marLeft w:val="0"/>
                          <w:marRight w:val="0"/>
                          <w:marTop w:val="0"/>
                          <w:marBottom w:val="0"/>
                          <w:divBdr>
                            <w:top w:val="none" w:sz="0" w:space="0" w:color="auto"/>
                            <w:left w:val="none" w:sz="0" w:space="0" w:color="auto"/>
                            <w:bottom w:val="none" w:sz="0" w:space="0" w:color="auto"/>
                            <w:right w:val="none" w:sz="0" w:space="0" w:color="auto"/>
                          </w:divBdr>
                          <w:divsChild>
                            <w:div w:id="9645805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712146661">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2047675462">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490172740">
          <w:marLeft w:val="0"/>
          <w:marRight w:val="0"/>
          <w:marTop w:val="0"/>
          <w:marBottom w:val="0"/>
          <w:divBdr>
            <w:top w:val="none" w:sz="0" w:space="0" w:color="auto"/>
            <w:left w:val="none" w:sz="0" w:space="0" w:color="auto"/>
            <w:bottom w:val="none" w:sz="0" w:space="0" w:color="auto"/>
            <w:right w:val="none" w:sz="0" w:space="0" w:color="auto"/>
          </w:divBdr>
          <w:divsChild>
            <w:div w:id="661930608">
              <w:marLeft w:val="150"/>
              <w:marRight w:val="0"/>
              <w:marTop w:val="0"/>
              <w:marBottom w:val="0"/>
              <w:divBdr>
                <w:top w:val="single" w:sz="6" w:space="3" w:color="BBBBBB"/>
                <w:left w:val="single" w:sz="6" w:space="6" w:color="BBBBBB"/>
                <w:bottom w:val="single" w:sz="6" w:space="0" w:color="BBBBBB"/>
                <w:right w:val="single" w:sz="6" w:space="31" w:color="BBBBBB"/>
              </w:divBdr>
            </w:div>
            <w:div w:id="1667902032">
              <w:marLeft w:val="0"/>
              <w:marRight w:val="0"/>
              <w:marTop w:val="0"/>
              <w:marBottom w:val="0"/>
              <w:divBdr>
                <w:top w:val="none" w:sz="0" w:space="0" w:color="auto"/>
                <w:left w:val="none" w:sz="0" w:space="0" w:color="auto"/>
                <w:bottom w:val="none" w:sz="0" w:space="0" w:color="auto"/>
                <w:right w:val="none" w:sz="0" w:space="0" w:color="auto"/>
              </w:divBdr>
              <w:divsChild>
                <w:div w:id="1610971310">
                  <w:marLeft w:val="0"/>
                  <w:marRight w:val="0"/>
                  <w:marTop w:val="0"/>
                  <w:marBottom w:val="0"/>
                  <w:divBdr>
                    <w:top w:val="none" w:sz="0" w:space="0" w:color="auto"/>
                    <w:left w:val="none" w:sz="0" w:space="0" w:color="auto"/>
                    <w:bottom w:val="none" w:sz="0" w:space="0" w:color="auto"/>
                    <w:right w:val="none" w:sz="0" w:space="0" w:color="auto"/>
                  </w:divBdr>
                  <w:divsChild>
                    <w:div w:id="1283003289">
                      <w:marLeft w:val="0"/>
                      <w:marRight w:val="0"/>
                      <w:marTop w:val="0"/>
                      <w:marBottom w:val="0"/>
                      <w:divBdr>
                        <w:top w:val="none" w:sz="0" w:space="0" w:color="auto"/>
                        <w:left w:val="none" w:sz="0" w:space="0" w:color="auto"/>
                        <w:bottom w:val="none" w:sz="0" w:space="0" w:color="auto"/>
                        <w:right w:val="none" w:sz="0" w:space="0" w:color="auto"/>
                      </w:divBdr>
                      <w:divsChild>
                        <w:div w:id="70392398">
                          <w:marLeft w:val="600"/>
                          <w:marRight w:val="0"/>
                          <w:marTop w:val="0"/>
                          <w:marBottom w:val="0"/>
                          <w:divBdr>
                            <w:top w:val="single" w:sz="6" w:space="3" w:color="BBBBBB"/>
                            <w:left w:val="single" w:sz="6" w:space="8" w:color="BBBBBB"/>
                            <w:bottom w:val="single" w:sz="6" w:space="0" w:color="BBBBBB"/>
                            <w:right w:val="single" w:sz="6" w:space="31" w:color="BBBBBB"/>
                          </w:divBdr>
                        </w:div>
                        <w:div w:id="102655249">
                          <w:marLeft w:val="0"/>
                          <w:marRight w:val="0"/>
                          <w:marTop w:val="0"/>
                          <w:marBottom w:val="0"/>
                          <w:divBdr>
                            <w:top w:val="none" w:sz="0" w:space="0" w:color="auto"/>
                            <w:left w:val="none" w:sz="0" w:space="0" w:color="auto"/>
                            <w:bottom w:val="none" w:sz="0" w:space="0" w:color="auto"/>
                            <w:right w:val="none" w:sz="0" w:space="0" w:color="auto"/>
                          </w:divBdr>
                          <w:divsChild>
                            <w:div w:id="829293976">
                              <w:marLeft w:val="825"/>
                              <w:marRight w:val="0"/>
                              <w:marTop w:val="0"/>
                              <w:marBottom w:val="0"/>
                              <w:divBdr>
                                <w:top w:val="single" w:sz="6" w:space="3" w:color="BBBBBB"/>
                                <w:left w:val="single" w:sz="6" w:space="8" w:color="BBBBBB"/>
                                <w:bottom w:val="single" w:sz="6" w:space="0" w:color="BBBBBB"/>
                                <w:right w:val="single" w:sz="6" w:space="31" w:color="BBBBBB"/>
                              </w:divBdr>
                            </w:div>
                            <w:div w:id="1961834477">
                              <w:marLeft w:val="0"/>
                              <w:marRight w:val="0"/>
                              <w:marTop w:val="0"/>
                              <w:marBottom w:val="0"/>
                              <w:divBdr>
                                <w:top w:val="none" w:sz="0" w:space="0" w:color="auto"/>
                                <w:left w:val="none" w:sz="0" w:space="0" w:color="auto"/>
                                <w:bottom w:val="none" w:sz="0" w:space="0" w:color="auto"/>
                                <w:right w:val="none" w:sz="0" w:space="0" w:color="auto"/>
                              </w:divBdr>
                              <w:divsChild>
                                <w:div w:id="140584004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202638034">
                          <w:marLeft w:val="600"/>
                          <w:marRight w:val="0"/>
                          <w:marTop w:val="0"/>
                          <w:marBottom w:val="0"/>
                          <w:divBdr>
                            <w:top w:val="single" w:sz="6" w:space="3" w:color="BBBBBB"/>
                            <w:left w:val="single" w:sz="6" w:space="8" w:color="BBBBBB"/>
                            <w:bottom w:val="single" w:sz="6" w:space="0" w:color="BBBBBB"/>
                            <w:right w:val="single" w:sz="6" w:space="31" w:color="BBBBBB"/>
                          </w:divBdr>
                        </w:div>
                        <w:div w:id="356740103">
                          <w:marLeft w:val="600"/>
                          <w:marRight w:val="0"/>
                          <w:marTop w:val="0"/>
                          <w:marBottom w:val="0"/>
                          <w:divBdr>
                            <w:top w:val="single" w:sz="6" w:space="3" w:color="BBBBBB"/>
                            <w:left w:val="single" w:sz="6" w:space="8" w:color="BBBBBB"/>
                            <w:bottom w:val="single" w:sz="6" w:space="0" w:color="BBBBBB"/>
                            <w:right w:val="single" w:sz="6" w:space="31" w:color="BBBBBB"/>
                          </w:divBdr>
                        </w:div>
                        <w:div w:id="939530310">
                          <w:marLeft w:val="600"/>
                          <w:marRight w:val="0"/>
                          <w:marTop w:val="0"/>
                          <w:marBottom w:val="0"/>
                          <w:divBdr>
                            <w:top w:val="single" w:sz="6" w:space="3" w:color="BBBBBB"/>
                            <w:left w:val="single" w:sz="6" w:space="8" w:color="BBBBBB"/>
                            <w:bottom w:val="single" w:sz="6" w:space="0" w:color="BBBBBB"/>
                            <w:right w:val="single" w:sz="6" w:space="31" w:color="BBBBBB"/>
                          </w:divBdr>
                        </w:div>
                        <w:div w:id="1113785670">
                          <w:marLeft w:val="0"/>
                          <w:marRight w:val="0"/>
                          <w:marTop w:val="0"/>
                          <w:marBottom w:val="0"/>
                          <w:divBdr>
                            <w:top w:val="none" w:sz="0" w:space="0" w:color="auto"/>
                            <w:left w:val="none" w:sz="0" w:space="0" w:color="auto"/>
                            <w:bottom w:val="none" w:sz="0" w:space="0" w:color="auto"/>
                            <w:right w:val="none" w:sz="0" w:space="0" w:color="auto"/>
                          </w:divBdr>
                          <w:divsChild>
                            <w:div w:id="183249675">
                              <w:marLeft w:val="825"/>
                              <w:marRight w:val="0"/>
                              <w:marTop w:val="0"/>
                              <w:marBottom w:val="0"/>
                              <w:divBdr>
                                <w:top w:val="single" w:sz="6" w:space="3" w:color="BBBBBB"/>
                                <w:left w:val="single" w:sz="6" w:space="8" w:color="BBBBBB"/>
                                <w:bottom w:val="single" w:sz="6" w:space="0" w:color="BBBBBB"/>
                                <w:right w:val="single" w:sz="6" w:space="31" w:color="BBBBBB"/>
                              </w:divBdr>
                            </w:div>
                            <w:div w:id="1253473400">
                              <w:marLeft w:val="0"/>
                              <w:marRight w:val="0"/>
                              <w:marTop w:val="0"/>
                              <w:marBottom w:val="0"/>
                              <w:divBdr>
                                <w:top w:val="none" w:sz="0" w:space="0" w:color="auto"/>
                                <w:left w:val="none" w:sz="0" w:space="0" w:color="auto"/>
                                <w:bottom w:val="none" w:sz="0" w:space="0" w:color="auto"/>
                                <w:right w:val="none" w:sz="0" w:space="0" w:color="auto"/>
                              </w:divBdr>
                              <w:divsChild>
                                <w:div w:id="64640124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183284074">
                          <w:marLeft w:val="600"/>
                          <w:marRight w:val="0"/>
                          <w:marTop w:val="0"/>
                          <w:marBottom w:val="0"/>
                          <w:divBdr>
                            <w:top w:val="single" w:sz="6" w:space="3" w:color="BBBBBB"/>
                            <w:left w:val="single" w:sz="6" w:space="8" w:color="BBBBBB"/>
                            <w:bottom w:val="single" w:sz="6" w:space="0" w:color="BBBBBB"/>
                            <w:right w:val="single" w:sz="6" w:space="31" w:color="BBBBBB"/>
                          </w:divBdr>
                        </w:div>
                        <w:div w:id="1613245416">
                          <w:marLeft w:val="600"/>
                          <w:marRight w:val="0"/>
                          <w:marTop w:val="0"/>
                          <w:marBottom w:val="0"/>
                          <w:divBdr>
                            <w:top w:val="single" w:sz="6" w:space="3" w:color="BBBBBB"/>
                            <w:left w:val="single" w:sz="6" w:space="8" w:color="BBBBBB"/>
                            <w:bottom w:val="single" w:sz="6" w:space="0" w:color="BBBBBB"/>
                            <w:right w:val="single" w:sz="6" w:space="31" w:color="BBBBBB"/>
                          </w:divBdr>
                        </w:div>
                        <w:div w:id="1729651400">
                          <w:marLeft w:val="0"/>
                          <w:marRight w:val="0"/>
                          <w:marTop w:val="0"/>
                          <w:marBottom w:val="0"/>
                          <w:divBdr>
                            <w:top w:val="none" w:sz="0" w:space="0" w:color="auto"/>
                            <w:left w:val="none" w:sz="0" w:space="0" w:color="auto"/>
                            <w:bottom w:val="none" w:sz="0" w:space="0" w:color="auto"/>
                            <w:right w:val="none" w:sz="0" w:space="0" w:color="auto"/>
                          </w:divBdr>
                          <w:divsChild>
                            <w:div w:id="900599031">
                              <w:marLeft w:val="825"/>
                              <w:marRight w:val="0"/>
                              <w:marTop w:val="0"/>
                              <w:marBottom w:val="0"/>
                              <w:divBdr>
                                <w:top w:val="single" w:sz="6" w:space="3" w:color="BBBBBB"/>
                                <w:left w:val="single" w:sz="6" w:space="8" w:color="BBBBBB"/>
                                <w:bottom w:val="single" w:sz="6" w:space="0" w:color="BBBBBB"/>
                                <w:right w:val="single" w:sz="6" w:space="31" w:color="BBBBBB"/>
                              </w:divBdr>
                            </w:div>
                            <w:div w:id="942498732">
                              <w:marLeft w:val="0"/>
                              <w:marRight w:val="0"/>
                              <w:marTop w:val="0"/>
                              <w:marBottom w:val="0"/>
                              <w:divBdr>
                                <w:top w:val="none" w:sz="0" w:space="0" w:color="auto"/>
                                <w:left w:val="none" w:sz="0" w:space="0" w:color="auto"/>
                                <w:bottom w:val="none" w:sz="0" w:space="0" w:color="auto"/>
                                <w:right w:val="none" w:sz="0" w:space="0" w:color="auto"/>
                              </w:divBdr>
                              <w:divsChild>
                                <w:div w:id="208163299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891960949">
                          <w:marLeft w:val="0"/>
                          <w:marRight w:val="0"/>
                          <w:marTop w:val="0"/>
                          <w:marBottom w:val="0"/>
                          <w:divBdr>
                            <w:top w:val="none" w:sz="0" w:space="0" w:color="auto"/>
                            <w:left w:val="none" w:sz="0" w:space="0" w:color="auto"/>
                            <w:bottom w:val="none" w:sz="0" w:space="0" w:color="auto"/>
                            <w:right w:val="none" w:sz="0" w:space="0" w:color="auto"/>
                          </w:divBdr>
                          <w:divsChild>
                            <w:div w:id="38005503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48124027">
                          <w:marLeft w:val="0"/>
                          <w:marRight w:val="0"/>
                          <w:marTop w:val="0"/>
                          <w:marBottom w:val="0"/>
                          <w:divBdr>
                            <w:top w:val="none" w:sz="0" w:space="0" w:color="auto"/>
                            <w:left w:val="none" w:sz="0" w:space="0" w:color="auto"/>
                            <w:bottom w:val="none" w:sz="0" w:space="0" w:color="auto"/>
                            <w:right w:val="none" w:sz="0" w:space="0" w:color="auto"/>
                          </w:divBdr>
                          <w:divsChild>
                            <w:div w:id="14822304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77390488">
                          <w:marLeft w:val="0"/>
                          <w:marRight w:val="0"/>
                          <w:marTop w:val="0"/>
                          <w:marBottom w:val="0"/>
                          <w:divBdr>
                            <w:top w:val="none" w:sz="0" w:space="0" w:color="auto"/>
                            <w:left w:val="none" w:sz="0" w:space="0" w:color="auto"/>
                            <w:bottom w:val="none" w:sz="0" w:space="0" w:color="auto"/>
                            <w:right w:val="none" w:sz="0" w:space="0" w:color="auto"/>
                          </w:divBdr>
                          <w:divsChild>
                            <w:div w:id="123504849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831868298">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1769619917">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sChild>
    </w:div>
    <w:div w:id="1644963508">
      <w:bodyDiv w:val="1"/>
      <w:marLeft w:val="0"/>
      <w:marRight w:val="0"/>
      <w:marTop w:val="0"/>
      <w:marBottom w:val="0"/>
      <w:divBdr>
        <w:top w:val="none" w:sz="0" w:space="0" w:color="auto"/>
        <w:left w:val="none" w:sz="0" w:space="0" w:color="auto"/>
        <w:bottom w:val="none" w:sz="0" w:space="0" w:color="auto"/>
        <w:right w:val="none" w:sz="0" w:space="0" w:color="auto"/>
      </w:divBdr>
    </w:div>
    <w:div w:id="1646202302">
      <w:bodyDiv w:val="1"/>
      <w:marLeft w:val="0"/>
      <w:marRight w:val="0"/>
      <w:marTop w:val="0"/>
      <w:marBottom w:val="0"/>
      <w:divBdr>
        <w:top w:val="none" w:sz="0" w:space="0" w:color="auto"/>
        <w:left w:val="none" w:sz="0" w:space="0" w:color="auto"/>
        <w:bottom w:val="none" w:sz="0" w:space="0" w:color="auto"/>
        <w:right w:val="none" w:sz="0" w:space="0" w:color="auto"/>
      </w:divBdr>
    </w:div>
    <w:div w:id="1646740800">
      <w:bodyDiv w:val="1"/>
      <w:marLeft w:val="0"/>
      <w:marRight w:val="0"/>
      <w:marTop w:val="0"/>
      <w:marBottom w:val="0"/>
      <w:divBdr>
        <w:top w:val="none" w:sz="0" w:space="0" w:color="auto"/>
        <w:left w:val="none" w:sz="0" w:space="0" w:color="auto"/>
        <w:bottom w:val="none" w:sz="0" w:space="0" w:color="auto"/>
        <w:right w:val="none" w:sz="0" w:space="0" w:color="auto"/>
      </w:divBdr>
    </w:div>
    <w:div w:id="1648238724">
      <w:bodyDiv w:val="1"/>
      <w:marLeft w:val="0"/>
      <w:marRight w:val="0"/>
      <w:marTop w:val="0"/>
      <w:marBottom w:val="0"/>
      <w:divBdr>
        <w:top w:val="none" w:sz="0" w:space="0" w:color="auto"/>
        <w:left w:val="none" w:sz="0" w:space="0" w:color="auto"/>
        <w:bottom w:val="none" w:sz="0" w:space="0" w:color="auto"/>
        <w:right w:val="none" w:sz="0" w:space="0" w:color="auto"/>
      </w:divBdr>
    </w:div>
    <w:div w:id="1649744844">
      <w:bodyDiv w:val="1"/>
      <w:marLeft w:val="0"/>
      <w:marRight w:val="0"/>
      <w:marTop w:val="0"/>
      <w:marBottom w:val="0"/>
      <w:divBdr>
        <w:top w:val="none" w:sz="0" w:space="0" w:color="auto"/>
        <w:left w:val="none" w:sz="0" w:space="0" w:color="auto"/>
        <w:bottom w:val="none" w:sz="0" w:space="0" w:color="auto"/>
        <w:right w:val="none" w:sz="0" w:space="0" w:color="auto"/>
      </w:divBdr>
    </w:div>
    <w:div w:id="1650329745">
      <w:bodyDiv w:val="1"/>
      <w:marLeft w:val="0"/>
      <w:marRight w:val="0"/>
      <w:marTop w:val="0"/>
      <w:marBottom w:val="0"/>
      <w:divBdr>
        <w:top w:val="none" w:sz="0" w:space="0" w:color="auto"/>
        <w:left w:val="none" w:sz="0" w:space="0" w:color="auto"/>
        <w:bottom w:val="none" w:sz="0" w:space="0" w:color="auto"/>
        <w:right w:val="none" w:sz="0" w:space="0" w:color="auto"/>
      </w:divBdr>
    </w:div>
    <w:div w:id="1651790751">
      <w:bodyDiv w:val="1"/>
      <w:marLeft w:val="0"/>
      <w:marRight w:val="0"/>
      <w:marTop w:val="0"/>
      <w:marBottom w:val="0"/>
      <w:divBdr>
        <w:top w:val="none" w:sz="0" w:space="0" w:color="auto"/>
        <w:left w:val="none" w:sz="0" w:space="0" w:color="auto"/>
        <w:bottom w:val="none" w:sz="0" w:space="0" w:color="auto"/>
        <w:right w:val="none" w:sz="0" w:space="0" w:color="auto"/>
      </w:divBdr>
    </w:div>
    <w:div w:id="1653362562">
      <w:bodyDiv w:val="1"/>
      <w:marLeft w:val="0"/>
      <w:marRight w:val="0"/>
      <w:marTop w:val="0"/>
      <w:marBottom w:val="0"/>
      <w:divBdr>
        <w:top w:val="none" w:sz="0" w:space="0" w:color="auto"/>
        <w:left w:val="none" w:sz="0" w:space="0" w:color="auto"/>
        <w:bottom w:val="none" w:sz="0" w:space="0" w:color="auto"/>
        <w:right w:val="none" w:sz="0" w:space="0" w:color="auto"/>
      </w:divBdr>
    </w:div>
    <w:div w:id="1657613510">
      <w:bodyDiv w:val="1"/>
      <w:marLeft w:val="0"/>
      <w:marRight w:val="0"/>
      <w:marTop w:val="0"/>
      <w:marBottom w:val="0"/>
      <w:divBdr>
        <w:top w:val="none" w:sz="0" w:space="0" w:color="auto"/>
        <w:left w:val="none" w:sz="0" w:space="0" w:color="auto"/>
        <w:bottom w:val="none" w:sz="0" w:space="0" w:color="auto"/>
        <w:right w:val="none" w:sz="0" w:space="0" w:color="auto"/>
      </w:divBdr>
    </w:div>
    <w:div w:id="1660645985">
      <w:bodyDiv w:val="1"/>
      <w:marLeft w:val="0"/>
      <w:marRight w:val="0"/>
      <w:marTop w:val="0"/>
      <w:marBottom w:val="0"/>
      <w:divBdr>
        <w:top w:val="none" w:sz="0" w:space="0" w:color="auto"/>
        <w:left w:val="none" w:sz="0" w:space="0" w:color="auto"/>
        <w:bottom w:val="none" w:sz="0" w:space="0" w:color="auto"/>
        <w:right w:val="none" w:sz="0" w:space="0" w:color="auto"/>
      </w:divBdr>
    </w:div>
    <w:div w:id="1663318383">
      <w:bodyDiv w:val="1"/>
      <w:marLeft w:val="0"/>
      <w:marRight w:val="0"/>
      <w:marTop w:val="0"/>
      <w:marBottom w:val="0"/>
      <w:divBdr>
        <w:top w:val="none" w:sz="0" w:space="0" w:color="auto"/>
        <w:left w:val="none" w:sz="0" w:space="0" w:color="auto"/>
        <w:bottom w:val="none" w:sz="0" w:space="0" w:color="auto"/>
        <w:right w:val="none" w:sz="0" w:space="0" w:color="auto"/>
      </w:divBdr>
    </w:div>
    <w:div w:id="1663393872">
      <w:bodyDiv w:val="1"/>
      <w:marLeft w:val="0"/>
      <w:marRight w:val="0"/>
      <w:marTop w:val="0"/>
      <w:marBottom w:val="0"/>
      <w:divBdr>
        <w:top w:val="none" w:sz="0" w:space="0" w:color="auto"/>
        <w:left w:val="none" w:sz="0" w:space="0" w:color="auto"/>
        <w:bottom w:val="none" w:sz="0" w:space="0" w:color="auto"/>
        <w:right w:val="none" w:sz="0" w:space="0" w:color="auto"/>
      </w:divBdr>
    </w:div>
    <w:div w:id="1663964824">
      <w:bodyDiv w:val="1"/>
      <w:marLeft w:val="0"/>
      <w:marRight w:val="0"/>
      <w:marTop w:val="0"/>
      <w:marBottom w:val="0"/>
      <w:divBdr>
        <w:top w:val="none" w:sz="0" w:space="0" w:color="auto"/>
        <w:left w:val="none" w:sz="0" w:space="0" w:color="auto"/>
        <w:bottom w:val="none" w:sz="0" w:space="0" w:color="auto"/>
        <w:right w:val="none" w:sz="0" w:space="0" w:color="auto"/>
      </w:divBdr>
    </w:div>
    <w:div w:id="1668434689">
      <w:bodyDiv w:val="1"/>
      <w:marLeft w:val="0"/>
      <w:marRight w:val="0"/>
      <w:marTop w:val="0"/>
      <w:marBottom w:val="0"/>
      <w:divBdr>
        <w:top w:val="none" w:sz="0" w:space="0" w:color="auto"/>
        <w:left w:val="none" w:sz="0" w:space="0" w:color="auto"/>
        <w:bottom w:val="none" w:sz="0" w:space="0" w:color="auto"/>
        <w:right w:val="none" w:sz="0" w:space="0" w:color="auto"/>
      </w:divBdr>
    </w:div>
    <w:div w:id="1670984793">
      <w:bodyDiv w:val="1"/>
      <w:marLeft w:val="0"/>
      <w:marRight w:val="0"/>
      <w:marTop w:val="0"/>
      <w:marBottom w:val="0"/>
      <w:divBdr>
        <w:top w:val="none" w:sz="0" w:space="0" w:color="auto"/>
        <w:left w:val="none" w:sz="0" w:space="0" w:color="auto"/>
        <w:bottom w:val="none" w:sz="0" w:space="0" w:color="auto"/>
        <w:right w:val="none" w:sz="0" w:space="0" w:color="auto"/>
      </w:divBdr>
    </w:div>
    <w:div w:id="1675835816">
      <w:bodyDiv w:val="1"/>
      <w:marLeft w:val="0"/>
      <w:marRight w:val="0"/>
      <w:marTop w:val="0"/>
      <w:marBottom w:val="0"/>
      <w:divBdr>
        <w:top w:val="none" w:sz="0" w:space="0" w:color="auto"/>
        <w:left w:val="none" w:sz="0" w:space="0" w:color="auto"/>
        <w:bottom w:val="none" w:sz="0" w:space="0" w:color="auto"/>
        <w:right w:val="none" w:sz="0" w:space="0" w:color="auto"/>
      </w:divBdr>
    </w:div>
    <w:div w:id="1681927375">
      <w:bodyDiv w:val="1"/>
      <w:marLeft w:val="0"/>
      <w:marRight w:val="0"/>
      <w:marTop w:val="0"/>
      <w:marBottom w:val="0"/>
      <w:divBdr>
        <w:top w:val="none" w:sz="0" w:space="0" w:color="auto"/>
        <w:left w:val="none" w:sz="0" w:space="0" w:color="auto"/>
        <w:bottom w:val="none" w:sz="0" w:space="0" w:color="auto"/>
        <w:right w:val="none" w:sz="0" w:space="0" w:color="auto"/>
      </w:divBdr>
    </w:div>
    <w:div w:id="1683587031">
      <w:bodyDiv w:val="1"/>
      <w:marLeft w:val="0"/>
      <w:marRight w:val="0"/>
      <w:marTop w:val="0"/>
      <w:marBottom w:val="0"/>
      <w:divBdr>
        <w:top w:val="none" w:sz="0" w:space="0" w:color="auto"/>
        <w:left w:val="none" w:sz="0" w:space="0" w:color="auto"/>
        <w:bottom w:val="none" w:sz="0" w:space="0" w:color="auto"/>
        <w:right w:val="none" w:sz="0" w:space="0" w:color="auto"/>
      </w:divBdr>
    </w:div>
    <w:div w:id="1687100333">
      <w:bodyDiv w:val="1"/>
      <w:marLeft w:val="0"/>
      <w:marRight w:val="0"/>
      <w:marTop w:val="0"/>
      <w:marBottom w:val="0"/>
      <w:divBdr>
        <w:top w:val="none" w:sz="0" w:space="0" w:color="auto"/>
        <w:left w:val="none" w:sz="0" w:space="0" w:color="auto"/>
        <w:bottom w:val="none" w:sz="0" w:space="0" w:color="auto"/>
        <w:right w:val="none" w:sz="0" w:space="0" w:color="auto"/>
      </w:divBdr>
    </w:div>
    <w:div w:id="1689603798">
      <w:bodyDiv w:val="1"/>
      <w:marLeft w:val="0"/>
      <w:marRight w:val="0"/>
      <w:marTop w:val="0"/>
      <w:marBottom w:val="0"/>
      <w:divBdr>
        <w:top w:val="none" w:sz="0" w:space="0" w:color="auto"/>
        <w:left w:val="none" w:sz="0" w:space="0" w:color="auto"/>
        <w:bottom w:val="none" w:sz="0" w:space="0" w:color="auto"/>
        <w:right w:val="none" w:sz="0" w:space="0" w:color="auto"/>
      </w:divBdr>
    </w:div>
    <w:div w:id="1690334362">
      <w:bodyDiv w:val="1"/>
      <w:marLeft w:val="0"/>
      <w:marRight w:val="0"/>
      <w:marTop w:val="0"/>
      <w:marBottom w:val="0"/>
      <w:divBdr>
        <w:top w:val="none" w:sz="0" w:space="0" w:color="auto"/>
        <w:left w:val="none" w:sz="0" w:space="0" w:color="auto"/>
        <w:bottom w:val="none" w:sz="0" w:space="0" w:color="auto"/>
        <w:right w:val="none" w:sz="0" w:space="0" w:color="auto"/>
      </w:divBdr>
    </w:div>
    <w:div w:id="1691762710">
      <w:bodyDiv w:val="1"/>
      <w:marLeft w:val="0"/>
      <w:marRight w:val="0"/>
      <w:marTop w:val="0"/>
      <w:marBottom w:val="0"/>
      <w:divBdr>
        <w:top w:val="none" w:sz="0" w:space="0" w:color="auto"/>
        <w:left w:val="none" w:sz="0" w:space="0" w:color="auto"/>
        <w:bottom w:val="none" w:sz="0" w:space="0" w:color="auto"/>
        <w:right w:val="none" w:sz="0" w:space="0" w:color="auto"/>
      </w:divBdr>
    </w:div>
    <w:div w:id="1692687493">
      <w:bodyDiv w:val="1"/>
      <w:marLeft w:val="0"/>
      <w:marRight w:val="0"/>
      <w:marTop w:val="0"/>
      <w:marBottom w:val="0"/>
      <w:divBdr>
        <w:top w:val="none" w:sz="0" w:space="0" w:color="auto"/>
        <w:left w:val="none" w:sz="0" w:space="0" w:color="auto"/>
        <w:bottom w:val="none" w:sz="0" w:space="0" w:color="auto"/>
        <w:right w:val="none" w:sz="0" w:space="0" w:color="auto"/>
      </w:divBdr>
    </w:div>
    <w:div w:id="1697120946">
      <w:bodyDiv w:val="1"/>
      <w:marLeft w:val="0"/>
      <w:marRight w:val="0"/>
      <w:marTop w:val="0"/>
      <w:marBottom w:val="0"/>
      <w:divBdr>
        <w:top w:val="none" w:sz="0" w:space="0" w:color="auto"/>
        <w:left w:val="none" w:sz="0" w:space="0" w:color="auto"/>
        <w:bottom w:val="none" w:sz="0" w:space="0" w:color="auto"/>
        <w:right w:val="none" w:sz="0" w:space="0" w:color="auto"/>
      </w:divBdr>
      <w:divsChild>
        <w:div w:id="1739285897">
          <w:marLeft w:val="0"/>
          <w:marRight w:val="0"/>
          <w:marTop w:val="0"/>
          <w:marBottom w:val="0"/>
          <w:divBdr>
            <w:top w:val="none" w:sz="0" w:space="0" w:color="auto"/>
            <w:left w:val="none" w:sz="0" w:space="0" w:color="auto"/>
            <w:bottom w:val="none" w:sz="0" w:space="0" w:color="auto"/>
            <w:right w:val="none" w:sz="0" w:space="0" w:color="auto"/>
          </w:divBdr>
          <w:divsChild>
            <w:div w:id="89353136">
              <w:marLeft w:val="0"/>
              <w:marRight w:val="0"/>
              <w:marTop w:val="0"/>
              <w:marBottom w:val="0"/>
              <w:divBdr>
                <w:top w:val="none" w:sz="0" w:space="0" w:color="auto"/>
                <w:left w:val="none" w:sz="0" w:space="0" w:color="auto"/>
                <w:bottom w:val="none" w:sz="0" w:space="0" w:color="auto"/>
                <w:right w:val="none" w:sz="0" w:space="0" w:color="auto"/>
              </w:divBdr>
              <w:divsChild>
                <w:div w:id="1016730679">
                  <w:marLeft w:val="0"/>
                  <w:marRight w:val="0"/>
                  <w:marTop w:val="0"/>
                  <w:marBottom w:val="0"/>
                  <w:divBdr>
                    <w:top w:val="none" w:sz="0" w:space="0" w:color="auto"/>
                    <w:left w:val="none" w:sz="0" w:space="0" w:color="auto"/>
                    <w:bottom w:val="none" w:sz="0" w:space="0" w:color="auto"/>
                    <w:right w:val="none" w:sz="0" w:space="0" w:color="auto"/>
                  </w:divBdr>
                  <w:divsChild>
                    <w:div w:id="2073851327">
                      <w:marLeft w:val="0"/>
                      <w:marRight w:val="0"/>
                      <w:marTop w:val="0"/>
                      <w:marBottom w:val="0"/>
                      <w:divBdr>
                        <w:top w:val="none" w:sz="0" w:space="0" w:color="auto"/>
                        <w:left w:val="none" w:sz="0" w:space="0" w:color="auto"/>
                        <w:bottom w:val="none" w:sz="0" w:space="0" w:color="auto"/>
                        <w:right w:val="none" w:sz="0" w:space="0" w:color="auto"/>
                      </w:divBdr>
                      <w:divsChild>
                        <w:div w:id="510264957">
                          <w:marLeft w:val="0"/>
                          <w:marRight w:val="0"/>
                          <w:marTop w:val="0"/>
                          <w:marBottom w:val="0"/>
                          <w:divBdr>
                            <w:top w:val="none" w:sz="0" w:space="0" w:color="auto"/>
                            <w:left w:val="none" w:sz="0" w:space="0" w:color="auto"/>
                            <w:bottom w:val="none" w:sz="0" w:space="0" w:color="auto"/>
                            <w:right w:val="none" w:sz="0" w:space="0" w:color="auto"/>
                          </w:divBdr>
                          <w:divsChild>
                            <w:div w:id="973799842">
                              <w:marLeft w:val="0"/>
                              <w:marRight w:val="0"/>
                              <w:marTop w:val="0"/>
                              <w:marBottom w:val="0"/>
                              <w:divBdr>
                                <w:top w:val="none" w:sz="0" w:space="0" w:color="auto"/>
                                <w:left w:val="none" w:sz="0" w:space="0" w:color="auto"/>
                                <w:bottom w:val="none" w:sz="0" w:space="0" w:color="auto"/>
                                <w:right w:val="none" w:sz="0" w:space="0" w:color="auto"/>
                              </w:divBdr>
                              <w:divsChild>
                                <w:div w:id="1651638363">
                                  <w:marLeft w:val="0"/>
                                  <w:marRight w:val="0"/>
                                  <w:marTop w:val="0"/>
                                  <w:marBottom w:val="0"/>
                                  <w:divBdr>
                                    <w:top w:val="none" w:sz="0" w:space="0" w:color="auto"/>
                                    <w:left w:val="none" w:sz="0" w:space="0" w:color="auto"/>
                                    <w:bottom w:val="none" w:sz="0" w:space="0" w:color="auto"/>
                                    <w:right w:val="none" w:sz="0" w:space="0" w:color="auto"/>
                                  </w:divBdr>
                                  <w:divsChild>
                                    <w:div w:id="555090980">
                                      <w:marLeft w:val="0"/>
                                      <w:marRight w:val="0"/>
                                      <w:marTop w:val="0"/>
                                      <w:marBottom w:val="0"/>
                                      <w:divBdr>
                                        <w:top w:val="none" w:sz="0" w:space="0" w:color="auto"/>
                                        <w:left w:val="none" w:sz="0" w:space="0" w:color="auto"/>
                                        <w:bottom w:val="none" w:sz="0" w:space="0" w:color="auto"/>
                                        <w:right w:val="none" w:sz="0" w:space="0" w:color="auto"/>
                                      </w:divBdr>
                                      <w:divsChild>
                                        <w:div w:id="1888252683">
                                          <w:marLeft w:val="0"/>
                                          <w:marRight w:val="0"/>
                                          <w:marTop w:val="0"/>
                                          <w:marBottom w:val="0"/>
                                          <w:divBdr>
                                            <w:top w:val="none" w:sz="0" w:space="0" w:color="auto"/>
                                            <w:left w:val="none" w:sz="0" w:space="0" w:color="auto"/>
                                            <w:bottom w:val="none" w:sz="0" w:space="0" w:color="auto"/>
                                            <w:right w:val="none" w:sz="0" w:space="0" w:color="auto"/>
                                          </w:divBdr>
                                          <w:divsChild>
                                            <w:div w:id="326323792">
                                              <w:marLeft w:val="0"/>
                                              <w:marRight w:val="0"/>
                                              <w:marTop w:val="0"/>
                                              <w:marBottom w:val="0"/>
                                              <w:divBdr>
                                                <w:top w:val="none" w:sz="0" w:space="0" w:color="auto"/>
                                                <w:left w:val="none" w:sz="0" w:space="0" w:color="auto"/>
                                                <w:bottom w:val="none" w:sz="0" w:space="0" w:color="auto"/>
                                                <w:right w:val="none" w:sz="0" w:space="0" w:color="auto"/>
                                              </w:divBdr>
                                            </w:div>
                                            <w:div w:id="1112553500">
                                              <w:marLeft w:val="0"/>
                                              <w:marRight w:val="0"/>
                                              <w:marTop w:val="0"/>
                                              <w:marBottom w:val="0"/>
                                              <w:divBdr>
                                                <w:top w:val="none" w:sz="0" w:space="0" w:color="auto"/>
                                                <w:left w:val="none" w:sz="0" w:space="0" w:color="auto"/>
                                                <w:bottom w:val="none" w:sz="0" w:space="0" w:color="auto"/>
                                                <w:right w:val="none" w:sz="0" w:space="0" w:color="auto"/>
                                              </w:divBdr>
                                            </w:div>
                                            <w:div w:id="15359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47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506597">
      <w:bodyDiv w:val="1"/>
      <w:marLeft w:val="0"/>
      <w:marRight w:val="0"/>
      <w:marTop w:val="0"/>
      <w:marBottom w:val="0"/>
      <w:divBdr>
        <w:top w:val="none" w:sz="0" w:space="0" w:color="auto"/>
        <w:left w:val="none" w:sz="0" w:space="0" w:color="auto"/>
        <w:bottom w:val="none" w:sz="0" w:space="0" w:color="auto"/>
        <w:right w:val="none" w:sz="0" w:space="0" w:color="auto"/>
      </w:divBdr>
    </w:div>
    <w:div w:id="1700888421">
      <w:bodyDiv w:val="1"/>
      <w:marLeft w:val="0"/>
      <w:marRight w:val="0"/>
      <w:marTop w:val="0"/>
      <w:marBottom w:val="0"/>
      <w:divBdr>
        <w:top w:val="none" w:sz="0" w:space="0" w:color="auto"/>
        <w:left w:val="none" w:sz="0" w:space="0" w:color="auto"/>
        <w:bottom w:val="none" w:sz="0" w:space="0" w:color="auto"/>
        <w:right w:val="none" w:sz="0" w:space="0" w:color="auto"/>
      </w:divBdr>
    </w:div>
    <w:div w:id="1702126378">
      <w:bodyDiv w:val="1"/>
      <w:marLeft w:val="0"/>
      <w:marRight w:val="0"/>
      <w:marTop w:val="0"/>
      <w:marBottom w:val="0"/>
      <w:divBdr>
        <w:top w:val="none" w:sz="0" w:space="0" w:color="auto"/>
        <w:left w:val="none" w:sz="0" w:space="0" w:color="auto"/>
        <w:bottom w:val="none" w:sz="0" w:space="0" w:color="auto"/>
        <w:right w:val="none" w:sz="0" w:space="0" w:color="auto"/>
      </w:divBdr>
    </w:div>
    <w:div w:id="1712683115">
      <w:bodyDiv w:val="1"/>
      <w:marLeft w:val="0"/>
      <w:marRight w:val="0"/>
      <w:marTop w:val="0"/>
      <w:marBottom w:val="0"/>
      <w:divBdr>
        <w:top w:val="none" w:sz="0" w:space="0" w:color="auto"/>
        <w:left w:val="none" w:sz="0" w:space="0" w:color="auto"/>
        <w:bottom w:val="none" w:sz="0" w:space="0" w:color="auto"/>
        <w:right w:val="none" w:sz="0" w:space="0" w:color="auto"/>
      </w:divBdr>
    </w:div>
    <w:div w:id="1713840166">
      <w:bodyDiv w:val="1"/>
      <w:marLeft w:val="0"/>
      <w:marRight w:val="0"/>
      <w:marTop w:val="0"/>
      <w:marBottom w:val="0"/>
      <w:divBdr>
        <w:top w:val="none" w:sz="0" w:space="0" w:color="auto"/>
        <w:left w:val="none" w:sz="0" w:space="0" w:color="auto"/>
        <w:bottom w:val="none" w:sz="0" w:space="0" w:color="auto"/>
        <w:right w:val="none" w:sz="0" w:space="0" w:color="auto"/>
      </w:divBdr>
    </w:div>
    <w:div w:id="1718354839">
      <w:bodyDiv w:val="1"/>
      <w:marLeft w:val="0"/>
      <w:marRight w:val="0"/>
      <w:marTop w:val="0"/>
      <w:marBottom w:val="0"/>
      <w:divBdr>
        <w:top w:val="none" w:sz="0" w:space="0" w:color="auto"/>
        <w:left w:val="none" w:sz="0" w:space="0" w:color="auto"/>
        <w:bottom w:val="none" w:sz="0" w:space="0" w:color="auto"/>
        <w:right w:val="none" w:sz="0" w:space="0" w:color="auto"/>
      </w:divBdr>
    </w:div>
    <w:div w:id="1718578718">
      <w:bodyDiv w:val="1"/>
      <w:marLeft w:val="0"/>
      <w:marRight w:val="0"/>
      <w:marTop w:val="0"/>
      <w:marBottom w:val="0"/>
      <w:divBdr>
        <w:top w:val="none" w:sz="0" w:space="0" w:color="auto"/>
        <w:left w:val="none" w:sz="0" w:space="0" w:color="auto"/>
        <w:bottom w:val="none" w:sz="0" w:space="0" w:color="auto"/>
        <w:right w:val="none" w:sz="0" w:space="0" w:color="auto"/>
      </w:divBdr>
    </w:div>
    <w:div w:id="1719861706">
      <w:bodyDiv w:val="1"/>
      <w:marLeft w:val="0"/>
      <w:marRight w:val="0"/>
      <w:marTop w:val="0"/>
      <w:marBottom w:val="0"/>
      <w:divBdr>
        <w:top w:val="none" w:sz="0" w:space="0" w:color="auto"/>
        <w:left w:val="none" w:sz="0" w:space="0" w:color="auto"/>
        <w:bottom w:val="none" w:sz="0" w:space="0" w:color="auto"/>
        <w:right w:val="none" w:sz="0" w:space="0" w:color="auto"/>
      </w:divBdr>
    </w:div>
    <w:div w:id="1720203920">
      <w:bodyDiv w:val="1"/>
      <w:marLeft w:val="0"/>
      <w:marRight w:val="0"/>
      <w:marTop w:val="0"/>
      <w:marBottom w:val="0"/>
      <w:divBdr>
        <w:top w:val="none" w:sz="0" w:space="0" w:color="auto"/>
        <w:left w:val="none" w:sz="0" w:space="0" w:color="auto"/>
        <w:bottom w:val="none" w:sz="0" w:space="0" w:color="auto"/>
        <w:right w:val="none" w:sz="0" w:space="0" w:color="auto"/>
      </w:divBdr>
    </w:div>
    <w:div w:id="1723678142">
      <w:bodyDiv w:val="1"/>
      <w:marLeft w:val="0"/>
      <w:marRight w:val="0"/>
      <w:marTop w:val="0"/>
      <w:marBottom w:val="0"/>
      <w:divBdr>
        <w:top w:val="none" w:sz="0" w:space="0" w:color="auto"/>
        <w:left w:val="none" w:sz="0" w:space="0" w:color="auto"/>
        <w:bottom w:val="none" w:sz="0" w:space="0" w:color="auto"/>
        <w:right w:val="none" w:sz="0" w:space="0" w:color="auto"/>
      </w:divBdr>
    </w:div>
    <w:div w:id="1729106804">
      <w:bodyDiv w:val="1"/>
      <w:marLeft w:val="0"/>
      <w:marRight w:val="0"/>
      <w:marTop w:val="0"/>
      <w:marBottom w:val="0"/>
      <w:divBdr>
        <w:top w:val="none" w:sz="0" w:space="0" w:color="auto"/>
        <w:left w:val="none" w:sz="0" w:space="0" w:color="auto"/>
        <w:bottom w:val="none" w:sz="0" w:space="0" w:color="auto"/>
        <w:right w:val="none" w:sz="0" w:space="0" w:color="auto"/>
      </w:divBdr>
    </w:div>
    <w:div w:id="1729260253">
      <w:bodyDiv w:val="1"/>
      <w:marLeft w:val="0"/>
      <w:marRight w:val="0"/>
      <w:marTop w:val="0"/>
      <w:marBottom w:val="0"/>
      <w:divBdr>
        <w:top w:val="none" w:sz="0" w:space="0" w:color="auto"/>
        <w:left w:val="none" w:sz="0" w:space="0" w:color="auto"/>
        <w:bottom w:val="none" w:sz="0" w:space="0" w:color="auto"/>
        <w:right w:val="none" w:sz="0" w:space="0" w:color="auto"/>
      </w:divBdr>
    </w:div>
    <w:div w:id="1729839428">
      <w:bodyDiv w:val="1"/>
      <w:marLeft w:val="0"/>
      <w:marRight w:val="0"/>
      <w:marTop w:val="0"/>
      <w:marBottom w:val="0"/>
      <w:divBdr>
        <w:top w:val="none" w:sz="0" w:space="0" w:color="auto"/>
        <w:left w:val="none" w:sz="0" w:space="0" w:color="auto"/>
        <w:bottom w:val="none" w:sz="0" w:space="0" w:color="auto"/>
        <w:right w:val="none" w:sz="0" w:space="0" w:color="auto"/>
      </w:divBdr>
    </w:div>
    <w:div w:id="1733500363">
      <w:bodyDiv w:val="1"/>
      <w:marLeft w:val="0"/>
      <w:marRight w:val="0"/>
      <w:marTop w:val="0"/>
      <w:marBottom w:val="0"/>
      <w:divBdr>
        <w:top w:val="none" w:sz="0" w:space="0" w:color="auto"/>
        <w:left w:val="none" w:sz="0" w:space="0" w:color="auto"/>
        <w:bottom w:val="none" w:sz="0" w:space="0" w:color="auto"/>
        <w:right w:val="none" w:sz="0" w:space="0" w:color="auto"/>
      </w:divBdr>
    </w:div>
    <w:div w:id="1735855109">
      <w:bodyDiv w:val="1"/>
      <w:marLeft w:val="0"/>
      <w:marRight w:val="0"/>
      <w:marTop w:val="0"/>
      <w:marBottom w:val="0"/>
      <w:divBdr>
        <w:top w:val="none" w:sz="0" w:space="0" w:color="auto"/>
        <w:left w:val="none" w:sz="0" w:space="0" w:color="auto"/>
        <w:bottom w:val="none" w:sz="0" w:space="0" w:color="auto"/>
        <w:right w:val="none" w:sz="0" w:space="0" w:color="auto"/>
      </w:divBdr>
    </w:div>
    <w:div w:id="1736582446">
      <w:bodyDiv w:val="1"/>
      <w:marLeft w:val="0"/>
      <w:marRight w:val="0"/>
      <w:marTop w:val="0"/>
      <w:marBottom w:val="0"/>
      <w:divBdr>
        <w:top w:val="none" w:sz="0" w:space="0" w:color="auto"/>
        <w:left w:val="none" w:sz="0" w:space="0" w:color="auto"/>
        <w:bottom w:val="none" w:sz="0" w:space="0" w:color="auto"/>
        <w:right w:val="none" w:sz="0" w:space="0" w:color="auto"/>
      </w:divBdr>
      <w:divsChild>
        <w:div w:id="2064862299">
          <w:marLeft w:val="0"/>
          <w:marRight w:val="0"/>
          <w:marTop w:val="0"/>
          <w:marBottom w:val="0"/>
          <w:divBdr>
            <w:top w:val="none" w:sz="0" w:space="0" w:color="auto"/>
            <w:left w:val="none" w:sz="0" w:space="0" w:color="auto"/>
            <w:bottom w:val="none" w:sz="0" w:space="0" w:color="auto"/>
            <w:right w:val="none" w:sz="0" w:space="0" w:color="auto"/>
          </w:divBdr>
          <w:divsChild>
            <w:div w:id="756052076">
              <w:marLeft w:val="0"/>
              <w:marRight w:val="0"/>
              <w:marTop w:val="0"/>
              <w:marBottom w:val="0"/>
              <w:divBdr>
                <w:top w:val="none" w:sz="0" w:space="0" w:color="auto"/>
                <w:left w:val="none" w:sz="0" w:space="0" w:color="auto"/>
                <w:bottom w:val="none" w:sz="0" w:space="0" w:color="auto"/>
                <w:right w:val="none" w:sz="0" w:space="0" w:color="auto"/>
              </w:divBdr>
              <w:divsChild>
                <w:div w:id="2066290224">
                  <w:marLeft w:val="0"/>
                  <w:marRight w:val="0"/>
                  <w:marTop w:val="0"/>
                  <w:marBottom w:val="0"/>
                  <w:divBdr>
                    <w:top w:val="none" w:sz="0" w:space="0" w:color="auto"/>
                    <w:left w:val="none" w:sz="0" w:space="0" w:color="auto"/>
                    <w:bottom w:val="single" w:sz="6" w:space="0" w:color="000000"/>
                    <w:right w:val="none" w:sz="0" w:space="0" w:color="auto"/>
                  </w:divBdr>
                  <w:divsChild>
                    <w:div w:id="1270116797">
                      <w:marLeft w:val="0"/>
                      <w:marRight w:val="0"/>
                      <w:marTop w:val="0"/>
                      <w:marBottom w:val="0"/>
                      <w:divBdr>
                        <w:top w:val="none" w:sz="0" w:space="0" w:color="auto"/>
                        <w:left w:val="none" w:sz="0" w:space="0" w:color="auto"/>
                        <w:bottom w:val="none" w:sz="0" w:space="0" w:color="auto"/>
                        <w:right w:val="none" w:sz="0" w:space="0" w:color="auto"/>
                      </w:divBdr>
                      <w:divsChild>
                        <w:div w:id="108746490">
                          <w:marLeft w:val="0"/>
                          <w:marRight w:val="0"/>
                          <w:marTop w:val="0"/>
                          <w:marBottom w:val="0"/>
                          <w:divBdr>
                            <w:top w:val="none" w:sz="0" w:space="0" w:color="auto"/>
                            <w:left w:val="none" w:sz="0" w:space="0" w:color="auto"/>
                            <w:bottom w:val="none" w:sz="0" w:space="0" w:color="auto"/>
                            <w:right w:val="none" w:sz="0" w:space="0" w:color="auto"/>
                          </w:divBdr>
                          <w:divsChild>
                            <w:div w:id="973483281">
                              <w:marLeft w:val="0"/>
                              <w:marRight w:val="0"/>
                              <w:marTop w:val="0"/>
                              <w:marBottom w:val="0"/>
                              <w:divBdr>
                                <w:top w:val="none" w:sz="0" w:space="0" w:color="auto"/>
                                <w:left w:val="none" w:sz="0" w:space="0" w:color="auto"/>
                                <w:bottom w:val="none" w:sz="0" w:space="0" w:color="auto"/>
                                <w:right w:val="none" w:sz="0" w:space="0" w:color="auto"/>
                              </w:divBdr>
                              <w:divsChild>
                                <w:div w:id="2135712293">
                                  <w:marLeft w:val="300"/>
                                  <w:marRight w:val="300"/>
                                  <w:marTop w:val="150"/>
                                  <w:marBottom w:val="150"/>
                                  <w:divBdr>
                                    <w:top w:val="none" w:sz="0" w:space="0" w:color="auto"/>
                                    <w:left w:val="none" w:sz="0" w:space="0" w:color="auto"/>
                                    <w:bottom w:val="none" w:sz="0" w:space="0" w:color="auto"/>
                                    <w:right w:val="none" w:sz="0" w:space="0" w:color="auto"/>
                                  </w:divBdr>
                                  <w:divsChild>
                                    <w:div w:id="594901494">
                                      <w:marLeft w:val="0"/>
                                      <w:marRight w:val="0"/>
                                      <w:marTop w:val="0"/>
                                      <w:marBottom w:val="0"/>
                                      <w:divBdr>
                                        <w:top w:val="none" w:sz="0" w:space="0" w:color="auto"/>
                                        <w:left w:val="none" w:sz="0" w:space="0" w:color="auto"/>
                                        <w:bottom w:val="none" w:sz="0" w:space="0" w:color="auto"/>
                                        <w:right w:val="none" w:sz="0" w:space="0" w:color="auto"/>
                                      </w:divBdr>
                                      <w:divsChild>
                                        <w:div w:id="1169446959">
                                          <w:marLeft w:val="0"/>
                                          <w:marRight w:val="0"/>
                                          <w:marTop w:val="0"/>
                                          <w:marBottom w:val="0"/>
                                          <w:divBdr>
                                            <w:top w:val="none" w:sz="0" w:space="0" w:color="auto"/>
                                            <w:left w:val="none" w:sz="0" w:space="0" w:color="auto"/>
                                            <w:bottom w:val="none" w:sz="0" w:space="0" w:color="auto"/>
                                            <w:right w:val="none" w:sz="0" w:space="0" w:color="auto"/>
                                          </w:divBdr>
                                          <w:divsChild>
                                            <w:div w:id="2065449340">
                                              <w:marLeft w:val="24"/>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624348">
      <w:bodyDiv w:val="1"/>
      <w:marLeft w:val="0"/>
      <w:marRight w:val="0"/>
      <w:marTop w:val="0"/>
      <w:marBottom w:val="0"/>
      <w:divBdr>
        <w:top w:val="none" w:sz="0" w:space="0" w:color="auto"/>
        <w:left w:val="none" w:sz="0" w:space="0" w:color="auto"/>
        <w:bottom w:val="none" w:sz="0" w:space="0" w:color="auto"/>
        <w:right w:val="none" w:sz="0" w:space="0" w:color="auto"/>
      </w:divBdr>
    </w:div>
    <w:div w:id="1739398850">
      <w:bodyDiv w:val="1"/>
      <w:marLeft w:val="0"/>
      <w:marRight w:val="0"/>
      <w:marTop w:val="0"/>
      <w:marBottom w:val="0"/>
      <w:divBdr>
        <w:top w:val="none" w:sz="0" w:space="0" w:color="auto"/>
        <w:left w:val="none" w:sz="0" w:space="0" w:color="auto"/>
        <w:bottom w:val="none" w:sz="0" w:space="0" w:color="auto"/>
        <w:right w:val="none" w:sz="0" w:space="0" w:color="auto"/>
      </w:divBdr>
    </w:div>
    <w:div w:id="1743330710">
      <w:bodyDiv w:val="1"/>
      <w:marLeft w:val="0"/>
      <w:marRight w:val="0"/>
      <w:marTop w:val="0"/>
      <w:marBottom w:val="0"/>
      <w:divBdr>
        <w:top w:val="none" w:sz="0" w:space="0" w:color="auto"/>
        <w:left w:val="none" w:sz="0" w:space="0" w:color="auto"/>
        <w:bottom w:val="none" w:sz="0" w:space="0" w:color="auto"/>
        <w:right w:val="none" w:sz="0" w:space="0" w:color="auto"/>
      </w:divBdr>
    </w:div>
    <w:div w:id="1747796300">
      <w:bodyDiv w:val="1"/>
      <w:marLeft w:val="0"/>
      <w:marRight w:val="0"/>
      <w:marTop w:val="0"/>
      <w:marBottom w:val="0"/>
      <w:divBdr>
        <w:top w:val="none" w:sz="0" w:space="0" w:color="auto"/>
        <w:left w:val="none" w:sz="0" w:space="0" w:color="auto"/>
        <w:bottom w:val="none" w:sz="0" w:space="0" w:color="auto"/>
        <w:right w:val="none" w:sz="0" w:space="0" w:color="auto"/>
      </w:divBdr>
    </w:div>
    <w:div w:id="1749811267">
      <w:bodyDiv w:val="1"/>
      <w:marLeft w:val="0"/>
      <w:marRight w:val="0"/>
      <w:marTop w:val="0"/>
      <w:marBottom w:val="0"/>
      <w:divBdr>
        <w:top w:val="none" w:sz="0" w:space="0" w:color="auto"/>
        <w:left w:val="none" w:sz="0" w:space="0" w:color="auto"/>
        <w:bottom w:val="none" w:sz="0" w:space="0" w:color="auto"/>
        <w:right w:val="none" w:sz="0" w:space="0" w:color="auto"/>
      </w:divBdr>
    </w:div>
    <w:div w:id="1750073694">
      <w:bodyDiv w:val="1"/>
      <w:marLeft w:val="0"/>
      <w:marRight w:val="0"/>
      <w:marTop w:val="0"/>
      <w:marBottom w:val="0"/>
      <w:divBdr>
        <w:top w:val="none" w:sz="0" w:space="0" w:color="auto"/>
        <w:left w:val="none" w:sz="0" w:space="0" w:color="auto"/>
        <w:bottom w:val="none" w:sz="0" w:space="0" w:color="auto"/>
        <w:right w:val="none" w:sz="0" w:space="0" w:color="auto"/>
      </w:divBdr>
    </w:div>
    <w:div w:id="1752847667">
      <w:bodyDiv w:val="1"/>
      <w:marLeft w:val="0"/>
      <w:marRight w:val="0"/>
      <w:marTop w:val="0"/>
      <w:marBottom w:val="0"/>
      <w:divBdr>
        <w:top w:val="none" w:sz="0" w:space="0" w:color="auto"/>
        <w:left w:val="none" w:sz="0" w:space="0" w:color="auto"/>
        <w:bottom w:val="none" w:sz="0" w:space="0" w:color="auto"/>
        <w:right w:val="none" w:sz="0" w:space="0" w:color="auto"/>
      </w:divBdr>
    </w:div>
    <w:div w:id="1752849786">
      <w:bodyDiv w:val="1"/>
      <w:marLeft w:val="0"/>
      <w:marRight w:val="0"/>
      <w:marTop w:val="0"/>
      <w:marBottom w:val="0"/>
      <w:divBdr>
        <w:top w:val="none" w:sz="0" w:space="0" w:color="auto"/>
        <w:left w:val="none" w:sz="0" w:space="0" w:color="auto"/>
        <w:bottom w:val="none" w:sz="0" w:space="0" w:color="auto"/>
        <w:right w:val="none" w:sz="0" w:space="0" w:color="auto"/>
      </w:divBdr>
    </w:div>
    <w:div w:id="1753500869">
      <w:bodyDiv w:val="1"/>
      <w:marLeft w:val="0"/>
      <w:marRight w:val="0"/>
      <w:marTop w:val="0"/>
      <w:marBottom w:val="0"/>
      <w:divBdr>
        <w:top w:val="none" w:sz="0" w:space="0" w:color="auto"/>
        <w:left w:val="none" w:sz="0" w:space="0" w:color="auto"/>
        <w:bottom w:val="none" w:sz="0" w:space="0" w:color="auto"/>
        <w:right w:val="none" w:sz="0" w:space="0" w:color="auto"/>
      </w:divBdr>
    </w:div>
    <w:div w:id="1754281549">
      <w:bodyDiv w:val="1"/>
      <w:marLeft w:val="0"/>
      <w:marRight w:val="0"/>
      <w:marTop w:val="0"/>
      <w:marBottom w:val="0"/>
      <w:divBdr>
        <w:top w:val="none" w:sz="0" w:space="0" w:color="auto"/>
        <w:left w:val="none" w:sz="0" w:space="0" w:color="auto"/>
        <w:bottom w:val="none" w:sz="0" w:space="0" w:color="auto"/>
        <w:right w:val="none" w:sz="0" w:space="0" w:color="auto"/>
      </w:divBdr>
    </w:div>
    <w:div w:id="1759132859">
      <w:bodyDiv w:val="1"/>
      <w:marLeft w:val="0"/>
      <w:marRight w:val="0"/>
      <w:marTop w:val="0"/>
      <w:marBottom w:val="0"/>
      <w:divBdr>
        <w:top w:val="none" w:sz="0" w:space="0" w:color="auto"/>
        <w:left w:val="none" w:sz="0" w:space="0" w:color="auto"/>
        <w:bottom w:val="none" w:sz="0" w:space="0" w:color="auto"/>
        <w:right w:val="none" w:sz="0" w:space="0" w:color="auto"/>
      </w:divBdr>
    </w:div>
    <w:div w:id="1761291815">
      <w:bodyDiv w:val="1"/>
      <w:marLeft w:val="0"/>
      <w:marRight w:val="0"/>
      <w:marTop w:val="0"/>
      <w:marBottom w:val="0"/>
      <w:divBdr>
        <w:top w:val="none" w:sz="0" w:space="0" w:color="auto"/>
        <w:left w:val="none" w:sz="0" w:space="0" w:color="auto"/>
        <w:bottom w:val="none" w:sz="0" w:space="0" w:color="auto"/>
        <w:right w:val="none" w:sz="0" w:space="0" w:color="auto"/>
      </w:divBdr>
    </w:div>
    <w:div w:id="1764840480">
      <w:bodyDiv w:val="1"/>
      <w:marLeft w:val="0"/>
      <w:marRight w:val="0"/>
      <w:marTop w:val="0"/>
      <w:marBottom w:val="0"/>
      <w:divBdr>
        <w:top w:val="none" w:sz="0" w:space="0" w:color="auto"/>
        <w:left w:val="none" w:sz="0" w:space="0" w:color="auto"/>
        <w:bottom w:val="none" w:sz="0" w:space="0" w:color="auto"/>
        <w:right w:val="none" w:sz="0" w:space="0" w:color="auto"/>
      </w:divBdr>
    </w:div>
    <w:div w:id="1767119812">
      <w:bodyDiv w:val="1"/>
      <w:marLeft w:val="0"/>
      <w:marRight w:val="0"/>
      <w:marTop w:val="0"/>
      <w:marBottom w:val="0"/>
      <w:divBdr>
        <w:top w:val="none" w:sz="0" w:space="0" w:color="auto"/>
        <w:left w:val="none" w:sz="0" w:space="0" w:color="auto"/>
        <w:bottom w:val="none" w:sz="0" w:space="0" w:color="auto"/>
        <w:right w:val="none" w:sz="0" w:space="0" w:color="auto"/>
      </w:divBdr>
    </w:div>
    <w:div w:id="1768424128">
      <w:bodyDiv w:val="1"/>
      <w:marLeft w:val="0"/>
      <w:marRight w:val="0"/>
      <w:marTop w:val="0"/>
      <w:marBottom w:val="0"/>
      <w:divBdr>
        <w:top w:val="none" w:sz="0" w:space="0" w:color="auto"/>
        <w:left w:val="none" w:sz="0" w:space="0" w:color="auto"/>
        <w:bottom w:val="none" w:sz="0" w:space="0" w:color="auto"/>
        <w:right w:val="none" w:sz="0" w:space="0" w:color="auto"/>
      </w:divBdr>
    </w:div>
    <w:div w:id="1770195418">
      <w:bodyDiv w:val="1"/>
      <w:marLeft w:val="0"/>
      <w:marRight w:val="0"/>
      <w:marTop w:val="0"/>
      <w:marBottom w:val="0"/>
      <w:divBdr>
        <w:top w:val="none" w:sz="0" w:space="0" w:color="auto"/>
        <w:left w:val="none" w:sz="0" w:space="0" w:color="auto"/>
        <w:bottom w:val="none" w:sz="0" w:space="0" w:color="auto"/>
        <w:right w:val="none" w:sz="0" w:space="0" w:color="auto"/>
      </w:divBdr>
    </w:div>
    <w:div w:id="1770269915">
      <w:bodyDiv w:val="1"/>
      <w:marLeft w:val="0"/>
      <w:marRight w:val="0"/>
      <w:marTop w:val="0"/>
      <w:marBottom w:val="0"/>
      <w:divBdr>
        <w:top w:val="none" w:sz="0" w:space="0" w:color="auto"/>
        <w:left w:val="none" w:sz="0" w:space="0" w:color="auto"/>
        <w:bottom w:val="none" w:sz="0" w:space="0" w:color="auto"/>
        <w:right w:val="none" w:sz="0" w:space="0" w:color="auto"/>
      </w:divBdr>
    </w:div>
    <w:div w:id="1770853636">
      <w:bodyDiv w:val="1"/>
      <w:marLeft w:val="0"/>
      <w:marRight w:val="0"/>
      <w:marTop w:val="0"/>
      <w:marBottom w:val="0"/>
      <w:divBdr>
        <w:top w:val="none" w:sz="0" w:space="0" w:color="auto"/>
        <w:left w:val="none" w:sz="0" w:space="0" w:color="auto"/>
        <w:bottom w:val="none" w:sz="0" w:space="0" w:color="auto"/>
        <w:right w:val="none" w:sz="0" w:space="0" w:color="auto"/>
      </w:divBdr>
    </w:div>
    <w:div w:id="1771702832">
      <w:bodyDiv w:val="1"/>
      <w:marLeft w:val="0"/>
      <w:marRight w:val="0"/>
      <w:marTop w:val="0"/>
      <w:marBottom w:val="0"/>
      <w:divBdr>
        <w:top w:val="none" w:sz="0" w:space="0" w:color="auto"/>
        <w:left w:val="none" w:sz="0" w:space="0" w:color="auto"/>
        <w:bottom w:val="none" w:sz="0" w:space="0" w:color="auto"/>
        <w:right w:val="none" w:sz="0" w:space="0" w:color="auto"/>
      </w:divBdr>
    </w:div>
    <w:div w:id="1772973994">
      <w:bodyDiv w:val="1"/>
      <w:marLeft w:val="0"/>
      <w:marRight w:val="0"/>
      <w:marTop w:val="0"/>
      <w:marBottom w:val="0"/>
      <w:divBdr>
        <w:top w:val="none" w:sz="0" w:space="0" w:color="auto"/>
        <w:left w:val="none" w:sz="0" w:space="0" w:color="auto"/>
        <w:bottom w:val="none" w:sz="0" w:space="0" w:color="auto"/>
        <w:right w:val="none" w:sz="0" w:space="0" w:color="auto"/>
      </w:divBdr>
    </w:div>
    <w:div w:id="1773894676">
      <w:bodyDiv w:val="1"/>
      <w:marLeft w:val="0"/>
      <w:marRight w:val="0"/>
      <w:marTop w:val="0"/>
      <w:marBottom w:val="0"/>
      <w:divBdr>
        <w:top w:val="none" w:sz="0" w:space="0" w:color="auto"/>
        <w:left w:val="none" w:sz="0" w:space="0" w:color="auto"/>
        <w:bottom w:val="none" w:sz="0" w:space="0" w:color="auto"/>
        <w:right w:val="none" w:sz="0" w:space="0" w:color="auto"/>
      </w:divBdr>
    </w:div>
    <w:div w:id="1775321564">
      <w:bodyDiv w:val="1"/>
      <w:marLeft w:val="0"/>
      <w:marRight w:val="0"/>
      <w:marTop w:val="0"/>
      <w:marBottom w:val="0"/>
      <w:divBdr>
        <w:top w:val="none" w:sz="0" w:space="0" w:color="auto"/>
        <w:left w:val="none" w:sz="0" w:space="0" w:color="auto"/>
        <w:bottom w:val="none" w:sz="0" w:space="0" w:color="auto"/>
        <w:right w:val="none" w:sz="0" w:space="0" w:color="auto"/>
      </w:divBdr>
    </w:div>
    <w:div w:id="1776290239">
      <w:bodyDiv w:val="1"/>
      <w:marLeft w:val="0"/>
      <w:marRight w:val="0"/>
      <w:marTop w:val="0"/>
      <w:marBottom w:val="0"/>
      <w:divBdr>
        <w:top w:val="none" w:sz="0" w:space="0" w:color="auto"/>
        <w:left w:val="none" w:sz="0" w:space="0" w:color="auto"/>
        <w:bottom w:val="none" w:sz="0" w:space="0" w:color="auto"/>
        <w:right w:val="none" w:sz="0" w:space="0" w:color="auto"/>
      </w:divBdr>
    </w:div>
    <w:div w:id="1777753603">
      <w:bodyDiv w:val="1"/>
      <w:marLeft w:val="0"/>
      <w:marRight w:val="0"/>
      <w:marTop w:val="0"/>
      <w:marBottom w:val="0"/>
      <w:divBdr>
        <w:top w:val="none" w:sz="0" w:space="0" w:color="auto"/>
        <w:left w:val="none" w:sz="0" w:space="0" w:color="auto"/>
        <w:bottom w:val="none" w:sz="0" w:space="0" w:color="auto"/>
        <w:right w:val="none" w:sz="0" w:space="0" w:color="auto"/>
      </w:divBdr>
    </w:div>
    <w:div w:id="1778216378">
      <w:bodyDiv w:val="1"/>
      <w:marLeft w:val="0"/>
      <w:marRight w:val="0"/>
      <w:marTop w:val="0"/>
      <w:marBottom w:val="0"/>
      <w:divBdr>
        <w:top w:val="none" w:sz="0" w:space="0" w:color="auto"/>
        <w:left w:val="none" w:sz="0" w:space="0" w:color="auto"/>
        <w:bottom w:val="none" w:sz="0" w:space="0" w:color="auto"/>
        <w:right w:val="none" w:sz="0" w:space="0" w:color="auto"/>
      </w:divBdr>
    </w:div>
    <w:div w:id="1779136852">
      <w:bodyDiv w:val="1"/>
      <w:marLeft w:val="0"/>
      <w:marRight w:val="0"/>
      <w:marTop w:val="0"/>
      <w:marBottom w:val="0"/>
      <w:divBdr>
        <w:top w:val="none" w:sz="0" w:space="0" w:color="auto"/>
        <w:left w:val="none" w:sz="0" w:space="0" w:color="auto"/>
        <w:bottom w:val="none" w:sz="0" w:space="0" w:color="auto"/>
        <w:right w:val="none" w:sz="0" w:space="0" w:color="auto"/>
      </w:divBdr>
    </w:div>
    <w:div w:id="1779830715">
      <w:bodyDiv w:val="1"/>
      <w:marLeft w:val="0"/>
      <w:marRight w:val="0"/>
      <w:marTop w:val="0"/>
      <w:marBottom w:val="0"/>
      <w:divBdr>
        <w:top w:val="none" w:sz="0" w:space="0" w:color="auto"/>
        <w:left w:val="none" w:sz="0" w:space="0" w:color="auto"/>
        <w:bottom w:val="none" w:sz="0" w:space="0" w:color="auto"/>
        <w:right w:val="none" w:sz="0" w:space="0" w:color="auto"/>
      </w:divBdr>
    </w:div>
    <w:div w:id="1780299170">
      <w:bodyDiv w:val="1"/>
      <w:marLeft w:val="0"/>
      <w:marRight w:val="0"/>
      <w:marTop w:val="0"/>
      <w:marBottom w:val="0"/>
      <w:divBdr>
        <w:top w:val="none" w:sz="0" w:space="0" w:color="auto"/>
        <w:left w:val="none" w:sz="0" w:space="0" w:color="auto"/>
        <w:bottom w:val="none" w:sz="0" w:space="0" w:color="auto"/>
        <w:right w:val="none" w:sz="0" w:space="0" w:color="auto"/>
      </w:divBdr>
    </w:div>
    <w:div w:id="1782995376">
      <w:bodyDiv w:val="1"/>
      <w:marLeft w:val="0"/>
      <w:marRight w:val="0"/>
      <w:marTop w:val="0"/>
      <w:marBottom w:val="0"/>
      <w:divBdr>
        <w:top w:val="none" w:sz="0" w:space="0" w:color="auto"/>
        <w:left w:val="none" w:sz="0" w:space="0" w:color="auto"/>
        <w:bottom w:val="none" w:sz="0" w:space="0" w:color="auto"/>
        <w:right w:val="none" w:sz="0" w:space="0" w:color="auto"/>
      </w:divBdr>
    </w:div>
    <w:div w:id="1783650998">
      <w:bodyDiv w:val="1"/>
      <w:marLeft w:val="0"/>
      <w:marRight w:val="0"/>
      <w:marTop w:val="0"/>
      <w:marBottom w:val="0"/>
      <w:divBdr>
        <w:top w:val="none" w:sz="0" w:space="0" w:color="auto"/>
        <w:left w:val="none" w:sz="0" w:space="0" w:color="auto"/>
        <w:bottom w:val="none" w:sz="0" w:space="0" w:color="auto"/>
        <w:right w:val="none" w:sz="0" w:space="0" w:color="auto"/>
      </w:divBdr>
    </w:div>
    <w:div w:id="1784106246">
      <w:bodyDiv w:val="1"/>
      <w:marLeft w:val="0"/>
      <w:marRight w:val="0"/>
      <w:marTop w:val="0"/>
      <w:marBottom w:val="0"/>
      <w:divBdr>
        <w:top w:val="none" w:sz="0" w:space="0" w:color="auto"/>
        <w:left w:val="none" w:sz="0" w:space="0" w:color="auto"/>
        <w:bottom w:val="none" w:sz="0" w:space="0" w:color="auto"/>
        <w:right w:val="none" w:sz="0" w:space="0" w:color="auto"/>
      </w:divBdr>
      <w:divsChild>
        <w:div w:id="370568569">
          <w:marLeft w:val="0"/>
          <w:marRight w:val="0"/>
          <w:marTop w:val="0"/>
          <w:marBottom w:val="0"/>
          <w:divBdr>
            <w:top w:val="none" w:sz="0" w:space="0" w:color="auto"/>
            <w:left w:val="none" w:sz="0" w:space="0" w:color="auto"/>
            <w:bottom w:val="none" w:sz="0" w:space="0" w:color="auto"/>
            <w:right w:val="none" w:sz="0" w:space="0" w:color="auto"/>
          </w:divBdr>
          <w:divsChild>
            <w:div w:id="307905895">
              <w:marLeft w:val="0"/>
              <w:marRight w:val="0"/>
              <w:marTop w:val="0"/>
              <w:marBottom w:val="0"/>
              <w:divBdr>
                <w:top w:val="none" w:sz="0" w:space="0" w:color="auto"/>
                <w:left w:val="none" w:sz="0" w:space="0" w:color="auto"/>
                <w:bottom w:val="none" w:sz="0" w:space="0" w:color="auto"/>
                <w:right w:val="none" w:sz="0" w:space="0" w:color="auto"/>
              </w:divBdr>
              <w:divsChild>
                <w:div w:id="1418675822">
                  <w:marLeft w:val="0"/>
                  <w:marRight w:val="0"/>
                  <w:marTop w:val="0"/>
                  <w:marBottom w:val="0"/>
                  <w:divBdr>
                    <w:top w:val="none" w:sz="0" w:space="0" w:color="auto"/>
                    <w:left w:val="none" w:sz="0" w:space="0" w:color="auto"/>
                    <w:bottom w:val="none" w:sz="0" w:space="0" w:color="auto"/>
                    <w:right w:val="none" w:sz="0" w:space="0" w:color="auto"/>
                  </w:divBdr>
                  <w:divsChild>
                    <w:div w:id="433936596">
                      <w:marLeft w:val="0"/>
                      <w:marRight w:val="0"/>
                      <w:marTop w:val="0"/>
                      <w:marBottom w:val="0"/>
                      <w:divBdr>
                        <w:top w:val="none" w:sz="0" w:space="0" w:color="auto"/>
                        <w:left w:val="none" w:sz="0" w:space="0" w:color="auto"/>
                        <w:bottom w:val="none" w:sz="0" w:space="0" w:color="auto"/>
                        <w:right w:val="none" w:sz="0" w:space="0" w:color="auto"/>
                      </w:divBdr>
                      <w:divsChild>
                        <w:div w:id="383214673">
                          <w:marLeft w:val="0"/>
                          <w:marRight w:val="0"/>
                          <w:marTop w:val="0"/>
                          <w:marBottom w:val="0"/>
                          <w:divBdr>
                            <w:top w:val="none" w:sz="0" w:space="0" w:color="auto"/>
                            <w:left w:val="none" w:sz="0" w:space="0" w:color="auto"/>
                            <w:bottom w:val="none" w:sz="0" w:space="0" w:color="auto"/>
                            <w:right w:val="none" w:sz="0" w:space="0" w:color="auto"/>
                          </w:divBdr>
                          <w:divsChild>
                            <w:div w:id="1115252964">
                              <w:marLeft w:val="0"/>
                              <w:marRight w:val="0"/>
                              <w:marTop w:val="0"/>
                              <w:marBottom w:val="0"/>
                              <w:divBdr>
                                <w:top w:val="none" w:sz="0" w:space="0" w:color="auto"/>
                                <w:left w:val="none" w:sz="0" w:space="0" w:color="auto"/>
                                <w:bottom w:val="none" w:sz="0" w:space="0" w:color="auto"/>
                                <w:right w:val="none" w:sz="0" w:space="0" w:color="auto"/>
                              </w:divBdr>
                              <w:divsChild>
                                <w:div w:id="1285235669">
                                  <w:marLeft w:val="0"/>
                                  <w:marRight w:val="0"/>
                                  <w:marTop w:val="0"/>
                                  <w:marBottom w:val="0"/>
                                  <w:divBdr>
                                    <w:top w:val="none" w:sz="0" w:space="0" w:color="auto"/>
                                    <w:left w:val="none" w:sz="0" w:space="0" w:color="auto"/>
                                    <w:bottom w:val="none" w:sz="0" w:space="0" w:color="auto"/>
                                    <w:right w:val="none" w:sz="0" w:space="0" w:color="auto"/>
                                  </w:divBdr>
                                  <w:divsChild>
                                    <w:div w:id="600643536">
                                      <w:marLeft w:val="0"/>
                                      <w:marRight w:val="0"/>
                                      <w:marTop w:val="0"/>
                                      <w:marBottom w:val="150"/>
                                      <w:divBdr>
                                        <w:top w:val="none" w:sz="0" w:space="0" w:color="auto"/>
                                        <w:left w:val="none" w:sz="0" w:space="0" w:color="auto"/>
                                        <w:bottom w:val="none" w:sz="0" w:space="0" w:color="auto"/>
                                        <w:right w:val="none" w:sz="0" w:space="0" w:color="auto"/>
                                      </w:divBdr>
                                    </w:div>
                                    <w:div w:id="1810591850">
                                      <w:marLeft w:val="0"/>
                                      <w:marRight w:val="0"/>
                                      <w:marTop w:val="0"/>
                                      <w:marBottom w:val="0"/>
                                      <w:divBdr>
                                        <w:top w:val="none" w:sz="0" w:space="0" w:color="auto"/>
                                        <w:left w:val="none" w:sz="0" w:space="0" w:color="auto"/>
                                        <w:bottom w:val="none" w:sz="0" w:space="0" w:color="auto"/>
                                        <w:right w:val="none" w:sz="0" w:space="0" w:color="auto"/>
                                      </w:divBdr>
                                      <w:divsChild>
                                        <w:div w:id="1720401667">
                                          <w:marLeft w:val="0"/>
                                          <w:marRight w:val="0"/>
                                          <w:marTop w:val="0"/>
                                          <w:marBottom w:val="0"/>
                                          <w:divBdr>
                                            <w:top w:val="none" w:sz="0" w:space="0" w:color="auto"/>
                                            <w:left w:val="none" w:sz="0" w:space="0" w:color="auto"/>
                                            <w:bottom w:val="none" w:sz="0" w:space="0" w:color="auto"/>
                                            <w:right w:val="none" w:sz="0" w:space="0" w:color="auto"/>
                                          </w:divBdr>
                                          <w:divsChild>
                                            <w:div w:id="1209949450">
                                              <w:marLeft w:val="0"/>
                                              <w:marRight w:val="0"/>
                                              <w:marTop w:val="0"/>
                                              <w:marBottom w:val="0"/>
                                              <w:divBdr>
                                                <w:top w:val="none" w:sz="0" w:space="0" w:color="auto"/>
                                                <w:left w:val="none" w:sz="0" w:space="0" w:color="auto"/>
                                                <w:bottom w:val="none" w:sz="0" w:space="0" w:color="auto"/>
                                                <w:right w:val="none" w:sz="0" w:space="0" w:color="auto"/>
                                              </w:divBdr>
                                              <w:divsChild>
                                                <w:div w:id="1666742813">
                                                  <w:marLeft w:val="0"/>
                                                  <w:marRight w:val="0"/>
                                                  <w:marTop w:val="0"/>
                                                  <w:marBottom w:val="0"/>
                                                  <w:divBdr>
                                                    <w:top w:val="none" w:sz="0" w:space="0" w:color="auto"/>
                                                    <w:left w:val="none" w:sz="0" w:space="0" w:color="auto"/>
                                                    <w:bottom w:val="none" w:sz="0" w:space="0" w:color="auto"/>
                                                    <w:right w:val="none" w:sz="0" w:space="0" w:color="auto"/>
                                                  </w:divBdr>
                                                  <w:divsChild>
                                                    <w:div w:id="1643804022">
                                                      <w:marLeft w:val="0"/>
                                                      <w:marRight w:val="0"/>
                                                      <w:marTop w:val="0"/>
                                                      <w:marBottom w:val="0"/>
                                                      <w:divBdr>
                                                        <w:top w:val="none" w:sz="0" w:space="0" w:color="auto"/>
                                                        <w:left w:val="none" w:sz="0" w:space="0" w:color="auto"/>
                                                        <w:bottom w:val="none" w:sz="0" w:space="0" w:color="auto"/>
                                                        <w:right w:val="none" w:sz="0" w:space="0" w:color="auto"/>
                                                      </w:divBdr>
                                                      <w:divsChild>
                                                        <w:div w:id="52094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0249">
                                              <w:marLeft w:val="0"/>
                                              <w:marRight w:val="0"/>
                                              <w:marTop w:val="0"/>
                                              <w:marBottom w:val="0"/>
                                              <w:divBdr>
                                                <w:top w:val="none" w:sz="0" w:space="0" w:color="auto"/>
                                                <w:left w:val="none" w:sz="0" w:space="0" w:color="auto"/>
                                                <w:bottom w:val="none" w:sz="0" w:space="0" w:color="auto"/>
                                                <w:right w:val="none" w:sz="0" w:space="0" w:color="auto"/>
                                              </w:divBdr>
                                              <w:divsChild>
                                                <w:div w:id="325480666">
                                                  <w:marLeft w:val="0"/>
                                                  <w:marRight w:val="0"/>
                                                  <w:marTop w:val="0"/>
                                                  <w:marBottom w:val="0"/>
                                                  <w:divBdr>
                                                    <w:top w:val="none" w:sz="0" w:space="0" w:color="auto"/>
                                                    <w:left w:val="none" w:sz="0" w:space="0" w:color="auto"/>
                                                    <w:bottom w:val="none" w:sz="0" w:space="0" w:color="auto"/>
                                                    <w:right w:val="none" w:sz="0" w:space="0" w:color="auto"/>
                                                  </w:divBdr>
                                                  <w:divsChild>
                                                    <w:div w:id="423453043">
                                                      <w:marLeft w:val="0"/>
                                                      <w:marRight w:val="0"/>
                                                      <w:marTop w:val="0"/>
                                                      <w:marBottom w:val="0"/>
                                                      <w:divBdr>
                                                        <w:top w:val="none" w:sz="0" w:space="0" w:color="auto"/>
                                                        <w:left w:val="none" w:sz="0" w:space="0" w:color="auto"/>
                                                        <w:bottom w:val="none" w:sz="0" w:space="0" w:color="auto"/>
                                                        <w:right w:val="none" w:sz="0" w:space="0" w:color="auto"/>
                                                      </w:divBdr>
                                                      <w:divsChild>
                                                        <w:div w:id="11820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8590">
                                                  <w:marLeft w:val="0"/>
                                                  <w:marRight w:val="0"/>
                                                  <w:marTop w:val="0"/>
                                                  <w:marBottom w:val="0"/>
                                                  <w:divBdr>
                                                    <w:top w:val="none" w:sz="0" w:space="0" w:color="auto"/>
                                                    <w:left w:val="none" w:sz="0" w:space="0" w:color="auto"/>
                                                    <w:bottom w:val="none" w:sz="0" w:space="0" w:color="auto"/>
                                                    <w:right w:val="none" w:sz="0" w:space="0" w:color="auto"/>
                                                  </w:divBdr>
                                                  <w:divsChild>
                                                    <w:div w:id="1215586031">
                                                      <w:marLeft w:val="0"/>
                                                      <w:marRight w:val="0"/>
                                                      <w:marTop w:val="0"/>
                                                      <w:marBottom w:val="0"/>
                                                      <w:divBdr>
                                                        <w:top w:val="none" w:sz="0" w:space="0" w:color="auto"/>
                                                        <w:left w:val="none" w:sz="0" w:space="0" w:color="auto"/>
                                                        <w:bottom w:val="none" w:sz="0" w:space="0" w:color="auto"/>
                                                        <w:right w:val="none" w:sz="0" w:space="0" w:color="auto"/>
                                                      </w:divBdr>
                                                      <w:divsChild>
                                                        <w:div w:id="5041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4105">
                                                  <w:marLeft w:val="0"/>
                                                  <w:marRight w:val="0"/>
                                                  <w:marTop w:val="0"/>
                                                  <w:marBottom w:val="0"/>
                                                  <w:divBdr>
                                                    <w:top w:val="none" w:sz="0" w:space="0" w:color="auto"/>
                                                    <w:left w:val="none" w:sz="0" w:space="0" w:color="auto"/>
                                                    <w:bottom w:val="none" w:sz="0" w:space="0" w:color="auto"/>
                                                    <w:right w:val="none" w:sz="0" w:space="0" w:color="auto"/>
                                                  </w:divBdr>
                                                  <w:divsChild>
                                                    <w:div w:id="1035234242">
                                                      <w:marLeft w:val="0"/>
                                                      <w:marRight w:val="0"/>
                                                      <w:marTop w:val="0"/>
                                                      <w:marBottom w:val="0"/>
                                                      <w:divBdr>
                                                        <w:top w:val="none" w:sz="0" w:space="0" w:color="auto"/>
                                                        <w:left w:val="none" w:sz="0" w:space="0" w:color="auto"/>
                                                        <w:bottom w:val="none" w:sz="0" w:space="0" w:color="auto"/>
                                                        <w:right w:val="none" w:sz="0" w:space="0" w:color="auto"/>
                                                      </w:divBdr>
                                                      <w:divsChild>
                                                        <w:div w:id="8037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1152">
                                                  <w:marLeft w:val="0"/>
                                                  <w:marRight w:val="0"/>
                                                  <w:marTop w:val="0"/>
                                                  <w:marBottom w:val="0"/>
                                                  <w:divBdr>
                                                    <w:top w:val="none" w:sz="0" w:space="0" w:color="auto"/>
                                                    <w:left w:val="none" w:sz="0" w:space="0" w:color="auto"/>
                                                    <w:bottom w:val="none" w:sz="0" w:space="0" w:color="auto"/>
                                                    <w:right w:val="none" w:sz="0" w:space="0" w:color="auto"/>
                                                  </w:divBdr>
                                                  <w:divsChild>
                                                    <w:div w:id="380597788">
                                                      <w:marLeft w:val="0"/>
                                                      <w:marRight w:val="0"/>
                                                      <w:marTop w:val="0"/>
                                                      <w:marBottom w:val="0"/>
                                                      <w:divBdr>
                                                        <w:top w:val="none" w:sz="0" w:space="0" w:color="auto"/>
                                                        <w:left w:val="none" w:sz="0" w:space="0" w:color="auto"/>
                                                        <w:bottom w:val="none" w:sz="0" w:space="0" w:color="auto"/>
                                                        <w:right w:val="none" w:sz="0" w:space="0" w:color="auto"/>
                                                      </w:divBdr>
                                                      <w:divsChild>
                                                        <w:div w:id="16409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0210">
                                                  <w:marLeft w:val="0"/>
                                                  <w:marRight w:val="0"/>
                                                  <w:marTop w:val="0"/>
                                                  <w:marBottom w:val="0"/>
                                                  <w:divBdr>
                                                    <w:top w:val="none" w:sz="0" w:space="0" w:color="auto"/>
                                                    <w:left w:val="none" w:sz="0" w:space="0" w:color="auto"/>
                                                    <w:bottom w:val="none" w:sz="0" w:space="0" w:color="auto"/>
                                                    <w:right w:val="none" w:sz="0" w:space="0" w:color="auto"/>
                                                  </w:divBdr>
                                                  <w:divsChild>
                                                    <w:div w:id="1319506">
                                                      <w:marLeft w:val="0"/>
                                                      <w:marRight w:val="0"/>
                                                      <w:marTop w:val="0"/>
                                                      <w:marBottom w:val="0"/>
                                                      <w:divBdr>
                                                        <w:top w:val="none" w:sz="0" w:space="0" w:color="auto"/>
                                                        <w:left w:val="none" w:sz="0" w:space="0" w:color="auto"/>
                                                        <w:bottom w:val="none" w:sz="0" w:space="0" w:color="auto"/>
                                                        <w:right w:val="none" w:sz="0" w:space="0" w:color="auto"/>
                                                      </w:divBdr>
                                                      <w:divsChild>
                                                        <w:div w:id="15662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1887">
                                                  <w:marLeft w:val="0"/>
                                                  <w:marRight w:val="0"/>
                                                  <w:marTop w:val="0"/>
                                                  <w:marBottom w:val="0"/>
                                                  <w:divBdr>
                                                    <w:top w:val="none" w:sz="0" w:space="0" w:color="auto"/>
                                                    <w:left w:val="none" w:sz="0" w:space="0" w:color="auto"/>
                                                    <w:bottom w:val="none" w:sz="0" w:space="0" w:color="auto"/>
                                                    <w:right w:val="none" w:sz="0" w:space="0" w:color="auto"/>
                                                  </w:divBdr>
                                                  <w:divsChild>
                                                    <w:div w:id="1424883731">
                                                      <w:marLeft w:val="0"/>
                                                      <w:marRight w:val="0"/>
                                                      <w:marTop w:val="0"/>
                                                      <w:marBottom w:val="0"/>
                                                      <w:divBdr>
                                                        <w:top w:val="none" w:sz="0" w:space="0" w:color="auto"/>
                                                        <w:left w:val="none" w:sz="0" w:space="0" w:color="auto"/>
                                                        <w:bottom w:val="none" w:sz="0" w:space="0" w:color="auto"/>
                                                        <w:right w:val="none" w:sz="0" w:space="0" w:color="auto"/>
                                                      </w:divBdr>
                                                      <w:divsChild>
                                                        <w:div w:id="16386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08495">
                                                  <w:marLeft w:val="0"/>
                                                  <w:marRight w:val="0"/>
                                                  <w:marTop w:val="0"/>
                                                  <w:marBottom w:val="0"/>
                                                  <w:divBdr>
                                                    <w:top w:val="none" w:sz="0" w:space="0" w:color="auto"/>
                                                    <w:left w:val="none" w:sz="0" w:space="0" w:color="auto"/>
                                                    <w:bottom w:val="none" w:sz="0" w:space="0" w:color="auto"/>
                                                    <w:right w:val="none" w:sz="0" w:space="0" w:color="auto"/>
                                                  </w:divBdr>
                                                  <w:divsChild>
                                                    <w:div w:id="729881835">
                                                      <w:marLeft w:val="0"/>
                                                      <w:marRight w:val="0"/>
                                                      <w:marTop w:val="0"/>
                                                      <w:marBottom w:val="0"/>
                                                      <w:divBdr>
                                                        <w:top w:val="none" w:sz="0" w:space="0" w:color="auto"/>
                                                        <w:left w:val="none" w:sz="0" w:space="0" w:color="auto"/>
                                                        <w:bottom w:val="none" w:sz="0" w:space="0" w:color="auto"/>
                                                        <w:right w:val="none" w:sz="0" w:space="0" w:color="auto"/>
                                                      </w:divBdr>
                                                      <w:divsChild>
                                                        <w:div w:id="126006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2711">
                                              <w:marLeft w:val="0"/>
                                              <w:marRight w:val="0"/>
                                              <w:marTop w:val="0"/>
                                              <w:marBottom w:val="0"/>
                                              <w:divBdr>
                                                <w:top w:val="none" w:sz="0" w:space="0" w:color="auto"/>
                                                <w:left w:val="none" w:sz="0" w:space="0" w:color="auto"/>
                                                <w:bottom w:val="none" w:sz="0" w:space="0" w:color="auto"/>
                                                <w:right w:val="none" w:sz="0" w:space="0" w:color="auto"/>
                                              </w:divBdr>
                                              <w:divsChild>
                                                <w:div w:id="718482898">
                                                  <w:marLeft w:val="0"/>
                                                  <w:marRight w:val="0"/>
                                                  <w:marTop w:val="0"/>
                                                  <w:marBottom w:val="0"/>
                                                  <w:divBdr>
                                                    <w:top w:val="none" w:sz="0" w:space="0" w:color="auto"/>
                                                    <w:left w:val="none" w:sz="0" w:space="0" w:color="auto"/>
                                                    <w:bottom w:val="none" w:sz="0" w:space="0" w:color="auto"/>
                                                    <w:right w:val="none" w:sz="0" w:space="0" w:color="auto"/>
                                                  </w:divBdr>
                                                  <w:divsChild>
                                                    <w:div w:id="258485999">
                                                      <w:marLeft w:val="0"/>
                                                      <w:marRight w:val="0"/>
                                                      <w:marTop w:val="0"/>
                                                      <w:marBottom w:val="0"/>
                                                      <w:divBdr>
                                                        <w:top w:val="none" w:sz="0" w:space="0" w:color="auto"/>
                                                        <w:left w:val="none" w:sz="0" w:space="0" w:color="auto"/>
                                                        <w:bottom w:val="none" w:sz="0" w:space="0" w:color="auto"/>
                                                        <w:right w:val="none" w:sz="0" w:space="0" w:color="auto"/>
                                                      </w:divBdr>
                                                      <w:divsChild>
                                                        <w:div w:id="16862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92993">
                                              <w:marLeft w:val="0"/>
                                              <w:marRight w:val="0"/>
                                              <w:marTop w:val="0"/>
                                              <w:marBottom w:val="0"/>
                                              <w:divBdr>
                                                <w:top w:val="none" w:sz="0" w:space="0" w:color="auto"/>
                                                <w:left w:val="none" w:sz="0" w:space="0" w:color="auto"/>
                                                <w:bottom w:val="none" w:sz="0" w:space="0" w:color="auto"/>
                                                <w:right w:val="none" w:sz="0" w:space="0" w:color="auto"/>
                                              </w:divBdr>
                                              <w:divsChild>
                                                <w:div w:id="2041128855">
                                                  <w:marLeft w:val="0"/>
                                                  <w:marRight w:val="0"/>
                                                  <w:marTop w:val="0"/>
                                                  <w:marBottom w:val="0"/>
                                                  <w:divBdr>
                                                    <w:top w:val="none" w:sz="0" w:space="0" w:color="auto"/>
                                                    <w:left w:val="none" w:sz="0" w:space="0" w:color="auto"/>
                                                    <w:bottom w:val="none" w:sz="0" w:space="0" w:color="auto"/>
                                                    <w:right w:val="none" w:sz="0" w:space="0" w:color="auto"/>
                                                  </w:divBdr>
                                                  <w:divsChild>
                                                    <w:div w:id="1157527760">
                                                      <w:marLeft w:val="0"/>
                                                      <w:marRight w:val="0"/>
                                                      <w:marTop w:val="0"/>
                                                      <w:marBottom w:val="0"/>
                                                      <w:divBdr>
                                                        <w:top w:val="none" w:sz="0" w:space="0" w:color="auto"/>
                                                        <w:left w:val="none" w:sz="0" w:space="0" w:color="auto"/>
                                                        <w:bottom w:val="none" w:sz="0" w:space="0" w:color="auto"/>
                                                        <w:right w:val="none" w:sz="0" w:space="0" w:color="auto"/>
                                                      </w:divBdr>
                                                      <w:divsChild>
                                                        <w:div w:id="15100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50763">
                                              <w:marLeft w:val="0"/>
                                              <w:marRight w:val="0"/>
                                              <w:marTop w:val="0"/>
                                              <w:marBottom w:val="0"/>
                                              <w:divBdr>
                                                <w:top w:val="none" w:sz="0" w:space="0" w:color="auto"/>
                                                <w:left w:val="none" w:sz="0" w:space="0" w:color="auto"/>
                                                <w:bottom w:val="none" w:sz="0" w:space="0" w:color="auto"/>
                                                <w:right w:val="none" w:sz="0" w:space="0" w:color="auto"/>
                                              </w:divBdr>
                                              <w:divsChild>
                                                <w:div w:id="570386432">
                                                  <w:marLeft w:val="0"/>
                                                  <w:marRight w:val="0"/>
                                                  <w:marTop w:val="0"/>
                                                  <w:marBottom w:val="0"/>
                                                  <w:divBdr>
                                                    <w:top w:val="none" w:sz="0" w:space="0" w:color="auto"/>
                                                    <w:left w:val="none" w:sz="0" w:space="0" w:color="auto"/>
                                                    <w:bottom w:val="none" w:sz="0" w:space="0" w:color="auto"/>
                                                    <w:right w:val="none" w:sz="0" w:space="0" w:color="auto"/>
                                                  </w:divBdr>
                                                  <w:divsChild>
                                                    <w:div w:id="220753381">
                                                      <w:marLeft w:val="0"/>
                                                      <w:marRight w:val="0"/>
                                                      <w:marTop w:val="0"/>
                                                      <w:marBottom w:val="0"/>
                                                      <w:divBdr>
                                                        <w:top w:val="none" w:sz="0" w:space="0" w:color="auto"/>
                                                        <w:left w:val="none" w:sz="0" w:space="0" w:color="auto"/>
                                                        <w:bottom w:val="none" w:sz="0" w:space="0" w:color="auto"/>
                                                        <w:right w:val="none" w:sz="0" w:space="0" w:color="auto"/>
                                                      </w:divBdr>
                                                      <w:divsChild>
                                                        <w:div w:id="8409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7692658">
      <w:bodyDiv w:val="1"/>
      <w:marLeft w:val="0"/>
      <w:marRight w:val="0"/>
      <w:marTop w:val="0"/>
      <w:marBottom w:val="0"/>
      <w:divBdr>
        <w:top w:val="none" w:sz="0" w:space="0" w:color="auto"/>
        <w:left w:val="none" w:sz="0" w:space="0" w:color="auto"/>
        <w:bottom w:val="none" w:sz="0" w:space="0" w:color="auto"/>
        <w:right w:val="none" w:sz="0" w:space="0" w:color="auto"/>
      </w:divBdr>
    </w:div>
    <w:div w:id="1789815133">
      <w:bodyDiv w:val="1"/>
      <w:marLeft w:val="0"/>
      <w:marRight w:val="0"/>
      <w:marTop w:val="0"/>
      <w:marBottom w:val="0"/>
      <w:divBdr>
        <w:top w:val="none" w:sz="0" w:space="0" w:color="auto"/>
        <w:left w:val="none" w:sz="0" w:space="0" w:color="auto"/>
        <w:bottom w:val="none" w:sz="0" w:space="0" w:color="auto"/>
        <w:right w:val="none" w:sz="0" w:space="0" w:color="auto"/>
      </w:divBdr>
    </w:div>
    <w:div w:id="1790515030">
      <w:bodyDiv w:val="1"/>
      <w:marLeft w:val="0"/>
      <w:marRight w:val="0"/>
      <w:marTop w:val="0"/>
      <w:marBottom w:val="0"/>
      <w:divBdr>
        <w:top w:val="none" w:sz="0" w:space="0" w:color="auto"/>
        <w:left w:val="none" w:sz="0" w:space="0" w:color="auto"/>
        <w:bottom w:val="none" w:sz="0" w:space="0" w:color="auto"/>
        <w:right w:val="none" w:sz="0" w:space="0" w:color="auto"/>
      </w:divBdr>
      <w:divsChild>
        <w:div w:id="579949394">
          <w:marLeft w:val="0"/>
          <w:marRight w:val="0"/>
          <w:marTop w:val="0"/>
          <w:marBottom w:val="0"/>
          <w:divBdr>
            <w:top w:val="none" w:sz="0" w:space="0" w:color="auto"/>
            <w:left w:val="none" w:sz="0" w:space="0" w:color="auto"/>
            <w:bottom w:val="none" w:sz="0" w:space="0" w:color="auto"/>
            <w:right w:val="none" w:sz="0" w:space="0" w:color="auto"/>
          </w:divBdr>
        </w:div>
        <w:div w:id="717169040">
          <w:marLeft w:val="0"/>
          <w:marRight w:val="0"/>
          <w:marTop w:val="0"/>
          <w:marBottom w:val="0"/>
          <w:divBdr>
            <w:top w:val="none" w:sz="0" w:space="0" w:color="auto"/>
            <w:left w:val="none" w:sz="0" w:space="0" w:color="auto"/>
            <w:bottom w:val="none" w:sz="0" w:space="0" w:color="auto"/>
            <w:right w:val="none" w:sz="0" w:space="0" w:color="auto"/>
          </w:divBdr>
        </w:div>
        <w:div w:id="1373729415">
          <w:marLeft w:val="0"/>
          <w:marRight w:val="0"/>
          <w:marTop w:val="0"/>
          <w:marBottom w:val="0"/>
          <w:divBdr>
            <w:top w:val="none" w:sz="0" w:space="0" w:color="auto"/>
            <w:left w:val="none" w:sz="0" w:space="0" w:color="auto"/>
            <w:bottom w:val="none" w:sz="0" w:space="0" w:color="auto"/>
            <w:right w:val="none" w:sz="0" w:space="0" w:color="auto"/>
          </w:divBdr>
        </w:div>
        <w:div w:id="1477988454">
          <w:marLeft w:val="75"/>
          <w:marRight w:val="0"/>
          <w:marTop w:val="0"/>
          <w:marBottom w:val="0"/>
          <w:divBdr>
            <w:top w:val="none" w:sz="0" w:space="0" w:color="auto"/>
            <w:left w:val="none" w:sz="0" w:space="0" w:color="auto"/>
            <w:bottom w:val="none" w:sz="0" w:space="0" w:color="auto"/>
            <w:right w:val="none" w:sz="0" w:space="0" w:color="auto"/>
          </w:divBdr>
        </w:div>
        <w:div w:id="1544558676">
          <w:marLeft w:val="0"/>
          <w:marRight w:val="0"/>
          <w:marTop w:val="0"/>
          <w:marBottom w:val="0"/>
          <w:divBdr>
            <w:top w:val="none" w:sz="0" w:space="0" w:color="auto"/>
            <w:left w:val="none" w:sz="0" w:space="0" w:color="auto"/>
            <w:bottom w:val="none" w:sz="0" w:space="0" w:color="auto"/>
            <w:right w:val="none" w:sz="0" w:space="0" w:color="auto"/>
          </w:divBdr>
        </w:div>
        <w:div w:id="1759254811">
          <w:marLeft w:val="75"/>
          <w:marRight w:val="0"/>
          <w:marTop w:val="0"/>
          <w:marBottom w:val="0"/>
          <w:divBdr>
            <w:top w:val="none" w:sz="0" w:space="0" w:color="auto"/>
            <w:left w:val="none" w:sz="0" w:space="0" w:color="auto"/>
            <w:bottom w:val="none" w:sz="0" w:space="0" w:color="auto"/>
            <w:right w:val="none" w:sz="0" w:space="0" w:color="auto"/>
          </w:divBdr>
        </w:div>
        <w:div w:id="1834712412">
          <w:marLeft w:val="0"/>
          <w:marRight w:val="0"/>
          <w:marTop w:val="0"/>
          <w:marBottom w:val="0"/>
          <w:divBdr>
            <w:top w:val="none" w:sz="0" w:space="0" w:color="auto"/>
            <w:left w:val="none" w:sz="0" w:space="0" w:color="auto"/>
            <w:bottom w:val="none" w:sz="0" w:space="0" w:color="auto"/>
            <w:right w:val="none" w:sz="0" w:space="0" w:color="auto"/>
          </w:divBdr>
        </w:div>
        <w:div w:id="2004308926">
          <w:marLeft w:val="75"/>
          <w:marRight w:val="0"/>
          <w:marTop w:val="0"/>
          <w:marBottom w:val="0"/>
          <w:divBdr>
            <w:top w:val="none" w:sz="0" w:space="0" w:color="auto"/>
            <w:left w:val="none" w:sz="0" w:space="0" w:color="auto"/>
            <w:bottom w:val="none" w:sz="0" w:space="0" w:color="auto"/>
            <w:right w:val="none" w:sz="0" w:space="0" w:color="auto"/>
          </w:divBdr>
        </w:div>
      </w:divsChild>
    </w:div>
    <w:div w:id="1792935184">
      <w:bodyDiv w:val="1"/>
      <w:marLeft w:val="0"/>
      <w:marRight w:val="0"/>
      <w:marTop w:val="0"/>
      <w:marBottom w:val="0"/>
      <w:divBdr>
        <w:top w:val="none" w:sz="0" w:space="0" w:color="auto"/>
        <w:left w:val="none" w:sz="0" w:space="0" w:color="auto"/>
        <w:bottom w:val="none" w:sz="0" w:space="0" w:color="auto"/>
        <w:right w:val="none" w:sz="0" w:space="0" w:color="auto"/>
      </w:divBdr>
    </w:div>
    <w:div w:id="1794979965">
      <w:bodyDiv w:val="1"/>
      <w:marLeft w:val="0"/>
      <w:marRight w:val="0"/>
      <w:marTop w:val="0"/>
      <w:marBottom w:val="0"/>
      <w:divBdr>
        <w:top w:val="none" w:sz="0" w:space="0" w:color="auto"/>
        <w:left w:val="none" w:sz="0" w:space="0" w:color="auto"/>
        <w:bottom w:val="none" w:sz="0" w:space="0" w:color="auto"/>
        <w:right w:val="none" w:sz="0" w:space="0" w:color="auto"/>
      </w:divBdr>
    </w:div>
    <w:div w:id="1797989436">
      <w:bodyDiv w:val="1"/>
      <w:marLeft w:val="0"/>
      <w:marRight w:val="0"/>
      <w:marTop w:val="0"/>
      <w:marBottom w:val="0"/>
      <w:divBdr>
        <w:top w:val="none" w:sz="0" w:space="0" w:color="auto"/>
        <w:left w:val="none" w:sz="0" w:space="0" w:color="auto"/>
        <w:bottom w:val="none" w:sz="0" w:space="0" w:color="auto"/>
        <w:right w:val="none" w:sz="0" w:space="0" w:color="auto"/>
      </w:divBdr>
    </w:div>
    <w:div w:id="1799713324">
      <w:bodyDiv w:val="1"/>
      <w:marLeft w:val="0"/>
      <w:marRight w:val="0"/>
      <w:marTop w:val="0"/>
      <w:marBottom w:val="0"/>
      <w:divBdr>
        <w:top w:val="none" w:sz="0" w:space="0" w:color="auto"/>
        <w:left w:val="none" w:sz="0" w:space="0" w:color="auto"/>
        <w:bottom w:val="none" w:sz="0" w:space="0" w:color="auto"/>
        <w:right w:val="none" w:sz="0" w:space="0" w:color="auto"/>
      </w:divBdr>
    </w:div>
    <w:div w:id="1802457526">
      <w:bodyDiv w:val="1"/>
      <w:marLeft w:val="0"/>
      <w:marRight w:val="0"/>
      <w:marTop w:val="0"/>
      <w:marBottom w:val="0"/>
      <w:divBdr>
        <w:top w:val="none" w:sz="0" w:space="0" w:color="auto"/>
        <w:left w:val="none" w:sz="0" w:space="0" w:color="auto"/>
        <w:bottom w:val="none" w:sz="0" w:space="0" w:color="auto"/>
        <w:right w:val="none" w:sz="0" w:space="0" w:color="auto"/>
      </w:divBdr>
    </w:div>
    <w:div w:id="1803502377">
      <w:bodyDiv w:val="1"/>
      <w:marLeft w:val="0"/>
      <w:marRight w:val="0"/>
      <w:marTop w:val="0"/>
      <w:marBottom w:val="0"/>
      <w:divBdr>
        <w:top w:val="none" w:sz="0" w:space="0" w:color="auto"/>
        <w:left w:val="none" w:sz="0" w:space="0" w:color="auto"/>
        <w:bottom w:val="none" w:sz="0" w:space="0" w:color="auto"/>
        <w:right w:val="none" w:sz="0" w:space="0" w:color="auto"/>
      </w:divBdr>
    </w:div>
    <w:div w:id="1804811365">
      <w:bodyDiv w:val="1"/>
      <w:marLeft w:val="0"/>
      <w:marRight w:val="0"/>
      <w:marTop w:val="0"/>
      <w:marBottom w:val="0"/>
      <w:divBdr>
        <w:top w:val="none" w:sz="0" w:space="0" w:color="auto"/>
        <w:left w:val="none" w:sz="0" w:space="0" w:color="auto"/>
        <w:bottom w:val="none" w:sz="0" w:space="0" w:color="auto"/>
        <w:right w:val="none" w:sz="0" w:space="0" w:color="auto"/>
      </w:divBdr>
    </w:div>
    <w:div w:id="1805611448">
      <w:bodyDiv w:val="1"/>
      <w:marLeft w:val="0"/>
      <w:marRight w:val="0"/>
      <w:marTop w:val="0"/>
      <w:marBottom w:val="0"/>
      <w:divBdr>
        <w:top w:val="none" w:sz="0" w:space="0" w:color="auto"/>
        <w:left w:val="none" w:sz="0" w:space="0" w:color="auto"/>
        <w:bottom w:val="none" w:sz="0" w:space="0" w:color="auto"/>
        <w:right w:val="none" w:sz="0" w:space="0" w:color="auto"/>
      </w:divBdr>
    </w:div>
    <w:div w:id="1807777126">
      <w:bodyDiv w:val="1"/>
      <w:marLeft w:val="0"/>
      <w:marRight w:val="0"/>
      <w:marTop w:val="0"/>
      <w:marBottom w:val="0"/>
      <w:divBdr>
        <w:top w:val="none" w:sz="0" w:space="0" w:color="auto"/>
        <w:left w:val="none" w:sz="0" w:space="0" w:color="auto"/>
        <w:bottom w:val="none" w:sz="0" w:space="0" w:color="auto"/>
        <w:right w:val="none" w:sz="0" w:space="0" w:color="auto"/>
      </w:divBdr>
    </w:div>
    <w:div w:id="1814561674">
      <w:bodyDiv w:val="1"/>
      <w:marLeft w:val="0"/>
      <w:marRight w:val="0"/>
      <w:marTop w:val="0"/>
      <w:marBottom w:val="0"/>
      <w:divBdr>
        <w:top w:val="none" w:sz="0" w:space="0" w:color="auto"/>
        <w:left w:val="none" w:sz="0" w:space="0" w:color="auto"/>
        <w:bottom w:val="none" w:sz="0" w:space="0" w:color="auto"/>
        <w:right w:val="none" w:sz="0" w:space="0" w:color="auto"/>
      </w:divBdr>
    </w:div>
    <w:div w:id="1816986669">
      <w:bodyDiv w:val="1"/>
      <w:marLeft w:val="0"/>
      <w:marRight w:val="0"/>
      <w:marTop w:val="0"/>
      <w:marBottom w:val="0"/>
      <w:divBdr>
        <w:top w:val="none" w:sz="0" w:space="0" w:color="auto"/>
        <w:left w:val="none" w:sz="0" w:space="0" w:color="auto"/>
        <w:bottom w:val="none" w:sz="0" w:space="0" w:color="auto"/>
        <w:right w:val="none" w:sz="0" w:space="0" w:color="auto"/>
      </w:divBdr>
    </w:div>
    <w:div w:id="1818376086">
      <w:bodyDiv w:val="1"/>
      <w:marLeft w:val="0"/>
      <w:marRight w:val="0"/>
      <w:marTop w:val="0"/>
      <w:marBottom w:val="0"/>
      <w:divBdr>
        <w:top w:val="none" w:sz="0" w:space="0" w:color="auto"/>
        <w:left w:val="none" w:sz="0" w:space="0" w:color="auto"/>
        <w:bottom w:val="none" w:sz="0" w:space="0" w:color="auto"/>
        <w:right w:val="none" w:sz="0" w:space="0" w:color="auto"/>
      </w:divBdr>
    </w:div>
    <w:div w:id="1820149705">
      <w:bodyDiv w:val="1"/>
      <w:marLeft w:val="0"/>
      <w:marRight w:val="0"/>
      <w:marTop w:val="0"/>
      <w:marBottom w:val="0"/>
      <w:divBdr>
        <w:top w:val="none" w:sz="0" w:space="0" w:color="auto"/>
        <w:left w:val="none" w:sz="0" w:space="0" w:color="auto"/>
        <w:bottom w:val="none" w:sz="0" w:space="0" w:color="auto"/>
        <w:right w:val="none" w:sz="0" w:space="0" w:color="auto"/>
      </w:divBdr>
    </w:div>
    <w:div w:id="1820265136">
      <w:bodyDiv w:val="1"/>
      <w:marLeft w:val="0"/>
      <w:marRight w:val="0"/>
      <w:marTop w:val="0"/>
      <w:marBottom w:val="0"/>
      <w:divBdr>
        <w:top w:val="none" w:sz="0" w:space="0" w:color="auto"/>
        <w:left w:val="none" w:sz="0" w:space="0" w:color="auto"/>
        <w:bottom w:val="none" w:sz="0" w:space="0" w:color="auto"/>
        <w:right w:val="none" w:sz="0" w:space="0" w:color="auto"/>
      </w:divBdr>
    </w:div>
    <w:div w:id="1820341120">
      <w:bodyDiv w:val="1"/>
      <w:marLeft w:val="0"/>
      <w:marRight w:val="0"/>
      <w:marTop w:val="0"/>
      <w:marBottom w:val="0"/>
      <w:divBdr>
        <w:top w:val="none" w:sz="0" w:space="0" w:color="auto"/>
        <w:left w:val="none" w:sz="0" w:space="0" w:color="auto"/>
        <w:bottom w:val="none" w:sz="0" w:space="0" w:color="auto"/>
        <w:right w:val="none" w:sz="0" w:space="0" w:color="auto"/>
      </w:divBdr>
    </w:div>
    <w:div w:id="1822504343">
      <w:bodyDiv w:val="1"/>
      <w:marLeft w:val="0"/>
      <w:marRight w:val="0"/>
      <w:marTop w:val="0"/>
      <w:marBottom w:val="0"/>
      <w:divBdr>
        <w:top w:val="none" w:sz="0" w:space="0" w:color="auto"/>
        <w:left w:val="none" w:sz="0" w:space="0" w:color="auto"/>
        <w:bottom w:val="none" w:sz="0" w:space="0" w:color="auto"/>
        <w:right w:val="none" w:sz="0" w:space="0" w:color="auto"/>
      </w:divBdr>
    </w:div>
    <w:div w:id="1823504657">
      <w:bodyDiv w:val="1"/>
      <w:marLeft w:val="0"/>
      <w:marRight w:val="0"/>
      <w:marTop w:val="0"/>
      <w:marBottom w:val="0"/>
      <w:divBdr>
        <w:top w:val="none" w:sz="0" w:space="0" w:color="auto"/>
        <w:left w:val="none" w:sz="0" w:space="0" w:color="auto"/>
        <w:bottom w:val="none" w:sz="0" w:space="0" w:color="auto"/>
        <w:right w:val="none" w:sz="0" w:space="0" w:color="auto"/>
      </w:divBdr>
    </w:div>
    <w:div w:id="1825852895">
      <w:bodyDiv w:val="1"/>
      <w:marLeft w:val="0"/>
      <w:marRight w:val="0"/>
      <w:marTop w:val="0"/>
      <w:marBottom w:val="0"/>
      <w:divBdr>
        <w:top w:val="none" w:sz="0" w:space="0" w:color="auto"/>
        <w:left w:val="none" w:sz="0" w:space="0" w:color="auto"/>
        <w:bottom w:val="none" w:sz="0" w:space="0" w:color="auto"/>
        <w:right w:val="none" w:sz="0" w:space="0" w:color="auto"/>
      </w:divBdr>
    </w:div>
    <w:div w:id="1826313534">
      <w:bodyDiv w:val="1"/>
      <w:marLeft w:val="0"/>
      <w:marRight w:val="0"/>
      <w:marTop w:val="0"/>
      <w:marBottom w:val="0"/>
      <w:divBdr>
        <w:top w:val="none" w:sz="0" w:space="0" w:color="auto"/>
        <w:left w:val="none" w:sz="0" w:space="0" w:color="auto"/>
        <w:bottom w:val="none" w:sz="0" w:space="0" w:color="auto"/>
        <w:right w:val="none" w:sz="0" w:space="0" w:color="auto"/>
      </w:divBdr>
    </w:div>
    <w:div w:id="1832283655">
      <w:bodyDiv w:val="1"/>
      <w:marLeft w:val="0"/>
      <w:marRight w:val="0"/>
      <w:marTop w:val="0"/>
      <w:marBottom w:val="0"/>
      <w:divBdr>
        <w:top w:val="none" w:sz="0" w:space="0" w:color="auto"/>
        <w:left w:val="none" w:sz="0" w:space="0" w:color="auto"/>
        <w:bottom w:val="none" w:sz="0" w:space="0" w:color="auto"/>
        <w:right w:val="none" w:sz="0" w:space="0" w:color="auto"/>
      </w:divBdr>
    </w:div>
    <w:div w:id="1834178474">
      <w:bodyDiv w:val="1"/>
      <w:marLeft w:val="0"/>
      <w:marRight w:val="0"/>
      <w:marTop w:val="0"/>
      <w:marBottom w:val="0"/>
      <w:divBdr>
        <w:top w:val="none" w:sz="0" w:space="0" w:color="auto"/>
        <w:left w:val="none" w:sz="0" w:space="0" w:color="auto"/>
        <w:bottom w:val="none" w:sz="0" w:space="0" w:color="auto"/>
        <w:right w:val="none" w:sz="0" w:space="0" w:color="auto"/>
      </w:divBdr>
    </w:div>
    <w:div w:id="1836414547">
      <w:bodyDiv w:val="1"/>
      <w:marLeft w:val="0"/>
      <w:marRight w:val="0"/>
      <w:marTop w:val="0"/>
      <w:marBottom w:val="0"/>
      <w:divBdr>
        <w:top w:val="none" w:sz="0" w:space="0" w:color="auto"/>
        <w:left w:val="none" w:sz="0" w:space="0" w:color="auto"/>
        <w:bottom w:val="none" w:sz="0" w:space="0" w:color="auto"/>
        <w:right w:val="none" w:sz="0" w:space="0" w:color="auto"/>
      </w:divBdr>
    </w:div>
    <w:div w:id="1843662201">
      <w:bodyDiv w:val="1"/>
      <w:marLeft w:val="0"/>
      <w:marRight w:val="0"/>
      <w:marTop w:val="0"/>
      <w:marBottom w:val="0"/>
      <w:divBdr>
        <w:top w:val="none" w:sz="0" w:space="0" w:color="auto"/>
        <w:left w:val="none" w:sz="0" w:space="0" w:color="auto"/>
        <w:bottom w:val="none" w:sz="0" w:space="0" w:color="auto"/>
        <w:right w:val="none" w:sz="0" w:space="0" w:color="auto"/>
      </w:divBdr>
    </w:div>
    <w:div w:id="1845365559">
      <w:bodyDiv w:val="1"/>
      <w:marLeft w:val="0"/>
      <w:marRight w:val="0"/>
      <w:marTop w:val="0"/>
      <w:marBottom w:val="0"/>
      <w:divBdr>
        <w:top w:val="none" w:sz="0" w:space="0" w:color="auto"/>
        <w:left w:val="none" w:sz="0" w:space="0" w:color="auto"/>
        <w:bottom w:val="none" w:sz="0" w:space="0" w:color="auto"/>
        <w:right w:val="none" w:sz="0" w:space="0" w:color="auto"/>
      </w:divBdr>
    </w:div>
    <w:div w:id="1846893698">
      <w:bodyDiv w:val="1"/>
      <w:marLeft w:val="0"/>
      <w:marRight w:val="0"/>
      <w:marTop w:val="0"/>
      <w:marBottom w:val="0"/>
      <w:divBdr>
        <w:top w:val="none" w:sz="0" w:space="0" w:color="auto"/>
        <w:left w:val="none" w:sz="0" w:space="0" w:color="auto"/>
        <w:bottom w:val="none" w:sz="0" w:space="0" w:color="auto"/>
        <w:right w:val="none" w:sz="0" w:space="0" w:color="auto"/>
      </w:divBdr>
    </w:div>
    <w:div w:id="1847938823">
      <w:bodyDiv w:val="1"/>
      <w:marLeft w:val="0"/>
      <w:marRight w:val="0"/>
      <w:marTop w:val="0"/>
      <w:marBottom w:val="0"/>
      <w:divBdr>
        <w:top w:val="none" w:sz="0" w:space="0" w:color="auto"/>
        <w:left w:val="none" w:sz="0" w:space="0" w:color="auto"/>
        <w:bottom w:val="none" w:sz="0" w:space="0" w:color="auto"/>
        <w:right w:val="none" w:sz="0" w:space="0" w:color="auto"/>
      </w:divBdr>
    </w:div>
    <w:div w:id="1848594179">
      <w:bodyDiv w:val="1"/>
      <w:marLeft w:val="0"/>
      <w:marRight w:val="0"/>
      <w:marTop w:val="0"/>
      <w:marBottom w:val="0"/>
      <w:divBdr>
        <w:top w:val="none" w:sz="0" w:space="0" w:color="auto"/>
        <w:left w:val="none" w:sz="0" w:space="0" w:color="auto"/>
        <w:bottom w:val="none" w:sz="0" w:space="0" w:color="auto"/>
        <w:right w:val="none" w:sz="0" w:space="0" w:color="auto"/>
      </w:divBdr>
    </w:div>
    <w:div w:id="1851488935">
      <w:bodyDiv w:val="1"/>
      <w:marLeft w:val="0"/>
      <w:marRight w:val="0"/>
      <w:marTop w:val="0"/>
      <w:marBottom w:val="0"/>
      <w:divBdr>
        <w:top w:val="none" w:sz="0" w:space="0" w:color="auto"/>
        <w:left w:val="none" w:sz="0" w:space="0" w:color="auto"/>
        <w:bottom w:val="none" w:sz="0" w:space="0" w:color="auto"/>
        <w:right w:val="none" w:sz="0" w:space="0" w:color="auto"/>
      </w:divBdr>
      <w:divsChild>
        <w:div w:id="1254364598">
          <w:marLeft w:val="0"/>
          <w:marRight w:val="0"/>
          <w:marTop w:val="0"/>
          <w:marBottom w:val="0"/>
          <w:divBdr>
            <w:top w:val="none" w:sz="0" w:space="0" w:color="auto"/>
            <w:left w:val="none" w:sz="0" w:space="0" w:color="auto"/>
            <w:bottom w:val="none" w:sz="0" w:space="0" w:color="auto"/>
            <w:right w:val="none" w:sz="0" w:space="0" w:color="auto"/>
          </w:divBdr>
          <w:divsChild>
            <w:div w:id="223760675">
              <w:marLeft w:val="0"/>
              <w:marRight w:val="0"/>
              <w:marTop w:val="0"/>
              <w:marBottom w:val="0"/>
              <w:divBdr>
                <w:top w:val="none" w:sz="0" w:space="0" w:color="auto"/>
                <w:left w:val="none" w:sz="0" w:space="0" w:color="auto"/>
                <w:bottom w:val="none" w:sz="0" w:space="0" w:color="auto"/>
                <w:right w:val="none" w:sz="0" w:space="0" w:color="auto"/>
              </w:divBdr>
              <w:divsChild>
                <w:div w:id="789741077">
                  <w:marLeft w:val="0"/>
                  <w:marRight w:val="0"/>
                  <w:marTop w:val="0"/>
                  <w:marBottom w:val="0"/>
                  <w:divBdr>
                    <w:top w:val="none" w:sz="0" w:space="0" w:color="auto"/>
                    <w:left w:val="none" w:sz="0" w:space="0" w:color="auto"/>
                    <w:bottom w:val="none" w:sz="0" w:space="0" w:color="auto"/>
                    <w:right w:val="none" w:sz="0" w:space="0" w:color="auto"/>
                  </w:divBdr>
                  <w:divsChild>
                    <w:div w:id="291060448">
                      <w:marLeft w:val="0"/>
                      <w:marRight w:val="0"/>
                      <w:marTop w:val="0"/>
                      <w:marBottom w:val="0"/>
                      <w:divBdr>
                        <w:top w:val="none" w:sz="0" w:space="0" w:color="auto"/>
                        <w:left w:val="none" w:sz="0" w:space="0" w:color="auto"/>
                        <w:bottom w:val="none" w:sz="0" w:space="0" w:color="auto"/>
                        <w:right w:val="none" w:sz="0" w:space="0" w:color="auto"/>
                      </w:divBdr>
                      <w:divsChild>
                        <w:div w:id="724569223">
                          <w:marLeft w:val="0"/>
                          <w:marRight w:val="0"/>
                          <w:marTop w:val="0"/>
                          <w:marBottom w:val="0"/>
                          <w:divBdr>
                            <w:top w:val="none" w:sz="0" w:space="0" w:color="auto"/>
                            <w:left w:val="none" w:sz="0" w:space="0" w:color="auto"/>
                            <w:bottom w:val="none" w:sz="0" w:space="0" w:color="auto"/>
                            <w:right w:val="none" w:sz="0" w:space="0" w:color="auto"/>
                          </w:divBdr>
                          <w:divsChild>
                            <w:div w:id="1814178857">
                              <w:marLeft w:val="0"/>
                              <w:marRight w:val="0"/>
                              <w:marTop w:val="0"/>
                              <w:marBottom w:val="0"/>
                              <w:divBdr>
                                <w:top w:val="none" w:sz="0" w:space="0" w:color="auto"/>
                                <w:left w:val="none" w:sz="0" w:space="0" w:color="auto"/>
                                <w:bottom w:val="none" w:sz="0" w:space="0" w:color="auto"/>
                                <w:right w:val="none" w:sz="0" w:space="0" w:color="auto"/>
                              </w:divBdr>
                              <w:divsChild>
                                <w:div w:id="1903171792">
                                  <w:marLeft w:val="0"/>
                                  <w:marRight w:val="0"/>
                                  <w:marTop w:val="0"/>
                                  <w:marBottom w:val="0"/>
                                  <w:divBdr>
                                    <w:top w:val="none" w:sz="0" w:space="0" w:color="auto"/>
                                    <w:left w:val="none" w:sz="0" w:space="0" w:color="auto"/>
                                    <w:bottom w:val="none" w:sz="0" w:space="0" w:color="auto"/>
                                    <w:right w:val="none" w:sz="0" w:space="0" w:color="auto"/>
                                  </w:divBdr>
                                  <w:divsChild>
                                    <w:div w:id="50926339">
                                      <w:marLeft w:val="0"/>
                                      <w:marRight w:val="0"/>
                                      <w:marTop w:val="0"/>
                                      <w:marBottom w:val="0"/>
                                      <w:divBdr>
                                        <w:top w:val="none" w:sz="0" w:space="0" w:color="auto"/>
                                        <w:left w:val="none" w:sz="0" w:space="0" w:color="auto"/>
                                        <w:bottom w:val="none" w:sz="0" w:space="0" w:color="auto"/>
                                        <w:right w:val="none" w:sz="0" w:space="0" w:color="auto"/>
                                      </w:divBdr>
                                      <w:divsChild>
                                        <w:div w:id="1546329964">
                                          <w:marLeft w:val="0"/>
                                          <w:marRight w:val="0"/>
                                          <w:marTop w:val="0"/>
                                          <w:marBottom w:val="0"/>
                                          <w:divBdr>
                                            <w:top w:val="none" w:sz="0" w:space="0" w:color="auto"/>
                                            <w:left w:val="none" w:sz="0" w:space="0" w:color="auto"/>
                                            <w:bottom w:val="none" w:sz="0" w:space="0" w:color="auto"/>
                                            <w:right w:val="none" w:sz="0" w:space="0" w:color="auto"/>
                                          </w:divBdr>
                                          <w:divsChild>
                                            <w:div w:id="93987993">
                                              <w:marLeft w:val="0"/>
                                              <w:marRight w:val="0"/>
                                              <w:marTop w:val="0"/>
                                              <w:marBottom w:val="0"/>
                                              <w:divBdr>
                                                <w:top w:val="none" w:sz="0" w:space="0" w:color="auto"/>
                                                <w:left w:val="none" w:sz="0" w:space="0" w:color="auto"/>
                                                <w:bottom w:val="none" w:sz="0" w:space="0" w:color="auto"/>
                                                <w:right w:val="none" w:sz="0" w:space="0" w:color="auto"/>
                                              </w:divBdr>
                                              <w:divsChild>
                                                <w:div w:id="473453504">
                                                  <w:marLeft w:val="0"/>
                                                  <w:marRight w:val="0"/>
                                                  <w:marTop w:val="0"/>
                                                  <w:marBottom w:val="0"/>
                                                  <w:divBdr>
                                                    <w:top w:val="none" w:sz="0" w:space="0" w:color="auto"/>
                                                    <w:left w:val="none" w:sz="0" w:space="0" w:color="auto"/>
                                                    <w:bottom w:val="none" w:sz="0" w:space="0" w:color="auto"/>
                                                    <w:right w:val="none" w:sz="0" w:space="0" w:color="auto"/>
                                                  </w:divBdr>
                                                  <w:divsChild>
                                                    <w:div w:id="2032299804">
                                                      <w:marLeft w:val="0"/>
                                                      <w:marRight w:val="0"/>
                                                      <w:marTop w:val="0"/>
                                                      <w:marBottom w:val="0"/>
                                                      <w:divBdr>
                                                        <w:top w:val="none" w:sz="0" w:space="0" w:color="auto"/>
                                                        <w:left w:val="none" w:sz="0" w:space="0" w:color="auto"/>
                                                        <w:bottom w:val="none" w:sz="0" w:space="0" w:color="auto"/>
                                                        <w:right w:val="none" w:sz="0" w:space="0" w:color="auto"/>
                                                      </w:divBdr>
                                                      <w:divsChild>
                                                        <w:div w:id="4056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752">
                                              <w:marLeft w:val="0"/>
                                              <w:marRight w:val="0"/>
                                              <w:marTop w:val="0"/>
                                              <w:marBottom w:val="0"/>
                                              <w:divBdr>
                                                <w:top w:val="none" w:sz="0" w:space="0" w:color="auto"/>
                                                <w:left w:val="none" w:sz="0" w:space="0" w:color="auto"/>
                                                <w:bottom w:val="none" w:sz="0" w:space="0" w:color="auto"/>
                                                <w:right w:val="none" w:sz="0" w:space="0" w:color="auto"/>
                                              </w:divBdr>
                                            </w:div>
                                            <w:div w:id="316881150">
                                              <w:marLeft w:val="0"/>
                                              <w:marRight w:val="0"/>
                                              <w:marTop w:val="0"/>
                                              <w:marBottom w:val="0"/>
                                              <w:divBdr>
                                                <w:top w:val="none" w:sz="0" w:space="0" w:color="auto"/>
                                                <w:left w:val="none" w:sz="0" w:space="0" w:color="auto"/>
                                                <w:bottom w:val="none" w:sz="0" w:space="0" w:color="auto"/>
                                                <w:right w:val="none" w:sz="0" w:space="0" w:color="auto"/>
                                              </w:divBdr>
                                              <w:divsChild>
                                                <w:div w:id="1120152469">
                                                  <w:marLeft w:val="0"/>
                                                  <w:marRight w:val="0"/>
                                                  <w:marTop w:val="0"/>
                                                  <w:marBottom w:val="0"/>
                                                  <w:divBdr>
                                                    <w:top w:val="none" w:sz="0" w:space="0" w:color="auto"/>
                                                    <w:left w:val="none" w:sz="0" w:space="0" w:color="auto"/>
                                                    <w:bottom w:val="none" w:sz="0" w:space="0" w:color="auto"/>
                                                    <w:right w:val="none" w:sz="0" w:space="0" w:color="auto"/>
                                                  </w:divBdr>
                                                  <w:divsChild>
                                                    <w:div w:id="1249386183">
                                                      <w:marLeft w:val="0"/>
                                                      <w:marRight w:val="0"/>
                                                      <w:marTop w:val="0"/>
                                                      <w:marBottom w:val="0"/>
                                                      <w:divBdr>
                                                        <w:top w:val="none" w:sz="0" w:space="0" w:color="auto"/>
                                                        <w:left w:val="none" w:sz="0" w:space="0" w:color="auto"/>
                                                        <w:bottom w:val="none" w:sz="0" w:space="0" w:color="auto"/>
                                                        <w:right w:val="none" w:sz="0" w:space="0" w:color="auto"/>
                                                      </w:divBdr>
                                                      <w:divsChild>
                                                        <w:div w:id="4606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5562">
                                              <w:marLeft w:val="0"/>
                                              <w:marRight w:val="0"/>
                                              <w:marTop w:val="0"/>
                                              <w:marBottom w:val="0"/>
                                              <w:divBdr>
                                                <w:top w:val="none" w:sz="0" w:space="0" w:color="auto"/>
                                                <w:left w:val="none" w:sz="0" w:space="0" w:color="auto"/>
                                                <w:bottom w:val="none" w:sz="0" w:space="0" w:color="auto"/>
                                                <w:right w:val="none" w:sz="0" w:space="0" w:color="auto"/>
                                              </w:divBdr>
                                              <w:divsChild>
                                                <w:div w:id="831216460">
                                                  <w:marLeft w:val="0"/>
                                                  <w:marRight w:val="0"/>
                                                  <w:marTop w:val="0"/>
                                                  <w:marBottom w:val="0"/>
                                                  <w:divBdr>
                                                    <w:top w:val="none" w:sz="0" w:space="0" w:color="auto"/>
                                                    <w:left w:val="none" w:sz="0" w:space="0" w:color="auto"/>
                                                    <w:bottom w:val="none" w:sz="0" w:space="0" w:color="auto"/>
                                                    <w:right w:val="none" w:sz="0" w:space="0" w:color="auto"/>
                                                  </w:divBdr>
                                                  <w:divsChild>
                                                    <w:div w:id="1764063662">
                                                      <w:marLeft w:val="0"/>
                                                      <w:marRight w:val="0"/>
                                                      <w:marTop w:val="0"/>
                                                      <w:marBottom w:val="0"/>
                                                      <w:divBdr>
                                                        <w:top w:val="none" w:sz="0" w:space="0" w:color="auto"/>
                                                        <w:left w:val="none" w:sz="0" w:space="0" w:color="auto"/>
                                                        <w:bottom w:val="none" w:sz="0" w:space="0" w:color="auto"/>
                                                        <w:right w:val="none" w:sz="0" w:space="0" w:color="auto"/>
                                                      </w:divBdr>
                                                      <w:divsChild>
                                                        <w:div w:id="13488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44710">
                                              <w:marLeft w:val="0"/>
                                              <w:marRight w:val="0"/>
                                              <w:marTop w:val="0"/>
                                              <w:marBottom w:val="0"/>
                                              <w:divBdr>
                                                <w:top w:val="none" w:sz="0" w:space="0" w:color="auto"/>
                                                <w:left w:val="none" w:sz="0" w:space="0" w:color="auto"/>
                                                <w:bottom w:val="none" w:sz="0" w:space="0" w:color="auto"/>
                                                <w:right w:val="none" w:sz="0" w:space="0" w:color="auto"/>
                                              </w:divBdr>
                                              <w:divsChild>
                                                <w:div w:id="312375527">
                                                  <w:marLeft w:val="0"/>
                                                  <w:marRight w:val="0"/>
                                                  <w:marTop w:val="0"/>
                                                  <w:marBottom w:val="0"/>
                                                  <w:divBdr>
                                                    <w:top w:val="none" w:sz="0" w:space="0" w:color="auto"/>
                                                    <w:left w:val="none" w:sz="0" w:space="0" w:color="auto"/>
                                                    <w:bottom w:val="none" w:sz="0" w:space="0" w:color="auto"/>
                                                    <w:right w:val="none" w:sz="0" w:space="0" w:color="auto"/>
                                                  </w:divBdr>
                                                </w:div>
                                              </w:divsChild>
                                            </w:div>
                                            <w:div w:id="1479299702">
                                              <w:marLeft w:val="0"/>
                                              <w:marRight w:val="0"/>
                                              <w:marTop w:val="0"/>
                                              <w:marBottom w:val="0"/>
                                              <w:divBdr>
                                                <w:top w:val="none" w:sz="0" w:space="0" w:color="auto"/>
                                                <w:left w:val="none" w:sz="0" w:space="0" w:color="auto"/>
                                                <w:bottom w:val="none" w:sz="0" w:space="0" w:color="auto"/>
                                                <w:right w:val="none" w:sz="0" w:space="0" w:color="auto"/>
                                              </w:divBdr>
                                              <w:divsChild>
                                                <w:div w:id="1864435932">
                                                  <w:marLeft w:val="0"/>
                                                  <w:marRight w:val="0"/>
                                                  <w:marTop w:val="0"/>
                                                  <w:marBottom w:val="0"/>
                                                  <w:divBdr>
                                                    <w:top w:val="none" w:sz="0" w:space="0" w:color="auto"/>
                                                    <w:left w:val="none" w:sz="0" w:space="0" w:color="auto"/>
                                                    <w:bottom w:val="none" w:sz="0" w:space="0" w:color="auto"/>
                                                    <w:right w:val="none" w:sz="0" w:space="0" w:color="auto"/>
                                                  </w:divBdr>
                                                  <w:divsChild>
                                                    <w:div w:id="598830821">
                                                      <w:marLeft w:val="0"/>
                                                      <w:marRight w:val="0"/>
                                                      <w:marTop w:val="0"/>
                                                      <w:marBottom w:val="0"/>
                                                      <w:divBdr>
                                                        <w:top w:val="none" w:sz="0" w:space="0" w:color="auto"/>
                                                        <w:left w:val="none" w:sz="0" w:space="0" w:color="auto"/>
                                                        <w:bottom w:val="none" w:sz="0" w:space="0" w:color="auto"/>
                                                        <w:right w:val="none" w:sz="0" w:space="0" w:color="auto"/>
                                                      </w:divBdr>
                                                      <w:divsChild>
                                                        <w:div w:id="11550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3721">
                                              <w:marLeft w:val="0"/>
                                              <w:marRight w:val="0"/>
                                              <w:marTop w:val="0"/>
                                              <w:marBottom w:val="0"/>
                                              <w:divBdr>
                                                <w:top w:val="none" w:sz="0" w:space="0" w:color="auto"/>
                                                <w:left w:val="none" w:sz="0" w:space="0" w:color="auto"/>
                                                <w:bottom w:val="none" w:sz="0" w:space="0" w:color="auto"/>
                                                <w:right w:val="none" w:sz="0" w:space="0" w:color="auto"/>
                                              </w:divBdr>
                                              <w:divsChild>
                                                <w:div w:id="1563905996">
                                                  <w:marLeft w:val="0"/>
                                                  <w:marRight w:val="0"/>
                                                  <w:marTop w:val="0"/>
                                                  <w:marBottom w:val="0"/>
                                                  <w:divBdr>
                                                    <w:top w:val="none" w:sz="0" w:space="0" w:color="auto"/>
                                                    <w:left w:val="none" w:sz="0" w:space="0" w:color="auto"/>
                                                    <w:bottom w:val="none" w:sz="0" w:space="0" w:color="auto"/>
                                                    <w:right w:val="none" w:sz="0" w:space="0" w:color="auto"/>
                                                  </w:divBdr>
                                                  <w:divsChild>
                                                    <w:div w:id="251399411">
                                                      <w:marLeft w:val="0"/>
                                                      <w:marRight w:val="0"/>
                                                      <w:marTop w:val="0"/>
                                                      <w:marBottom w:val="0"/>
                                                      <w:divBdr>
                                                        <w:top w:val="none" w:sz="0" w:space="0" w:color="auto"/>
                                                        <w:left w:val="none" w:sz="0" w:space="0" w:color="auto"/>
                                                        <w:bottom w:val="none" w:sz="0" w:space="0" w:color="auto"/>
                                                        <w:right w:val="none" w:sz="0" w:space="0" w:color="auto"/>
                                                      </w:divBdr>
                                                      <w:divsChild>
                                                        <w:div w:id="7058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29607">
                                              <w:marLeft w:val="0"/>
                                              <w:marRight w:val="0"/>
                                              <w:marTop w:val="0"/>
                                              <w:marBottom w:val="0"/>
                                              <w:divBdr>
                                                <w:top w:val="none" w:sz="0" w:space="0" w:color="auto"/>
                                                <w:left w:val="none" w:sz="0" w:space="0" w:color="auto"/>
                                                <w:bottom w:val="none" w:sz="0" w:space="0" w:color="auto"/>
                                                <w:right w:val="none" w:sz="0" w:space="0" w:color="auto"/>
                                              </w:divBdr>
                                            </w:div>
                                            <w:div w:id="1947883707">
                                              <w:marLeft w:val="0"/>
                                              <w:marRight w:val="0"/>
                                              <w:marTop w:val="0"/>
                                              <w:marBottom w:val="0"/>
                                              <w:divBdr>
                                                <w:top w:val="none" w:sz="0" w:space="0" w:color="auto"/>
                                                <w:left w:val="none" w:sz="0" w:space="0" w:color="auto"/>
                                                <w:bottom w:val="none" w:sz="0" w:space="0" w:color="auto"/>
                                                <w:right w:val="none" w:sz="0" w:space="0" w:color="auto"/>
                                              </w:divBdr>
                                              <w:divsChild>
                                                <w:div w:id="1665814543">
                                                  <w:marLeft w:val="0"/>
                                                  <w:marRight w:val="0"/>
                                                  <w:marTop w:val="0"/>
                                                  <w:marBottom w:val="0"/>
                                                  <w:divBdr>
                                                    <w:top w:val="none" w:sz="0" w:space="0" w:color="auto"/>
                                                    <w:left w:val="none" w:sz="0" w:space="0" w:color="auto"/>
                                                    <w:bottom w:val="none" w:sz="0" w:space="0" w:color="auto"/>
                                                    <w:right w:val="none" w:sz="0" w:space="0" w:color="auto"/>
                                                  </w:divBdr>
                                                  <w:divsChild>
                                                    <w:div w:id="870649162">
                                                      <w:marLeft w:val="0"/>
                                                      <w:marRight w:val="0"/>
                                                      <w:marTop w:val="0"/>
                                                      <w:marBottom w:val="0"/>
                                                      <w:divBdr>
                                                        <w:top w:val="none" w:sz="0" w:space="0" w:color="auto"/>
                                                        <w:left w:val="none" w:sz="0" w:space="0" w:color="auto"/>
                                                        <w:bottom w:val="none" w:sz="0" w:space="0" w:color="auto"/>
                                                        <w:right w:val="none" w:sz="0" w:space="0" w:color="auto"/>
                                                      </w:divBdr>
                                                      <w:divsChild>
                                                        <w:div w:id="98149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3639645">
      <w:bodyDiv w:val="1"/>
      <w:marLeft w:val="0"/>
      <w:marRight w:val="0"/>
      <w:marTop w:val="0"/>
      <w:marBottom w:val="0"/>
      <w:divBdr>
        <w:top w:val="none" w:sz="0" w:space="0" w:color="auto"/>
        <w:left w:val="none" w:sz="0" w:space="0" w:color="auto"/>
        <w:bottom w:val="none" w:sz="0" w:space="0" w:color="auto"/>
        <w:right w:val="none" w:sz="0" w:space="0" w:color="auto"/>
      </w:divBdr>
    </w:div>
    <w:div w:id="1853913168">
      <w:bodyDiv w:val="1"/>
      <w:marLeft w:val="0"/>
      <w:marRight w:val="0"/>
      <w:marTop w:val="0"/>
      <w:marBottom w:val="0"/>
      <w:divBdr>
        <w:top w:val="none" w:sz="0" w:space="0" w:color="auto"/>
        <w:left w:val="none" w:sz="0" w:space="0" w:color="auto"/>
        <w:bottom w:val="none" w:sz="0" w:space="0" w:color="auto"/>
        <w:right w:val="none" w:sz="0" w:space="0" w:color="auto"/>
      </w:divBdr>
    </w:div>
    <w:div w:id="1859155732">
      <w:bodyDiv w:val="1"/>
      <w:marLeft w:val="0"/>
      <w:marRight w:val="0"/>
      <w:marTop w:val="0"/>
      <w:marBottom w:val="0"/>
      <w:divBdr>
        <w:top w:val="none" w:sz="0" w:space="0" w:color="auto"/>
        <w:left w:val="none" w:sz="0" w:space="0" w:color="auto"/>
        <w:bottom w:val="none" w:sz="0" w:space="0" w:color="auto"/>
        <w:right w:val="none" w:sz="0" w:space="0" w:color="auto"/>
      </w:divBdr>
    </w:div>
    <w:div w:id="1859731396">
      <w:bodyDiv w:val="1"/>
      <w:marLeft w:val="0"/>
      <w:marRight w:val="0"/>
      <w:marTop w:val="0"/>
      <w:marBottom w:val="0"/>
      <w:divBdr>
        <w:top w:val="none" w:sz="0" w:space="0" w:color="auto"/>
        <w:left w:val="none" w:sz="0" w:space="0" w:color="auto"/>
        <w:bottom w:val="none" w:sz="0" w:space="0" w:color="auto"/>
        <w:right w:val="none" w:sz="0" w:space="0" w:color="auto"/>
      </w:divBdr>
    </w:div>
    <w:div w:id="1864705378">
      <w:bodyDiv w:val="1"/>
      <w:marLeft w:val="0"/>
      <w:marRight w:val="0"/>
      <w:marTop w:val="0"/>
      <w:marBottom w:val="0"/>
      <w:divBdr>
        <w:top w:val="none" w:sz="0" w:space="0" w:color="auto"/>
        <w:left w:val="none" w:sz="0" w:space="0" w:color="auto"/>
        <w:bottom w:val="none" w:sz="0" w:space="0" w:color="auto"/>
        <w:right w:val="none" w:sz="0" w:space="0" w:color="auto"/>
      </w:divBdr>
    </w:div>
    <w:div w:id="1865745684">
      <w:bodyDiv w:val="1"/>
      <w:marLeft w:val="0"/>
      <w:marRight w:val="0"/>
      <w:marTop w:val="0"/>
      <w:marBottom w:val="0"/>
      <w:divBdr>
        <w:top w:val="none" w:sz="0" w:space="0" w:color="auto"/>
        <w:left w:val="none" w:sz="0" w:space="0" w:color="auto"/>
        <w:bottom w:val="none" w:sz="0" w:space="0" w:color="auto"/>
        <w:right w:val="none" w:sz="0" w:space="0" w:color="auto"/>
      </w:divBdr>
    </w:div>
    <w:div w:id="1868251902">
      <w:bodyDiv w:val="1"/>
      <w:marLeft w:val="0"/>
      <w:marRight w:val="0"/>
      <w:marTop w:val="0"/>
      <w:marBottom w:val="0"/>
      <w:divBdr>
        <w:top w:val="none" w:sz="0" w:space="0" w:color="auto"/>
        <w:left w:val="none" w:sz="0" w:space="0" w:color="auto"/>
        <w:bottom w:val="none" w:sz="0" w:space="0" w:color="auto"/>
        <w:right w:val="none" w:sz="0" w:space="0" w:color="auto"/>
      </w:divBdr>
    </w:div>
    <w:div w:id="1869758487">
      <w:bodyDiv w:val="1"/>
      <w:marLeft w:val="0"/>
      <w:marRight w:val="0"/>
      <w:marTop w:val="0"/>
      <w:marBottom w:val="0"/>
      <w:divBdr>
        <w:top w:val="none" w:sz="0" w:space="0" w:color="auto"/>
        <w:left w:val="none" w:sz="0" w:space="0" w:color="auto"/>
        <w:bottom w:val="none" w:sz="0" w:space="0" w:color="auto"/>
        <w:right w:val="none" w:sz="0" w:space="0" w:color="auto"/>
      </w:divBdr>
    </w:div>
    <w:div w:id="1874227474">
      <w:bodyDiv w:val="1"/>
      <w:marLeft w:val="0"/>
      <w:marRight w:val="0"/>
      <w:marTop w:val="0"/>
      <w:marBottom w:val="0"/>
      <w:divBdr>
        <w:top w:val="none" w:sz="0" w:space="0" w:color="auto"/>
        <w:left w:val="none" w:sz="0" w:space="0" w:color="auto"/>
        <w:bottom w:val="none" w:sz="0" w:space="0" w:color="auto"/>
        <w:right w:val="none" w:sz="0" w:space="0" w:color="auto"/>
      </w:divBdr>
    </w:div>
    <w:div w:id="1874999748">
      <w:bodyDiv w:val="1"/>
      <w:marLeft w:val="0"/>
      <w:marRight w:val="0"/>
      <w:marTop w:val="0"/>
      <w:marBottom w:val="0"/>
      <w:divBdr>
        <w:top w:val="none" w:sz="0" w:space="0" w:color="auto"/>
        <w:left w:val="none" w:sz="0" w:space="0" w:color="auto"/>
        <w:bottom w:val="none" w:sz="0" w:space="0" w:color="auto"/>
        <w:right w:val="none" w:sz="0" w:space="0" w:color="auto"/>
      </w:divBdr>
    </w:div>
    <w:div w:id="1875263239">
      <w:bodyDiv w:val="1"/>
      <w:marLeft w:val="0"/>
      <w:marRight w:val="0"/>
      <w:marTop w:val="0"/>
      <w:marBottom w:val="0"/>
      <w:divBdr>
        <w:top w:val="none" w:sz="0" w:space="0" w:color="auto"/>
        <w:left w:val="none" w:sz="0" w:space="0" w:color="auto"/>
        <w:bottom w:val="none" w:sz="0" w:space="0" w:color="auto"/>
        <w:right w:val="none" w:sz="0" w:space="0" w:color="auto"/>
      </w:divBdr>
    </w:div>
    <w:div w:id="1875463872">
      <w:bodyDiv w:val="1"/>
      <w:marLeft w:val="0"/>
      <w:marRight w:val="0"/>
      <w:marTop w:val="0"/>
      <w:marBottom w:val="0"/>
      <w:divBdr>
        <w:top w:val="none" w:sz="0" w:space="0" w:color="auto"/>
        <w:left w:val="none" w:sz="0" w:space="0" w:color="auto"/>
        <w:bottom w:val="none" w:sz="0" w:space="0" w:color="auto"/>
        <w:right w:val="none" w:sz="0" w:space="0" w:color="auto"/>
      </w:divBdr>
    </w:div>
    <w:div w:id="1878660558">
      <w:bodyDiv w:val="1"/>
      <w:marLeft w:val="0"/>
      <w:marRight w:val="0"/>
      <w:marTop w:val="0"/>
      <w:marBottom w:val="0"/>
      <w:divBdr>
        <w:top w:val="none" w:sz="0" w:space="0" w:color="auto"/>
        <w:left w:val="none" w:sz="0" w:space="0" w:color="auto"/>
        <w:bottom w:val="none" w:sz="0" w:space="0" w:color="auto"/>
        <w:right w:val="none" w:sz="0" w:space="0" w:color="auto"/>
      </w:divBdr>
    </w:div>
    <w:div w:id="1879932200">
      <w:bodyDiv w:val="1"/>
      <w:marLeft w:val="0"/>
      <w:marRight w:val="0"/>
      <w:marTop w:val="0"/>
      <w:marBottom w:val="0"/>
      <w:divBdr>
        <w:top w:val="none" w:sz="0" w:space="0" w:color="auto"/>
        <w:left w:val="none" w:sz="0" w:space="0" w:color="auto"/>
        <w:bottom w:val="none" w:sz="0" w:space="0" w:color="auto"/>
        <w:right w:val="none" w:sz="0" w:space="0" w:color="auto"/>
      </w:divBdr>
    </w:div>
    <w:div w:id="1880702233">
      <w:bodyDiv w:val="1"/>
      <w:marLeft w:val="0"/>
      <w:marRight w:val="0"/>
      <w:marTop w:val="0"/>
      <w:marBottom w:val="0"/>
      <w:divBdr>
        <w:top w:val="none" w:sz="0" w:space="0" w:color="auto"/>
        <w:left w:val="none" w:sz="0" w:space="0" w:color="auto"/>
        <w:bottom w:val="none" w:sz="0" w:space="0" w:color="auto"/>
        <w:right w:val="none" w:sz="0" w:space="0" w:color="auto"/>
      </w:divBdr>
    </w:div>
    <w:div w:id="1881091400">
      <w:bodyDiv w:val="1"/>
      <w:marLeft w:val="0"/>
      <w:marRight w:val="0"/>
      <w:marTop w:val="0"/>
      <w:marBottom w:val="0"/>
      <w:divBdr>
        <w:top w:val="none" w:sz="0" w:space="0" w:color="auto"/>
        <w:left w:val="none" w:sz="0" w:space="0" w:color="auto"/>
        <w:bottom w:val="none" w:sz="0" w:space="0" w:color="auto"/>
        <w:right w:val="none" w:sz="0" w:space="0" w:color="auto"/>
      </w:divBdr>
    </w:div>
    <w:div w:id="1884364162">
      <w:bodyDiv w:val="1"/>
      <w:marLeft w:val="0"/>
      <w:marRight w:val="0"/>
      <w:marTop w:val="0"/>
      <w:marBottom w:val="0"/>
      <w:divBdr>
        <w:top w:val="none" w:sz="0" w:space="0" w:color="auto"/>
        <w:left w:val="none" w:sz="0" w:space="0" w:color="auto"/>
        <w:bottom w:val="none" w:sz="0" w:space="0" w:color="auto"/>
        <w:right w:val="none" w:sz="0" w:space="0" w:color="auto"/>
      </w:divBdr>
    </w:div>
    <w:div w:id="1885171054">
      <w:bodyDiv w:val="1"/>
      <w:marLeft w:val="0"/>
      <w:marRight w:val="0"/>
      <w:marTop w:val="0"/>
      <w:marBottom w:val="0"/>
      <w:divBdr>
        <w:top w:val="none" w:sz="0" w:space="0" w:color="auto"/>
        <w:left w:val="none" w:sz="0" w:space="0" w:color="auto"/>
        <w:bottom w:val="none" w:sz="0" w:space="0" w:color="auto"/>
        <w:right w:val="none" w:sz="0" w:space="0" w:color="auto"/>
      </w:divBdr>
    </w:div>
    <w:div w:id="1888030552">
      <w:bodyDiv w:val="1"/>
      <w:marLeft w:val="0"/>
      <w:marRight w:val="0"/>
      <w:marTop w:val="0"/>
      <w:marBottom w:val="0"/>
      <w:divBdr>
        <w:top w:val="none" w:sz="0" w:space="0" w:color="auto"/>
        <w:left w:val="none" w:sz="0" w:space="0" w:color="auto"/>
        <w:bottom w:val="none" w:sz="0" w:space="0" w:color="auto"/>
        <w:right w:val="none" w:sz="0" w:space="0" w:color="auto"/>
      </w:divBdr>
    </w:div>
    <w:div w:id="1888837033">
      <w:bodyDiv w:val="1"/>
      <w:marLeft w:val="0"/>
      <w:marRight w:val="0"/>
      <w:marTop w:val="0"/>
      <w:marBottom w:val="0"/>
      <w:divBdr>
        <w:top w:val="none" w:sz="0" w:space="0" w:color="auto"/>
        <w:left w:val="none" w:sz="0" w:space="0" w:color="auto"/>
        <w:bottom w:val="none" w:sz="0" w:space="0" w:color="auto"/>
        <w:right w:val="none" w:sz="0" w:space="0" w:color="auto"/>
      </w:divBdr>
    </w:div>
    <w:div w:id="1888837390">
      <w:bodyDiv w:val="1"/>
      <w:marLeft w:val="0"/>
      <w:marRight w:val="0"/>
      <w:marTop w:val="0"/>
      <w:marBottom w:val="0"/>
      <w:divBdr>
        <w:top w:val="none" w:sz="0" w:space="0" w:color="auto"/>
        <w:left w:val="none" w:sz="0" w:space="0" w:color="auto"/>
        <w:bottom w:val="none" w:sz="0" w:space="0" w:color="auto"/>
        <w:right w:val="none" w:sz="0" w:space="0" w:color="auto"/>
      </w:divBdr>
    </w:div>
    <w:div w:id="1889148079">
      <w:bodyDiv w:val="1"/>
      <w:marLeft w:val="0"/>
      <w:marRight w:val="0"/>
      <w:marTop w:val="0"/>
      <w:marBottom w:val="0"/>
      <w:divBdr>
        <w:top w:val="none" w:sz="0" w:space="0" w:color="auto"/>
        <w:left w:val="none" w:sz="0" w:space="0" w:color="auto"/>
        <w:bottom w:val="none" w:sz="0" w:space="0" w:color="auto"/>
        <w:right w:val="none" w:sz="0" w:space="0" w:color="auto"/>
      </w:divBdr>
    </w:div>
    <w:div w:id="1894802826">
      <w:bodyDiv w:val="1"/>
      <w:marLeft w:val="0"/>
      <w:marRight w:val="0"/>
      <w:marTop w:val="0"/>
      <w:marBottom w:val="0"/>
      <w:divBdr>
        <w:top w:val="none" w:sz="0" w:space="0" w:color="auto"/>
        <w:left w:val="none" w:sz="0" w:space="0" w:color="auto"/>
        <w:bottom w:val="none" w:sz="0" w:space="0" w:color="auto"/>
        <w:right w:val="none" w:sz="0" w:space="0" w:color="auto"/>
      </w:divBdr>
    </w:div>
    <w:div w:id="1897933701">
      <w:bodyDiv w:val="1"/>
      <w:marLeft w:val="0"/>
      <w:marRight w:val="0"/>
      <w:marTop w:val="0"/>
      <w:marBottom w:val="0"/>
      <w:divBdr>
        <w:top w:val="none" w:sz="0" w:space="0" w:color="auto"/>
        <w:left w:val="none" w:sz="0" w:space="0" w:color="auto"/>
        <w:bottom w:val="none" w:sz="0" w:space="0" w:color="auto"/>
        <w:right w:val="none" w:sz="0" w:space="0" w:color="auto"/>
      </w:divBdr>
    </w:div>
    <w:div w:id="1898935594">
      <w:bodyDiv w:val="1"/>
      <w:marLeft w:val="0"/>
      <w:marRight w:val="0"/>
      <w:marTop w:val="0"/>
      <w:marBottom w:val="0"/>
      <w:divBdr>
        <w:top w:val="none" w:sz="0" w:space="0" w:color="auto"/>
        <w:left w:val="none" w:sz="0" w:space="0" w:color="auto"/>
        <w:bottom w:val="none" w:sz="0" w:space="0" w:color="auto"/>
        <w:right w:val="none" w:sz="0" w:space="0" w:color="auto"/>
      </w:divBdr>
    </w:div>
    <w:div w:id="1899314350">
      <w:bodyDiv w:val="1"/>
      <w:marLeft w:val="0"/>
      <w:marRight w:val="0"/>
      <w:marTop w:val="0"/>
      <w:marBottom w:val="0"/>
      <w:divBdr>
        <w:top w:val="none" w:sz="0" w:space="0" w:color="auto"/>
        <w:left w:val="none" w:sz="0" w:space="0" w:color="auto"/>
        <w:bottom w:val="none" w:sz="0" w:space="0" w:color="auto"/>
        <w:right w:val="none" w:sz="0" w:space="0" w:color="auto"/>
      </w:divBdr>
    </w:div>
    <w:div w:id="1901821225">
      <w:bodyDiv w:val="1"/>
      <w:marLeft w:val="0"/>
      <w:marRight w:val="0"/>
      <w:marTop w:val="0"/>
      <w:marBottom w:val="0"/>
      <w:divBdr>
        <w:top w:val="none" w:sz="0" w:space="0" w:color="auto"/>
        <w:left w:val="none" w:sz="0" w:space="0" w:color="auto"/>
        <w:bottom w:val="none" w:sz="0" w:space="0" w:color="auto"/>
        <w:right w:val="none" w:sz="0" w:space="0" w:color="auto"/>
      </w:divBdr>
      <w:divsChild>
        <w:div w:id="1045905065">
          <w:marLeft w:val="0"/>
          <w:marRight w:val="0"/>
          <w:marTop w:val="0"/>
          <w:marBottom w:val="0"/>
          <w:divBdr>
            <w:top w:val="none" w:sz="0" w:space="0" w:color="auto"/>
            <w:left w:val="none" w:sz="0" w:space="0" w:color="auto"/>
            <w:bottom w:val="none" w:sz="0" w:space="0" w:color="auto"/>
            <w:right w:val="none" w:sz="0" w:space="0" w:color="auto"/>
          </w:divBdr>
          <w:divsChild>
            <w:div w:id="1160076980">
              <w:marLeft w:val="0"/>
              <w:marRight w:val="0"/>
              <w:marTop w:val="0"/>
              <w:marBottom w:val="0"/>
              <w:divBdr>
                <w:top w:val="none" w:sz="0" w:space="0" w:color="auto"/>
                <w:left w:val="none" w:sz="0" w:space="0" w:color="auto"/>
                <w:bottom w:val="none" w:sz="0" w:space="0" w:color="auto"/>
                <w:right w:val="none" w:sz="0" w:space="0" w:color="auto"/>
              </w:divBdr>
              <w:divsChild>
                <w:div w:id="1490095393">
                  <w:marLeft w:val="0"/>
                  <w:marRight w:val="0"/>
                  <w:marTop w:val="0"/>
                  <w:marBottom w:val="0"/>
                  <w:divBdr>
                    <w:top w:val="none" w:sz="0" w:space="0" w:color="auto"/>
                    <w:left w:val="none" w:sz="0" w:space="0" w:color="auto"/>
                    <w:bottom w:val="none" w:sz="0" w:space="0" w:color="auto"/>
                    <w:right w:val="none" w:sz="0" w:space="0" w:color="auto"/>
                  </w:divBdr>
                  <w:divsChild>
                    <w:div w:id="688063671">
                      <w:marLeft w:val="0"/>
                      <w:marRight w:val="0"/>
                      <w:marTop w:val="0"/>
                      <w:marBottom w:val="0"/>
                      <w:divBdr>
                        <w:top w:val="none" w:sz="0" w:space="0" w:color="auto"/>
                        <w:left w:val="none" w:sz="0" w:space="0" w:color="auto"/>
                        <w:bottom w:val="none" w:sz="0" w:space="0" w:color="auto"/>
                        <w:right w:val="none" w:sz="0" w:space="0" w:color="auto"/>
                      </w:divBdr>
                      <w:divsChild>
                        <w:div w:id="1976372489">
                          <w:marLeft w:val="0"/>
                          <w:marRight w:val="0"/>
                          <w:marTop w:val="0"/>
                          <w:marBottom w:val="0"/>
                          <w:divBdr>
                            <w:top w:val="none" w:sz="0" w:space="0" w:color="auto"/>
                            <w:left w:val="none" w:sz="0" w:space="0" w:color="auto"/>
                            <w:bottom w:val="none" w:sz="0" w:space="0" w:color="auto"/>
                            <w:right w:val="none" w:sz="0" w:space="0" w:color="auto"/>
                          </w:divBdr>
                          <w:divsChild>
                            <w:div w:id="1941523778">
                              <w:marLeft w:val="0"/>
                              <w:marRight w:val="0"/>
                              <w:marTop w:val="0"/>
                              <w:marBottom w:val="0"/>
                              <w:divBdr>
                                <w:top w:val="none" w:sz="0" w:space="0" w:color="auto"/>
                                <w:left w:val="none" w:sz="0" w:space="0" w:color="auto"/>
                                <w:bottom w:val="none" w:sz="0" w:space="0" w:color="auto"/>
                                <w:right w:val="none" w:sz="0" w:space="0" w:color="auto"/>
                              </w:divBdr>
                              <w:divsChild>
                                <w:div w:id="330184043">
                                  <w:marLeft w:val="0"/>
                                  <w:marRight w:val="0"/>
                                  <w:marTop w:val="0"/>
                                  <w:marBottom w:val="0"/>
                                  <w:divBdr>
                                    <w:top w:val="none" w:sz="0" w:space="0" w:color="auto"/>
                                    <w:left w:val="none" w:sz="0" w:space="0" w:color="auto"/>
                                    <w:bottom w:val="none" w:sz="0" w:space="0" w:color="auto"/>
                                    <w:right w:val="none" w:sz="0" w:space="0" w:color="auto"/>
                                  </w:divBdr>
                                  <w:divsChild>
                                    <w:div w:id="76175847">
                                      <w:marLeft w:val="0"/>
                                      <w:marRight w:val="0"/>
                                      <w:marTop w:val="0"/>
                                      <w:marBottom w:val="0"/>
                                      <w:divBdr>
                                        <w:top w:val="none" w:sz="0" w:space="0" w:color="auto"/>
                                        <w:left w:val="none" w:sz="0" w:space="0" w:color="auto"/>
                                        <w:bottom w:val="none" w:sz="0" w:space="0" w:color="auto"/>
                                        <w:right w:val="none" w:sz="0" w:space="0" w:color="auto"/>
                                      </w:divBdr>
                                      <w:divsChild>
                                        <w:div w:id="523397888">
                                          <w:marLeft w:val="0"/>
                                          <w:marRight w:val="0"/>
                                          <w:marTop w:val="0"/>
                                          <w:marBottom w:val="0"/>
                                          <w:divBdr>
                                            <w:top w:val="none" w:sz="0" w:space="0" w:color="auto"/>
                                            <w:left w:val="none" w:sz="0" w:space="0" w:color="auto"/>
                                            <w:bottom w:val="none" w:sz="0" w:space="0" w:color="auto"/>
                                            <w:right w:val="none" w:sz="0" w:space="0" w:color="auto"/>
                                          </w:divBdr>
                                          <w:divsChild>
                                            <w:div w:id="437917612">
                                              <w:marLeft w:val="0"/>
                                              <w:marRight w:val="0"/>
                                              <w:marTop w:val="0"/>
                                              <w:marBottom w:val="0"/>
                                              <w:divBdr>
                                                <w:top w:val="none" w:sz="0" w:space="0" w:color="auto"/>
                                                <w:left w:val="none" w:sz="0" w:space="0" w:color="auto"/>
                                                <w:bottom w:val="none" w:sz="0" w:space="0" w:color="auto"/>
                                                <w:right w:val="none" w:sz="0" w:space="0" w:color="auto"/>
                                              </w:divBdr>
                                            </w:div>
                                            <w:div w:id="679160204">
                                              <w:marLeft w:val="0"/>
                                              <w:marRight w:val="0"/>
                                              <w:marTop w:val="0"/>
                                              <w:marBottom w:val="0"/>
                                              <w:divBdr>
                                                <w:top w:val="none" w:sz="0" w:space="0" w:color="auto"/>
                                                <w:left w:val="none" w:sz="0" w:space="0" w:color="auto"/>
                                                <w:bottom w:val="none" w:sz="0" w:space="0" w:color="auto"/>
                                                <w:right w:val="none" w:sz="0" w:space="0" w:color="auto"/>
                                              </w:divBdr>
                                              <w:divsChild>
                                                <w:div w:id="58017247">
                                                  <w:marLeft w:val="0"/>
                                                  <w:marRight w:val="0"/>
                                                  <w:marTop w:val="0"/>
                                                  <w:marBottom w:val="0"/>
                                                  <w:divBdr>
                                                    <w:top w:val="none" w:sz="0" w:space="0" w:color="auto"/>
                                                    <w:left w:val="none" w:sz="0" w:space="0" w:color="auto"/>
                                                    <w:bottom w:val="none" w:sz="0" w:space="0" w:color="auto"/>
                                                    <w:right w:val="none" w:sz="0" w:space="0" w:color="auto"/>
                                                  </w:divBdr>
                                                  <w:divsChild>
                                                    <w:div w:id="1526096236">
                                                      <w:marLeft w:val="0"/>
                                                      <w:marRight w:val="0"/>
                                                      <w:marTop w:val="0"/>
                                                      <w:marBottom w:val="0"/>
                                                      <w:divBdr>
                                                        <w:top w:val="none" w:sz="0" w:space="0" w:color="auto"/>
                                                        <w:left w:val="none" w:sz="0" w:space="0" w:color="auto"/>
                                                        <w:bottom w:val="none" w:sz="0" w:space="0" w:color="auto"/>
                                                        <w:right w:val="none" w:sz="0" w:space="0" w:color="auto"/>
                                                      </w:divBdr>
                                                      <w:divsChild>
                                                        <w:div w:id="8977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12844">
                                              <w:marLeft w:val="0"/>
                                              <w:marRight w:val="0"/>
                                              <w:marTop w:val="0"/>
                                              <w:marBottom w:val="0"/>
                                              <w:divBdr>
                                                <w:top w:val="none" w:sz="0" w:space="0" w:color="auto"/>
                                                <w:left w:val="none" w:sz="0" w:space="0" w:color="auto"/>
                                                <w:bottom w:val="none" w:sz="0" w:space="0" w:color="auto"/>
                                                <w:right w:val="none" w:sz="0" w:space="0" w:color="auto"/>
                                              </w:divBdr>
                                              <w:divsChild>
                                                <w:div w:id="1169640729">
                                                  <w:marLeft w:val="0"/>
                                                  <w:marRight w:val="0"/>
                                                  <w:marTop w:val="0"/>
                                                  <w:marBottom w:val="0"/>
                                                  <w:divBdr>
                                                    <w:top w:val="none" w:sz="0" w:space="0" w:color="auto"/>
                                                    <w:left w:val="none" w:sz="0" w:space="0" w:color="auto"/>
                                                    <w:bottom w:val="none" w:sz="0" w:space="0" w:color="auto"/>
                                                    <w:right w:val="none" w:sz="0" w:space="0" w:color="auto"/>
                                                  </w:divBdr>
                                                  <w:divsChild>
                                                    <w:div w:id="1004434919">
                                                      <w:marLeft w:val="0"/>
                                                      <w:marRight w:val="0"/>
                                                      <w:marTop w:val="0"/>
                                                      <w:marBottom w:val="0"/>
                                                      <w:divBdr>
                                                        <w:top w:val="none" w:sz="0" w:space="0" w:color="auto"/>
                                                        <w:left w:val="none" w:sz="0" w:space="0" w:color="auto"/>
                                                        <w:bottom w:val="none" w:sz="0" w:space="0" w:color="auto"/>
                                                        <w:right w:val="none" w:sz="0" w:space="0" w:color="auto"/>
                                                      </w:divBdr>
                                                      <w:divsChild>
                                                        <w:div w:id="5517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6665">
                                              <w:marLeft w:val="0"/>
                                              <w:marRight w:val="0"/>
                                              <w:marTop w:val="0"/>
                                              <w:marBottom w:val="0"/>
                                              <w:divBdr>
                                                <w:top w:val="none" w:sz="0" w:space="0" w:color="auto"/>
                                                <w:left w:val="none" w:sz="0" w:space="0" w:color="auto"/>
                                                <w:bottom w:val="none" w:sz="0" w:space="0" w:color="auto"/>
                                                <w:right w:val="none" w:sz="0" w:space="0" w:color="auto"/>
                                              </w:divBdr>
                                              <w:divsChild>
                                                <w:div w:id="1031537830">
                                                  <w:marLeft w:val="0"/>
                                                  <w:marRight w:val="0"/>
                                                  <w:marTop w:val="0"/>
                                                  <w:marBottom w:val="0"/>
                                                  <w:divBdr>
                                                    <w:top w:val="none" w:sz="0" w:space="0" w:color="auto"/>
                                                    <w:left w:val="none" w:sz="0" w:space="0" w:color="auto"/>
                                                    <w:bottom w:val="none" w:sz="0" w:space="0" w:color="auto"/>
                                                    <w:right w:val="none" w:sz="0" w:space="0" w:color="auto"/>
                                                  </w:divBdr>
                                                </w:div>
                                                <w:div w:id="1847556323">
                                                  <w:marLeft w:val="0"/>
                                                  <w:marRight w:val="0"/>
                                                  <w:marTop w:val="0"/>
                                                  <w:marBottom w:val="0"/>
                                                  <w:divBdr>
                                                    <w:top w:val="none" w:sz="0" w:space="0" w:color="auto"/>
                                                    <w:left w:val="none" w:sz="0" w:space="0" w:color="auto"/>
                                                    <w:bottom w:val="none" w:sz="0" w:space="0" w:color="auto"/>
                                                    <w:right w:val="none" w:sz="0" w:space="0" w:color="auto"/>
                                                  </w:divBdr>
                                                  <w:divsChild>
                                                    <w:div w:id="700202975">
                                                      <w:marLeft w:val="0"/>
                                                      <w:marRight w:val="0"/>
                                                      <w:marTop w:val="0"/>
                                                      <w:marBottom w:val="0"/>
                                                      <w:divBdr>
                                                        <w:top w:val="none" w:sz="0" w:space="0" w:color="auto"/>
                                                        <w:left w:val="none" w:sz="0" w:space="0" w:color="auto"/>
                                                        <w:bottom w:val="none" w:sz="0" w:space="0" w:color="auto"/>
                                                        <w:right w:val="none" w:sz="0" w:space="0" w:color="auto"/>
                                                      </w:divBdr>
                                                      <w:divsChild>
                                                        <w:div w:id="10677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5590">
                                              <w:marLeft w:val="0"/>
                                              <w:marRight w:val="0"/>
                                              <w:marTop w:val="0"/>
                                              <w:marBottom w:val="0"/>
                                              <w:divBdr>
                                                <w:top w:val="none" w:sz="0" w:space="0" w:color="auto"/>
                                                <w:left w:val="none" w:sz="0" w:space="0" w:color="auto"/>
                                                <w:bottom w:val="none" w:sz="0" w:space="0" w:color="auto"/>
                                                <w:right w:val="none" w:sz="0" w:space="0" w:color="auto"/>
                                              </w:divBdr>
                                              <w:divsChild>
                                                <w:div w:id="941451046">
                                                  <w:marLeft w:val="0"/>
                                                  <w:marRight w:val="0"/>
                                                  <w:marTop w:val="0"/>
                                                  <w:marBottom w:val="0"/>
                                                  <w:divBdr>
                                                    <w:top w:val="none" w:sz="0" w:space="0" w:color="auto"/>
                                                    <w:left w:val="none" w:sz="0" w:space="0" w:color="auto"/>
                                                    <w:bottom w:val="none" w:sz="0" w:space="0" w:color="auto"/>
                                                    <w:right w:val="none" w:sz="0" w:space="0" w:color="auto"/>
                                                  </w:divBdr>
                                                  <w:divsChild>
                                                    <w:div w:id="426078884">
                                                      <w:marLeft w:val="0"/>
                                                      <w:marRight w:val="0"/>
                                                      <w:marTop w:val="0"/>
                                                      <w:marBottom w:val="0"/>
                                                      <w:divBdr>
                                                        <w:top w:val="none" w:sz="0" w:space="0" w:color="auto"/>
                                                        <w:left w:val="none" w:sz="0" w:space="0" w:color="auto"/>
                                                        <w:bottom w:val="none" w:sz="0" w:space="0" w:color="auto"/>
                                                        <w:right w:val="none" w:sz="0" w:space="0" w:color="auto"/>
                                                      </w:divBdr>
                                                      <w:divsChild>
                                                        <w:div w:id="4571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9298">
                                              <w:marLeft w:val="0"/>
                                              <w:marRight w:val="0"/>
                                              <w:marTop w:val="0"/>
                                              <w:marBottom w:val="0"/>
                                              <w:divBdr>
                                                <w:top w:val="none" w:sz="0" w:space="0" w:color="auto"/>
                                                <w:left w:val="none" w:sz="0" w:space="0" w:color="auto"/>
                                                <w:bottom w:val="none" w:sz="0" w:space="0" w:color="auto"/>
                                                <w:right w:val="none" w:sz="0" w:space="0" w:color="auto"/>
                                              </w:divBdr>
                                              <w:divsChild>
                                                <w:div w:id="1991902151">
                                                  <w:marLeft w:val="0"/>
                                                  <w:marRight w:val="0"/>
                                                  <w:marTop w:val="0"/>
                                                  <w:marBottom w:val="0"/>
                                                  <w:divBdr>
                                                    <w:top w:val="none" w:sz="0" w:space="0" w:color="auto"/>
                                                    <w:left w:val="none" w:sz="0" w:space="0" w:color="auto"/>
                                                    <w:bottom w:val="none" w:sz="0" w:space="0" w:color="auto"/>
                                                    <w:right w:val="none" w:sz="0" w:space="0" w:color="auto"/>
                                                  </w:divBdr>
                                                  <w:divsChild>
                                                    <w:div w:id="114761009">
                                                      <w:marLeft w:val="0"/>
                                                      <w:marRight w:val="0"/>
                                                      <w:marTop w:val="0"/>
                                                      <w:marBottom w:val="0"/>
                                                      <w:divBdr>
                                                        <w:top w:val="none" w:sz="0" w:space="0" w:color="auto"/>
                                                        <w:left w:val="none" w:sz="0" w:space="0" w:color="auto"/>
                                                        <w:bottom w:val="none" w:sz="0" w:space="0" w:color="auto"/>
                                                        <w:right w:val="none" w:sz="0" w:space="0" w:color="auto"/>
                                                      </w:divBdr>
                                                      <w:divsChild>
                                                        <w:div w:id="4601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5658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637470">
      <w:bodyDiv w:val="1"/>
      <w:marLeft w:val="0"/>
      <w:marRight w:val="0"/>
      <w:marTop w:val="0"/>
      <w:marBottom w:val="0"/>
      <w:divBdr>
        <w:top w:val="none" w:sz="0" w:space="0" w:color="auto"/>
        <w:left w:val="none" w:sz="0" w:space="0" w:color="auto"/>
        <w:bottom w:val="none" w:sz="0" w:space="0" w:color="auto"/>
        <w:right w:val="none" w:sz="0" w:space="0" w:color="auto"/>
      </w:divBdr>
    </w:div>
    <w:div w:id="1905220830">
      <w:bodyDiv w:val="1"/>
      <w:marLeft w:val="0"/>
      <w:marRight w:val="0"/>
      <w:marTop w:val="0"/>
      <w:marBottom w:val="0"/>
      <w:divBdr>
        <w:top w:val="none" w:sz="0" w:space="0" w:color="auto"/>
        <w:left w:val="none" w:sz="0" w:space="0" w:color="auto"/>
        <w:bottom w:val="none" w:sz="0" w:space="0" w:color="auto"/>
        <w:right w:val="none" w:sz="0" w:space="0" w:color="auto"/>
      </w:divBdr>
    </w:div>
    <w:div w:id="1907110263">
      <w:bodyDiv w:val="1"/>
      <w:marLeft w:val="0"/>
      <w:marRight w:val="0"/>
      <w:marTop w:val="0"/>
      <w:marBottom w:val="0"/>
      <w:divBdr>
        <w:top w:val="none" w:sz="0" w:space="0" w:color="auto"/>
        <w:left w:val="none" w:sz="0" w:space="0" w:color="auto"/>
        <w:bottom w:val="none" w:sz="0" w:space="0" w:color="auto"/>
        <w:right w:val="none" w:sz="0" w:space="0" w:color="auto"/>
      </w:divBdr>
    </w:div>
    <w:div w:id="1907297145">
      <w:bodyDiv w:val="1"/>
      <w:marLeft w:val="0"/>
      <w:marRight w:val="0"/>
      <w:marTop w:val="0"/>
      <w:marBottom w:val="0"/>
      <w:divBdr>
        <w:top w:val="none" w:sz="0" w:space="0" w:color="auto"/>
        <w:left w:val="none" w:sz="0" w:space="0" w:color="auto"/>
        <w:bottom w:val="none" w:sz="0" w:space="0" w:color="auto"/>
        <w:right w:val="none" w:sz="0" w:space="0" w:color="auto"/>
      </w:divBdr>
    </w:div>
    <w:div w:id="1907915436">
      <w:bodyDiv w:val="1"/>
      <w:marLeft w:val="0"/>
      <w:marRight w:val="0"/>
      <w:marTop w:val="0"/>
      <w:marBottom w:val="0"/>
      <w:divBdr>
        <w:top w:val="none" w:sz="0" w:space="0" w:color="auto"/>
        <w:left w:val="none" w:sz="0" w:space="0" w:color="auto"/>
        <w:bottom w:val="none" w:sz="0" w:space="0" w:color="auto"/>
        <w:right w:val="none" w:sz="0" w:space="0" w:color="auto"/>
      </w:divBdr>
      <w:divsChild>
        <w:div w:id="1008992943">
          <w:marLeft w:val="0"/>
          <w:marRight w:val="0"/>
          <w:marTop w:val="0"/>
          <w:marBottom w:val="0"/>
          <w:divBdr>
            <w:top w:val="none" w:sz="0" w:space="0" w:color="auto"/>
            <w:left w:val="none" w:sz="0" w:space="0" w:color="auto"/>
            <w:bottom w:val="none" w:sz="0" w:space="0" w:color="auto"/>
            <w:right w:val="none" w:sz="0" w:space="0" w:color="auto"/>
          </w:divBdr>
          <w:divsChild>
            <w:div w:id="1048651437">
              <w:marLeft w:val="0"/>
              <w:marRight w:val="0"/>
              <w:marTop w:val="0"/>
              <w:marBottom w:val="0"/>
              <w:divBdr>
                <w:top w:val="none" w:sz="0" w:space="0" w:color="auto"/>
                <w:left w:val="none" w:sz="0" w:space="0" w:color="auto"/>
                <w:bottom w:val="none" w:sz="0" w:space="0" w:color="auto"/>
                <w:right w:val="none" w:sz="0" w:space="0" w:color="auto"/>
              </w:divBdr>
              <w:divsChild>
                <w:div w:id="1391002769">
                  <w:marLeft w:val="0"/>
                  <w:marRight w:val="0"/>
                  <w:marTop w:val="0"/>
                  <w:marBottom w:val="0"/>
                  <w:divBdr>
                    <w:top w:val="none" w:sz="0" w:space="0" w:color="auto"/>
                    <w:left w:val="none" w:sz="0" w:space="0" w:color="auto"/>
                    <w:bottom w:val="none" w:sz="0" w:space="0" w:color="auto"/>
                    <w:right w:val="none" w:sz="0" w:space="0" w:color="auto"/>
                  </w:divBdr>
                  <w:divsChild>
                    <w:div w:id="646279311">
                      <w:marLeft w:val="0"/>
                      <w:marRight w:val="0"/>
                      <w:marTop w:val="0"/>
                      <w:marBottom w:val="0"/>
                      <w:divBdr>
                        <w:top w:val="none" w:sz="0" w:space="0" w:color="auto"/>
                        <w:left w:val="none" w:sz="0" w:space="0" w:color="auto"/>
                        <w:bottom w:val="none" w:sz="0" w:space="0" w:color="auto"/>
                        <w:right w:val="none" w:sz="0" w:space="0" w:color="auto"/>
                      </w:divBdr>
                      <w:divsChild>
                        <w:div w:id="115490961">
                          <w:marLeft w:val="0"/>
                          <w:marRight w:val="0"/>
                          <w:marTop w:val="0"/>
                          <w:marBottom w:val="0"/>
                          <w:divBdr>
                            <w:top w:val="none" w:sz="0" w:space="0" w:color="auto"/>
                            <w:left w:val="none" w:sz="0" w:space="0" w:color="auto"/>
                            <w:bottom w:val="none" w:sz="0" w:space="0" w:color="auto"/>
                            <w:right w:val="none" w:sz="0" w:space="0" w:color="auto"/>
                          </w:divBdr>
                          <w:divsChild>
                            <w:div w:id="928926025">
                              <w:marLeft w:val="0"/>
                              <w:marRight w:val="0"/>
                              <w:marTop w:val="0"/>
                              <w:marBottom w:val="0"/>
                              <w:divBdr>
                                <w:top w:val="none" w:sz="0" w:space="0" w:color="auto"/>
                                <w:left w:val="none" w:sz="0" w:space="0" w:color="auto"/>
                                <w:bottom w:val="none" w:sz="0" w:space="0" w:color="auto"/>
                                <w:right w:val="none" w:sz="0" w:space="0" w:color="auto"/>
                              </w:divBdr>
                              <w:divsChild>
                                <w:div w:id="1155148054">
                                  <w:marLeft w:val="0"/>
                                  <w:marRight w:val="0"/>
                                  <w:marTop w:val="0"/>
                                  <w:marBottom w:val="0"/>
                                  <w:divBdr>
                                    <w:top w:val="none" w:sz="0" w:space="0" w:color="auto"/>
                                    <w:left w:val="none" w:sz="0" w:space="0" w:color="auto"/>
                                    <w:bottom w:val="none" w:sz="0" w:space="0" w:color="auto"/>
                                    <w:right w:val="none" w:sz="0" w:space="0" w:color="auto"/>
                                  </w:divBdr>
                                  <w:divsChild>
                                    <w:div w:id="1282105212">
                                      <w:marLeft w:val="0"/>
                                      <w:marRight w:val="0"/>
                                      <w:marTop w:val="0"/>
                                      <w:marBottom w:val="150"/>
                                      <w:divBdr>
                                        <w:top w:val="none" w:sz="0" w:space="0" w:color="auto"/>
                                        <w:left w:val="none" w:sz="0" w:space="0" w:color="auto"/>
                                        <w:bottom w:val="none" w:sz="0" w:space="0" w:color="auto"/>
                                        <w:right w:val="none" w:sz="0" w:space="0" w:color="auto"/>
                                      </w:divBdr>
                                    </w:div>
                                    <w:div w:id="1289554072">
                                      <w:marLeft w:val="0"/>
                                      <w:marRight w:val="0"/>
                                      <w:marTop w:val="0"/>
                                      <w:marBottom w:val="0"/>
                                      <w:divBdr>
                                        <w:top w:val="none" w:sz="0" w:space="0" w:color="auto"/>
                                        <w:left w:val="none" w:sz="0" w:space="0" w:color="auto"/>
                                        <w:bottom w:val="none" w:sz="0" w:space="0" w:color="auto"/>
                                        <w:right w:val="none" w:sz="0" w:space="0" w:color="auto"/>
                                      </w:divBdr>
                                      <w:divsChild>
                                        <w:div w:id="2038307063">
                                          <w:marLeft w:val="0"/>
                                          <w:marRight w:val="0"/>
                                          <w:marTop w:val="0"/>
                                          <w:marBottom w:val="0"/>
                                          <w:divBdr>
                                            <w:top w:val="none" w:sz="0" w:space="0" w:color="auto"/>
                                            <w:left w:val="none" w:sz="0" w:space="0" w:color="auto"/>
                                            <w:bottom w:val="none" w:sz="0" w:space="0" w:color="auto"/>
                                            <w:right w:val="none" w:sz="0" w:space="0" w:color="auto"/>
                                          </w:divBdr>
                                          <w:divsChild>
                                            <w:div w:id="17550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874486">
      <w:bodyDiv w:val="1"/>
      <w:marLeft w:val="0"/>
      <w:marRight w:val="0"/>
      <w:marTop w:val="0"/>
      <w:marBottom w:val="0"/>
      <w:divBdr>
        <w:top w:val="none" w:sz="0" w:space="0" w:color="auto"/>
        <w:left w:val="none" w:sz="0" w:space="0" w:color="auto"/>
        <w:bottom w:val="none" w:sz="0" w:space="0" w:color="auto"/>
        <w:right w:val="none" w:sz="0" w:space="0" w:color="auto"/>
      </w:divBdr>
    </w:div>
    <w:div w:id="1909805085">
      <w:bodyDiv w:val="1"/>
      <w:marLeft w:val="0"/>
      <w:marRight w:val="0"/>
      <w:marTop w:val="0"/>
      <w:marBottom w:val="0"/>
      <w:divBdr>
        <w:top w:val="none" w:sz="0" w:space="0" w:color="auto"/>
        <w:left w:val="none" w:sz="0" w:space="0" w:color="auto"/>
        <w:bottom w:val="none" w:sz="0" w:space="0" w:color="auto"/>
        <w:right w:val="none" w:sz="0" w:space="0" w:color="auto"/>
      </w:divBdr>
    </w:div>
    <w:div w:id="1914125132">
      <w:bodyDiv w:val="1"/>
      <w:marLeft w:val="0"/>
      <w:marRight w:val="0"/>
      <w:marTop w:val="0"/>
      <w:marBottom w:val="0"/>
      <w:divBdr>
        <w:top w:val="none" w:sz="0" w:space="0" w:color="auto"/>
        <w:left w:val="none" w:sz="0" w:space="0" w:color="auto"/>
        <w:bottom w:val="none" w:sz="0" w:space="0" w:color="auto"/>
        <w:right w:val="none" w:sz="0" w:space="0" w:color="auto"/>
      </w:divBdr>
    </w:div>
    <w:div w:id="1916161031">
      <w:bodyDiv w:val="1"/>
      <w:marLeft w:val="0"/>
      <w:marRight w:val="0"/>
      <w:marTop w:val="0"/>
      <w:marBottom w:val="0"/>
      <w:divBdr>
        <w:top w:val="none" w:sz="0" w:space="0" w:color="auto"/>
        <w:left w:val="none" w:sz="0" w:space="0" w:color="auto"/>
        <w:bottom w:val="none" w:sz="0" w:space="0" w:color="auto"/>
        <w:right w:val="none" w:sz="0" w:space="0" w:color="auto"/>
      </w:divBdr>
    </w:div>
    <w:div w:id="1916668621">
      <w:bodyDiv w:val="1"/>
      <w:marLeft w:val="0"/>
      <w:marRight w:val="0"/>
      <w:marTop w:val="0"/>
      <w:marBottom w:val="0"/>
      <w:divBdr>
        <w:top w:val="none" w:sz="0" w:space="0" w:color="auto"/>
        <w:left w:val="none" w:sz="0" w:space="0" w:color="auto"/>
        <w:bottom w:val="none" w:sz="0" w:space="0" w:color="auto"/>
        <w:right w:val="none" w:sz="0" w:space="0" w:color="auto"/>
      </w:divBdr>
    </w:div>
    <w:div w:id="1917130148">
      <w:bodyDiv w:val="1"/>
      <w:marLeft w:val="0"/>
      <w:marRight w:val="0"/>
      <w:marTop w:val="0"/>
      <w:marBottom w:val="0"/>
      <w:divBdr>
        <w:top w:val="none" w:sz="0" w:space="0" w:color="auto"/>
        <w:left w:val="none" w:sz="0" w:space="0" w:color="auto"/>
        <w:bottom w:val="none" w:sz="0" w:space="0" w:color="auto"/>
        <w:right w:val="none" w:sz="0" w:space="0" w:color="auto"/>
      </w:divBdr>
    </w:div>
    <w:div w:id="1917325147">
      <w:bodyDiv w:val="1"/>
      <w:marLeft w:val="0"/>
      <w:marRight w:val="0"/>
      <w:marTop w:val="0"/>
      <w:marBottom w:val="0"/>
      <w:divBdr>
        <w:top w:val="none" w:sz="0" w:space="0" w:color="auto"/>
        <w:left w:val="none" w:sz="0" w:space="0" w:color="auto"/>
        <w:bottom w:val="none" w:sz="0" w:space="0" w:color="auto"/>
        <w:right w:val="none" w:sz="0" w:space="0" w:color="auto"/>
      </w:divBdr>
    </w:div>
    <w:div w:id="1917592275">
      <w:bodyDiv w:val="1"/>
      <w:marLeft w:val="0"/>
      <w:marRight w:val="0"/>
      <w:marTop w:val="0"/>
      <w:marBottom w:val="0"/>
      <w:divBdr>
        <w:top w:val="none" w:sz="0" w:space="0" w:color="auto"/>
        <w:left w:val="none" w:sz="0" w:space="0" w:color="auto"/>
        <w:bottom w:val="none" w:sz="0" w:space="0" w:color="auto"/>
        <w:right w:val="none" w:sz="0" w:space="0" w:color="auto"/>
      </w:divBdr>
    </w:div>
    <w:div w:id="1919319289">
      <w:bodyDiv w:val="1"/>
      <w:marLeft w:val="0"/>
      <w:marRight w:val="0"/>
      <w:marTop w:val="0"/>
      <w:marBottom w:val="0"/>
      <w:divBdr>
        <w:top w:val="none" w:sz="0" w:space="0" w:color="auto"/>
        <w:left w:val="none" w:sz="0" w:space="0" w:color="auto"/>
        <w:bottom w:val="none" w:sz="0" w:space="0" w:color="auto"/>
        <w:right w:val="none" w:sz="0" w:space="0" w:color="auto"/>
      </w:divBdr>
    </w:div>
    <w:div w:id="1919975389">
      <w:bodyDiv w:val="1"/>
      <w:marLeft w:val="0"/>
      <w:marRight w:val="0"/>
      <w:marTop w:val="0"/>
      <w:marBottom w:val="0"/>
      <w:divBdr>
        <w:top w:val="none" w:sz="0" w:space="0" w:color="auto"/>
        <w:left w:val="none" w:sz="0" w:space="0" w:color="auto"/>
        <w:bottom w:val="none" w:sz="0" w:space="0" w:color="auto"/>
        <w:right w:val="none" w:sz="0" w:space="0" w:color="auto"/>
      </w:divBdr>
    </w:div>
    <w:div w:id="1923484189">
      <w:bodyDiv w:val="1"/>
      <w:marLeft w:val="0"/>
      <w:marRight w:val="0"/>
      <w:marTop w:val="0"/>
      <w:marBottom w:val="0"/>
      <w:divBdr>
        <w:top w:val="none" w:sz="0" w:space="0" w:color="auto"/>
        <w:left w:val="none" w:sz="0" w:space="0" w:color="auto"/>
        <w:bottom w:val="none" w:sz="0" w:space="0" w:color="auto"/>
        <w:right w:val="none" w:sz="0" w:space="0" w:color="auto"/>
      </w:divBdr>
    </w:div>
    <w:div w:id="1924141409">
      <w:bodyDiv w:val="1"/>
      <w:marLeft w:val="0"/>
      <w:marRight w:val="0"/>
      <w:marTop w:val="0"/>
      <w:marBottom w:val="0"/>
      <w:divBdr>
        <w:top w:val="none" w:sz="0" w:space="0" w:color="auto"/>
        <w:left w:val="none" w:sz="0" w:space="0" w:color="auto"/>
        <w:bottom w:val="none" w:sz="0" w:space="0" w:color="auto"/>
        <w:right w:val="none" w:sz="0" w:space="0" w:color="auto"/>
      </w:divBdr>
    </w:div>
    <w:div w:id="1925920481">
      <w:bodyDiv w:val="1"/>
      <w:marLeft w:val="0"/>
      <w:marRight w:val="0"/>
      <w:marTop w:val="0"/>
      <w:marBottom w:val="0"/>
      <w:divBdr>
        <w:top w:val="none" w:sz="0" w:space="0" w:color="auto"/>
        <w:left w:val="none" w:sz="0" w:space="0" w:color="auto"/>
        <w:bottom w:val="none" w:sz="0" w:space="0" w:color="auto"/>
        <w:right w:val="none" w:sz="0" w:space="0" w:color="auto"/>
      </w:divBdr>
    </w:div>
    <w:div w:id="1928344206">
      <w:bodyDiv w:val="1"/>
      <w:marLeft w:val="0"/>
      <w:marRight w:val="0"/>
      <w:marTop w:val="0"/>
      <w:marBottom w:val="0"/>
      <w:divBdr>
        <w:top w:val="none" w:sz="0" w:space="0" w:color="auto"/>
        <w:left w:val="none" w:sz="0" w:space="0" w:color="auto"/>
        <w:bottom w:val="none" w:sz="0" w:space="0" w:color="auto"/>
        <w:right w:val="none" w:sz="0" w:space="0" w:color="auto"/>
      </w:divBdr>
    </w:div>
    <w:div w:id="1930308941">
      <w:bodyDiv w:val="1"/>
      <w:marLeft w:val="0"/>
      <w:marRight w:val="0"/>
      <w:marTop w:val="0"/>
      <w:marBottom w:val="0"/>
      <w:divBdr>
        <w:top w:val="none" w:sz="0" w:space="0" w:color="auto"/>
        <w:left w:val="none" w:sz="0" w:space="0" w:color="auto"/>
        <w:bottom w:val="none" w:sz="0" w:space="0" w:color="auto"/>
        <w:right w:val="none" w:sz="0" w:space="0" w:color="auto"/>
      </w:divBdr>
    </w:div>
    <w:div w:id="1931817977">
      <w:bodyDiv w:val="1"/>
      <w:marLeft w:val="0"/>
      <w:marRight w:val="0"/>
      <w:marTop w:val="0"/>
      <w:marBottom w:val="0"/>
      <w:divBdr>
        <w:top w:val="none" w:sz="0" w:space="0" w:color="auto"/>
        <w:left w:val="none" w:sz="0" w:space="0" w:color="auto"/>
        <w:bottom w:val="none" w:sz="0" w:space="0" w:color="auto"/>
        <w:right w:val="none" w:sz="0" w:space="0" w:color="auto"/>
      </w:divBdr>
    </w:div>
    <w:div w:id="1931961630">
      <w:bodyDiv w:val="1"/>
      <w:marLeft w:val="0"/>
      <w:marRight w:val="0"/>
      <w:marTop w:val="0"/>
      <w:marBottom w:val="0"/>
      <w:divBdr>
        <w:top w:val="none" w:sz="0" w:space="0" w:color="auto"/>
        <w:left w:val="none" w:sz="0" w:space="0" w:color="auto"/>
        <w:bottom w:val="none" w:sz="0" w:space="0" w:color="auto"/>
        <w:right w:val="none" w:sz="0" w:space="0" w:color="auto"/>
      </w:divBdr>
      <w:divsChild>
        <w:div w:id="1134444428">
          <w:marLeft w:val="0"/>
          <w:marRight w:val="0"/>
          <w:marTop w:val="0"/>
          <w:marBottom w:val="0"/>
          <w:divBdr>
            <w:top w:val="none" w:sz="0" w:space="0" w:color="auto"/>
            <w:left w:val="none" w:sz="0" w:space="0" w:color="auto"/>
            <w:bottom w:val="none" w:sz="0" w:space="0" w:color="auto"/>
            <w:right w:val="none" w:sz="0" w:space="0" w:color="auto"/>
          </w:divBdr>
          <w:divsChild>
            <w:div w:id="190802523">
              <w:marLeft w:val="0"/>
              <w:marRight w:val="0"/>
              <w:marTop w:val="0"/>
              <w:marBottom w:val="0"/>
              <w:divBdr>
                <w:top w:val="none" w:sz="0" w:space="0" w:color="auto"/>
                <w:left w:val="none" w:sz="0" w:space="0" w:color="auto"/>
                <w:bottom w:val="none" w:sz="0" w:space="0" w:color="auto"/>
                <w:right w:val="none" w:sz="0" w:space="0" w:color="auto"/>
              </w:divBdr>
              <w:divsChild>
                <w:div w:id="937786897">
                  <w:marLeft w:val="0"/>
                  <w:marRight w:val="0"/>
                  <w:marTop w:val="0"/>
                  <w:marBottom w:val="0"/>
                  <w:divBdr>
                    <w:top w:val="none" w:sz="0" w:space="0" w:color="auto"/>
                    <w:left w:val="none" w:sz="0" w:space="0" w:color="auto"/>
                    <w:bottom w:val="none" w:sz="0" w:space="0" w:color="auto"/>
                    <w:right w:val="none" w:sz="0" w:space="0" w:color="auto"/>
                  </w:divBdr>
                  <w:divsChild>
                    <w:div w:id="1694453083">
                      <w:marLeft w:val="0"/>
                      <w:marRight w:val="0"/>
                      <w:marTop w:val="0"/>
                      <w:marBottom w:val="0"/>
                      <w:divBdr>
                        <w:top w:val="none" w:sz="0" w:space="0" w:color="auto"/>
                        <w:left w:val="none" w:sz="0" w:space="0" w:color="auto"/>
                        <w:bottom w:val="none" w:sz="0" w:space="0" w:color="auto"/>
                        <w:right w:val="none" w:sz="0" w:space="0" w:color="auto"/>
                      </w:divBdr>
                      <w:divsChild>
                        <w:div w:id="1425110227">
                          <w:marLeft w:val="0"/>
                          <w:marRight w:val="0"/>
                          <w:marTop w:val="0"/>
                          <w:marBottom w:val="0"/>
                          <w:divBdr>
                            <w:top w:val="none" w:sz="0" w:space="0" w:color="auto"/>
                            <w:left w:val="none" w:sz="0" w:space="0" w:color="auto"/>
                            <w:bottom w:val="none" w:sz="0" w:space="0" w:color="auto"/>
                            <w:right w:val="none" w:sz="0" w:space="0" w:color="auto"/>
                          </w:divBdr>
                          <w:divsChild>
                            <w:div w:id="1220897575">
                              <w:marLeft w:val="150"/>
                              <w:marRight w:val="150"/>
                              <w:marTop w:val="150"/>
                              <w:marBottom w:val="150"/>
                              <w:divBdr>
                                <w:top w:val="none" w:sz="0" w:space="0" w:color="auto"/>
                                <w:left w:val="none" w:sz="0" w:space="0" w:color="auto"/>
                                <w:bottom w:val="none" w:sz="0" w:space="0" w:color="auto"/>
                                <w:right w:val="none" w:sz="0" w:space="0" w:color="auto"/>
                              </w:divBdr>
                              <w:divsChild>
                                <w:div w:id="316039620">
                                  <w:marLeft w:val="0"/>
                                  <w:marRight w:val="0"/>
                                  <w:marTop w:val="0"/>
                                  <w:marBottom w:val="0"/>
                                  <w:divBdr>
                                    <w:top w:val="none" w:sz="0" w:space="0" w:color="auto"/>
                                    <w:left w:val="none" w:sz="0" w:space="0" w:color="auto"/>
                                    <w:bottom w:val="none" w:sz="0" w:space="0" w:color="auto"/>
                                    <w:right w:val="none" w:sz="0" w:space="0" w:color="auto"/>
                                  </w:divBdr>
                                  <w:divsChild>
                                    <w:div w:id="459762899">
                                      <w:marLeft w:val="0"/>
                                      <w:marRight w:val="0"/>
                                      <w:marTop w:val="0"/>
                                      <w:marBottom w:val="0"/>
                                      <w:divBdr>
                                        <w:top w:val="none" w:sz="0" w:space="0" w:color="auto"/>
                                        <w:left w:val="none" w:sz="0" w:space="0" w:color="auto"/>
                                        <w:bottom w:val="none" w:sz="0" w:space="0" w:color="auto"/>
                                        <w:right w:val="none" w:sz="0" w:space="0" w:color="auto"/>
                                      </w:divBdr>
                                      <w:divsChild>
                                        <w:div w:id="62071955">
                                          <w:marLeft w:val="0"/>
                                          <w:marRight w:val="0"/>
                                          <w:marTop w:val="0"/>
                                          <w:marBottom w:val="0"/>
                                          <w:divBdr>
                                            <w:top w:val="none" w:sz="0" w:space="0" w:color="auto"/>
                                            <w:left w:val="none" w:sz="0" w:space="0" w:color="auto"/>
                                            <w:bottom w:val="none" w:sz="0" w:space="0" w:color="auto"/>
                                            <w:right w:val="none" w:sz="0" w:space="0" w:color="auto"/>
                                          </w:divBdr>
                                          <w:divsChild>
                                            <w:div w:id="3603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3583803">
      <w:bodyDiv w:val="1"/>
      <w:marLeft w:val="0"/>
      <w:marRight w:val="0"/>
      <w:marTop w:val="0"/>
      <w:marBottom w:val="0"/>
      <w:divBdr>
        <w:top w:val="none" w:sz="0" w:space="0" w:color="auto"/>
        <w:left w:val="none" w:sz="0" w:space="0" w:color="auto"/>
        <w:bottom w:val="none" w:sz="0" w:space="0" w:color="auto"/>
        <w:right w:val="none" w:sz="0" w:space="0" w:color="auto"/>
      </w:divBdr>
    </w:div>
    <w:div w:id="1935283482">
      <w:bodyDiv w:val="1"/>
      <w:marLeft w:val="0"/>
      <w:marRight w:val="0"/>
      <w:marTop w:val="0"/>
      <w:marBottom w:val="0"/>
      <w:divBdr>
        <w:top w:val="none" w:sz="0" w:space="0" w:color="auto"/>
        <w:left w:val="none" w:sz="0" w:space="0" w:color="auto"/>
        <w:bottom w:val="none" w:sz="0" w:space="0" w:color="auto"/>
        <w:right w:val="none" w:sz="0" w:space="0" w:color="auto"/>
      </w:divBdr>
    </w:div>
    <w:div w:id="1938177959">
      <w:bodyDiv w:val="1"/>
      <w:marLeft w:val="0"/>
      <w:marRight w:val="0"/>
      <w:marTop w:val="0"/>
      <w:marBottom w:val="0"/>
      <w:divBdr>
        <w:top w:val="none" w:sz="0" w:space="0" w:color="auto"/>
        <w:left w:val="none" w:sz="0" w:space="0" w:color="auto"/>
        <w:bottom w:val="none" w:sz="0" w:space="0" w:color="auto"/>
        <w:right w:val="none" w:sz="0" w:space="0" w:color="auto"/>
      </w:divBdr>
    </w:div>
    <w:div w:id="1939829334">
      <w:bodyDiv w:val="1"/>
      <w:marLeft w:val="0"/>
      <w:marRight w:val="0"/>
      <w:marTop w:val="0"/>
      <w:marBottom w:val="0"/>
      <w:divBdr>
        <w:top w:val="none" w:sz="0" w:space="0" w:color="auto"/>
        <w:left w:val="none" w:sz="0" w:space="0" w:color="auto"/>
        <w:bottom w:val="none" w:sz="0" w:space="0" w:color="auto"/>
        <w:right w:val="none" w:sz="0" w:space="0" w:color="auto"/>
      </w:divBdr>
    </w:div>
    <w:div w:id="1942686914">
      <w:bodyDiv w:val="1"/>
      <w:marLeft w:val="0"/>
      <w:marRight w:val="0"/>
      <w:marTop w:val="0"/>
      <w:marBottom w:val="0"/>
      <w:divBdr>
        <w:top w:val="none" w:sz="0" w:space="0" w:color="auto"/>
        <w:left w:val="none" w:sz="0" w:space="0" w:color="auto"/>
        <w:bottom w:val="none" w:sz="0" w:space="0" w:color="auto"/>
        <w:right w:val="none" w:sz="0" w:space="0" w:color="auto"/>
      </w:divBdr>
    </w:div>
    <w:div w:id="1942950670">
      <w:bodyDiv w:val="1"/>
      <w:marLeft w:val="0"/>
      <w:marRight w:val="0"/>
      <w:marTop w:val="0"/>
      <w:marBottom w:val="0"/>
      <w:divBdr>
        <w:top w:val="none" w:sz="0" w:space="0" w:color="auto"/>
        <w:left w:val="none" w:sz="0" w:space="0" w:color="auto"/>
        <w:bottom w:val="none" w:sz="0" w:space="0" w:color="auto"/>
        <w:right w:val="none" w:sz="0" w:space="0" w:color="auto"/>
      </w:divBdr>
    </w:div>
    <w:div w:id="1945577823">
      <w:bodyDiv w:val="1"/>
      <w:marLeft w:val="0"/>
      <w:marRight w:val="0"/>
      <w:marTop w:val="0"/>
      <w:marBottom w:val="0"/>
      <w:divBdr>
        <w:top w:val="none" w:sz="0" w:space="0" w:color="auto"/>
        <w:left w:val="none" w:sz="0" w:space="0" w:color="auto"/>
        <w:bottom w:val="none" w:sz="0" w:space="0" w:color="auto"/>
        <w:right w:val="none" w:sz="0" w:space="0" w:color="auto"/>
      </w:divBdr>
    </w:div>
    <w:div w:id="1949384519">
      <w:bodyDiv w:val="1"/>
      <w:marLeft w:val="0"/>
      <w:marRight w:val="0"/>
      <w:marTop w:val="0"/>
      <w:marBottom w:val="0"/>
      <w:divBdr>
        <w:top w:val="none" w:sz="0" w:space="0" w:color="auto"/>
        <w:left w:val="none" w:sz="0" w:space="0" w:color="auto"/>
        <w:bottom w:val="none" w:sz="0" w:space="0" w:color="auto"/>
        <w:right w:val="none" w:sz="0" w:space="0" w:color="auto"/>
      </w:divBdr>
    </w:div>
    <w:div w:id="1950314644">
      <w:bodyDiv w:val="1"/>
      <w:marLeft w:val="0"/>
      <w:marRight w:val="0"/>
      <w:marTop w:val="0"/>
      <w:marBottom w:val="0"/>
      <w:divBdr>
        <w:top w:val="none" w:sz="0" w:space="0" w:color="auto"/>
        <w:left w:val="none" w:sz="0" w:space="0" w:color="auto"/>
        <w:bottom w:val="none" w:sz="0" w:space="0" w:color="auto"/>
        <w:right w:val="none" w:sz="0" w:space="0" w:color="auto"/>
      </w:divBdr>
    </w:div>
    <w:div w:id="1952591210">
      <w:bodyDiv w:val="1"/>
      <w:marLeft w:val="0"/>
      <w:marRight w:val="0"/>
      <w:marTop w:val="0"/>
      <w:marBottom w:val="0"/>
      <w:divBdr>
        <w:top w:val="none" w:sz="0" w:space="0" w:color="auto"/>
        <w:left w:val="none" w:sz="0" w:space="0" w:color="auto"/>
        <w:bottom w:val="none" w:sz="0" w:space="0" w:color="auto"/>
        <w:right w:val="none" w:sz="0" w:space="0" w:color="auto"/>
      </w:divBdr>
    </w:div>
    <w:div w:id="1957053616">
      <w:bodyDiv w:val="1"/>
      <w:marLeft w:val="0"/>
      <w:marRight w:val="0"/>
      <w:marTop w:val="0"/>
      <w:marBottom w:val="0"/>
      <w:divBdr>
        <w:top w:val="none" w:sz="0" w:space="0" w:color="auto"/>
        <w:left w:val="none" w:sz="0" w:space="0" w:color="auto"/>
        <w:bottom w:val="none" w:sz="0" w:space="0" w:color="auto"/>
        <w:right w:val="none" w:sz="0" w:space="0" w:color="auto"/>
      </w:divBdr>
    </w:div>
    <w:div w:id="1957979339">
      <w:bodyDiv w:val="1"/>
      <w:marLeft w:val="0"/>
      <w:marRight w:val="0"/>
      <w:marTop w:val="0"/>
      <w:marBottom w:val="0"/>
      <w:divBdr>
        <w:top w:val="none" w:sz="0" w:space="0" w:color="auto"/>
        <w:left w:val="none" w:sz="0" w:space="0" w:color="auto"/>
        <w:bottom w:val="none" w:sz="0" w:space="0" w:color="auto"/>
        <w:right w:val="none" w:sz="0" w:space="0" w:color="auto"/>
      </w:divBdr>
    </w:div>
    <w:div w:id="1965425835">
      <w:bodyDiv w:val="1"/>
      <w:marLeft w:val="0"/>
      <w:marRight w:val="0"/>
      <w:marTop w:val="0"/>
      <w:marBottom w:val="0"/>
      <w:divBdr>
        <w:top w:val="none" w:sz="0" w:space="0" w:color="auto"/>
        <w:left w:val="none" w:sz="0" w:space="0" w:color="auto"/>
        <w:bottom w:val="none" w:sz="0" w:space="0" w:color="auto"/>
        <w:right w:val="none" w:sz="0" w:space="0" w:color="auto"/>
      </w:divBdr>
    </w:div>
    <w:div w:id="1965622311">
      <w:bodyDiv w:val="1"/>
      <w:marLeft w:val="0"/>
      <w:marRight w:val="0"/>
      <w:marTop w:val="0"/>
      <w:marBottom w:val="0"/>
      <w:divBdr>
        <w:top w:val="none" w:sz="0" w:space="0" w:color="auto"/>
        <w:left w:val="none" w:sz="0" w:space="0" w:color="auto"/>
        <w:bottom w:val="none" w:sz="0" w:space="0" w:color="auto"/>
        <w:right w:val="none" w:sz="0" w:space="0" w:color="auto"/>
      </w:divBdr>
    </w:div>
    <w:div w:id="1965888227">
      <w:bodyDiv w:val="1"/>
      <w:marLeft w:val="0"/>
      <w:marRight w:val="0"/>
      <w:marTop w:val="0"/>
      <w:marBottom w:val="0"/>
      <w:divBdr>
        <w:top w:val="none" w:sz="0" w:space="0" w:color="auto"/>
        <w:left w:val="none" w:sz="0" w:space="0" w:color="auto"/>
        <w:bottom w:val="none" w:sz="0" w:space="0" w:color="auto"/>
        <w:right w:val="none" w:sz="0" w:space="0" w:color="auto"/>
      </w:divBdr>
    </w:div>
    <w:div w:id="1966153669">
      <w:bodyDiv w:val="1"/>
      <w:marLeft w:val="0"/>
      <w:marRight w:val="0"/>
      <w:marTop w:val="0"/>
      <w:marBottom w:val="0"/>
      <w:divBdr>
        <w:top w:val="none" w:sz="0" w:space="0" w:color="auto"/>
        <w:left w:val="none" w:sz="0" w:space="0" w:color="auto"/>
        <w:bottom w:val="none" w:sz="0" w:space="0" w:color="auto"/>
        <w:right w:val="none" w:sz="0" w:space="0" w:color="auto"/>
      </w:divBdr>
    </w:div>
    <w:div w:id="1966503043">
      <w:bodyDiv w:val="1"/>
      <w:marLeft w:val="0"/>
      <w:marRight w:val="0"/>
      <w:marTop w:val="0"/>
      <w:marBottom w:val="0"/>
      <w:divBdr>
        <w:top w:val="none" w:sz="0" w:space="0" w:color="auto"/>
        <w:left w:val="none" w:sz="0" w:space="0" w:color="auto"/>
        <w:bottom w:val="none" w:sz="0" w:space="0" w:color="auto"/>
        <w:right w:val="none" w:sz="0" w:space="0" w:color="auto"/>
      </w:divBdr>
    </w:div>
    <w:div w:id="1968899077">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209849154">
          <w:marLeft w:val="0"/>
          <w:marRight w:val="0"/>
          <w:marTop w:val="0"/>
          <w:marBottom w:val="0"/>
          <w:divBdr>
            <w:top w:val="single" w:sz="6" w:space="3" w:color="BBBBBB"/>
            <w:left w:val="single" w:sz="6" w:space="6" w:color="BBBBBB"/>
            <w:bottom w:val="single" w:sz="6" w:space="0" w:color="BBBBBB"/>
            <w:right w:val="single" w:sz="6" w:space="31" w:color="BBBBBB"/>
          </w:divBdr>
        </w:div>
        <w:div w:id="925193282">
          <w:marLeft w:val="0"/>
          <w:marRight w:val="0"/>
          <w:marTop w:val="0"/>
          <w:marBottom w:val="0"/>
          <w:divBdr>
            <w:top w:val="none" w:sz="0" w:space="0" w:color="auto"/>
            <w:left w:val="none" w:sz="0" w:space="0" w:color="auto"/>
            <w:bottom w:val="none" w:sz="0" w:space="0" w:color="auto"/>
            <w:right w:val="none" w:sz="0" w:space="0" w:color="auto"/>
          </w:divBdr>
          <w:divsChild>
            <w:div w:id="11298197">
              <w:marLeft w:val="0"/>
              <w:marRight w:val="0"/>
              <w:marTop w:val="0"/>
              <w:marBottom w:val="0"/>
              <w:divBdr>
                <w:top w:val="none" w:sz="0" w:space="0" w:color="auto"/>
                <w:left w:val="none" w:sz="0" w:space="0" w:color="auto"/>
                <w:bottom w:val="none" w:sz="0" w:space="0" w:color="auto"/>
                <w:right w:val="none" w:sz="0" w:space="0" w:color="auto"/>
              </w:divBdr>
              <w:divsChild>
                <w:div w:id="132262820">
                  <w:marLeft w:val="0"/>
                  <w:marRight w:val="0"/>
                  <w:marTop w:val="0"/>
                  <w:marBottom w:val="0"/>
                  <w:divBdr>
                    <w:top w:val="none" w:sz="0" w:space="0" w:color="auto"/>
                    <w:left w:val="none" w:sz="0" w:space="0" w:color="auto"/>
                    <w:bottom w:val="none" w:sz="0" w:space="0" w:color="auto"/>
                    <w:right w:val="none" w:sz="0" w:space="0" w:color="auto"/>
                  </w:divBdr>
                  <w:divsChild>
                    <w:div w:id="170925898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09926982">
                  <w:marLeft w:val="150"/>
                  <w:marRight w:val="0"/>
                  <w:marTop w:val="0"/>
                  <w:marBottom w:val="0"/>
                  <w:divBdr>
                    <w:top w:val="single" w:sz="6" w:space="3" w:color="BBBBBB"/>
                    <w:left w:val="single" w:sz="6" w:space="6" w:color="BBBBBB"/>
                    <w:bottom w:val="single" w:sz="6" w:space="0" w:color="BBBBBB"/>
                    <w:right w:val="single" w:sz="6" w:space="31" w:color="BBBBBB"/>
                  </w:divBdr>
                </w:div>
                <w:div w:id="438988756">
                  <w:marLeft w:val="0"/>
                  <w:marRight w:val="0"/>
                  <w:marTop w:val="0"/>
                  <w:marBottom w:val="0"/>
                  <w:divBdr>
                    <w:top w:val="none" w:sz="0" w:space="0" w:color="auto"/>
                    <w:left w:val="none" w:sz="0" w:space="0" w:color="auto"/>
                    <w:bottom w:val="none" w:sz="0" w:space="0" w:color="auto"/>
                    <w:right w:val="none" w:sz="0" w:space="0" w:color="auto"/>
                  </w:divBdr>
                  <w:divsChild>
                    <w:div w:id="42608564">
                      <w:marLeft w:val="675"/>
                      <w:marRight w:val="0"/>
                      <w:marTop w:val="0"/>
                      <w:marBottom w:val="0"/>
                      <w:divBdr>
                        <w:top w:val="single" w:sz="6" w:space="3" w:color="BBBBBB"/>
                        <w:left w:val="single" w:sz="6" w:space="16" w:color="BBBBBB"/>
                        <w:bottom w:val="single" w:sz="6" w:space="4" w:color="BBBBBB"/>
                        <w:right w:val="single" w:sz="6" w:space="0" w:color="BBBBBB"/>
                      </w:divBdr>
                    </w:div>
                    <w:div w:id="68848352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748112914">
                  <w:marLeft w:val="150"/>
                  <w:marRight w:val="0"/>
                  <w:marTop w:val="0"/>
                  <w:marBottom w:val="0"/>
                  <w:divBdr>
                    <w:top w:val="single" w:sz="6" w:space="3" w:color="BBBBBB"/>
                    <w:left w:val="single" w:sz="6" w:space="6" w:color="BBBBBB"/>
                    <w:bottom w:val="single" w:sz="6" w:space="0" w:color="BBBBBB"/>
                    <w:right w:val="single" w:sz="6" w:space="31" w:color="BBBBBB"/>
                  </w:divBdr>
                </w:div>
                <w:div w:id="791167612">
                  <w:marLeft w:val="150"/>
                  <w:marRight w:val="0"/>
                  <w:marTop w:val="0"/>
                  <w:marBottom w:val="0"/>
                  <w:divBdr>
                    <w:top w:val="single" w:sz="6" w:space="3" w:color="BBBBBB"/>
                    <w:left w:val="single" w:sz="6" w:space="6" w:color="BBBBBB"/>
                    <w:bottom w:val="single" w:sz="6" w:space="0" w:color="BBBBBB"/>
                    <w:right w:val="single" w:sz="6" w:space="31" w:color="BBBBBB"/>
                  </w:divBdr>
                </w:div>
                <w:div w:id="1112936012">
                  <w:marLeft w:val="0"/>
                  <w:marRight w:val="0"/>
                  <w:marTop w:val="0"/>
                  <w:marBottom w:val="0"/>
                  <w:divBdr>
                    <w:top w:val="none" w:sz="0" w:space="0" w:color="auto"/>
                    <w:left w:val="none" w:sz="0" w:space="0" w:color="auto"/>
                    <w:bottom w:val="none" w:sz="0" w:space="0" w:color="auto"/>
                    <w:right w:val="none" w:sz="0" w:space="0" w:color="auto"/>
                  </w:divBdr>
                  <w:divsChild>
                    <w:div w:id="1660420994">
                      <w:marLeft w:val="675"/>
                      <w:marRight w:val="0"/>
                      <w:marTop w:val="0"/>
                      <w:marBottom w:val="0"/>
                      <w:divBdr>
                        <w:top w:val="single" w:sz="6" w:space="3" w:color="BBBBBB"/>
                        <w:left w:val="single" w:sz="6" w:space="16" w:color="BBBBBB"/>
                        <w:bottom w:val="single" w:sz="6" w:space="4" w:color="BBBBBB"/>
                        <w:right w:val="single" w:sz="6" w:space="0" w:color="BBBBBB"/>
                      </w:divBdr>
                    </w:div>
                    <w:div w:id="177937315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97165661">
                  <w:marLeft w:val="0"/>
                  <w:marRight w:val="0"/>
                  <w:marTop w:val="0"/>
                  <w:marBottom w:val="0"/>
                  <w:divBdr>
                    <w:top w:val="none" w:sz="0" w:space="0" w:color="auto"/>
                    <w:left w:val="none" w:sz="0" w:space="0" w:color="auto"/>
                    <w:bottom w:val="none" w:sz="0" w:space="0" w:color="auto"/>
                    <w:right w:val="none" w:sz="0" w:space="0" w:color="auto"/>
                  </w:divBdr>
                  <w:divsChild>
                    <w:div w:id="205835998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519150941">
                  <w:marLeft w:val="150"/>
                  <w:marRight w:val="0"/>
                  <w:marTop w:val="0"/>
                  <w:marBottom w:val="0"/>
                  <w:divBdr>
                    <w:top w:val="single" w:sz="6" w:space="3" w:color="BBBBBB"/>
                    <w:left w:val="single" w:sz="6" w:space="6" w:color="BBBBBB"/>
                    <w:bottom w:val="single" w:sz="6" w:space="0" w:color="BBBBBB"/>
                    <w:right w:val="single" w:sz="6" w:space="31" w:color="BBBBBB"/>
                  </w:divBdr>
                </w:div>
                <w:div w:id="1679190389">
                  <w:marLeft w:val="150"/>
                  <w:marRight w:val="0"/>
                  <w:marTop w:val="0"/>
                  <w:marBottom w:val="0"/>
                  <w:divBdr>
                    <w:top w:val="single" w:sz="6" w:space="3" w:color="BBBBBB"/>
                    <w:left w:val="single" w:sz="6" w:space="6" w:color="BBBBBB"/>
                    <w:bottom w:val="single" w:sz="6" w:space="0" w:color="BBBBBB"/>
                    <w:right w:val="single" w:sz="6" w:space="31" w:color="BBBBBB"/>
                  </w:divBdr>
                </w:div>
                <w:div w:id="2061710894">
                  <w:marLeft w:val="0"/>
                  <w:marRight w:val="0"/>
                  <w:marTop w:val="0"/>
                  <w:marBottom w:val="0"/>
                  <w:divBdr>
                    <w:top w:val="none" w:sz="0" w:space="0" w:color="auto"/>
                    <w:left w:val="none" w:sz="0" w:space="0" w:color="auto"/>
                    <w:bottom w:val="none" w:sz="0" w:space="0" w:color="auto"/>
                    <w:right w:val="none" w:sz="0" w:space="0" w:color="auto"/>
                  </w:divBdr>
                  <w:divsChild>
                    <w:div w:id="180454104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223322224">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1088843101">
          <w:marLeft w:val="0"/>
          <w:marRight w:val="0"/>
          <w:marTop w:val="0"/>
          <w:marBottom w:val="0"/>
          <w:divBdr>
            <w:top w:val="none" w:sz="0" w:space="0" w:color="auto"/>
            <w:left w:val="none" w:sz="0" w:space="0" w:color="auto"/>
            <w:bottom w:val="none" w:sz="0" w:space="0" w:color="auto"/>
            <w:right w:val="none" w:sz="0" w:space="0" w:color="auto"/>
          </w:divBdr>
          <w:divsChild>
            <w:div w:id="335964469">
              <w:marLeft w:val="0"/>
              <w:marRight w:val="0"/>
              <w:marTop w:val="0"/>
              <w:marBottom w:val="0"/>
              <w:divBdr>
                <w:top w:val="none" w:sz="0" w:space="0" w:color="auto"/>
                <w:left w:val="none" w:sz="0" w:space="0" w:color="auto"/>
                <w:bottom w:val="none" w:sz="0" w:space="0" w:color="auto"/>
                <w:right w:val="none" w:sz="0" w:space="0" w:color="auto"/>
              </w:divBdr>
            </w:div>
            <w:div w:id="878323825">
              <w:marLeft w:val="0"/>
              <w:marRight w:val="0"/>
              <w:marTop w:val="0"/>
              <w:marBottom w:val="0"/>
              <w:divBdr>
                <w:top w:val="none" w:sz="0" w:space="0" w:color="auto"/>
                <w:left w:val="none" w:sz="0" w:space="0" w:color="auto"/>
                <w:bottom w:val="none" w:sz="0" w:space="0" w:color="auto"/>
                <w:right w:val="none" w:sz="0" w:space="0" w:color="auto"/>
              </w:divBdr>
            </w:div>
            <w:div w:id="915745056">
              <w:marLeft w:val="0"/>
              <w:marRight w:val="0"/>
              <w:marTop w:val="0"/>
              <w:marBottom w:val="0"/>
              <w:divBdr>
                <w:top w:val="none" w:sz="0" w:space="0" w:color="auto"/>
                <w:left w:val="none" w:sz="0" w:space="0" w:color="auto"/>
                <w:bottom w:val="none" w:sz="0" w:space="0" w:color="auto"/>
                <w:right w:val="none" w:sz="0" w:space="0" w:color="auto"/>
              </w:divBdr>
            </w:div>
            <w:div w:id="1218056648">
              <w:marLeft w:val="0"/>
              <w:marRight w:val="0"/>
              <w:marTop w:val="0"/>
              <w:marBottom w:val="0"/>
              <w:divBdr>
                <w:top w:val="none" w:sz="0" w:space="0" w:color="auto"/>
                <w:left w:val="none" w:sz="0" w:space="0" w:color="auto"/>
                <w:bottom w:val="none" w:sz="0" w:space="0" w:color="auto"/>
                <w:right w:val="none" w:sz="0" w:space="0" w:color="auto"/>
              </w:divBdr>
            </w:div>
            <w:div w:id="1264457589">
              <w:marLeft w:val="0"/>
              <w:marRight w:val="0"/>
              <w:marTop w:val="0"/>
              <w:marBottom w:val="0"/>
              <w:divBdr>
                <w:top w:val="none" w:sz="0" w:space="0" w:color="auto"/>
                <w:left w:val="none" w:sz="0" w:space="0" w:color="auto"/>
                <w:bottom w:val="none" w:sz="0" w:space="0" w:color="auto"/>
                <w:right w:val="none" w:sz="0" w:space="0" w:color="auto"/>
              </w:divBdr>
            </w:div>
            <w:div w:id="1374110663">
              <w:marLeft w:val="0"/>
              <w:marRight w:val="0"/>
              <w:marTop w:val="0"/>
              <w:marBottom w:val="0"/>
              <w:divBdr>
                <w:top w:val="none" w:sz="0" w:space="0" w:color="auto"/>
                <w:left w:val="none" w:sz="0" w:space="0" w:color="auto"/>
                <w:bottom w:val="none" w:sz="0" w:space="0" w:color="auto"/>
                <w:right w:val="none" w:sz="0" w:space="0" w:color="auto"/>
              </w:divBdr>
            </w:div>
            <w:div w:id="1811054009">
              <w:marLeft w:val="0"/>
              <w:marRight w:val="0"/>
              <w:marTop w:val="0"/>
              <w:marBottom w:val="0"/>
              <w:divBdr>
                <w:top w:val="none" w:sz="0" w:space="0" w:color="auto"/>
                <w:left w:val="none" w:sz="0" w:space="0" w:color="auto"/>
                <w:bottom w:val="none" w:sz="0" w:space="0" w:color="auto"/>
                <w:right w:val="none" w:sz="0" w:space="0" w:color="auto"/>
              </w:divBdr>
            </w:div>
            <w:div w:id="1884095173">
              <w:marLeft w:val="0"/>
              <w:marRight w:val="0"/>
              <w:marTop w:val="0"/>
              <w:marBottom w:val="0"/>
              <w:divBdr>
                <w:top w:val="none" w:sz="0" w:space="0" w:color="auto"/>
                <w:left w:val="none" w:sz="0" w:space="0" w:color="auto"/>
                <w:bottom w:val="none" w:sz="0" w:space="0" w:color="auto"/>
                <w:right w:val="none" w:sz="0" w:space="0" w:color="auto"/>
              </w:divBdr>
            </w:div>
            <w:div w:id="1885604454">
              <w:marLeft w:val="0"/>
              <w:marRight w:val="0"/>
              <w:marTop w:val="0"/>
              <w:marBottom w:val="0"/>
              <w:divBdr>
                <w:top w:val="none" w:sz="0" w:space="0" w:color="auto"/>
                <w:left w:val="none" w:sz="0" w:space="0" w:color="auto"/>
                <w:bottom w:val="none" w:sz="0" w:space="0" w:color="auto"/>
                <w:right w:val="none" w:sz="0" w:space="0" w:color="auto"/>
              </w:divBdr>
            </w:div>
          </w:divsChild>
        </w:div>
        <w:div w:id="1428227989">
          <w:marLeft w:val="0"/>
          <w:marRight w:val="0"/>
          <w:marTop w:val="0"/>
          <w:marBottom w:val="0"/>
          <w:divBdr>
            <w:top w:val="none" w:sz="0" w:space="0" w:color="auto"/>
            <w:left w:val="none" w:sz="0" w:space="0" w:color="auto"/>
            <w:bottom w:val="none" w:sz="0" w:space="0" w:color="auto"/>
            <w:right w:val="none" w:sz="0" w:space="0" w:color="auto"/>
          </w:divBdr>
          <w:divsChild>
            <w:div w:id="477038218">
              <w:marLeft w:val="150"/>
              <w:marRight w:val="0"/>
              <w:marTop w:val="0"/>
              <w:marBottom w:val="0"/>
              <w:divBdr>
                <w:top w:val="single" w:sz="6" w:space="3" w:color="BBBBBB"/>
                <w:left w:val="single" w:sz="6" w:space="6" w:color="BBBBBB"/>
                <w:bottom w:val="single" w:sz="6" w:space="0" w:color="BBBBBB"/>
                <w:right w:val="single" w:sz="6" w:space="31" w:color="BBBBBB"/>
              </w:divBdr>
            </w:div>
            <w:div w:id="793668821">
              <w:marLeft w:val="0"/>
              <w:marRight w:val="0"/>
              <w:marTop w:val="0"/>
              <w:marBottom w:val="0"/>
              <w:divBdr>
                <w:top w:val="none" w:sz="0" w:space="0" w:color="auto"/>
                <w:left w:val="none" w:sz="0" w:space="0" w:color="auto"/>
                <w:bottom w:val="none" w:sz="0" w:space="0" w:color="auto"/>
                <w:right w:val="none" w:sz="0" w:space="0" w:color="auto"/>
              </w:divBdr>
              <w:divsChild>
                <w:div w:id="69929208">
                  <w:marLeft w:val="0"/>
                  <w:marRight w:val="0"/>
                  <w:marTop w:val="0"/>
                  <w:marBottom w:val="0"/>
                  <w:divBdr>
                    <w:top w:val="none" w:sz="0" w:space="0" w:color="auto"/>
                    <w:left w:val="none" w:sz="0" w:space="0" w:color="auto"/>
                    <w:bottom w:val="none" w:sz="0" w:space="0" w:color="auto"/>
                    <w:right w:val="none" w:sz="0" w:space="0" w:color="auto"/>
                  </w:divBdr>
                  <w:divsChild>
                    <w:div w:id="792789123">
                      <w:marLeft w:val="600"/>
                      <w:marRight w:val="0"/>
                      <w:marTop w:val="0"/>
                      <w:marBottom w:val="0"/>
                      <w:divBdr>
                        <w:top w:val="single" w:sz="6" w:space="3" w:color="BBBBBB"/>
                        <w:left w:val="single" w:sz="6" w:space="8" w:color="BBBBBB"/>
                        <w:bottom w:val="single" w:sz="6" w:space="0" w:color="BBBBBB"/>
                        <w:right w:val="single" w:sz="6" w:space="31" w:color="BBBBBB"/>
                      </w:divBdr>
                    </w:div>
                    <w:div w:id="1663318734">
                      <w:marLeft w:val="0"/>
                      <w:marRight w:val="0"/>
                      <w:marTop w:val="0"/>
                      <w:marBottom w:val="0"/>
                      <w:divBdr>
                        <w:top w:val="none" w:sz="0" w:space="0" w:color="auto"/>
                        <w:left w:val="none" w:sz="0" w:space="0" w:color="auto"/>
                        <w:bottom w:val="none" w:sz="0" w:space="0" w:color="auto"/>
                        <w:right w:val="none" w:sz="0" w:space="0" w:color="auto"/>
                      </w:divBdr>
                      <w:divsChild>
                        <w:div w:id="166188179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959098131">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587810439">
          <w:marLeft w:val="0"/>
          <w:marRight w:val="0"/>
          <w:marTop w:val="0"/>
          <w:marBottom w:val="0"/>
          <w:divBdr>
            <w:top w:val="single" w:sz="6" w:space="3" w:color="BBBBBB"/>
            <w:left w:val="single" w:sz="6" w:space="6" w:color="BBBBBB"/>
            <w:bottom w:val="single" w:sz="6" w:space="0" w:color="BBBBBB"/>
            <w:right w:val="single" w:sz="6" w:space="31" w:color="BBBBBB"/>
          </w:divBdr>
        </w:div>
        <w:div w:id="1917010858">
          <w:marLeft w:val="0"/>
          <w:marRight w:val="0"/>
          <w:marTop w:val="0"/>
          <w:marBottom w:val="0"/>
          <w:divBdr>
            <w:top w:val="none" w:sz="0" w:space="0" w:color="auto"/>
            <w:left w:val="none" w:sz="0" w:space="0" w:color="auto"/>
            <w:bottom w:val="none" w:sz="0" w:space="0" w:color="auto"/>
            <w:right w:val="none" w:sz="0" w:space="0" w:color="auto"/>
          </w:divBdr>
          <w:divsChild>
            <w:div w:id="460660137">
              <w:marLeft w:val="0"/>
              <w:marRight w:val="0"/>
              <w:marTop w:val="0"/>
              <w:marBottom w:val="0"/>
              <w:divBdr>
                <w:top w:val="none" w:sz="0" w:space="0" w:color="auto"/>
                <w:left w:val="none" w:sz="0" w:space="0" w:color="auto"/>
                <w:bottom w:val="none" w:sz="0" w:space="0" w:color="auto"/>
                <w:right w:val="none" w:sz="0" w:space="0" w:color="auto"/>
              </w:divBdr>
              <w:divsChild>
                <w:div w:id="374894243">
                  <w:marLeft w:val="300"/>
                  <w:marRight w:val="0"/>
                  <w:marTop w:val="0"/>
                  <w:marBottom w:val="0"/>
                  <w:divBdr>
                    <w:top w:val="single" w:sz="6" w:space="3" w:color="BBBBBB"/>
                    <w:left w:val="single" w:sz="6" w:space="6" w:color="BBBBBB"/>
                    <w:bottom w:val="single" w:sz="6" w:space="0" w:color="BBBBBB"/>
                    <w:right w:val="single" w:sz="6" w:space="31" w:color="BBBBBB"/>
                  </w:divBdr>
                </w:div>
                <w:div w:id="646978689">
                  <w:marLeft w:val="0"/>
                  <w:marRight w:val="0"/>
                  <w:marTop w:val="0"/>
                  <w:marBottom w:val="0"/>
                  <w:divBdr>
                    <w:top w:val="none" w:sz="0" w:space="0" w:color="auto"/>
                    <w:left w:val="none" w:sz="0" w:space="0" w:color="auto"/>
                    <w:bottom w:val="none" w:sz="0" w:space="0" w:color="auto"/>
                    <w:right w:val="none" w:sz="0" w:space="0" w:color="auto"/>
                  </w:divBdr>
                  <w:divsChild>
                    <w:div w:id="219561930">
                      <w:marLeft w:val="450"/>
                      <w:marRight w:val="0"/>
                      <w:marTop w:val="0"/>
                      <w:marBottom w:val="0"/>
                      <w:divBdr>
                        <w:top w:val="single" w:sz="6" w:space="3" w:color="BBBBBB"/>
                        <w:left w:val="single" w:sz="6" w:space="8" w:color="BBBBBB"/>
                        <w:bottom w:val="single" w:sz="6" w:space="0" w:color="BBBBBB"/>
                        <w:right w:val="single" w:sz="6" w:space="31" w:color="BBBBBB"/>
                      </w:divBdr>
                    </w:div>
                    <w:div w:id="374081793">
                      <w:marLeft w:val="450"/>
                      <w:marRight w:val="0"/>
                      <w:marTop w:val="0"/>
                      <w:marBottom w:val="0"/>
                      <w:divBdr>
                        <w:top w:val="single" w:sz="6" w:space="3" w:color="BBBBBB"/>
                        <w:left w:val="single" w:sz="6" w:space="8" w:color="BBBBBB"/>
                        <w:bottom w:val="single" w:sz="6" w:space="0" w:color="BBBBBB"/>
                        <w:right w:val="single" w:sz="6" w:space="31" w:color="BBBBBB"/>
                      </w:divBdr>
                    </w:div>
                    <w:div w:id="665129034">
                      <w:marLeft w:val="450"/>
                      <w:marRight w:val="0"/>
                      <w:marTop w:val="0"/>
                      <w:marBottom w:val="0"/>
                      <w:divBdr>
                        <w:top w:val="single" w:sz="6" w:space="3" w:color="BBBBBB"/>
                        <w:left w:val="single" w:sz="6" w:space="8" w:color="BBBBBB"/>
                        <w:bottom w:val="single" w:sz="6" w:space="0" w:color="BBBBBB"/>
                        <w:right w:val="single" w:sz="6" w:space="31" w:color="BBBBBB"/>
                      </w:divBdr>
                    </w:div>
                    <w:div w:id="1037581396">
                      <w:marLeft w:val="450"/>
                      <w:marRight w:val="0"/>
                      <w:marTop w:val="0"/>
                      <w:marBottom w:val="0"/>
                      <w:divBdr>
                        <w:top w:val="single" w:sz="6" w:space="3" w:color="BBBBBB"/>
                        <w:left w:val="single" w:sz="6" w:space="8" w:color="BBBBBB"/>
                        <w:bottom w:val="single" w:sz="6" w:space="0" w:color="BBBBBB"/>
                        <w:right w:val="single" w:sz="6" w:space="31" w:color="BBBBBB"/>
                      </w:divBdr>
                    </w:div>
                    <w:div w:id="1063018489">
                      <w:marLeft w:val="450"/>
                      <w:marRight w:val="0"/>
                      <w:marTop w:val="0"/>
                      <w:marBottom w:val="0"/>
                      <w:divBdr>
                        <w:top w:val="single" w:sz="6" w:space="3" w:color="BBBBBB"/>
                        <w:left w:val="single" w:sz="6" w:space="8" w:color="BBBBBB"/>
                        <w:bottom w:val="single" w:sz="6" w:space="0" w:color="BBBBBB"/>
                        <w:right w:val="single" w:sz="6" w:space="31" w:color="BBBBBB"/>
                      </w:divBdr>
                    </w:div>
                    <w:div w:id="1145510919">
                      <w:marLeft w:val="0"/>
                      <w:marRight w:val="0"/>
                      <w:marTop w:val="0"/>
                      <w:marBottom w:val="0"/>
                      <w:divBdr>
                        <w:top w:val="none" w:sz="0" w:space="0" w:color="auto"/>
                        <w:left w:val="none" w:sz="0" w:space="0" w:color="auto"/>
                        <w:bottom w:val="none" w:sz="0" w:space="0" w:color="auto"/>
                        <w:right w:val="none" w:sz="0" w:space="0" w:color="auto"/>
                      </w:divBdr>
                      <w:divsChild>
                        <w:div w:id="514342775">
                          <w:marLeft w:val="0"/>
                          <w:marRight w:val="0"/>
                          <w:marTop w:val="0"/>
                          <w:marBottom w:val="0"/>
                          <w:divBdr>
                            <w:top w:val="none" w:sz="0" w:space="0" w:color="auto"/>
                            <w:left w:val="none" w:sz="0" w:space="0" w:color="auto"/>
                            <w:bottom w:val="none" w:sz="0" w:space="0" w:color="auto"/>
                            <w:right w:val="none" w:sz="0" w:space="0" w:color="auto"/>
                          </w:divBdr>
                          <w:divsChild>
                            <w:div w:id="158518547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43076342">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1215124434">
                      <w:marLeft w:val="0"/>
                      <w:marRight w:val="0"/>
                      <w:marTop w:val="0"/>
                      <w:marBottom w:val="0"/>
                      <w:divBdr>
                        <w:top w:val="none" w:sz="0" w:space="0" w:color="auto"/>
                        <w:left w:val="none" w:sz="0" w:space="0" w:color="auto"/>
                        <w:bottom w:val="none" w:sz="0" w:space="0" w:color="auto"/>
                        <w:right w:val="none" w:sz="0" w:space="0" w:color="auto"/>
                      </w:divBdr>
                      <w:divsChild>
                        <w:div w:id="46505158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257443851">
                      <w:marLeft w:val="450"/>
                      <w:marRight w:val="0"/>
                      <w:marTop w:val="0"/>
                      <w:marBottom w:val="0"/>
                      <w:divBdr>
                        <w:top w:val="single" w:sz="6" w:space="3" w:color="BBBBBB"/>
                        <w:left w:val="single" w:sz="6" w:space="8" w:color="BBBBBB"/>
                        <w:bottom w:val="single" w:sz="6" w:space="0" w:color="BBBBBB"/>
                        <w:right w:val="single" w:sz="6" w:space="31" w:color="BBBBBB"/>
                      </w:divBdr>
                    </w:div>
                    <w:div w:id="1257596779">
                      <w:marLeft w:val="0"/>
                      <w:marRight w:val="0"/>
                      <w:marTop w:val="0"/>
                      <w:marBottom w:val="0"/>
                      <w:divBdr>
                        <w:top w:val="none" w:sz="0" w:space="0" w:color="auto"/>
                        <w:left w:val="none" w:sz="0" w:space="0" w:color="auto"/>
                        <w:bottom w:val="none" w:sz="0" w:space="0" w:color="auto"/>
                        <w:right w:val="none" w:sz="0" w:space="0" w:color="auto"/>
                      </w:divBdr>
                      <w:divsChild>
                        <w:div w:id="78212547">
                          <w:marLeft w:val="675"/>
                          <w:marRight w:val="0"/>
                          <w:marTop w:val="0"/>
                          <w:marBottom w:val="0"/>
                          <w:divBdr>
                            <w:top w:val="single" w:sz="6" w:space="3" w:color="BBBBBB"/>
                            <w:left w:val="single" w:sz="6" w:space="8" w:color="BBBBBB"/>
                            <w:bottom w:val="single" w:sz="6" w:space="0" w:color="BBBBBB"/>
                            <w:right w:val="single" w:sz="6" w:space="31" w:color="BBBBBB"/>
                          </w:divBdr>
                        </w:div>
                        <w:div w:id="1167133482">
                          <w:marLeft w:val="0"/>
                          <w:marRight w:val="0"/>
                          <w:marTop w:val="0"/>
                          <w:marBottom w:val="0"/>
                          <w:divBdr>
                            <w:top w:val="none" w:sz="0" w:space="0" w:color="auto"/>
                            <w:left w:val="none" w:sz="0" w:space="0" w:color="auto"/>
                            <w:bottom w:val="none" w:sz="0" w:space="0" w:color="auto"/>
                            <w:right w:val="none" w:sz="0" w:space="0" w:color="auto"/>
                          </w:divBdr>
                          <w:divsChild>
                            <w:div w:id="208013114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301303435">
                      <w:marLeft w:val="450"/>
                      <w:marRight w:val="0"/>
                      <w:marTop w:val="0"/>
                      <w:marBottom w:val="0"/>
                      <w:divBdr>
                        <w:top w:val="single" w:sz="6" w:space="3" w:color="BBBBBB"/>
                        <w:left w:val="single" w:sz="6" w:space="8" w:color="BBBBBB"/>
                        <w:bottom w:val="single" w:sz="6" w:space="0" w:color="BBBBBB"/>
                        <w:right w:val="single" w:sz="6" w:space="31" w:color="BBBBBB"/>
                      </w:divBdr>
                    </w:div>
                    <w:div w:id="1467511243">
                      <w:marLeft w:val="0"/>
                      <w:marRight w:val="0"/>
                      <w:marTop w:val="0"/>
                      <w:marBottom w:val="0"/>
                      <w:divBdr>
                        <w:top w:val="none" w:sz="0" w:space="0" w:color="auto"/>
                        <w:left w:val="none" w:sz="0" w:space="0" w:color="auto"/>
                        <w:bottom w:val="none" w:sz="0" w:space="0" w:color="auto"/>
                        <w:right w:val="none" w:sz="0" w:space="0" w:color="auto"/>
                      </w:divBdr>
                      <w:divsChild>
                        <w:div w:id="28751376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471820128">
                      <w:marLeft w:val="0"/>
                      <w:marRight w:val="0"/>
                      <w:marTop w:val="0"/>
                      <w:marBottom w:val="0"/>
                      <w:divBdr>
                        <w:top w:val="none" w:sz="0" w:space="0" w:color="auto"/>
                        <w:left w:val="none" w:sz="0" w:space="0" w:color="auto"/>
                        <w:bottom w:val="none" w:sz="0" w:space="0" w:color="auto"/>
                        <w:right w:val="none" w:sz="0" w:space="0" w:color="auto"/>
                      </w:divBdr>
                      <w:divsChild>
                        <w:div w:id="25105894">
                          <w:marLeft w:val="675"/>
                          <w:marRight w:val="0"/>
                          <w:marTop w:val="0"/>
                          <w:marBottom w:val="0"/>
                          <w:divBdr>
                            <w:top w:val="single" w:sz="6" w:space="3" w:color="BBBBBB"/>
                            <w:left w:val="single" w:sz="6" w:space="8" w:color="BBBBBB"/>
                            <w:bottom w:val="single" w:sz="6" w:space="0" w:color="BBBBBB"/>
                            <w:right w:val="single" w:sz="6" w:space="31" w:color="BBBBBB"/>
                          </w:divBdr>
                        </w:div>
                        <w:div w:id="108817097">
                          <w:marLeft w:val="0"/>
                          <w:marRight w:val="0"/>
                          <w:marTop w:val="0"/>
                          <w:marBottom w:val="0"/>
                          <w:divBdr>
                            <w:top w:val="none" w:sz="0" w:space="0" w:color="auto"/>
                            <w:left w:val="none" w:sz="0" w:space="0" w:color="auto"/>
                            <w:bottom w:val="none" w:sz="0" w:space="0" w:color="auto"/>
                            <w:right w:val="none" w:sz="0" w:space="0" w:color="auto"/>
                          </w:divBdr>
                          <w:divsChild>
                            <w:div w:id="69488860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65743883">
                          <w:marLeft w:val="0"/>
                          <w:marRight w:val="0"/>
                          <w:marTop w:val="0"/>
                          <w:marBottom w:val="0"/>
                          <w:divBdr>
                            <w:top w:val="none" w:sz="0" w:space="0" w:color="auto"/>
                            <w:left w:val="none" w:sz="0" w:space="0" w:color="auto"/>
                            <w:bottom w:val="none" w:sz="0" w:space="0" w:color="auto"/>
                            <w:right w:val="none" w:sz="0" w:space="0" w:color="auto"/>
                          </w:divBdr>
                          <w:divsChild>
                            <w:div w:id="69418880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232302838">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1535728956">
                      <w:marLeft w:val="0"/>
                      <w:marRight w:val="0"/>
                      <w:marTop w:val="0"/>
                      <w:marBottom w:val="0"/>
                      <w:divBdr>
                        <w:top w:val="none" w:sz="0" w:space="0" w:color="auto"/>
                        <w:left w:val="none" w:sz="0" w:space="0" w:color="auto"/>
                        <w:bottom w:val="none" w:sz="0" w:space="0" w:color="auto"/>
                        <w:right w:val="none" w:sz="0" w:space="0" w:color="auto"/>
                      </w:divBdr>
                      <w:divsChild>
                        <w:div w:id="131734546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605457778">
                      <w:marLeft w:val="0"/>
                      <w:marRight w:val="0"/>
                      <w:marTop w:val="0"/>
                      <w:marBottom w:val="0"/>
                      <w:divBdr>
                        <w:top w:val="none" w:sz="0" w:space="0" w:color="auto"/>
                        <w:left w:val="none" w:sz="0" w:space="0" w:color="auto"/>
                        <w:bottom w:val="none" w:sz="0" w:space="0" w:color="auto"/>
                        <w:right w:val="none" w:sz="0" w:space="0" w:color="auto"/>
                      </w:divBdr>
                      <w:divsChild>
                        <w:div w:id="66416982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32154606">
                      <w:marLeft w:val="0"/>
                      <w:marRight w:val="0"/>
                      <w:marTop w:val="0"/>
                      <w:marBottom w:val="0"/>
                      <w:divBdr>
                        <w:top w:val="none" w:sz="0" w:space="0" w:color="auto"/>
                        <w:left w:val="none" w:sz="0" w:space="0" w:color="auto"/>
                        <w:bottom w:val="none" w:sz="0" w:space="0" w:color="auto"/>
                        <w:right w:val="none" w:sz="0" w:space="0" w:color="auto"/>
                      </w:divBdr>
                      <w:divsChild>
                        <w:div w:id="188647777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017805391">
                      <w:marLeft w:val="450"/>
                      <w:marRight w:val="0"/>
                      <w:marTop w:val="0"/>
                      <w:marBottom w:val="0"/>
                      <w:divBdr>
                        <w:top w:val="single" w:sz="6" w:space="3" w:color="BBBBBB"/>
                        <w:left w:val="single" w:sz="6" w:space="8" w:color="BBBBBB"/>
                        <w:bottom w:val="single" w:sz="6" w:space="0" w:color="BBBBBB"/>
                        <w:right w:val="single" w:sz="6" w:space="31" w:color="BBBBBB"/>
                      </w:divBdr>
                    </w:div>
                  </w:divsChild>
                </w:div>
              </w:divsChild>
            </w:div>
            <w:div w:id="1871919479">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969235329">
      <w:bodyDiv w:val="1"/>
      <w:marLeft w:val="0"/>
      <w:marRight w:val="0"/>
      <w:marTop w:val="0"/>
      <w:marBottom w:val="0"/>
      <w:divBdr>
        <w:top w:val="none" w:sz="0" w:space="0" w:color="auto"/>
        <w:left w:val="none" w:sz="0" w:space="0" w:color="auto"/>
        <w:bottom w:val="none" w:sz="0" w:space="0" w:color="auto"/>
        <w:right w:val="none" w:sz="0" w:space="0" w:color="auto"/>
      </w:divBdr>
    </w:div>
    <w:div w:id="1970283163">
      <w:bodyDiv w:val="1"/>
      <w:marLeft w:val="0"/>
      <w:marRight w:val="0"/>
      <w:marTop w:val="0"/>
      <w:marBottom w:val="0"/>
      <w:divBdr>
        <w:top w:val="none" w:sz="0" w:space="0" w:color="auto"/>
        <w:left w:val="none" w:sz="0" w:space="0" w:color="auto"/>
        <w:bottom w:val="none" w:sz="0" w:space="0" w:color="auto"/>
        <w:right w:val="none" w:sz="0" w:space="0" w:color="auto"/>
      </w:divBdr>
    </w:div>
    <w:div w:id="1974555673">
      <w:bodyDiv w:val="1"/>
      <w:marLeft w:val="0"/>
      <w:marRight w:val="0"/>
      <w:marTop w:val="0"/>
      <w:marBottom w:val="0"/>
      <w:divBdr>
        <w:top w:val="none" w:sz="0" w:space="0" w:color="auto"/>
        <w:left w:val="none" w:sz="0" w:space="0" w:color="auto"/>
        <w:bottom w:val="none" w:sz="0" w:space="0" w:color="auto"/>
        <w:right w:val="none" w:sz="0" w:space="0" w:color="auto"/>
      </w:divBdr>
    </w:div>
    <w:div w:id="1975016583">
      <w:bodyDiv w:val="1"/>
      <w:marLeft w:val="0"/>
      <w:marRight w:val="0"/>
      <w:marTop w:val="0"/>
      <w:marBottom w:val="0"/>
      <w:divBdr>
        <w:top w:val="none" w:sz="0" w:space="0" w:color="auto"/>
        <w:left w:val="none" w:sz="0" w:space="0" w:color="auto"/>
        <w:bottom w:val="none" w:sz="0" w:space="0" w:color="auto"/>
        <w:right w:val="none" w:sz="0" w:space="0" w:color="auto"/>
      </w:divBdr>
    </w:div>
    <w:div w:id="1975210743">
      <w:bodyDiv w:val="1"/>
      <w:marLeft w:val="0"/>
      <w:marRight w:val="0"/>
      <w:marTop w:val="0"/>
      <w:marBottom w:val="0"/>
      <w:divBdr>
        <w:top w:val="none" w:sz="0" w:space="0" w:color="auto"/>
        <w:left w:val="none" w:sz="0" w:space="0" w:color="auto"/>
        <w:bottom w:val="none" w:sz="0" w:space="0" w:color="auto"/>
        <w:right w:val="none" w:sz="0" w:space="0" w:color="auto"/>
      </w:divBdr>
    </w:div>
    <w:div w:id="1977103830">
      <w:bodyDiv w:val="1"/>
      <w:marLeft w:val="0"/>
      <w:marRight w:val="0"/>
      <w:marTop w:val="0"/>
      <w:marBottom w:val="0"/>
      <w:divBdr>
        <w:top w:val="none" w:sz="0" w:space="0" w:color="auto"/>
        <w:left w:val="none" w:sz="0" w:space="0" w:color="auto"/>
        <w:bottom w:val="none" w:sz="0" w:space="0" w:color="auto"/>
        <w:right w:val="none" w:sz="0" w:space="0" w:color="auto"/>
      </w:divBdr>
    </w:div>
    <w:div w:id="1978223039">
      <w:bodyDiv w:val="1"/>
      <w:marLeft w:val="0"/>
      <w:marRight w:val="0"/>
      <w:marTop w:val="0"/>
      <w:marBottom w:val="0"/>
      <w:divBdr>
        <w:top w:val="none" w:sz="0" w:space="0" w:color="auto"/>
        <w:left w:val="none" w:sz="0" w:space="0" w:color="auto"/>
        <w:bottom w:val="none" w:sz="0" w:space="0" w:color="auto"/>
        <w:right w:val="none" w:sz="0" w:space="0" w:color="auto"/>
      </w:divBdr>
    </w:div>
    <w:div w:id="1981036823">
      <w:bodyDiv w:val="1"/>
      <w:marLeft w:val="0"/>
      <w:marRight w:val="0"/>
      <w:marTop w:val="0"/>
      <w:marBottom w:val="0"/>
      <w:divBdr>
        <w:top w:val="none" w:sz="0" w:space="0" w:color="auto"/>
        <w:left w:val="none" w:sz="0" w:space="0" w:color="auto"/>
        <w:bottom w:val="none" w:sz="0" w:space="0" w:color="auto"/>
        <w:right w:val="none" w:sz="0" w:space="0" w:color="auto"/>
      </w:divBdr>
    </w:div>
    <w:div w:id="1984194762">
      <w:bodyDiv w:val="1"/>
      <w:marLeft w:val="0"/>
      <w:marRight w:val="0"/>
      <w:marTop w:val="0"/>
      <w:marBottom w:val="0"/>
      <w:divBdr>
        <w:top w:val="none" w:sz="0" w:space="0" w:color="auto"/>
        <w:left w:val="none" w:sz="0" w:space="0" w:color="auto"/>
        <w:bottom w:val="none" w:sz="0" w:space="0" w:color="auto"/>
        <w:right w:val="none" w:sz="0" w:space="0" w:color="auto"/>
      </w:divBdr>
    </w:div>
    <w:div w:id="1984659217">
      <w:bodyDiv w:val="1"/>
      <w:marLeft w:val="0"/>
      <w:marRight w:val="0"/>
      <w:marTop w:val="0"/>
      <w:marBottom w:val="0"/>
      <w:divBdr>
        <w:top w:val="none" w:sz="0" w:space="0" w:color="auto"/>
        <w:left w:val="none" w:sz="0" w:space="0" w:color="auto"/>
        <w:bottom w:val="none" w:sz="0" w:space="0" w:color="auto"/>
        <w:right w:val="none" w:sz="0" w:space="0" w:color="auto"/>
      </w:divBdr>
    </w:div>
    <w:div w:id="1984891750">
      <w:bodyDiv w:val="1"/>
      <w:marLeft w:val="0"/>
      <w:marRight w:val="0"/>
      <w:marTop w:val="0"/>
      <w:marBottom w:val="0"/>
      <w:divBdr>
        <w:top w:val="none" w:sz="0" w:space="0" w:color="auto"/>
        <w:left w:val="none" w:sz="0" w:space="0" w:color="auto"/>
        <w:bottom w:val="none" w:sz="0" w:space="0" w:color="auto"/>
        <w:right w:val="none" w:sz="0" w:space="0" w:color="auto"/>
      </w:divBdr>
    </w:div>
    <w:div w:id="1986425050">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92514385">
      <w:bodyDiv w:val="1"/>
      <w:marLeft w:val="0"/>
      <w:marRight w:val="0"/>
      <w:marTop w:val="0"/>
      <w:marBottom w:val="0"/>
      <w:divBdr>
        <w:top w:val="none" w:sz="0" w:space="0" w:color="auto"/>
        <w:left w:val="none" w:sz="0" w:space="0" w:color="auto"/>
        <w:bottom w:val="none" w:sz="0" w:space="0" w:color="auto"/>
        <w:right w:val="none" w:sz="0" w:space="0" w:color="auto"/>
      </w:divBdr>
    </w:div>
    <w:div w:id="1993365506">
      <w:bodyDiv w:val="1"/>
      <w:marLeft w:val="0"/>
      <w:marRight w:val="0"/>
      <w:marTop w:val="0"/>
      <w:marBottom w:val="0"/>
      <w:divBdr>
        <w:top w:val="none" w:sz="0" w:space="0" w:color="auto"/>
        <w:left w:val="none" w:sz="0" w:space="0" w:color="auto"/>
        <w:bottom w:val="none" w:sz="0" w:space="0" w:color="auto"/>
        <w:right w:val="none" w:sz="0" w:space="0" w:color="auto"/>
      </w:divBdr>
    </w:div>
    <w:div w:id="1999722538">
      <w:bodyDiv w:val="1"/>
      <w:marLeft w:val="0"/>
      <w:marRight w:val="0"/>
      <w:marTop w:val="0"/>
      <w:marBottom w:val="0"/>
      <w:divBdr>
        <w:top w:val="none" w:sz="0" w:space="0" w:color="auto"/>
        <w:left w:val="none" w:sz="0" w:space="0" w:color="auto"/>
        <w:bottom w:val="none" w:sz="0" w:space="0" w:color="auto"/>
        <w:right w:val="none" w:sz="0" w:space="0" w:color="auto"/>
      </w:divBdr>
    </w:div>
    <w:div w:id="2001108078">
      <w:bodyDiv w:val="1"/>
      <w:marLeft w:val="0"/>
      <w:marRight w:val="0"/>
      <w:marTop w:val="0"/>
      <w:marBottom w:val="0"/>
      <w:divBdr>
        <w:top w:val="none" w:sz="0" w:space="0" w:color="auto"/>
        <w:left w:val="none" w:sz="0" w:space="0" w:color="auto"/>
        <w:bottom w:val="none" w:sz="0" w:space="0" w:color="auto"/>
        <w:right w:val="none" w:sz="0" w:space="0" w:color="auto"/>
      </w:divBdr>
    </w:div>
    <w:div w:id="2002155862">
      <w:bodyDiv w:val="1"/>
      <w:marLeft w:val="0"/>
      <w:marRight w:val="0"/>
      <w:marTop w:val="0"/>
      <w:marBottom w:val="0"/>
      <w:divBdr>
        <w:top w:val="none" w:sz="0" w:space="0" w:color="auto"/>
        <w:left w:val="none" w:sz="0" w:space="0" w:color="auto"/>
        <w:bottom w:val="none" w:sz="0" w:space="0" w:color="auto"/>
        <w:right w:val="none" w:sz="0" w:space="0" w:color="auto"/>
      </w:divBdr>
    </w:div>
    <w:div w:id="2002193028">
      <w:bodyDiv w:val="1"/>
      <w:marLeft w:val="0"/>
      <w:marRight w:val="0"/>
      <w:marTop w:val="0"/>
      <w:marBottom w:val="0"/>
      <w:divBdr>
        <w:top w:val="none" w:sz="0" w:space="0" w:color="auto"/>
        <w:left w:val="none" w:sz="0" w:space="0" w:color="auto"/>
        <w:bottom w:val="none" w:sz="0" w:space="0" w:color="auto"/>
        <w:right w:val="none" w:sz="0" w:space="0" w:color="auto"/>
      </w:divBdr>
    </w:div>
    <w:div w:id="2002267511">
      <w:bodyDiv w:val="1"/>
      <w:marLeft w:val="0"/>
      <w:marRight w:val="0"/>
      <w:marTop w:val="0"/>
      <w:marBottom w:val="0"/>
      <w:divBdr>
        <w:top w:val="none" w:sz="0" w:space="0" w:color="auto"/>
        <w:left w:val="none" w:sz="0" w:space="0" w:color="auto"/>
        <w:bottom w:val="none" w:sz="0" w:space="0" w:color="auto"/>
        <w:right w:val="none" w:sz="0" w:space="0" w:color="auto"/>
      </w:divBdr>
    </w:div>
    <w:div w:id="2003657253">
      <w:bodyDiv w:val="1"/>
      <w:marLeft w:val="0"/>
      <w:marRight w:val="0"/>
      <w:marTop w:val="0"/>
      <w:marBottom w:val="0"/>
      <w:divBdr>
        <w:top w:val="none" w:sz="0" w:space="0" w:color="auto"/>
        <w:left w:val="none" w:sz="0" w:space="0" w:color="auto"/>
        <w:bottom w:val="none" w:sz="0" w:space="0" w:color="auto"/>
        <w:right w:val="none" w:sz="0" w:space="0" w:color="auto"/>
      </w:divBdr>
    </w:div>
    <w:div w:id="2004429138">
      <w:bodyDiv w:val="1"/>
      <w:marLeft w:val="0"/>
      <w:marRight w:val="0"/>
      <w:marTop w:val="0"/>
      <w:marBottom w:val="0"/>
      <w:divBdr>
        <w:top w:val="none" w:sz="0" w:space="0" w:color="auto"/>
        <w:left w:val="none" w:sz="0" w:space="0" w:color="auto"/>
        <w:bottom w:val="none" w:sz="0" w:space="0" w:color="auto"/>
        <w:right w:val="none" w:sz="0" w:space="0" w:color="auto"/>
      </w:divBdr>
    </w:div>
    <w:div w:id="2004894057">
      <w:bodyDiv w:val="1"/>
      <w:marLeft w:val="0"/>
      <w:marRight w:val="0"/>
      <w:marTop w:val="0"/>
      <w:marBottom w:val="0"/>
      <w:divBdr>
        <w:top w:val="none" w:sz="0" w:space="0" w:color="auto"/>
        <w:left w:val="none" w:sz="0" w:space="0" w:color="auto"/>
        <w:bottom w:val="none" w:sz="0" w:space="0" w:color="auto"/>
        <w:right w:val="none" w:sz="0" w:space="0" w:color="auto"/>
      </w:divBdr>
    </w:div>
    <w:div w:id="2006469289">
      <w:bodyDiv w:val="1"/>
      <w:marLeft w:val="0"/>
      <w:marRight w:val="0"/>
      <w:marTop w:val="0"/>
      <w:marBottom w:val="0"/>
      <w:divBdr>
        <w:top w:val="none" w:sz="0" w:space="0" w:color="auto"/>
        <w:left w:val="none" w:sz="0" w:space="0" w:color="auto"/>
        <w:bottom w:val="none" w:sz="0" w:space="0" w:color="auto"/>
        <w:right w:val="none" w:sz="0" w:space="0" w:color="auto"/>
      </w:divBdr>
      <w:divsChild>
        <w:div w:id="3872411">
          <w:marLeft w:val="0"/>
          <w:marRight w:val="0"/>
          <w:marTop w:val="0"/>
          <w:marBottom w:val="0"/>
          <w:divBdr>
            <w:top w:val="none" w:sz="0" w:space="0" w:color="auto"/>
            <w:left w:val="none" w:sz="0" w:space="0" w:color="auto"/>
            <w:bottom w:val="none" w:sz="0" w:space="0" w:color="auto"/>
            <w:right w:val="none" w:sz="0" w:space="0" w:color="auto"/>
          </w:divBdr>
        </w:div>
        <w:div w:id="437875550">
          <w:marLeft w:val="0"/>
          <w:marRight w:val="0"/>
          <w:marTop w:val="0"/>
          <w:marBottom w:val="0"/>
          <w:divBdr>
            <w:top w:val="none" w:sz="0" w:space="0" w:color="auto"/>
            <w:left w:val="none" w:sz="0" w:space="0" w:color="auto"/>
            <w:bottom w:val="none" w:sz="0" w:space="0" w:color="auto"/>
            <w:right w:val="none" w:sz="0" w:space="0" w:color="auto"/>
          </w:divBdr>
        </w:div>
        <w:div w:id="559247854">
          <w:marLeft w:val="75"/>
          <w:marRight w:val="0"/>
          <w:marTop w:val="0"/>
          <w:marBottom w:val="0"/>
          <w:divBdr>
            <w:top w:val="none" w:sz="0" w:space="0" w:color="auto"/>
            <w:left w:val="none" w:sz="0" w:space="0" w:color="auto"/>
            <w:bottom w:val="none" w:sz="0" w:space="0" w:color="auto"/>
            <w:right w:val="none" w:sz="0" w:space="0" w:color="auto"/>
          </w:divBdr>
        </w:div>
        <w:div w:id="1700084150">
          <w:marLeft w:val="0"/>
          <w:marRight w:val="0"/>
          <w:marTop w:val="0"/>
          <w:marBottom w:val="0"/>
          <w:divBdr>
            <w:top w:val="none" w:sz="0" w:space="0" w:color="auto"/>
            <w:left w:val="none" w:sz="0" w:space="0" w:color="auto"/>
            <w:bottom w:val="none" w:sz="0" w:space="0" w:color="auto"/>
            <w:right w:val="none" w:sz="0" w:space="0" w:color="auto"/>
          </w:divBdr>
        </w:div>
        <w:div w:id="1763144733">
          <w:marLeft w:val="75"/>
          <w:marRight w:val="0"/>
          <w:marTop w:val="0"/>
          <w:marBottom w:val="0"/>
          <w:divBdr>
            <w:top w:val="none" w:sz="0" w:space="0" w:color="auto"/>
            <w:left w:val="none" w:sz="0" w:space="0" w:color="auto"/>
            <w:bottom w:val="none" w:sz="0" w:space="0" w:color="auto"/>
            <w:right w:val="none" w:sz="0" w:space="0" w:color="auto"/>
          </w:divBdr>
        </w:div>
        <w:div w:id="1840775303">
          <w:marLeft w:val="75"/>
          <w:marRight w:val="0"/>
          <w:marTop w:val="0"/>
          <w:marBottom w:val="0"/>
          <w:divBdr>
            <w:top w:val="none" w:sz="0" w:space="0" w:color="auto"/>
            <w:left w:val="none" w:sz="0" w:space="0" w:color="auto"/>
            <w:bottom w:val="none" w:sz="0" w:space="0" w:color="auto"/>
            <w:right w:val="none" w:sz="0" w:space="0" w:color="auto"/>
          </w:divBdr>
        </w:div>
        <w:div w:id="1937131288">
          <w:marLeft w:val="0"/>
          <w:marRight w:val="0"/>
          <w:marTop w:val="0"/>
          <w:marBottom w:val="0"/>
          <w:divBdr>
            <w:top w:val="none" w:sz="0" w:space="0" w:color="auto"/>
            <w:left w:val="none" w:sz="0" w:space="0" w:color="auto"/>
            <w:bottom w:val="none" w:sz="0" w:space="0" w:color="auto"/>
            <w:right w:val="none" w:sz="0" w:space="0" w:color="auto"/>
          </w:divBdr>
        </w:div>
        <w:div w:id="2110999053">
          <w:marLeft w:val="0"/>
          <w:marRight w:val="0"/>
          <w:marTop w:val="0"/>
          <w:marBottom w:val="0"/>
          <w:divBdr>
            <w:top w:val="none" w:sz="0" w:space="0" w:color="auto"/>
            <w:left w:val="none" w:sz="0" w:space="0" w:color="auto"/>
            <w:bottom w:val="none" w:sz="0" w:space="0" w:color="auto"/>
            <w:right w:val="none" w:sz="0" w:space="0" w:color="auto"/>
          </w:divBdr>
        </w:div>
      </w:divsChild>
    </w:div>
    <w:div w:id="2008439237">
      <w:bodyDiv w:val="1"/>
      <w:marLeft w:val="0"/>
      <w:marRight w:val="0"/>
      <w:marTop w:val="0"/>
      <w:marBottom w:val="0"/>
      <w:divBdr>
        <w:top w:val="none" w:sz="0" w:space="0" w:color="auto"/>
        <w:left w:val="none" w:sz="0" w:space="0" w:color="auto"/>
        <w:bottom w:val="none" w:sz="0" w:space="0" w:color="auto"/>
        <w:right w:val="none" w:sz="0" w:space="0" w:color="auto"/>
      </w:divBdr>
    </w:div>
    <w:div w:id="2010668374">
      <w:bodyDiv w:val="1"/>
      <w:marLeft w:val="0"/>
      <w:marRight w:val="0"/>
      <w:marTop w:val="0"/>
      <w:marBottom w:val="0"/>
      <w:divBdr>
        <w:top w:val="none" w:sz="0" w:space="0" w:color="auto"/>
        <w:left w:val="none" w:sz="0" w:space="0" w:color="auto"/>
        <w:bottom w:val="none" w:sz="0" w:space="0" w:color="auto"/>
        <w:right w:val="none" w:sz="0" w:space="0" w:color="auto"/>
      </w:divBdr>
    </w:div>
    <w:div w:id="2014141125">
      <w:bodyDiv w:val="1"/>
      <w:marLeft w:val="0"/>
      <w:marRight w:val="0"/>
      <w:marTop w:val="0"/>
      <w:marBottom w:val="0"/>
      <w:divBdr>
        <w:top w:val="none" w:sz="0" w:space="0" w:color="auto"/>
        <w:left w:val="none" w:sz="0" w:space="0" w:color="auto"/>
        <w:bottom w:val="none" w:sz="0" w:space="0" w:color="auto"/>
        <w:right w:val="none" w:sz="0" w:space="0" w:color="auto"/>
      </w:divBdr>
    </w:div>
    <w:div w:id="2019691616">
      <w:bodyDiv w:val="1"/>
      <w:marLeft w:val="0"/>
      <w:marRight w:val="0"/>
      <w:marTop w:val="0"/>
      <w:marBottom w:val="0"/>
      <w:divBdr>
        <w:top w:val="none" w:sz="0" w:space="0" w:color="auto"/>
        <w:left w:val="none" w:sz="0" w:space="0" w:color="auto"/>
        <w:bottom w:val="none" w:sz="0" w:space="0" w:color="auto"/>
        <w:right w:val="none" w:sz="0" w:space="0" w:color="auto"/>
      </w:divBdr>
    </w:div>
    <w:div w:id="2019962621">
      <w:bodyDiv w:val="1"/>
      <w:marLeft w:val="0"/>
      <w:marRight w:val="0"/>
      <w:marTop w:val="0"/>
      <w:marBottom w:val="0"/>
      <w:divBdr>
        <w:top w:val="none" w:sz="0" w:space="0" w:color="auto"/>
        <w:left w:val="none" w:sz="0" w:space="0" w:color="auto"/>
        <w:bottom w:val="none" w:sz="0" w:space="0" w:color="auto"/>
        <w:right w:val="none" w:sz="0" w:space="0" w:color="auto"/>
      </w:divBdr>
    </w:div>
    <w:div w:id="2029288440">
      <w:bodyDiv w:val="1"/>
      <w:marLeft w:val="0"/>
      <w:marRight w:val="0"/>
      <w:marTop w:val="0"/>
      <w:marBottom w:val="0"/>
      <w:divBdr>
        <w:top w:val="none" w:sz="0" w:space="0" w:color="auto"/>
        <w:left w:val="none" w:sz="0" w:space="0" w:color="auto"/>
        <w:bottom w:val="none" w:sz="0" w:space="0" w:color="auto"/>
        <w:right w:val="none" w:sz="0" w:space="0" w:color="auto"/>
      </w:divBdr>
    </w:div>
    <w:div w:id="2031836850">
      <w:bodyDiv w:val="1"/>
      <w:marLeft w:val="0"/>
      <w:marRight w:val="0"/>
      <w:marTop w:val="0"/>
      <w:marBottom w:val="0"/>
      <w:divBdr>
        <w:top w:val="none" w:sz="0" w:space="0" w:color="auto"/>
        <w:left w:val="none" w:sz="0" w:space="0" w:color="auto"/>
        <w:bottom w:val="none" w:sz="0" w:space="0" w:color="auto"/>
        <w:right w:val="none" w:sz="0" w:space="0" w:color="auto"/>
      </w:divBdr>
    </w:div>
    <w:div w:id="2032946687">
      <w:bodyDiv w:val="1"/>
      <w:marLeft w:val="0"/>
      <w:marRight w:val="0"/>
      <w:marTop w:val="0"/>
      <w:marBottom w:val="0"/>
      <w:divBdr>
        <w:top w:val="none" w:sz="0" w:space="0" w:color="auto"/>
        <w:left w:val="none" w:sz="0" w:space="0" w:color="auto"/>
        <w:bottom w:val="none" w:sz="0" w:space="0" w:color="auto"/>
        <w:right w:val="none" w:sz="0" w:space="0" w:color="auto"/>
      </w:divBdr>
    </w:div>
    <w:div w:id="2033139767">
      <w:bodyDiv w:val="1"/>
      <w:marLeft w:val="0"/>
      <w:marRight w:val="0"/>
      <w:marTop w:val="0"/>
      <w:marBottom w:val="0"/>
      <w:divBdr>
        <w:top w:val="none" w:sz="0" w:space="0" w:color="auto"/>
        <w:left w:val="none" w:sz="0" w:space="0" w:color="auto"/>
        <w:bottom w:val="none" w:sz="0" w:space="0" w:color="auto"/>
        <w:right w:val="none" w:sz="0" w:space="0" w:color="auto"/>
      </w:divBdr>
    </w:div>
    <w:div w:id="2034961101">
      <w:bodyDiv w:val="1"/>
      <w:marLeft w:val="0"/>
      <w:marRight w:val="0"/>
      <w:marTop w:val="0"/>
      <w:marBottom w:val="0"/>
      <w:divBdr>
        <w:top w:val="none" w:sz="0" w:space="0" w:color="auto"/>
        <w:left w:val="none" w:sz="0" w:space="0" w:color="auto"/>
        <w:bottom w:val="none" w:sz="0" w:space="0" w:color="auto"/>
        <w:right w:val="none" w:sz="0" w:space="0" w:color="auto"/>
      </w:divBdr>
    </w:div>
    <w:div w:id="2037658163">
      <w:bodyDiv w:val="1"/>
      <w:marLeft w:val="0"/>
      <w:marRight w:val="0"/>
      <w:marTop w:val="0"/>
      <w:marBottom w:val="0"/>
      <w:divBdr>
        <w:top w:val="none" w:sz="0" w:space="0" w:color="auto"/>
        <w:left w:val="none" w:sz="0" w:space="0" w:color="auto"/>
        <w:bottom w:val="none" w:sz="0" w:space="0" w:color="auto"/>
        <w:right w:val="none" w:sz="0" w:space="0" w:color="auto"/>
      </w:divBdr>
      <w:divsChild>
        <w:div w:id="6100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896137">
      <w:bodyDiv w:val="1"/>
      <w:marLeft w:val="0"/>
      <w:marRight w:val="0"/>
      <w:marTop w:val="0"/>
      <w:marBottom w:val="0"/>
      <w:divBdr>
        <w:top w:val="none" w:sz="0" w:space="0" w:color="auto"/>
        <w:left w:val="none" w:sz="0" w:space="0" w:color="auto"/>
        <w:bottom w:val="none" w:sz="0" w:space="0" w:color="auto"/>
        <w:right w:val="none" w:sz="0" w:space="0" w:color="auto"/>
      </w:divBdr>
    </w:div>
    <w:div w:id="2045589741">
      <w:bodyDiv w:val="1"/>
      <w:marLeft w:val="0"/>
      <w:marRight w:val="0"/>
      <w:marTop w:val="0"/>
      <w:marBottom w:val="0"/>
      <w:divBdr>
        <w:top w:val="none" w:sz="0" w:space="0" w:color="auto"/>
        <w:left w:val="none" w:sz="0" w:space="0" w:color="auto"/>
        <w:bottom w:val="none" w:sz="0" w:space="0" w:color="auto"/>
        <w:right w:val="none" w:sz="0" w:space="0" w:color="auto"/>
      </w:divBdr>
    </w:div>
    <w:div w:id="2046833839">
      <w:bodyDiv w:val="1"/>
      <w:marLeft w:val="0"/>
      <w:marRight w:val="0"/>
      <w:marTop w:val="0"/>
      <w:marBottom w:val="0"/>
      <w:divBdr>
        <w:top w:val="none" w:sz="0" w:space="0" w:color="auto"/>
        <w:left w:val="none" w:sz="0" w:space="0" w:color="auto"/>
        <w:bottom w:val="none" w:sz="0" w:space="0" w:color="auto"/>
        <w:right w:val="none" w:sz="0" w:space="0" w:color="auto"/>
      </w:divBdr>
    </w:div>
    <w:div w:id="2047220360">
      <w:bodyDiv w:val="1"/>
      <w:marLeft w:val="0"/>
      <w:marRight w:val="0"/>
      <w:marTop w:val="0"/>
      <w:marBottom w:val="0"/>
      <w:divBdr>
        <w:top w:val="none" w:sz="0" w:space="0" w:color="auto"/>
        <w:left w:val="none" w:sz="0" w:space="0" w:color="auto"/>
        <w:bottom w:val="none" w:sz="0" w:space="0" w:color="auto"/>
        <w:right w:val="none" w:sz="0" w:space="0" w:color="auto"/>
      </w:divBdr>
    </w:div>
    <w:div w:id="2047366938">
      <w:bodyDiv w:val="1"/>
      <w:marLeft w:val="0"/>
      <w:marRight w:val="0"/>
      <w:marTop w:val="0"/>
      <w:marBottom w:val="0"/>
      <w:divBdr>
        <w:top w:val="none" w:sz="0" w:space="0" w:color="auto"/>
        <w:left w:val="none" w:sz="0" w:space="0" w:color="auto"/>
        <w:bottom w:val="none" w:sz="0" w:space="0" w:color="auto"/>
        <w:right w:val="none" w:sz="0" w:space="0" w:color="auto"/>
      </w:divBdr>
    </w:div>
    <w:div w:id="2050102617">
      <w:bodyDiv w:val="1"/>
      <w:marLeft w:val="0"/>
      <w:marRight w:val="0"/>
      <w:marTop w:val="0"/>
      <w:marBottom w:val="0"/>
      <w:divBdr>
        <w:top w:val="none" w:sz="0" w:space="0" w:color="auto"/>
        <w:left w:val="none" w:sz="0" w:space="0" w:color="auto"/>
        <w:bottom w:val="none" w:sz="0" w:space="0" w:color="auto"/>
        <w:right w:val="none" w:sz="0" w:space="0" w:color="auto"/>
      </w:divBdr>
    </w:div>
    <w:div w:id="2050378866">
      <w:bodyDiv w:val="1"/>
      <w:marLeft w:val="0"/>
      <w:marRight w:val="0"/>
      <w:marTop w:val="0"/>
      <w:marBottom w:val="0"/>
      <w:divBdr>
        <w:top w:val="none" w:sz="0" w:space="0" w:color="auto"/>
        <w:left w:val="none" w:sz="0" w:space="0" w:color="auto"/>
        <w:bottom w:val="none" w:sz="0" w:space="0" w:color="auto"/>
        <w:right w:val="none" w:sz="0" w:space="0" w:color="auto"/>
      </w:divBdr>
    </w:div>
    <w:div w:id="2051492223">
      <w:bodyDiv w:val="1"/>
      <w:marLeft w:val="0"/>
      <w:marRight w:val="0"/>
      <w:marTop w:val="0"/>
      <w:marBottom w:val="0"/>
      <w:divBdr>
        <w:top w:val="none" w:sz="0" w:space="0" w:color="auto"/>
        <w:left w:val="none" w:sz="0" w:space="0" w:color="auto"/>
        <w:bottom w:val="none" w:sz="0" w:space="0" w:color="auto"/>
        <w:right w:val="none" w:sz="0" w:space="0" w:color="auto"/>
      </w:divBdr>
      <w:divsChild>
        <w:div w:id="1067145759">
          <w:marLeft w:val="0"/>
          <w:marRight w:val="0"/>
          <w:marTop w:val="0"/>
          <w:marBottom w:val="0"/>
          <w:divBdr>
            <w:top w:val="none" w:sz="0" w:space="0" w:color="auto"/>
            <w:left w:val="none" w:sz="0" w:space="0" w:color="auto"/>
            <w:bottom w:val="none" w:sz="0" w:space="0" w:color="auto"/>
            <w:right w:val="none" w:sz="0" w:space="0" w:color="auto"/>
          </w:divBdr>
          <w:divsChild>
            <w:div w:id="616986954">
              <w:marLeft w:val="0"/>
              <w:marRight w:val="0"/>
              <w:marTop w:val="0"/>
              <w:marBottom w:val="0"/>
              <w:divBdr>
                <w:top w:val="none" w:sz="0" w:space="0" w:color="auto"/>
                <w:left w:val="none" w:sz="0" w:space="0" w:color="auto"/>
                <w:bottom w:val="none" w:sz="0" w:space="0" w:color="auto"/>
                <w:right w:val="none" w:sz="0" w:space="0" w:color="auto"/>
              </w:divBdr>
              <w:divsChild>
                <w:div w:id="952784096">
                  <w:marLeft w:val="0"/>
                  <w:marRight w:val="0"/>
                  <w:marTop w:val="0"/>
                  <w:marBottom w:val="0"/>
                  <w:divBdr>
                    <w:top w:val="none" w:sz="0" w:space="0" w:color="auto"/>
                    <w:left w:val="none" w:sz="0" w:space="0" w:color="auto"/>
                    <w:bottom w:val="none" w:sz="0" w:space="0" w:color="auto"/>
                    <w:right w:val="none" w:sz="0" w:space="0" w:color="auto"/>
                  </w:divBdr>
                  <w:divsChild>
                    <w:div w:id="1938636786">
                      <w:marLeft w:val="0"/>
                      <w:marRight w:val="0"/>
                      <w:marTop w:val="0"/>
                      <w:marBottom w:val="0"/>
                      <w:divBdr>
                        <w:top w:val="none" w:sz="0" w:space="0" w:color="auto"/>
                        <w:left w:val="none" w:sz="0" w:space="0" w:color="auto"/>
                        <w:bottom w:val="none" w:sz="0" w:space="0" w:color="auto"/>
                        <w:right w:val="none" w:sz="0" w:space="0" w:color="auto"/>
                      </w:divBdr>
                      <w:divsChild>
                        <w:div w:id="1172256595">
                          <w:marLeft w:val="0"/>
                          <w:marRight w:val="0"/>
                          <w:marTop w:val="0"/>
                          <w:marBottom w:val="0"/>
                          <w:divBdr>
                            <w:top w:val="none" w:sz="0" w:space="0" w:color="auto"/>
                            <w:left w:val="none" w:sz="0" w:space="0" w:color="auto"/>
                            <w:bottom w:val="none" w:sz="0" w:space="0" w:color="auto"/>
                            <w:right w:val="none" w:sz="0" w:space="0" w:color="auto"/>
                          </w:divBdr>
                          <w:divsChild>
                            <w:div w:id="2086801401">
                              <w:marLeft w:val="0"/>
                              <w:marRight w:val="0"/>
                              <w:marTop w:val="0"/>
                              <w:marBottom w:val="0"/>
                              <w:divBdr>
                                <w:top w:val="none" w:sz="0" w:space="0" w:color="auto"/>
                                <w:left w:val="none" w:sz="0" w:space="0" w:color="auto"/>
                                <w:bottom w:val="none" w:sz="0" w:space="0" w:color="auto"/>
                                <w:right w:val="none" w:sz="0" w:space="0" w:color="auto"/>
                              </w:divBdr>
                              <w:divsChild>
                                <w:div w:id="1400251554">
                                  <w:marLeft w:val="0"/>
                                  <w:marRight w:val="0"/>
                                  <w:marTop w:val="0"/>
                                  <w:marBottom w:val="0"/>
                                  <w:divBdr>
                                    <w:top w:val="none" w:sz="0" w:space="0" w:color="auto"/>
                                    <w:left w:val="none" w:sz="0" w:space="0" w:color="auto"/>
                                    <w:bottom w:val="none" w:sz="0" w:space="0" w:color="auto"/>
                                    <w:right w:val="none" w:sz="0" w:space="0" w:color="auto"/>
                                  </w:divBdr>
                                  <w:divsChild>
                                    <w:div w:id="1304700115">
                                      <w:marLeft w:val="0"/>
                                      <w:marRight w:val="0"/>
                                      <w:marTop w:val="0"/>
                                      <w:marBottom w:val="0"/>
                                      <w:divBdr>
                                        <w:top w:val="none" w:sz="0" w:space="0" w:color="auto"/>
                                        <w:left w:val="none" w:sz="0" w:space="0" w:color="auto"/>
                                        <w:bottom w:val="none" w:sz="0" w:space="0" w:color="auto"/>
                                        <w:right w:val="none" w:sz="0" w:space="0" w:color="auto"/>
                                      </w:divBdr>
                                      <w:divsChild>
                                        <w:div w:id="11052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1005068">
      <w:bodyDiv w:val="1"/>
      <w:marLeft w:val="0"/>
      <w:marRight w:val="0"/>
      <w:marTop w:val="0"/>
      <w:marBottom w:val="0"/>
      <w:divBdr>
        <w:top w:val="none" w:sz="0" w:space="0" w:color="auto"/>
        <w:left w:val="none" w:sz="0" w:space="0" w:color="auto"/>
        <w:bottom w:val="none" w:sz="0" w:space="0" w:color="auto"/>
        <w:right w:val="none" w:sz="0" w:space="0" w:color="auto"/>
      </w:divBdr>
    </w:div>
    <w:div w:id="2064596144">
      <w:bodyDiv w:val="1"/>
      <w:marLeft w:val="0"/>
      <w:marRight w:val="0"/>
      <w:marTop w:val="0"/>
      <w:marBottom w:val="0"/>
      <w:divBdr>
        <w:top w:val="none" w:sz="0" w:space="0" w:color="auto"/>
        <w:left w:val="none" w:sz="0" w:space="0" w:color="auto"/>
        <w:bottom w:val="none" w:sz="0" w:space="0" w:color="auto"/>
        <w:right w:val="none" w:sz="0" w:space="0" w:color="auto"/>
      </w:divBdr>
    </w:div>
    <w:div w:id="2064982447">
      <w:bodyDiv w:val="1"/>
      <w:marLeft w:val="0"/>
      <w:marRight w:val="0"/>
      <w:marTop w:val="0"/>
      <w:marBottom w:val="0"/>
      <w:divBdr>
        <w:top w:val="none" w:sz="0" w:space="0" w:color="auto"/>
        <w:left w:val="none" w:sz="0" w:space="0" w:color="auto"/>
        <w:bottom w:val="none" w:sz="0" w:space="0" w:color="auto"/>
        <w:right w:val="none" w:sz="0" w:space="0" w:color="auto"/>
      </w:divBdr>
    </w:div>
    <w:div w:id="2068724393">
      <w:bodyDiv w:val="1"/>
      <w:marLeft w:val="0"/>
      <w:marRight w:val="0"/>
      <w:marTop w:val="0"/>
      <w:marBottom w:val="0"/>
      <w:divBdr>
        <w:top w:val="none" w:sz="0" w:space="0" w:color="auto"/>
        <w:left w:val="none" w:sz="0" w:space="0" w:color="auto"/>
        <w:bottom w:val="none" w:sz="0" w:space="0" w:color="auto"/>
        <w:right w:val="none" w:sz="0" w:space="0" w:color="auto"/>
      </w:divBdr>
    </w:div>
    <w:div w:id="2070834782">
      <w:bodyDiv w:val="1"/>
      <w:marLeft w:val="0"/>
      <w:marRight w:val="0"/>
      <w:marTop w:val="0"/>
      <w:marBottom w:val="0"/>
      <w:divBdr>
        <w:top w:val="none" w:sz="0" w:space="0" w:color="auto"/>
        <w:left w:val="none" w:sz="0" w:space="0" w:color="auto"/>
        <w:bottom w:val="none" w:sz="0" w:space="0" w:color="auto"/>
        <w:right w:val="none" w:sz="0" w:space="0" w:color="auto"/>
      </w:divBdr>
    </w:div>
    <w:div w:id="2071877186">
      <w:bodyDiv w:val="1"/>
      <w:marLeft w:val="0"/>
      <w:marRight w:val="0"/>
      <w:marTop w:val="0"/>
      <w:marBottom w:val="0"/>
      <w:divBdr>
        <w:top w:val="none" w:sz="0" w:space="0" w:color="auto"/>
        <w:left w:val="none" w:sz="0" w:space="0" w:color="auto"/>
        <w:bottom w:val="none" w:sz="0" w:space="0" w:color="auto"/>
        <w:right w:val="none" w:sz="0" w:space="0" w:color="auto"/>
      </w:divBdr>
      <w:divsChild>
        <w:div w:id="1861889928">
          <w:marLeft w:val="0"/>
          <w:marRight w:val="0"/>
          <w:marTop w:val="0"/>
          <w:marBottom w:val="0"/>
          <w:divBdr>
            <w:top w:val="none" w:sz="0" w:space="0" w:color="auto"/>
            <w:left w:val="none" w:sz="0" w:space="0" w:color="auto"/>
            <w:bottom w:val="none" w:sz="0" w:space="0" w:color="auto"/>
            <w:right w:val="none" w:sz="0" w:space="0" w:color="auto"/>
          </w:divBdr>
          <w:divsChild>
            <w:div w:id="1985547811">
              <w:marLeft w:val="0"/>
              <w:marRight w:val="0"/>
              <w:marTop w:val="0"/>
              <w:marBottom w:val="0"/>
              <w:divBdr>
                <w:top w:val="none" w:sz="0" w:space="0" w:color="auto"/>
                <w:left w:val="none" w:sz="0" w:space="0" w:color="auto"/>
                <w:bottom w:val="none" w:sz="0" w:space="0" w:color="auto"/>
                <w:right w:val="none" w:sz="0" w:space="0" w:color="auto"/>
              </w:divBdr>
              <w:divsChild>
                <w:div w:id="1459449593">
                  <w:marLeft w:val="0"/>
                  <w:marRight w:val="0"/>
                  <w:marTop w:val="0"/>
                  <w:marBottom w:val="0"/>
                  <w:divBdr>
                    <w:top w:val="none" w:sz="0" w:space="0" w:color="auto"/>
                    <w:left w:val="none" w:sz="0" w:space="0" w:color="auto"/>
                    <w:bottom w:val="none" w:sz="0" w:space="0" w:color="auto"/>
                    <w:right w:val="none" w:sz="0" w:space="0" w:color="auto"/>
                  </w:divBdr>
                  <w:divsChild>
                    <w:div w:id="456878720">
                      <w:marLeft w:val="0"/>
                      <w:marRight w:val="0"/>
                      <w:marTop w:val="0"/>
                      <w:marBottom w:val="0"/>
                      <w:divBdr>
                        <w:top w:val="none" w:sz="0" w:space="0" w:color="auto"/>
                        <w:left w:val="none" w:sz="0" w:space="0" w:color="auto"/>
                        <w:bottom w:val="none" w:sz="0" w:space="0" w:color="auto"/>
                        <w:right w:val="none" w:sz="0" w:space="0" w:color="auto"/>
                      </w:divBdr>
                      <w:divsChild>
                        <w:div w:id="1686204835">
                          <w:marLeft w:val="0"/>
                          <w:marRight w:val="0"/>
                          <w:marTop w:val="0"/>
                          <w:marBottom w:val="0"/>
                          <w:divBdr>
                            <w:top w:val="none" w:sz="0" w:space="0" w:color="auto"/>
                            <w:left w:val="none" w:sz="0" w:space="0" w:color="auto"/>
                            <w:bottom w:val="none" w:sz="0" w:space="0" w:color="auto"/>
                            <w:right w:val="none" w:sz="0" w:space="0" w:color="auto"/>
                          </w:divBdr>
                          <w:divsChild>
                            <w:div w:id="1391535486">
                              <w:marLeft w:val="0"/>
                              <w:marRight w:val="0"/>
                              <w:marTop w:val="0"/>
                              <w:marBottom w:val="0"/>
                              <w:divBdr>
                                <w:top w:val="none" w:sz="0" w:space="0" w:color="auto"/>
                                <w:left w:val="none" w:sz="0" w:space="0" w:color="auto"/>
                                <w:bottom w:val="none" w:sz="0" w:space="0" w:color="auto"/>
                                <w:right w:val="none" w:sz="0" w:space="0" w:color="auto"/>
                              </w:divBdr>
                              <w:divsChild>
                                <w:div w:id="1788349810">
                                  <w:marLeft w:val="0"/>
                                  <w:marRight w:val="0"/>
                                  <w:marTop w:val="0"/>
                                  <w:marBottom w:val="0"/>
                                  <w:divBdr>
                                    <w:top w:val="none" w:sz="0" w:space="0" w:color="auto"/>
                                    <w:left w:val="none" w:sz="0" w:space="0" w:color="auto"/>
                                    <w:bottom w:val="none" w:sz="0" w:space="0" w:color="auto"/>
                                    <w:right w:val="none" w:sz="0" w:space="0" w:color="auto"/>
                                  </w:divBdr>
                                  <w:divsChild>
                                    <w:div w:id="104155958">
                                      <w:marLeft w:val="0"/>
                                      <w:marRight w:val="0"/>
                                      <w:marTop w:val="0"/>
                                      <w:marBottom w:val="0"/>
                                      <w:divBdr>
                                        <w:top w:val="none" w:sz="0" w:space="0" w:color="auto"/>
                                        <w:left w:val="none" w:sz="0" w:space="0" w:color="auto"/>
                                        <w:bottom w:val="none" w:sz="0" w:space="0" w:color="auto"/>
                                        <w:right w:val="none" w:sz="0" w:space="0" w:color="auto"/>
                                      </w:divBdr>
                                      <w:divsChild>
                                        <w:div w:id="149373656">
                                          <w:marLeft w:val="0"/>
                                          <w:marRight w:val="0"/>
                                          <w:marTop w:val="0"/>
                                          <w:marBottom w:val="0"/>
                                          <w:divBdr>
                                            <w:top w:val="none" w:sz="0" w:space="0" w:color="auto"/>
                                            <w:left w:val="none" w:sz="0" w:space="0" w:color="auto"/>
                                            <w:bottom w:val="none" w:sz="0" w:space="0" w:color="auto"/>
                                            <w:right w:val="none" w:sz="0" w:space="0" w:color="auto"/>
                                          </w:divBdr>
                                          <w:divsChild>
                                            <w:div w:id="281109780">
                                              <w:marLeft w:val="0"/>
                                              <w:marRight w:val="0"/>
                                              <w:marTop w:val="0"/>
                                              <w:marBottom w:val="0"/>
                                              <w:divBdr>
                                                <w:top w:val="none" w:sz="0" w:space="0" w:color="auto"/>
                                                <w:left w:val="none" w:sz="0" w:space="0" w:color="auto"/>
                                                <w:bottom w:val="none" w:sz="0" w:space="0" w:color="auto"/>
                                                <w:right w:val="none" w:sz="0" w:space="0" w:color="auto"/>
                                              </w:divBdr>
                                              <w:divsChild>
                                                <w:div w:id="935669760">
                                                  <w:marLeft w:val="0"/>
                                                  <w:marRight w:val="0"/>
                                                  <w:marTop w:val="0"/>
                                                  <w:marBottom w:val="0"/>
                                                  <w:divBdr>
                                                    <w:top w:val="none" w:sz="0" w:space="0" w:color="auto"/>
                                                    <w:left w:val="none" w:sz="0" w:space="0" w:color="auto"/>
                                                    <w:bottom w:val="none" w:sz="0" w:space="0" w:color="auto"/>
                                                    <w:right w:val="none" w:sz="0" w:space="0" w:color="auto"/>
                                                  </w:divBdr>
                                                  <w:divsChild>
                                                    <w:div w:id="123085653">
                                                      <w:marLeft w:val="0"/>
                                                      <w:marRight w:val="0"/>
                                                      <w:marTop w:val="0"/>
                                                      <w:marBottom w:val="0"/>
                                                      <w:divBdr>
                                                        <w:top w:val="none" w:sz="0" w:space="0" w:color="auto"/>
                                                        <w:left w:val="none" w:sz="0" w:space="0" w:color="auto"/>
                                                        <w:bottom w:val="none" w:sz="0" w:space="0" w:color="auto"/>
                                                        <w:right w:val="none" w:sz="0" w:space="0" w:color="auto"/>
                                                      </w:divBdr>
                                                    </w:div>
                                                    <w:div w:id="332686887">
                                                      <w:marLeft w:val="0"/>
                                                      <w:marRight w:val="0"/>
                                                      <w:marTop w:val="0"/>
                                                      <w:marBottom w:val="0"/>
                                                      <w:divBdr>
                                                        <w:top w:val="none" w:sz="0" w:space="0" w:color="auto"/>
                                                        <w:left w:val="none" w:sz="0" w:space="0" w:color="auto"/>
                                                        <w:bottom w:val="none" w:sz="0" w:space="0" w:color="auto"/>
                                                        <w:right w:val="none" w:sz="0" w:space="0" w:color="auto"/>
                                                      </w:divBdr>
                                                    </w:div>
                                                    <w:div w:id="12155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001706">
      <w:bodyDiv w:val="1"/>
      <w:marLeft w:val="0"/>
      <w:marRight w:val="0"/>
      <w:marTop w:val="0"/>
      <w:marBottom w:val="0"/>
      <w:divBdr>
        <w:top w:val="none" w:sz="0" w:space="0" w:color="auto"/>
        <w:left w:val="none" w:sz="0" w:space="0" w:color="auto"/>
        <w:bottom w:val="none" w:sz="0" w:space="0" w:color="auto"/>
        <w:right w:val="none" w:sz="0" w:space="0" w:color="auto"/>
      </w:divBdr>
    </w:div>
    <w:div w:id="2075468087">
      <w:bodyDiv w:val="1"/>
      <w:marLeft w:val="0"/>
      <w:marRight w:val="0"/>
      <w:marTop w:val="0"/>
      <w:marBottom w:val="0"/>
      <w:divBdr>
        <w:top w:val="none" w:sz="0" w:space="0" w:color="auto"/>
        <w:left w:val="none" w:sz="0" w:space="0" w:color="auto"/>
        <w:bottom w:val="none" w:sz="0" w:space="0" w:color="auto"/>
        <w:right w:val="none" w:sz="0" w:space="0" w:color="auto"/>
      </w:divBdr>
    </w:div>
    <w:div w:id="2075883349">
      <w:bodyDiv w:val="1"/>
      <w:marLeft w:val="0"/>
      <w:marRight w:val="0"/>
      <w:marTop w:val="0"/>
      <w:marBottom w:val="0"/>
      <w:divBdr>
        <w:top w:val="none" w:sz="0" w:space="0" w:color="auto"/>
        <w:left w:val="none" w:sz="0" w:space="0" w:color="auto"/>
        <w:bottom w:val="none" w:sz="0" w:space="0" w:color="auto"/>
        <w:right w:val="none" w:sz="0" w:space="0" w:color="auto"/>
      </w:divBdr>
    </w:div>
    <w:div w:id="2076394793">
      <w:bodyDiv w:val="1"/>
      <w:marLeft w:val="0"/>
      <w:marRight w:val="0"/>
      <w:marTop w:val="0"/>
      <w:marBottom w:val="0"/>
      <w:divBdr>
        <w:top w:val="none" w:sz="0" w:space="0" w:color="auto"/>
        <w:left w:val="none" w:sz="0" w:space="0" w:color="auto"/>
        <w:bottom w:val="none" w:sz="0" w:space="0" w:color="auto"/>
        <w:right w:val="none" w:sz="0" w:space="0" w:color="auto"/>
      </w:divBdr>
      <w:divsChild>
        <w:div w:id="703868728">
          <w:marLeft w:val="0"/>
          <w:marRight w:val="0"/>
          <w:marTop w:val="0"/>
          <w:marBottom w:val="0"/>
          <w:divBdr>
            <w:top w:val="none" w:sz="0" w:space="0" w:color="auto"/>
            <w:left w:val="none" w:sz="0" w:space="0" w:color="auto"/>
            <w:bottom w:val="none" w:sz="0" w:space="0" w:color="auto"/>
            <w:right w:val="none" w:sz="0" w:space="0" w:color="auto"/>
          </w:divBdr>
          <w:divsChild>
            <w:div w:id="152381123">
              <w:marLeft w:val="0"/>
              <w:marRight w:val="0"/>
              <w:marTop w:val="0"/>
              <w:marBottom w:val="0"/>
              <w:divBdr>
                <w:top w:val="none" w:sz="0" w:space="0" w:color="auto"/>
                <w:left w:val="none" w:sz="0" w:space="0" w:color="auto"/>
                <w:bottom w:val="none" w:sz="0" w:space="0" w:color="auto"/>
                <w:right w:val="none" w:sz="0" w:space="0" w:color="auto"/>
              </w:divBdr>
              <w:divsChild>
                <w:div w:id="860321453">
                  <w:marLeft w:val="0"/>
                  <w:marRight w:val="0"/>
                  <w:marTop w:val="0"/>
                  <w:marBottom w:val="0"/>
                  <w:divBdr>
                    <w:top w:val="none" w:sz="0" w:space="0" w:color="auto"/>
                    <w:left w:val="none" w:sz="0" w:space="0" w:color="auto"/>
                    <w:bottom w:val="none" w:sz="0" w:space="0" w:color="auto"/>
                    <w:right w:val="none" w:sz="0" w:space="0" w:color="auto"/>
                  </w:divBdr>
                  <w:divsChild>
                    <w:div w:id="1779134350">
                      <w:marLeft w:val="0"/>
                      <w:marRight w:val="0"/>
                      <w:marTop w:val="0"/>
                      <w:marBottom w:val="0"/>
                      <w:divBdr>
                        <w:top w:val="none" w:sz="0" w:space="0" w:color="auto"/>
                        <w:left w:val="none" w:sz="0" w:space="0" w:color="auto"/>
                        <w:bottom w:val="none" w:sz="0" w:space="0" w:color="auto"/>
                        <w:right w:val="none" w:sz="0" w:space="0" w:color="auto"/>
                      </w:divBdr>
                      <w:divsChild>
                        <w:div w:id="845480115">
                          <w:marLeft w:val="0"/>
                          <w:marRight w:val="0"/>
                          <w:marTop w:val="0"/>
                          <w:marBottom w:val="0"/>
                          <w:divBdr>
                            <w:top w:val="none" w:sz="0" w:space="0" w:color="auto"/>
                            <w:left w:val="none" w:sz="0" w:space="0" w:color="auto"/>
                            <w:bottom w:val="none" w:sz="0" w:space="0" w:color="auto"/>
                            <w:right w:val="none" w:sz="0" w:space="0" w:color="auto"/>
                          </w:divBdr>
                          <w:divsChild>
                            <w:div w:id="1213541113">
                              <w:marLeft w:val="0"/>
                              <w:marRight w:val="0"/>
                              <w:marTop w:val="0"/>
                              <w:marBottom w:val="0"/>
                              <w:divBdr>
                                <w:top w:val="none" w:sz="0" w:space="0" w:color="auto"/>
                                <w:left w:val="none" w:sz="0" w:space="0" w:color="auto"/>
                                <w:bottom w:val="none" w:sz="0" w:space="0" w:color="auto"/>
                                <w:right w:val="none" w:sz="0" w:space="0" w:color="auto"/>
                              </w:divBdr>
                              <w:divsChild>
                                <w:div w:id="1457867459">
                                  <w:marLeft w:val="0"/>
                                  <w:marRight w:val="0"/>
                                  <w:marTop w:val="0"/>
                                  <w:marBottom w:val="0"/>
                                  <w:divBdr>
                                    <w:top w:val="none" w:sz="0" w:space="0" w:color="auto"/>
                                    <w:left w:val="none" w:sz="0" w:space="0" w:color="auto"/>
                                    <w:bottom w:val="none" w:sz="0" w:space="0" w:color="auto"/>
                                    <w:right w:val="none" w:sz="0" w:space="0" w:color="auto"/>
                                  </w:divBdr>
                                  <w:divsChild>
                                    <w:div w:id="116724339">
                                      <w:marLeft w:val="0"/>
                                      <w:marRight w:val="0"/>
                                      <w:marTop w:val="0"/>
                                      <w:marBottom w:val="0"/>
                                      <w:divBdr>
                                        <w:top w:val="none" w:sz="0" w:space="0" w:color="auto"/>
                                        <w:left w:val="none" w:sz="0" w:space="0" w:color="auto"/>
                                        <w:bottom w:val="none" w:sz="0" w:space="0" w:color="auto"/>
                                        <w:right w:val="none" w:sz="0" w:space="0" w:color="auto"/>
                                      </w:divBdr>
                                      <w:divsChild>
                                        <w:div w:id="868645840">
                                          <w:marLeft w:val="0"/>
                                          <w:marRight w:val="0"/>
                                          <w:marTop w:val="0"/>
                                          <w:marBottom w:val="0"/>
                                          <w:divBdr>
                                            <w:top w:val="none" w:sz="0" w:space="0" w:color="auto"/>
                                            <w:left w:val="none" w:sz="0" w:space="0" w:color="auto"/>
                                            <w:bottom w:val="none" w:sz="0" w:space="0" w:color="auto"/>
                                            <w:right w:val="none" w:sz="0" w:space="0" w:color="auto"/>
                                          </w:divBdr>
                                          <w:divsChild>
                                            <w:div w:id="1383015561">
                                              <w:marLeft w:val="0"/>
                                              <w:marRight w:val="0"/>
                                              <w:marTop w:val="0"/>
                                              <w:marBottom w:val="0"/>
                                              <w:divBdr>
                                                <w:top w:val="none" w:sz="0" w:space="0" w:color="auto"/>
                                                <w:left w:val="none" w:sz="0" w:space="0" w:color="auto"/>
                                                <w:bottom w:val="none" w:sz="0" w:space="0" w:color="auto"/>
                                                <w:right w:val="none" w:sz="0" w:space="0" w:color="auto"/>
                                              </w:divBdr>
                                              <w:divsChild>
                                                <w:div w:id="1431006261">
                                                  <w:marLeft w:val="0"/>
                                                  <w:marRight w:val="0"/>
                                                  <w:marTop w:val="0"/>
                                                  <w:marBottom w:val="0"/>
                                                  <w:divBdr>
                                                    <w:top w:val="none" w:sz="0" w:space="0" w:color="auto"/>
                                                    <w:left w:val="none" w:sz="0" w:space="0" w:color="auto"/>
                                                    <w:bottom w:val="none" w:sz="0" w:space="0" w:color="auto"/>
                                                    <w:right w:val="none" w:sz="0" w:space="0" w:color="auto"/>
                                                  </w:divBdr>
                                                </w:div>
                                                <w:div w:id="144503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709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328505">
      <w:bodyDiv w:val="1"/>
      <w:marLeft w:val="0"/>
      <w:marRight w:val="0"/>
      <w:marTop w:val="0"/>
      <w:marBottom w:val="0"/>
      <w:divBdr>
        <w:top w:val="none" w:sz="0" w:space="0" w:color="auto"/>
        <w:left w:val="none" w:sz="0" w:space="0" w:color="auto"/>
        <w:bottom w:val="none" w:sz="0" w:space="0" w:color="auto"/>
        <w:right w:val="none" w:sz="0" w:space="0" w:color="auto"/>
      </w:divBdr>
    </w:div>
    <w:div w:id="2086029233">
      <w:bodyDiv w:val="1"/>
      <w:marLeft w:val="0"/>
      <w:marRight w:val="0"/>
      <w:marTop w:val="0"/>
      <w:marBottom w:val="0"/>
      <w:divBdr>
        <w:top w:val="none" w:sz="0" w:space="0" w:color="auto"/>
        <w:left w:val="none" w:sz="0" w:space="0" w:color="auto"/>
        <w:bottom w:val="none" w:sz="0" w:space="0" w:color="auto"/>
        <w:right w:val="none" w:sz="0" w:space="0" w:color="auto"/>
      </w:divBdr>
    </w:div>
    <w:div w:id="2090032474">
      <w:bodyDiv w:val="1"/>
      <w:marLeft w:val="0"/>
      <w:marRight w:val="0"/>
      <w:marTop w:val="0"/>
      <w:marBottom w:val="0"/>
      <w:divBdr>
        <w:top w:val="none" w:sz="0" w:space="0" w:color="auto"/>
        <w:left w:val="none" w:sz="0" w:space="0" w:color="auto"/>
        <w:bottom w:val="none" w:sz="0" w:space="0" w:color="auto"/>
        <w:right w:val="none" w:sz="0" w:space="0" w:color="auto"/>
      </w:divBdr>
    </w:div>
    <w:div w:id="2092116403">
      <w:bodyDiv w:val="1"/>
      <w:marLeft w:val="0"/>
      <w:marRight w:val="0"/>
      <w:marTop w:val="0"/>
      <w:marBottom w:val="0"/>
      <w:divBdr>
        <w:top w:val="none" w:sz="0" w:space="0" w:color="auto"/>
        <w:left w:val="none" w:sz="0" w:space="0" w:color="auto"/>
        <w:bottom w:val="none" w:sz="0" w:space="0" w:color="auto"/>
        <w:right w:val="none" w:sz="0" w:space="0" w:color="auto"/>
      </w:divBdr>
    </w:div>
    <w:div w:id="2095202535">
      <w:bodyDiv w:val="1"/>
      <w:marLeft w:val="0"/>
      <w:marRight w:val="0"/>
      <w:marTop w:val="0"/>
      <w:marBottom w:val="0"/>
      <w:divBdr>
        <w:top w:val="none" w:sz="0" w:space="0" w:color="auto"/>
        <w:left w:val="none" w:sz="0" w:space="0" w:color="auto"/>
        <w:bottom w:val="none" w:sz="0" w:space="0" w:color="auto"/>
        <w:right w:val="none" w:sz="0" w:space="0" w:color="auto"/>
      </w:divBdr>
    </w:div>
    <w:div w:id="2095591909">
      <w:bodyDiv w:val="1"/>
      <w:marLeft w:val="0"/>
      <w:marRight w:val="0"/>
      <w:marTop w:val="0"/>
      <w:marBottom w:val="0"/>
      <w:divBdr>
        <w:top w:val="none" w:sz="0" w:space="0" w:color="auto"/>
        <w:left w:val="none" w:sz="0" w:space="0" w:color="auto"/>
        <w:bottom w:val="none" w:sz="0" w:space="0" w:color="auto"/>
        <w:right w:val="none" w:sz="0" w:space="0" w:color="auto"/>
      </w:divBdr>
    </w:div>
    <w:div w:id="2095667904">
      <w:bodyDiv w:val="1"/>
      <w:marLeft w:val="0"/>
      <w:marRight w:val="0"/>
      <w:marTop w:val="0"/>
      <w:marBottom w:val="0"/>
      <w:divBdr>
        <w:top w:val="none" w:sz="0" w:space="0" w:color="auto"/>
        <w:left w:val="none" w:sz="0" w:space="0" w:color="auto"/>
        <w:bottom w:val="none" w:sz="0" w:space="0" w:color="auto"/>
        <w:right w:val="none" w:sz="0" w:space="0" w:color="auto"/>
      </w:divBdr>
    </w:div>
    <w:div w:id="2098478577">
      <w:bodyDiv w:val="1"/>
      <w:marLeft w:val="0"/>
      <w:marRight w:val="0"/>
      <w:marTop w:val="0"/>
      <w:marBottom w:val="0"/>
      <w:divBdr>
        <w:top w:val="none" w:sz="0" w:space="0" w:color="auto"/>
        <w:left w:val="none" w:sz="0" w:space="0" w:color="auto"/>
        <w:bottom w:val="none" w:sz="0" w:space="0" w:color="auto"/>
        <w:right w:val="none" w:sz="0" w:space="0" w:color="auto"/>
      </w:divBdr>
    </w:div>
    <w:div w:id="2099716003">
      <w:bodyDiv w:val="1"/>
      <w:marLeft w:val="0"/>
      <w:marRight w:val="0"/>
      <w:marTop w:val="0"/>
      <w:marBottom w:val="0"/>
      <w:divBdr>
        <w:top w:val="none" w:sz="0" w:space="0" w:color="auto"/>
        <w:left w:val="none" w:sz="0" w:space="0" w:color="auto"/>
        <w:bottom w:val="none" w:sz="0" w:space="0" w:color="auto"/>
        <w:right w:val="none" w:sz="0" w:space="0" w:color="auto"/>
      </w:divBdr>
    </w:div>
    <w:div w:id="2101557229">
      <w:bodyDiv w:val="1"/>
      <w:marLeft w:val="0"/>
      <w:marRight w:val="0"/>
      <w:marTop w:val="0"/>
      <w:marBottom w:val="0"/>
      <w:divBdr>
        <w:top w:val="none" w:sz="0" w:space="0" w:color="auto"/>
        <w:left w:val="none" w:sz="0" w:space="0" w:color="auto"/>
        <w:bottom w:val="none" w:sz="0" w:space="0" w:color="auto"/>
        <w:right w:val="none" w:sz="0" w:space="0" w:color="auto"/>
      </w:divBdr>
    </w:div>
    <w:div w:id="2102679501">
      <w:bodyDiv w:val="1"/>
      <w:marLeft w:val="0"/>
      <w:marRight w:val="0"/>
      <w:marTop w:val="0"/>
      <w:marBottom w:val="0"/>
      <w:divBdr>
        <w:top w:val="none" w:sz="0" w:space="0" w:color="auto"/>
        <w:left w:val="none" w:sz="0" w:space="0" w:color="auto"/>
        <w:bottom w:val="none" w:sz="0" w:space="0" w:color="auto"/>
        <w:right w:val="none" w:sz="0" w:space="0" w:color="auto"/>
      </w:divBdr>
    </w:div>
    <w:div w:id="2102799473">
      <w:bodyDiv w:val="1"/>
      <w:marLeft w:val="0"/>
      <w:marRight w:val="0"/>
      <w:marTop w:val="0"/>
      <w:marBottom w:val="0"/>
      <w:divBdr>
        <w:top w:val="none" w:sz="0" w:space="0" w:color="auto"/>
        <w:left w:val="none" w:sz="0" w:space="0" w:color="auto"/>
        <w:bottom w:val="none" w:sz="0" w:space="0" w:color="auto"/>
        <w:right w:val="none" w:sz="0" w:space="0" w:color="auto"/>
      </w:divBdr>
    </w:div>
    <w:div w:id="2105569390">
      <w:bodyDiv w:val="1"/>
      <w:marLeft w:val="0"/>
      <w:marRight w:val="0"/>
      <w:marTop w:val="0"/>
      <w:marBottom w:val="0"/>
      <w:divBdr>
        <w:top w:val="none" w:sz="0" w:space="0" w:color="auto"/>
        <w:left w:val="none" w:sz="0" w:space="0" w:color="auto"/>
        <w:bottom w:val="none" w:sz="0" w:space="0" w:color="auto"/>
        <w:right w:val="none" w:sz="0" w:space="0" w:color="auto"/>
      </w:divBdr>
    </w:div>
    <w:div w:id="2106412187">
      <w:bodyDiv w:val="1"/>
      <w:marLeft w:val="0"/>
      <w:marRight w:val="0"/>
      <w:marTop w:val="0"/>
      <w:marBottom w:val="0"/>
      <w:divBdr>
        <w:top w:val="none" w:sz="0" w:space="0" w:color="auto"/>
        <w:left w:val="none" w:sz="0" w:space="0" w:color="auto"/>
        <w:bottom w:val="none" w:sz="0" w:space="0" w:color="auto"/>
        <w:right w:val="none" w:sz="0" w:space="0" w:color="auto"/>
      </w:divBdr>
    </w:div>
    <w:div w:id="2107847083">
      <w:bodyDiv w:val="1"/>
      <w:marLeft w:val="0"/>
      <w:marRight w:val="0"/>
      <w:marTop w:val="0"/>
      <w:marBottom w:val="0"/>
      <w:divBdr>
        <w:top w:val="none" w:sz="0" w:space="0" w:color="auto"/>
        <w:left w:val="none" w:sz="0" w:space="0" w:color="auto"/>
        <w:bottom w:val="none" w:sz="0" w:space="0" w:color="auto"/>
        <w:right w:val="none" w:sz="0" w:space="0" w:color="auto"/>
      </w:divBdr>
    </w:div>
    <w:div w:id="2109345487">
      <w:bodyDiv w:val="1"/>
      <w:marLeft w:val="0"/>
      <w:marRight w:val="0"/>
      <w:marTop w:val="0"/>
      <w:marBottom w:val="0"/>
      <w:divBdr>
        <w:top w:val="none" w:sz="0" w:space="0" w:color="auto"/>
        <w:left w:val="none" w:sz="0" w:space="0" w:color="auto"/>
        <w:bottom w:val="none" w:sz="0" w:space="0" w:color="auto"/>
        <w:right w:val="none" w:sz="0" w:space="0" w:color="auto"/>
      </w:divBdr>
    </w:div>
    <w:div w:id="2109616064">
      <w:bodyDiv w:val="1"/>
      <w:marLeft w:val="0"/>
      <w:marRight w:val="0"/>
      <w:marTop w:val="0"/>
      <w:marBottom w:val="0"/>
      <w:divBdr>
        <w:top w:val="none" w:sz="0" w:space="0" w:color="auto"/>
        <w:left w:val="none" w:sz="0" w:space="0" w:color="auto"/>
        <w:bottom w:val="none" w:sz="0" w:space="0" w:color="auto"/>
        <w:right w:val="none" w:sz="0" w:space="0" w:color="auto"/>
      </w:divBdr>
    </w:div>
    <w:div w:id="2111579882">
      <w:bodyDiv w:val="1"/>
      <w:marLeft w:val="0"/>
      <w:marRight w:val="0"/>
      <w:marTop w:val="0"/>
      <w:marBottom w:val="0"/>
      <w:divBdr>
        <w:top w:val="none" w:sz="0" w:space="0" w:color="auto"/>
        <w:left w:val="none" w:sz="0" w:space="0" w:color="auto"/>
        <w:bottom w:val="none" w:sz="0" w:space="0" w:color="auto"/>
        <w:right w:val="none" w:sz="0" w:space="0" w:color="auto"/>
      </w:divBdr>
    </w:div>
    <w:div w:id="2113014160">
      <w:bodyDiv w:val="1"/>
      <w:marLeft w:val="0"/>
      <w:marRight w:val="0"/>
      <w:marTop w:val="0"/>
      <w:marBottom w:val="0"/>
      <w:divBdr>
        <w:top w:val="none" w:sz="0" w:space="0" w:color="auto"/>
        <w:left w:val="none" w:sz="0" w:space="0" w:color="auto"/>
        <w:bottom w:val="none" w:sz="0" w:space="0" w:color="auto"/>
        <w:right w:val="none" w:sz="0" w:space="0" w:color="auto"/>
      </w:divBdr>
    </w:div>
    <w:div w:id="2114158542">
      <w:bodyDiv w:val="1"/>
      <w:marLeft w:val="0"/>
      <w:marRight w:val="0"/>
      <w:marTop w:val="0"/>
      <w:marBottom w:val="0"/>
      <w:divBdr>
        <w:top w:val="none" w:sz="0" w:space="0" w:color="auto"/>
        <w:left w:val="none" w:sz="0" w:space="0" w:color="auto"/>
        <w:bottom w:val="none" w:sz="0" w:space="0" w:color="auto"/>
        <w:right w:val="none" w:sz="0" w:space="0" w:color="auto"/>
      </w:divBdr>
    </w:div>
    <w:div w:id="2117552001">
      <w:bodyDiv w:val="1"/>
      <w:marLeft w:val="0"/>
      <w:marRight w:val="0"/>
      <w:marTop w:val="0"/>
      <w:marBottom w:val="0"/>
      <w:divBdr>
        <w:top w:val="none" w:sz="0" w:space="0" w:color="auto"/>
        <w:left w:val="none" w:sz="0" w:space="0" w:color="auto"/>
        <w:bottom w:val="none" w:sz="0" w:space="0" w:color="auto"/>
        <w:right w:val="none" w:sz="0" w:space="0" w:color="auto"/>
      </w:divBdr>
    </w:div>
    <w:div w:id="2118599479">
      <w:bodyDiv w:val="1"/>
      <w:marLeft w:val="0"/>
      <w:marRight w:val="0"/>
      <w:marTop w:val="0"/>
      <w:marBottom w:val="0"/>
      <w:divBdr>
        <w:top w:val="none" w:sz="0" w:space="0" w:color="auto"/>
        <w:left w:val="none" w:sz="0" w:space="0" w:color="auto"/>
        <w:bottom w:val="none" w:sz="0" w:space="0" w:color="auto"/>
        <w:right w:val="none" w:sz="0" w:space="0" w:color="auto"/>
      </w:divBdr>
    </w:div>
    <w:div w:id="2118792782">
      <w:bodyDiv w:val="1"/>
      <w:marLeft w:val="0"/>
      <w:marRight w:val="0"/>
      <w:marTop w:val="0"/>
      <w:marBottom w:val="0"/>
      <w:divBdr>
        <w:top w:val="none" w:sz="0" w:space="0" w:color="auto"/>
        <w:left w:val="none" w:sz="0" w:space="0" w:color="auto"/>
        <w:bottom w:val="none" w:sz="0" w:space="0" w:color="auto"/>
        <w:right w:val="none" w:sz="0" w:space="0" w:color="auto"/>
      </w:divBdr>
    </w:div>
    <w:div w:id="2121484207">
      <w:bodyDiv w:val="1"/>
      <w:marLeft w:val="0"/>
      <w:marRight w:val="0"/>
      <w:marTop w:val="0"/>
      <w:marBottom w:val="0"/>
      <w:divBdr>
        <w:top w:val="none" w:sz="0" w:space="0" w:color="auto"/>
        <w:left w:val="none" w:sz="0" w:space="0" w:color="auto"/>
        <w:bottom w:val="none" w:sz="0" w:space="0" w:color="auto"/>
        <w:right w:val="none" w:sz="0" w:space="0" w:color="auto"/>
      </w:divBdr>
    </w:div>
    <w:div w:id="2121559674">
      <w:bodyDiv w:val="1"/>
      <w:marLeft w:val="0"/>
      <w:marRight w:val="0"/>
      <w:marTop w:val="0"/>
      <w:marBottom w:val="0"/>
      <w:divBdr>
        <w:top w:val="none" w:sz="0" w:space="0" w:color="auto"/>
        <w:left w:val="none" w:sz="0" w:space="0" w:color="auto"/>
        <w:bottom w:val="none" w:sz="0" w:space="0" w:color="auto"/>
        <w:right w:val="none" w:sz="0" w:space="0" w:color="auto"/>
      </w:divBdr>
      <w:divsChild>
        <w:div w:id="1483430588">
          <w:marLeft w:val="0"/>
          <w:marRight w:val="0"/>
          <w:marTop w:val="0"/>
          <w:marBottom w:val="0"/>
          <w:divBdr>
            <w:top w:val="none" w:sz="0" w:space="0" w:color="auto"/>
            <w:left w:val="none" w:sz="0" w:space="0" w:color="auto"/>
            <w:bottom w:val="none" w:sz="0" w:space="0" w:color="auto"/>
            <w:right w:val="none" w:sz="0" w:space="0" w:color="auto"/>
          </w:divBdr>
          <w:divsChild>
            <w:div w:id="1060860024">
              <w:marLeft w:val="0"/>
              <w:marRight w:val="0"/>
              <w:marTop w:val="0"/>
              <w:marBottom w:val="0"/>
              <w:divBdr>
                <w:top w:val="none" w:sz="0" w:space="0" w:color="auto"/>
                <w:left w:val="none" w:sz="0" w:space="0" w:color="auto"/>
                <w:bottom w:val="none" w:sz="0" w:space="0" w:color="auto"/>
                <w:right w:val="none" w:sz="0" w:space="0" w:color="auto"/>
              </w:divBdr>
              <w:divsChild>
                <w:div w:id="1075585161">
                  <w:marLeft w:val="0"/>
                  <w:marRight w:val="0"/>
                  <w:marTop w:val="0"/>
                  <w:marBottom w:val="0"/>
                  <w:divBdr>
                    <w:top w:val="none" w:sz="0" w:space="0" w:color="auto"/>
                    <w:left w:val="none" w:sz="0" w:space="0" w:color="auto"/>
                    <w:bottom w:val="none" w:sz="0" w:space="0" w:color="auto"/>
                    <w:right w:val="none" w:sz="0" w:space="0" w:color="auto"/>
                  </w:divBdr>
                  <w:divsChild>
                    <w:div w:id="484665616">
                      <w:marLeft w:val="0"/>
                      <w:marRight w:val="0"/>
                      <w:marTop w:val="0"/>
                      <w:marBottom w:val="0"/>
                      <w:divBdr>
                        <w:top w:val="none" w:sz="0" w:space="0" w:color="auto"/>
                        <w:left w:val="none" w:sz="0" w:space="0" w:color="auto"/>
                        <w:bottom w:val="none" w:sz="0" w:space="0" w:color="auto"/>
                        <w:right w:val="none" w:sz="0" w:space="0" w:color="auto"/>
                      </w:divBdr>
                      <w:divsChild>
                        <w:div w:id="874345230">
                          <w:marLeft w:val="0"/>
                          <w:marRight w:val="0"/>
                          <w:marTop w:val="0"/>
                          <w:marBottom w:val="0"/>
                          <w:divBdr>
                            <w:top w:val="none" w:sz="0" w:space="0" w:color="auto"/>
                            <w:left w:val="none" w:sz="0" w:space="0" w:color="auto"/>
                            <w:bottom w:val="none" w:sz="0" w:space="0" w:color="auto"/>
                            <w:right w:val="none" w:sz="0" w:space="0" w:color="auto"/>
                          </w:divBdr>
                          <w:divsChild>
                            <w:div w:id="1732652020">
                              <w:marLeft w:val="0"/>
                              <w:marRight w:val="0"/>
                              <w:marTop w:val="0"/>
                              <w:marBottom w:val="0"/>
                              <w:divBdr>
                                <w:top w:val="none" w:sz="0" w:space="0" w:color="auto"/>
                                <w:left w:val="none" w:sz="0" w:space="0" w:color="auto"/>
                                <w:bottom w:val="none" w:sz="0" w:space="0" w:color="auto"/>
                                <w:right w:val="none" w:sz="0" w:space="0" w:color="auto"/>
                              </w:divBdr>
                              <w:divsChild>
                                <w:div w:id="262417620">
                                  <w:marLeft w:val="0"/>
                                  <w:marRight w:val="0"/>
                                  <w:marTop w:val="0"/>
                                  <w:marBottom w:val="0"/>
                                  <w:divBdr>
                                    <w:top w:val="none" w:sz="0" w:space="0" w:color="auto"/>
                                    <w:left w:val="none" w:sz="0" w:space="0" w:color="auto"/>
                                    <w:bottom w:val="none" w:sz="0" w:space="0" w:color="auto"/>
                                    <w:right w:val="none" w:sz="0" w:space="0" w:color="auto"/>
                                  </w:divBdr>
                                  <w:divsChild>
                                    <w:div w:id="1593583946">
                                      <w:marLeft w:val="0"/>
                                      <w:marRight w:val="0"/>
                                      <w:marTop w:val="0"/>
                                      <w:marBottom w:val="0"/>
                                      <w:divBdr>
                                        <w:top w:val="none" w:sz="0" w:space="0" w:color="auto"/>
                                        <w:left w:val="none" w:sz="0" w:space="0" w:color="auto"/>
                                        <w:bottom w:val="none" w:sz="0" w:space="0" w:color="auto"/>
                                        <w:right w:val="none" w:sz="0" w:space="0" w:color="auto"/>
                                      </w:divBdr>
                                      <w:divsChild>
                                        <w:div w:id="874582143">
                                          <w:marLeft w:val="0"/>
                                          <w:marRight w:val="0"/>
                                          <w:marTop w:val="0"/>
                                          <w:marBottom w:val="0"/>
                                          <w:divBdr>
                                            <w:top w:val="none" w:sz="0" w:space="0" w:color="auto"/>
                                            <w:left w:val="none" w:sz="0" w:space="0" w:color="auto"/>
                                            <w:bottom w:val="none" w:sz="0" w:space="0" w:color="auto"/>
                                            <w:right w:val="none" w:sz="0" w:space="0" w:color="auto"/>
                                          </w:divBdr>
                                          <w:divsChild>
                                            <w:div w:id="1393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5999453">
      <w:bodyDiv w:val="1"/>
      <w:marLeft w:val="0"/>
      <w:marRight w:val="0"/>
      <w:marTop w:val="0"/>
      <w:marBottom w:val="0"/>
      <w:divBdr>
        <w:top w:val="none" w:sz="0" w:space="0" w:color="auto"/>
        <w:left w:val="none" w:sz="0" w:space="0" w:color="auto"/>
        <w:bottom w:val="none" w:sz="0" w:space="0" w:color="auto"/>
        <w:right w:val="none" w:sz="0" w:space="0" w:color="auto"/>
      </w:divBdr>
    </w:div>
    <w:div w:id="2126340390">
      <w:bodyDiv w:val="1"/>
      <w:marLeft w:val="0"/>
      <w:marRight w:val="0"/>
      <w:marTop w:val="0"/>
      <w:marBottom w:val="0"/>
      <w:divBdr>
        <w:top w:val="none" w:sz="0" w:space="0" w:color="auto"/>
        <w:left w:val="none" w:sz="0" w:space="0" w:color="auto"/>
        <w:bottom w:val="none" w:sz="0" w:space="0" w:color="auto"/>
        <w:right w:val="none" w:sz="0" w:space="0" w:color="auto"/>
      </w:divBdr>
    </w:div>
    <w:div w:id="2127652921">
      <w:bodyDiv w:val="1"/>
      <w:marLeft w:val="0"/>
      <w:marRight w:val="0"/>
      <w:marTop w:val="0"/>
      <w:marBottom w:val="0"/>
      <w:divBdr>
        <w:top w:val="none" w:sz="0" w:space="0" w:color="auto"/>
        <w:left w:val="none" w:sz="0" w:space="0" w:color="auto"/>
        <w:bottom w:val="none" w:sz="0" w:space="0" w:color="auto"/>
        <w:right w:val="none" w:sz="0" w:space="0" w:color="auto"/>
      </w:divBdr>
    </w:div>
    <w:div w:id="2130588260">
      <w:bodyDiv w:val="1"/>
      <w:marLeft w:val="0"/>
      <w:marRight w:val="0"/>
      <w:marTop w:val="0"/>
      <w:marBottom w:val="0"/>
      <w:divBdr>
        <w:top w:val="none" w:sz="0" w:space="0" w:color="auto"/>
        <w:left w:val="none" w:sz="0" w:space="0" w:color="auto"/>
        <w:bottom w:val="none" w:sz="0" w:space="0" w:color="auto"/>
        <w:right w:val="none" w:sz="0" w:space="0" w:color="auto"/>
      </w:divBdr>
    </w:div>
    <w:div w:id="2131318195">
      <w:bodyDiv w:val="1"/>
      <w:marLeft w:val="0"/>
      <w:marRight w:val="0"/>
      <w:marTop w:val="0"/>
      <w:marBottom w:val="0"/>
      <w:divBdr>
        <w:top w:val="none" w:sz="0" w:space="0" w:color="auto"/>
        <w:left w:val="none" w:sz="0" w:space="0" w:color="auto"/>
        <w:bottom w:val="none" w:sz="0" w:space="0" w:color="auto"/>
        <w:right w:val="none" w:sz="0" w:space="0" w:color="auto"/>
      </w:divBdr>
    </w:div>
    <w:div w:id="2131972408">
      <w:bodyDiv w:val="1"/>
      <w:marLeft w:val="0"/>
      <w:marRight w:val="0"/>
      <w:marTop w:val="0"/>
      <w:marBottom w:val="0"/>
      <w:divBdr>
        <w:top w:val="none" w:sz="0" w:space="0" w:color="auto"/>
        <w:left w:val="none" w:sz="0" w:space="0" w:color="auto"/>
        <w:bottom w:val="none" w:sz="0" w:space="0" w:color="auto"/>
        <w:right w:val="none" w:sz="0" w:space="0" w:color="auto"/>
      </w:divBdr>
    </w:div>
    <w:div w:id="2133743883">
      <w:bodyDiv w:val="1"/>
      <w:marLeft w:val="0"/>
      <w:marRight w:val="0"/>
      <w:marTop w:val="0"/>
      <w:marBottom w:val="0"/>
      <w:divBdr>
        <w:top w:val="none" w:sz="0" w:space="0" w:color="auto"/>
        <w:left w:val="none" w:sz="0" w:space="0" w:color="auto"/>
        <w:bottom w:val="none" w:sz="0" w:space="0" w:color="auto"/>
        <w:right w:val="none" w:sz="0" w:space="0" w:color="auto"/>
      </w:divBdr>
    </w:div>
    <w:div w:id="2135248110">
      <w:bodyDiv w:val="1"/>
      <w:marLeft w:val="0"/>
      <w:marRight w:val="0"/>
      <w:marTop w:val="0"/>
      <w:marBottom w:val="0"/>
      <w:divBdr>
        <w:top w:val="none" w:sz="0" w:space="0" w:color="auto"/>
        <w:left w:val="none" w:sz="0" w:space="0" w:color="auto"/>
        <w:bottom w:val="none" w:sz="0" w:space="0" w:color="auto"/>
        <w:right w:val="none" w:sz="0" w:space="0" w:color="auto"/>
      </w:divBdr>
    </w:div>
    <w:div w:id="2138448808">
      <w:bodyDiv w:val="1"/>
      <w:marLeft w:val="0"/>
      <w:marRight w:val="0"/>
      <w:marTop w:val="0"/>
      <w:marBottom w:val="0"/>
      <w:divBdr>
        <w:top w:val="none" w:sz="0" w:space="0" w:color="auto"/>
        <w:left w:val="none" w:sz="0" w:space="0" w:color="auto"/>
        <w:bottom w:val="none" w:sz="0" w:space="0" w:color="auto"/>
        <w:right w:val="none" w:sz="0" w:space="0" w:color="auto"/>
      </w:divBdr>
    </w:div>
    <w:div w:id="2141141527">
      <w:bodyDiv w:val="1"/>
      <w:marLeft w:val="0"/>
      <w:marRight w:val="0"/>
      <w:marTop w:val="0"/>
      <w:marBottom w:val="0"/>
      <w:divBdr>
        <w:top w:val="none" w:sz="0" w:space="0" w:color="auto"/>
        <w:left w:val="none" w:sz="0" w:space="0" w:color="auto"/>
        <w:bottom w:val="none" w:sz="0" w:space="0" w:color="auto"/>
        <w:right w:val="none" w:sz="0" w:space="0" w:color="auto"/>
      </w:divBdr>
    </w:div>
    <w:div w:id="2141335112">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14893991">
          <w:marLeft w:val="0"/>
          <w:marRight w:val="0"/>
          <w:marTop w:val="0"/>
          <w:marBottom w:val="0"/>
          <w:divBdr>
            <w:top w:val="single" w:sz="6" w:space="3" w:color="BBBBBB"/>
            <w:left w:val="single" w:sz="6" w:space="6" w:color="BBBBBB"/>
            <w:bottom w:val="single" w:sz="6" w:space="0" w:color="BBBBBB"/>
            <w:right w:val="single" w:sz="6" w:space="31" w:color="BBBBBB"/>
          </w:divBdr>
        </w:div>
        <w:div w:id="478770247">
          <w:marLeft w:val="0"/>
          <w:marRight w:val="0"/>
          <w:marTop w:val="0"/>
          <w:marBottom w:val="0"/>
          <w:divBdr>
            <w:top w:val="none" w:sz="0" w:space="0" w:color="auto"/>
            <w:left w:val="none" w:sz="0" w:space="0" w:color="auto"/>
            <w:bottom w:val="none" w:sz="0" w:space="0" w:color="auto"/>
            <w:right w:val="none" w:sz="0" w:space="0" w:color="auto"/>
          </w:divBdr>
          <w:divsChild>
            <w:div w:id="1510292054">
              <w:marLeft w:val="0"/>
              <w:marRight w:val="0"/>
              <w:marTop w:val="0"/>
              <w:marBottom w:val="0"/>
              <w:divBdr>
                <w:top w:val="none" w:sz="0" w:space="0" w:color="auto"/>
                <w:left w:val="none" w:sz="0" w:space="0" w:color="auto"/>
                <w:bottom w:val="none" w:sz="0" w:space="0" w:color="auto"/>
                <w:right w:val="none" w:sz="0" w:space="0" w:color="auto"/>
              </w:divBdr>
              <w:divsChild>
                <w:div w:id="16273211">
                  <w:marLeft w:val="0"/>
                  <w:marRight w:val="0"/>
                  <w:marTop w:val="0"/>
                  <w:marBottom w:val="0"/>
                  <w:divBdr>
                    <w:top w:val="none" w:sz="0" w:space="0" w:color="auto"/>
                    <w:left w:val="none" w:sz="0" w:space="0" w:color="auto"/>
                    <w:bottom w:val="none" w:sz="0" w:space="0" w:color="auto"/>
                    <w:right w:val="none" w:sz="0" w:space="0" w:color="auto"/>
                  </w:divBdr>
                  <w:divsChild>
                    <w:div w:id="974943140">
                      <w:marLeft w:val="675"/>
                      <w:marRight w:val="0"/>
                      <w:marTop w:val="0"/>
                      <w:marBottom w:val="0"/>
                      <w:divBdr>
                        <w:top w:val="single" w:sz="6" w:space="3" w:color="BBBBBB"/>
                        <w:left w:val="single" w:sz="6" w:space="16" w:color="BBBBBB"/>
                        <w:bottom w:val="single" w:sz="6" w:space="4" w:color="BBBBBB"/>
                        <w:right w:val="single" w:sz="6" w:space="0" w:color="BBBBBB"/>
                      </w:divBdr>
                    </w:div>
                    <w:div w:id="188844994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38902431">
                  <w:marLeft w:val="0"/>
                  <w:marRight w:val="0"/>
                  <w:marTop w:val="0"/>
                  <w:marBottom w:val="0"/>
                  <w:divBdr>
                    <w:top w:val="none" w:sz="0" w:space="0" w:color="auto"/>
                    <w:left w:val="none" w:sz="0" w:space="0" w:color="auto"/>
                    <w:bottom w:val="none" w:sz="0" w:space="0" w:color="auto"/>
                    <w:right w:val="none" w:sz="0" w:space="0" w:color="auto"/>
                  </w:divBdr>
                  <w:divsChild>
                    <w:div w:id="1056286">
                      <w:marLeft w:val="675"/>
                      <w:marRight w:val="0"/>
                      <w:marTop w:val="0"/>
                      <w:marBottom w:val="0"/>
                      <w:divBdr>
                        <w:top w:val="single" w:sz="6" w:space="3" w:color="BBBBBB"/>
                        <w:left w:val="single" w:sz="6" w:space="16" w:color="BBBBBB"/>
                        <w:bottom w:val="single" w:sz="6" w:space="4" w:color="BBBBBB"/>
                        <w:right w:val="single" w:sz="6" w:space="0" w:color="BBBBBB"/>
                      </w:divBdr>
                    </w:div>
                    <w:div w:id="24492457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98428303">
                  <w:marLeft w:val="0"/>
                  <w:marRight w:val="0"/>
                  <w:marTop w:val="0"/>
                  <w:marBottom w:val="0"/>
                  <w:divBdr>
                    <w:top w:val="none" w:sz="0" w:space="0" w:color="auto"/>
                    <w:left w:val="none" w:sz="0" w:space="0" w:color="auto"/>
                    <w:bottom w:val="none" w:sz="0" w:space="0" w:color="auto"/>
                    <w:right w:val="none" w:sz="0" w:space="0" w:color="auto"/>
                  </w:divBdr>
                  <w:divsChild>
                    <w:div w:id="42874276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21669415">
                  <w:marLeft w:val="150"/>
                  <w:marRight w:val="0"/>
                  <w:marTop w:val="0"/>
                  <w:marBottom w:val="0"/>
                  <w:divBdr>
                    <w:top w:val="single" w:sz="6" w:space="3" w:color="BBBBBB"/>
                    <w:left w:val="single" w:sz="6" w:space="6" w:color="BBBBBB"/>
                    <w:bottom w:val="single" w:sz="6" w:space="0" w:color="BBBBBB"/>
                    <w:right w:val="single" w:sz="6" w:space="31" w:color="BBBBBB"/>
                  </w:divBdr>
                </w:div>
                <w:div w:id="575408150">
                  <w:marLeft w:val="150"/>
                  <w:marRight w:val="0"/>
                  <w:marTop w:val="0"/>
                  <w:marBottom w:val="0"/>
                  <w:divBdr>
                    <w:top w:val="single" w:sz="6" w:space="3" w:color="BBBBBB"/>
                    <w:left w:val="single" w:sz="6" w:space="6" w:color="BBBBBB"/>
                    <w:bottom w:val="single" w:sz="6" w:space="0" w:color="BBBBBB"/>
                    <w:right w:val="single" w:sz="6" w:space="31" w:color="BBBBBB"/>
                  </w:divBdr>
                </w:div>
                <w:div w:id="815875712">
                  <w:marLeft w:val="0"/>
                  <w:marRight w:val="0"/>
                  <w:marTop w:val="0"/>
                  <w:marBottom w:val="0"/>
                  <w:divBdr>
                    <w:top w:val="none" w:sz="0" w:space="0" w:color="auto"/>
                    <w:left w:val="none" w:sz="0" w:space="0" w:color="auto"/>
                    <w:bottom w:val="none" w:sz="0" w:space="0" w:color="auto"/>
                    <w:right w:val="none" w:sz="0" w:space="0" w:color="auto"/>
                  </w:divBdr>
                  <w:divsChild>
                    <w:div w:id="96858818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30752369">
                  <w:marLeft w:val="150"/>
                  <w:marRight w:val="0"/>
                  <w:marTop w:val="0"/>
                  <w:marBottom w:val="0"/>
                  <w:divBdr>
                    <w:top w:val="single" w:sz="6" w:space="3" w:color="BBBBBB"/>
                    <w:left w:val="single" w:sz="6" w:space="6" w:color="BBBBBB"/>
                    <w:bottom w:val="single" w:sz="6" w:space="0" w:color="BBBBBB"/>
                    <w:right w:val="single" w:sz="6" w:space="31" w:color="BBBBBB"/>
                  </w:divBdr>
                </w:div>
                <w:div w:id="1108499827">
                  <w:marLeft w:val="150"/>
                  <w:marRight w:val="0"/>
                  <w:marTop w:val="0"/>
                  <w:marBottom w:val="0"/>
                  <w:divBdr>
                    <w:top w:val="single" w:sz="6" w:space="3" w:color="BBBBBB"/>
                    <w:left w:val="single" w:sz="6" w:space="6" w:color="BBBBBB"/>
                    <w:bottom w:val="single" w:sz="6" w:space="0" w:color="BBBBBB"/>
                    <w:right w:val="single" w:sz="6" w:space="31" w:color="BBBBBB"/>
                  </w:divBdr>
                </w:div>
                <w:div w:id="1661811184">
                  <w:marLeft w:val="150"/>
                  <w:marRight w:val="0"/>
                  <w:marTop w:val="0"/>
                  <w:marBottom w:val="0"/>
                  <w:divBdr>
                    <w:top w:val="single" w:sz="6" w:space="3" w:color="BBBBBB"/>
                    <w:left w:val="single" w:sz="6" w:space="6" w:color="BBBBBB"/>
                    <w:bottom w:val="single" w:sz="6" w:space="0" w:color="BBBBBB"/>
                    <w:right w:val="single" w:sz="6" w:space="31" w:color="BBBBBB"/>
                  </w:divBdr>
                </w:div>
                <w:div w:id="1921137821">
                  <w:marLeft w:val="0"/>
                  <w:marRight w:val="0"/>
                  <w:marTop w:val="0"/>
                  <w:marBottom w:val="0"/>
                  <w:divBdr>
                    <w:top w:val="none" w:sz="0" w:space="0" w:color="auto"/>
                    <w:left w:val="none" w:sz="0" w:space="0" w:color="auto"/>
                    <w:bottom w:val="none" w:sz="0" w:space="0" w:color="auto"/>
                    <w:right w:val="none" w:sz="0" w:space="0" w:color="auto"/>
                  </w:divBdr>
                  <w:divsChild>
                    <w:div w:id="6202619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972204429">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935748593">
          <w:marLeft w:val="0"/>
          <w:marRight w:val="0"/>
          <w:marTop w:val="0"/>
          <w:marBottom w:val="0"/>
          <w:divBdr>
            <w:top w:val="none" w:sz="0" w:space="0" w:color="auto"/>
            <w:left w:val="none" w:sz="0" w:space="0" w:color="auto"/>
            <w:bottom w:val="none" w:sz="0" w:space="0" w:color="auto"/>
            <w:right w:val="none" w:sz="0" w:space="0" w:color="auto"/>
          </w:divBdr>
          <w:divsChild>
            <w:div w:id="27217140">
              <w:marLeft w:val="150"/>
              <w:marRight w:val="0"/>
              <w:marTop w:val="0"/>
              <w:marBottom w:val="0"/>
              <w:divBdr>
                <w:top w:val="single" w:sz="6" w:space="3" w:color="BBBBBB"/>
                <w:left w:val="single" w:sz="6" w:space="6" w:color="BBBBBB"/>
                <w:bottom w:val="single" w:sz="6" w:space="0" w:color="BBBBBB"/>
                <w:right w:val="single" w:sz="6" w:space="31" w:color="BBBBBB"/>
              </w:divBdr>
            </w:div>
            <w:div w:id="515657588">
              <w:marLeft w:val="0"/>
              <w:marRight w:val="0"/>
              <w:marTop w:val="0"/>
              <w:marBottom w:val="0"/>
              <w:divBdr>
                <w:top w:val="none" w:sz="0" w:space="0" w:color="auto"/>
                <w:left w:val="none" w:sz="0" w:space="0" w:color="auto"/>
                <w:bottom w:val="none" w:sz="0" w:space="0" w:color="auto"/>
                <w:right w:val="none" w:sz="0" w:space="0" w:color="auto"/>
              </w:divBdr>
              <w:divsChild>
                <w:div w:id="1002004837">
                  <w:marLeft w:val="300"/>
                  <w:marRight w:val="0"/>
                  <w:marTop w:val="0"/>
                  <w:marBottom w:val="0"/>
                  <w:divBdr>
                    <w:top w:val="single" w:sz="6" w:space="3" w:color="BBBBBB"/>
                    <w:left w:val="single" w:sz="6" w:space="6" w:color="BBBBBB"/>
                    <w:bottom w:val="single" w:sz="6" w:space="0" w:color="BBBBBB"/>
                    <w:right w:val="single" w:sz="6" w:space="31" w:color="BBBBBB"/>
                  </w:divBdr>
                </w:div>
                <w:div w:id="1577083044">
                  <w:marLeft w:val="0"/>
                  <w:marRight w:val="0"/>
                  <w:marTop w:val="0"/>
                  <w:marBottom w:val="0"/>
                  <w:divBdr>
                    <w:top w:val="none" w:sz="0" w:space="0" w:color="auto"/>
                    <w:left w:val="none" w:sz="0" w:space="0" w:color="auto"/>
                    <w:bottom w:val="none" w:sz="0" w:space="0" w:color="auto"/>
                    <w:right w:val="none" w:sz="0" w:space="0" w:color="auto"/>
                  </w:divBdr>
                  <w:divsChild>
                    <w:div w:id="95751936">
                      <w:marLeft w:val="450"/>
                      <w:marRight w:val="0"/>
                      <w:marTop w:val="0"/>
                      <w:marBottom w:val="0"/>
                      <w:divBdr>
                        <w:top w:val="single" w:sz="6" w:space="3" w:color="BBBBBB"/>
                        <w:left w:val="single" w:sz="6" w:space="8" w:color="BBBBBB"/>
                        <w:bottom w:val="single" w:sz="6" w:space="0" w:color="BBBBBB"/>
                        <w:right w:val="single" w:sz="6" w:space="31" w:color="BBBBBB"/>
                      </w:divBdr>
                    </w:div>
                    <w:div w:id="224994636">
                      <w:marLeft w:val="450"/>
                      <w:marRight w:val="0"/>
                      <w:marTop w:val="0"/>
                      <w:marBottom w:val="0"/>
                      <w:divBdr>
                        <w:top w:val="single" w:sz="6" w:space="3" w:color="BBBBBB"/>
                        <w:left w:val="single" w:sz="6" w:space="8" w:color="BBBBBB"/>
                        <w:bottom w:val="single" w:sz="6" w:space="0" w:color="BBBBBB"/>
                        <w:right w:val="single" w:sz="6" w:space="31" w:color="BBBBBB"/>
                      </w:divBdr>
                    </w:div>
                    <w:div w:id="234440886">
                      <w:marLeft w:val="450"/>
                      <w:marRight w:val="0"/>
                      <w:marTop w:val="0"/>
                      <w:marBottom w:val="0"/>
                      <w:divBdr>
                        <w:top w:val="single" w:sz="6" w:space="3" w:color="BBBBBB"/>
                        <w:left w:val="single" w:sz="6" w:space="8" w:color="BBBBBB"/>
                        <w:bottom w:val="single" w:sz="6" w:space="0" w:color="BBBBBB"/>
                        <w:right w:val="single" w:sz="6" w:space="31" w:color="BBBBBB"/>
                      </w:divBdr>
                    </w:div>
                    <w:div w:id="291983563">
                      <w:marLeft w:val="0"/>
                      <w:marRight w:val="0"/>
                      <w:marTop w:val="0"/>
                      <w:marBottom w:val="0"/>
                      <w:divBdr>
                        <w:top w:val="none" w:sz="0" w:space="0" w:color="auto"/>
                        <w:left w:val="none" w:sz="0" w:space="0" w:color="auto"/>
                        <w:bottom w:val="none" w:sz="0" w:space="0" w:color="auto"/>
                        <w:right w:val="none" w:sz="0" w:space="0" w:color="auto"/>
                      </w:divBdr>
                      <w:divsChild>
                        <w:div w:id="63375226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54308214">
                      <w:marLeft w:val="450"/>
                      <w:marRight w:val="0"/>
                      <w:marTop w:val="0"/>
                      <w:marBottom w:val="0"/>
                      <w:divBdr>
                        <w:top w:val="single" w:sz="6" w:space="3" w:color="BBBBBB"/>
                        <w:left w:val="single" w:sz="6" w:space="8" w:color="BBBBBB"/>
                        <w:bottom w:val="single" w:sz="6" w:space="0" w:color="BBBBBB"/>
                        <w:right w:val="single" w:sz="6" w:space="31" w:color="BBBBBB"/>
                      </w:divBdr>
                    </w:div>
                    <w:div w:id="362442267">
                      <w:marLeft w:val="450"/>
                      <w:marRight w:val="0"/>
                      <w:marTop w:val="0"/>
                      <w:marBottom w:val="0"/>
                      <w:divBdr>
                        <w:top w:val="single" w:sz="6" w:space="3" w:color="BBBBBB"/>
                        <w:left w:val="single" w:sz="6" w:space="8" w:color="BBBBBB"/>
                        <w:bottom w:val="single" w:sz="6" w:space="0" w:color="BBBBBB"/>
                        <w:right w:val="single" w:sz="6" w:space="31" w:color="BBBBBB"/>
                      </w:divBdr>
                    </w:div>
                    <w:div w:id="370810336">
                      <w:marLeft w:val="0"/>
                      <w:marRight w:val="0"/>
                      <w:marTop w:val="0"/>
                      <w:marBottom w:val="0"/>
                      <w:divBdr>
                        <w:top w:val="none" w:sz="0" w:space="0" w:color="auto"/>
                        <w:left w:val="none" w:sz="0" w:space="0" w:color="auto"/>
                        <w:bottom w:val="none" w:sz="0" w:space="0" w:color="auto"/>
                        <w:right w:val="none" w:sz="0" w:space="0" w:color="auto"/>
                      </w:divBdr>
                      <w:divsChild>
                        <w:div w:id="67681408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89431545">
                      <w:marLeft w:val="450"/>
                      <w:marRight w:val="0"/>
                      <w:marTop w:val="0"/>
                      <w:marBottom w:val="0"/>
                      <w:divBdr>
                        <w:top w:val="single" w:sz="6" w:space="3" w:color="BBBBBB"/>
                        <w:left w:val="single" w:sz="6" w:space="8" w:color="BBBBBB"/>
                        <w:bottom w:val="single" w:sz="6" w:space="0" w:color="BBBBBB"/>
                        <w:right w:val="single" w:sz="6" w:space="31" w:color="BBBBBB"/>
                      </w:divBdr>
                    </w:div>
                    <w:div w:id="608584539">
                      <w:marLeft w:val="450"/>
                      <w:marRight w:val="0"/>
                      <w:marTop w:val="0"/>
                      <w:marBottom w:val="0"/>
                      <w:divBdr>
                        <w:top w:val="single" w:sz="6" w:space="3" w:color="BBBBBB"/>
                        <w:left w:val="single" w:sz="6" w:space="8" w:color="BBBBBB"/>
                        <w:bottom w:val="single" w:sz="6" w:space="0" w:color="BBBBBB"/>
                        <w:right w:val="single" w:sz="6" w:space="31" w:color="BBBBBB"/>
                      </w:divBdr>
                    </w:div>
                    <w:div w:id="641085732">
                      <w:marLeft w:val="0"/>
                      <w:marRight w:val="0"/>
                      <w:marTop w:val="0"/>
                      <w:marBottom w:val="0"/>
                      <w:divBdr>
                        <w:top w:val="none" w:sz="0" w:space="0" w:color="auto"/>
                        <w:left w:val="none" w:sz="0" w:space="0" w:color="auto"/>
                        <w:bottom w:val="none" w:sz="0" w:space="0" w:color="auto"/>
                        <w:right w:val="none" w:sz="0" w:space="0" w:color="auto"/>
                      </w:divBdr>
                      <w:divsChild>
                        <w:div w:id="54888287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88031559">
                      <w:marLeft w:val="0"/>
                      <w:marRight w:val="0"/>
                      <w:marTop w:val="0"/>
                      <w:marBottom w:val="0"/>
                      <w:divBdr>
                        <w:top w:val="none" w:sz="0" w:space="0" w:color="auto"/>
                        <w:left w:val="none" w:sz="0" w:space="0" w:color="auto"/>
                        <w:bottom w:val="none" w:sz="0" w:space="0" w:color="auto"/>
                        <w:right w:val="none" w:sz="0" w:space="0" w:color="auto"/>
                      </w:divBdr>
                      <w:divsChild>
                        <w:div w:id="151880913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94205823">
                      <w:marLeft w:val="450"/>
                      <w:marRight w:val="0"/>
                      <w:marTop w:val="0"/>
                      <w:marBottom w:val="0"/>
                      <w:divBdr>
                        <w:top w:val="single" w:sz="6" w:space="3" w:color="BBBBBB"/>
                        <w:left w:val="single" w:sz="6" w:space="8" w:color="BBBBBB"/>
                        <w:bottom w:val="single" w:sz="6" w:space="0" w:color="BBBBBB"/>
                        <w:right w:val="single" w:sz="6" w:space="31" w:color="BBBBBB"/>
                      </w:divBdr>
                    </w:div>
                    <w:div w:id="1100487749">
                      <w:marLeft w:val="450"/>
                      <w:marRight w:val="0"/>
                      <w:marTop w:val="0"/>
                      <w:marBottom w:val="0"/>
                      <w:divBdr>
                        <w:top w:val="single" w:sz="6" w:space="3" w:color="BBBBBB"/>
                        <w:left w:val="single" w:sz="6" w:space="8" w:color="BBBBBB"/>
                        <w:bottom w:val="single" w:sz="6" w:space="0" w:color="BBBBBB"/>
                        <w:right w:val="single" w:sz="6" w:space="31" w:color="BBBBBB"/>
                      </w:divBdr>
                    </w:div>
                    <w:div w:id="1385763152">
                      <w:marLeft w:val="0"/>
                      <w:marRight w:val="0"/>
                      <w:marTop w:val="0"/>
                      <w:marBottom w:val="0"/>
                      <w:divBdr>
                        <w:top w:val="none" w:sz="0" w:space="0" w:color="auto"/>
                        <w:left w:val="none" w:sz="0" w:space="0" w:color="auto"/>
                        <w:bottom w:val="none" w:sz="0" w:space="0" w:color="auto"/>
                        <w:right w:val="none" w:sz="0" w:space="0" w:color="auto"/>
                      </w:divBdr>
                      <w:divsChild>
                        <w:div w:id="69712477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424644191">
                      <w:marLeft w:val="450"/>
                      <w:marRight w:val="0"/>
                      <w:marTop w:val="0"/>
                      <w:marBottom w:val="0"/>
                      <w:divBdr>
                        <w:top w:val="single" w:sz="6" w:space="3" w:color="BBBBBB"/>
                        <w:left w:val="single" w:sz="6" w:space="8" w:color="BBBBBB"/>
                        <w:bottom w:val="single" w:sz="6" w:space="0" w:color="BBBBBB"/>
                        <w:right w:val="single" w:sz="6" w:space="31" w:color="BBBBBB"/>
                      </w:divBdr>
                    </w:div>
                    <w:div w:id="1440758417">
                      <w:marLeft w:val="0"/>
                      <w:marRight w:val="0"/>
                      <w:marTop w:val="0"/>
                      <w:marBottom w:val="0"/>
                      <w:divBdr>
                        <w:top w:val="none" w:sz="0" w:space="0" w:color="auto"/>
                        <w:left w:val="none" w:sz="0" w:space="0" w:color="auto"/>
                        <w:bottom w:val="none" w:sz="0" w:space="0" w:color="auto"/>
                        <w:right w:val="none" w:sz="0" w:space="0" w:color="auto"/>
                      </w:divBdr>
                      <w:divsChild>
                        <w:div w:id="17052252">
                          <w:marLeft w:val="675"/>
                          <w:marRight w:val="0"/>
                          <w:marTop w:val="0"/>
                          <w:marBottom w:val="0"/>
                          <w:divBdr>
                            <w:top w:val="single" w:sz="6" w:space="3" w:color="BBBBBB"/>
                            <w:left w:val="single" w:sz="6" w:space="8" w:color="BBBBBB"/>
                            <w:bottom w:val="single" w:sz="6" w:space="0" w:color="BBBBBB"/>
                            <w:right w:val="single" w:sz="6" w:space="31" w:color="BBBBBB"/>
                          </w:divBdr>
                        </w:div>
                        <w:div w:id="1003506419">
                          <w:marLeft w:val="675"/>
                          <w:marRight w:val="0"/>
                          <w:marTop w:val="0"/>
                          <w:marBottom w:val="0"/>
                          <w:divBdr>
                            <w:top w:val="single" w:sz="6" w:space="3" w:color="BBBBBB"/>
                            <w:left w:val="single" w:sz="6" w:space="8" w:color="BBBBBB"/>
                            <w:bottom w:val="single" w:sz="6" w:space="0" w:color="BBBBBB"/>
                            <w:right w:val="single" w:sz="6" w:space="31" w:color="BBBBBB"/>
                          </w:divBdr>
                        </w:div>
                        <w:div w:id="1715733406">
                          <w:marLeft w:val="0"/>
                          <w:marRight w:val="0"/>
                          <w:marTop w:val="0"/>
                          <w:marBottom w:val="0"/>
                          <w:divBdr>
                            <w:top w:val="none" w:sz="0" w:space="0" w:color="auto"/>
                            <w:left w:val="none" w:sz="0" w:space="0" w:color="auto"/>
                            <w:bottom w:val="none" w:sz="0" w:space="0" w:color="auto"/>
                            <w:right w:val="none" w:sz="0" w:space="0" w:color="auto"/>
                          </w:divBdr>
                          <w:divsChild>
                            <w:div w:id="196098991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074623394">
                          <w:marLeft w:val="0"/>
                          <w:marRight w:val="0"/>
                          <w:marTop w:val="0"/>
                          <w:marBottom w:val="0"/>
                          <w:divBdr>
                            <w:top w:val="none" w:sz="0" w:space="0" w:color="auto"/>
                            <w:left w:val="none" w:sz="0" w:space="0" w:color="auto"/>
                            <w:bottom w:val="none" w:sz="0" w:space="0" w:color="auto"/>
                            <w:right w:val="none" w:sz="0" w:space="0" w:color="auto"/>
                          </w:divBdr>
                          <w:divsChild>
                            <w:div w:id="20502422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467240330">
                      <w:marLeft w:val="0"/>
                      <w:marRight w:val="0"/>
                      <w:marTop w:val="0"/>
                      <w:marBottom w:val="0"/>
                      <w:divBdr>
                        <w:top w:val="none" w:sz="0" w:space="0" w:color="auto"/>
                        <w:left w:val="none" w:sz="0" w:space="0" w:color="auto"/>
                        <w:bottom w:val="none" w:sz="0" w:space="0" w:color="auto"/>
                        <w:right w:val="none" w:sz="0" w:space="0" w:color="auto"/>
                      </w:divBdr>
                      <w:divsChild>
                        <w:div w:id="10813507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629972247">
                      <w:marLeft w:val="0"/>
                      <w:marRight w:val="0"/>
                      <w:marTop w:val="0"/>
                      <w:marBottom w:val="0"/>
                      <w:divBdr>
                        <w:top w:val="none" w:sz="0" w:space="0" w:color="auto"/>
                        <w:left w:val="none" w:sz="0" w:space="0" w:color="auto"/>
                        <w:bottom w:val="none" w:sz="0" w:space="0" w:color="auto"/>
                        <w:right w:val="none" w:sz="0" w:space="0" w:color="auto"/>
                      </w:divBdr>
                      <w:divsChild>
                        <w:div w:id="24099319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658337925">
                      <w:marLeft w:val="0"/>
                      <w:marRight w:val="0"/>
                      <w:marTop w:val="0"/>
                      <w:marBottom w:val="0"/>
                      <w:divBdr>
                        <w:top w:val="none" w:sz="0" w:space="0" w:color="auto"/>
                        <w:left w:val="none" w:sz="0" w:space="0" w:color="auto"/>
                        <w:bottom w:val="none" w:sz="0" w:space="0" w:color="auto"/>
                        <w:right w:val="none" w:sz="0" w:space="0" w:color="auto"/>
                      </w:divBdr>
                      <w:divsChild>
                        <w:div w:id="57017370">
                          <w:marLeft w:val="675"/>
                          <w:marRight w:val="0"/>
                          <w:marTop w:val="0"/>
                          <w:marBottom w:val="0"/>
                          <w:divBdr>
                            <w:top w:val="single" w:sz="6" w:space="3" w:color="BBBBBB"/>
                            <w:left w:val="single" w:sz="6" w:space="8" w:color="BBBBBB"/>
                            <w:bottom w:val="single" w:sz="6" w:space="0" w:color="BBBBBB"/>
                            <w:right w:val="single" w:sz="6" w:space="31" w:color="BBBBBB"/>
                          </w:divBdr>
                        </w:div>
                        <w:div w:id="96222911">
                          <w:marLeft w:val="0"/>
                          <w:marRight w:val="0"/>
                          <w:marTop w:val="0"/>
                          <w:marBottom w:val="0"/>
                          <w:divBdr>
                            <w:top w:val="none" w:sz="0" w:space="0" w:color="auto"/>
                            <w:left w:val="none" w:sz="0" w:space="0" w:color="auto"/>
                            <w:bottom w:val="none" w:sz="0" w:space="0" w:color="auto"/>
                            <w:right w:val="none" w:sz="0" w:space="0" w:color="auto"/>
                          </w:divBdr>
                          <w:divsChild>
                            <w:div w:id="149044267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0947855">
                          <w:marLeft w:val="0"/>
                          <w:marRight w:val="0"/>
                          <w:marTop w:val="0"/>
                          <w:marBottom w:val="0"/>
                          <w:divBdr>
                            <w:top w:val="none" w:sz="0" w:space="0" w:color="auto"/>
                            <w:left w:val="none" w:sz="0" w:space="0" w:color="auto"/>
                            <w:bottom w:val="none" w:sz="0" w:space="0" w:color="auto"/>
                            <w:right w:val="none" w:sz="0" w:space="0" w:color="auto"/>
                          </w:divBdr>
                          <w:divsChild>
                            <w:div w:id="104229197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67683353">
                          <w:marLeft w:val="675"/>
                          <w:marRight w:val="0"/>
                          <w:marTop w:val="0"/>
                          <w:marBottom w:val="0"/>
                          <w:divBdr>
                            <w:top w:val="single" w:sz="6" w:space="3" w:color="BBBBBB"/>
                            <w:left w:val="single" w:sz="6" w:space="8" w:color="BBBBBB"/>
                            <w:bottom w:val="single" w:sz="6" w:space="0" w:color="BBBBBB"/>
                            <w:right w:val="single" w:sz="6" w:space="31" w:color="BBBBBB"/>
                          </w:divBdr>
                        </w:div>
                        <w:div w:id="369309297">
                          <w:marLeft w:val="0"/>
                          <w:marRight w:val="0"/>
                          <w:marTop w:val="0"/>
                          <w:marBottom w:val="0"/>
                          <w:divBdr>
                            <w:top w:val="none" w:sz="0" w:space="0" w:color="auto"/>
                            <w:left w:val="none" w:sz="0" w:space="0" w:color="auto"/>
                            <w:bottom w:val="none" w:sz="0" w:space="0" w:color="auto"/>
                            <w:right w:val="none" w:sz="0" w:space="0" w:color="auto"/>
                          </w:divBdr>
                          <w:divsChild>
                            <w:div w:id="208904002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28162636">
                          <w:marLeft w:val="675"/>
                          <w:marRight w:val="0"/>
                          <w:marTop w:val="0"/>
                          <w:marBottom w:val="0"/>
                          <w:divBdr>
                            <w:top w:val="single" w:sz="6" w:space="3" w:color="BBBBBB"/>
                            <w:left w:val="single" w:sz="6" w:space="8" w:color="BBBBBB"/>
                            <w:bottom w:val="single" w:sz="6" w:space="0" w:color="BBBBBB"/>
                            <w:right w:val="single" w:sz="6" w:space="31" w:color="BBBBBB"/>
                          </w:divBdr>
                        </w:div>
                        <w:div w:id="491526635">
                          <w:marLeft w:val="0"/>
                          <w:marRight w:val="0"/>
                          <w:marTop w:val="0"/>
                          <w:marBottom w:val="0"/>
                          <w:divBdr>
                            <w:top w:val="none" w:sz="0" w:space="0" w:color="auto"/>
                            <w:left w:val="none" w:sz="0" w:space="0" w:color="auto"/>
                            <w:bottom w:val="none" w:sz="0" w:space="0" w:color="auto"/>
                            <w:right w:val="none" w:sz="0" w:space="0" w:color="auto"/>
                          </w:divBdr>
                          <w:divsChild>
                            <w:div w:id="16872216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52275838">
                          <w:marLeft w:val="675"/>
                          <w:marRight w:val="0"/>
                          <w:marTop w:val="0"/>
                          <w:marBottom w:val="0"/>
                          <w:divBdr>
                            <w:top w:val="single" w:sz="6" w:space="3" w:color="BBBBBB"/>
                            <w:left w:val="single" w:sz="6" w:space="8" w:color="BBBBBB"/>
                            <w:bottom w:val="single" w:sz="6" w:space="0" w:color="BBBBBB"/>
                            <w:right w:val="single" w:sz="6" w:space="31" w:color="BBBBBB"/>
                          </w:divBdr>
                        </w:div>
                        <w:div w:id="671683457">
                          <w:marLeft w:val="675"/>
                          <w:marRight w:val="0"/>
                          <w:marTop w:val="0"/>
                          <w:marBottom w:val="0"/>
                          <w:divBdr>
                            <w:top w:val="single" w:sz="6" w:space="3" w:color="BBBBBB"/>
                            <w:left w:val="single" w:sz="6" w:space="8" w:color="BBBBBB"/>
                            <w:bottom w:val="single" w:sz="6" w:space="0" w:color="BBBBBB"/>
                            <w:right w:val="single" w:sz="6" w:space="31" w:color="BBBBBB"/>
                          </w:divBdr>
                        </w:div>
                        <w:div w:id="726878216">
                          <w:marLeft w:val="675"/>
                          <w:marRight w:val="0"/>
                          <w:marTop w:val="0"/>
                          <w:marBottom w:val="0"/>
                          <w:divBdr>
                            <w:top w:val="single" w:sz="6" w:space="3" w:color="BBBBBB"/>
                            <w:left w:val="single" w:sz="6" w:space="8" w:color="BBBBBB"/>
                            <w:bottom w:val="single" w:sz="6" w:space="0" w:color="BBBBBB"/>
                            <w:right w:val="single" w:sz="6" w:space="31" w:color="BBBBBB"/>
                          </w:divBdr>
                        </w:div>
                        <w:div w:id="773214400">
                          <w:marLeft w:val="0"/>
                          <w:marRight w:val="0"/>
                          <w:marTop w:val="0"/>
                          <w:marBottom w:val="0"/>
                          <w:divBdr>
                            <w:top w:val="none" w:sz="0" w:space="0" w:color="auto"/>
                            <w:left w:val="none" w:sz="0" w:space="0" w:color="auto"/>
                            <w:bottom w:val="none" w:sz="0" w:space="0" w:color="auto"/>
                            <w:right w:val="none" w:sz="0" w:space="0" w:color="auto"/>
                          </w:divBdr>
                          <w:divsChild>
                            <w:div w:id="116451587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91385794">
                          <w:marLeft w:val="675"/>
                          <w:marRight w:val="0"/>
                          <w:marTop w:val="0"/>
                          <w:marBottom w:val="0"/>
                          <w:divBdr>
                            <w:top w:val="single" w:sz="6" w:space="3" w:color="BBBBBB"/>
                            <w:left w:val="single" w:sz="6" w:space="8" w:color="BBBBBB"/>
                            <w:bottom w:val="single" w:sz="6" w:space="0" w:color="BBBBBB"/>
                            <w:right w:val="single" w:sz="6" w:space="31" w:color="BBBBBB"/>
                          </w:divBdr>
                        </w:div>
                        <w:div w:id="1352612996">
                          <w:marLeft w:val="0"/>
                          <w:marRight w:val="0"/>
                          <w:marTop w:val="0"/>
                          <w:marBottom w:val="0"/>
                          <w:divBdr>
                            <w:top w:val="none" w:sz="0" w:space="0" w:color="auto"/>
                            <w:left w:val="none" w:sz="0" w:space="0" w:color="auto"/>
                            <w:bottom w:val="none" w:sz="0" w:space="0" w:color="auto"/>
                            <w:right w:val="none" w:sz="0" w:space="0" w:color="auto"/>
                          </w:divBdr>
                          <w:divsChild>
                            <w:div w:id="40773091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509294280">
                          <w:marLeft w:val="0"/>
                          <w:marRight w:val="0"/>
                          <w:marTop w:val="0"/>
                          <w:marBottom w:val="0"/>
                          <w:divBdr>
                            <w:top w:val="none" w:sz="0" w:space="0" w:color="auto"/>
                            <w:left w:val="none" w:sz="0" w:space="0" w:color="auto"/>
                            <w:bottom w:val="none" w:sz="0" w:space="0" w:color="auto"/>
                            <w:right w:val="none" w:sz="0" w:space="0" w:color="auto"/>
                          </w:divBdr>
                          <w:divsChild>
                            <w:div w:id="119842221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09647114">
                          <w:marLeft w:val="0"/>
                          <w:marRight w:val="0"/>
                          <w:marTop w:val="0"/>
                          <w:marBottom w:val="0"/>
                          <w:divBdr>
                            <w:top w:val="none" w:sz="0" w:space="0" w:color="auto"/>
                            <w:left w:val="none" w:sz="0" w:space="0" w:color="auto"/>
                            <w:bottom w:val="none" w:sz="0" w:space="0" w:color="auto"/>
                            <w:right w:val="none" w:sz="0" w:space="0" w:color="auto"/>
                          </w:divBdr>
                          <w:divsChild>
                            <w:div w:id="153500254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888252276">
                          <w:marLeft w:val="675"/>
                          <w:marRight w:val="0"/>
                          <w:marTop w:val="0"/>
                          <w:marBottom w:val="0"/>
                          <w:divBdr>
                            <w:top w:val="single" w:sz="6" w:space="3" w:color="BBBBBB"/>
                            <w:left w:val="single" w:sz="6" w:space="8" w:color="BBBBBB"/>
                            <w:bottom w:val="single" w:sz="6" w:space="0" w:color="BBBBBB"/>
                            <w:right w:val="single" w:sz="6" w:space="31" w:color="BBBBBB"/>
                          </w:divBdr>
                        </w:div>
                        <w:div w:id="1928734554">
                          <w:marLeft w:val="0"/>
                          <w:marRight w:val="0"/>
                          <w:marTop w:val="0"/>
                          <w:marBottom w:val="0"/>
                          <w:divBdr>
                            <w:top w:val="none" w:sz="0" w:space="0" w:color="auto"/>
                            <w:left w:val="none" w:sz="0" w:space="0" w:color="auto"/>
                            <w:bottom w:val="none" w:sz="0" w:space="0" w:color="auto"/>
                            <w:right w:val="none" w:sz="0" w:space="0" w:color="auto"/>
                          </w:divBdr>
                          <w:divsChild>
                            <w:div w:id="18567765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67273112">
                          <w:marLeft w:val="675"/>
                          <w:marRight w:val="0"/>
                          <w:marTop w:val="0"/>
                          <w:marBottom w:val="0"/>
                          <w:divBdr>
                            <w:top w:val="single" w:sz="6" w:space="3" w:color="BBBBBB"/>
                            <w:left w:val="single" w:sz="6" w:space="8" w:color="BBBBBB"/>
                            <w:bottom w:val="single" w:sz="6" w:space="0" w:color="BBBBBB"/>
                            <w:right w:val="single" w:sz="6" w:space="31" w:color="BBBBBB"/>
                          </w:divBdr>
                        </w:div>
                        <w:div w:id="2068719136">
                          <w:marLeft w:val="675"/>
                          <w:marRight w:val="0"/>
                          <w:marTop w:val="0"/>
                          <w:marBottom w:val="0"/>
                          <w:divBdr>
                            <w:top w:val="single" w:sz="6" w:space="3" w:color="BBBBBB"/>
                            <w:left w:val="single" w:sz="6" w:space="8" w:color="BBBBBB"/>
                            <w:bottom w:val="single" w:sz="6" w:space="0" w:color="BBBBBB"/>
                            <w:right w:val="single" w:sz="6" w:space="31" w:color="BBBBBB"/>
                          </w:divBdr>
                        </w:div>
                        <w:div w:id="2103333326">
                          <w:marLeft w:val="0"/>
                          <w:marRight w:val="0"/>
                          <w:marTop w:val="0"/>
                          <w:marBottom w:val="0"/>
                          <w:divBdr>
                            <w:top w:val="none" w:sz="0" w:space="0" w:color="auto"/>
                            <w:left w:val="none" w:sz="0" w:space="0" w:color="auto"/>
                            <w:bottom w:val="none" w:sz="0" w:space="0" w:color="auto"/>
                            <w:right w:val="none" w:sz="0" w:space="0" w:color="auto"/>
                          </w:divBdr>
                          <w:divsChild>
                            <w:div w:id="63467868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660158820">
                      <w:marLeft w:val="450"/>
                      <w:marRight w:val="0"/>
                      <w:marTop w:val="0"/>
                      <w:marBottom w:val="0"/>
                      <w:divBdr>
                        <w:top w:val="single" w:sz="6" w:space="3" w:color="BBBBBB"/>
                        <w:left w:val="single" w:sz="6" w:space="8" w:color="BBBBBB"/>
                        <w:bottom w:val="single" w:sz="6" w:space="0" w:color="BBBBBB"/>
                        <w:right w:val="single" w:sz="6" w:space="31" w:color="BBBBBB"/>
                      </w:divBdr>
                    </w:div>
                    <w:div w:id="1969161120">
                      <w:marLeft w:val="0"/>
                      <w:marRight w:val="0"/>
                      <w:marTop w:val="0"/>
                      <w:marBottom w:val="0"/>
                      <w:divBdr>
                        <w:top w:val="none" w:sz="0" w:space="0" w:color="auto"/>
                        <w:left w:val="none" w:sz="0" w:space="0" w:color="auto"/>
                        <w:bottom w:val="none" w:sz="0" w:space="0" w:color="auto"/>
                        <w:right w:val="none" w:sz="0" w:space="0" w:color="auto"/>
                      </w:divBdr>
                      <w:divsChild>
                        <w:div w:id="540556614">
                          <w:marLeft w:val="675"/>
                          <w:marRight w:val="0"/>
                          <w:marTop w:val="0"/>
                          <w:marBottom w:val="0"/>
                          <w:divBdr>
                            <w:top w:val="single" w:sz="6" w:space="3" w:color="BBBBBB"/>
                            <w:left w:val="single" w:sz="6" w:space="8" w:color="BBBBBB"/>
                            <w:bottom w:val="single" w:sz="6" w:space="0" w:color="BBBBBB"/>
                            <w:right w:val="single" w:sz="6" w:space="31" w:color="BBBBBB"/>
                          </w:divBdr>
                        </w:div>
                        <w:div w:id="1915318353">
                          <w:marLeft w:val="0"/>
                          <w:marRight w:val="0"/>
                          <w:marTop w:val="0"/>
                          <w:marBottom w:val="0"/>
                          <w:divBdr>
                            <w:top w:val="none" w:sz="0" w:space="0" w:color="auto"/>
                            <w:left w:val="none" w:sz="0" w:space="0" w:color="auto"/>
                            <w:bottom w:val="none" w:sz="0" w:space="0" w:color="auto"/>
                            <w:right w:val="none" w:sz="0" w:space="0" w:color="auto"/>
                          </w:divBdr>
                          <w:divsChild>
                            <w:div w:id="18541457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2040734608">
                      <w:marLeft w:val="0"/>
                      <w:marRight w:val="0"/>
                      <w:marTop w:val="0"/>
                      <w:marBottom w:val="0"/>
                      <w:divBdr>
                        <w:top w:val="none" w:sz="0" w:space="0" w:color="auto"/>
                        <w:left w:val="none" w:sz="0" w:space="0" w:color="auto"/>
                        <w:bottom w:val="none" w:sz="0" w:space="0" w:color="auto"/>
                        <w:right w:val="none" w:sz="0" w:space="0" w:color="auto"/>
                      </w:divBdr>
                      <w:divsChild>
                        <w:div w:id="90669325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840507495">
              <w:marLeft w:val="150"/>
              <w:marRight w:val="0"/>
              <w:marTop w:val="0"/>
              <w:marBottom w:val="0"/>
              <w:divBdr>
                <w:top w:val="single" w:sz="6" w:space="3" w:color="BBBBBB"/>
                <w:left w:val="single" w:sz="6" w:space="6" w:color="BBBBBB"/>
                <w:bottom w:val="single" w:sz="6" w:space="0" w:color="BBBBBB"/>
                <w:right w:val="single" w:sz="6" w:space="31" w:color="BBBBBB"/>
              </w:divBdr>
            </w:div>
            <w:div w:id="1162308904">
              <w:marLeft w:val="0"/>
              <w:marRight w:val="0"/>
              <w:marTop w:val="0"/>
              <w:marBottom w:val="0"/>
              <w:divBdr>
                <w:top w:val="none" w:sz="0" w:space="0" w:color="auto"/>
                <w:left w:val="none" w:sz="0" w:space="0" w:color="auto"/>
                <w:bottom w:val="none" w:sz="0" w:space="0" w:color="auto"/>
                <w:right w:val="none" w:sz="0" w:space="0" w:color="auto"/>
              </w:divBdr>
              <w:divsChild>
                <w:div w:id="743835830">
                  <w:marLeft w:val="0"/>
                  <w:marRight w:val="0"/>
                  <w:marTop w:val="0"/>
                  <w:marBottom w:val="0"/>
                  <w:divBdr>
                    <w:top w:val="none" w:sz="0" w:space="0" w:color="auto"/>
                    <w:left w:val="none" w:sz="0" w:space="0" w:color="auto"/>
                    <w:bottom w:val="none" w:sz="0" w:space="0" w:color="auto"/>
                    <w:right w:val="none" w:sz="0" w:space="0" w:color="auto"/>
                  </w:divBdr>
                  <w:divsChild>
                    <w:div w:id="151225389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748043339">
                  <w:marLeft w:val="450"/>
                  <w:marRight w:val="0"/>
                  <w:marTop w:val="0"/>
                  <w:marBottom w:val="0"/>
                  <w:divBdr>
                    <w:top w:val="single" w:sz="6" w:space="3" w:color="BBBBBB"/>
                    <w:left w:val="single" w:sz="6" w:space="8" w:color="BBBBBB"/>
                    <w:bottom w:val="single" w:sz="6" w:space="0" w:color="BBBBBB"/>
                    <w:right w:val="single" w:sz="6" w:space="31" w:color="BBBBBB"/>
                  </w:divBdr>
                </w:div>
              </w:divsChild>
            </w:div>
          </w:divsChild>
        </w:div>
        <w:div w:id="1273131805">
          <w:marLeft w:val="0"/>
          <w:marRight w:val="0"/>
          <w:marTop w:val="0"/>
          <w:marBottom w:val="0"/>
          <w:divBdr>
            <w:top w:val="single" w:sz="6" w:space="3" w:color="BBBBBB"/>
            <w:left w:val="single" w:sz="6" w:space="6" w:color="BBBBBB"/>
            <w:bottom w:val="single" w:sz="6" w:space="0" w:color="BBBBBB"/>
            <w:right w:val="single" w:sz="6" w:space="31" w:color="BBBBBB"/>
          </w:divBdr>
        </w:div>
        <w:div w:id="2103410490">
          <w:marLeft w:val="0"/>
          <w:marRight w:val="0"/>
          <w:marTop w:val="0"/>
          <w:marBottom w:val="0"/>
          <w:divBdr>
            <w:top w:val="none" w:sz="0" w:space="0" w:color="auto"/>
            <w:left w:val="none" w:sz="0" w:space="0" w:color="auto"/>
            <w:bottom w:val="none" w:sz="0" w:space="0" w:color="auto"/>
            <w:right w:val="none" w:sz="0" w:space="0" w:color="auto"/>
          </w:divBdr>
          <w:divsChild>
            <w:div w:id="1226768439">
              <w:marLeft w:val="150"/>
              <w:marRight w:val="0"/>
              <w:marTop w:val="0"/>
              <w:marBottom w:val="0"/>
              <w:divBdr>
                <w:top w:val="single" w:sz="6" w:space="3" w:color="BBBBBB"/>
                <w:left w:val="single" w:sz="6" w:space="6" w:color="BBBBBB"/>
                <w:bottom w:val="single" w:sz="6" w:space="0" w:color="BBBBBB"/>
                <w:right w:val="single" w:sz="6" w:space="31" w:color="BBBBBB"/>
              </w:divBdr>
            </w:div>
            <w:div w:id="1848251620">
              <w:marLeft w:val="0"/>
              <w:marRight w:val="0"/>
              <w:marTop w:val="0"/>
              <w:marBottom w:val="0"/>
              <w:divBdr>
                <w:top w:val="none" w:sz="0" w:space="0" w:color="auto"/>
                <w:left w:val="none" w:sz="0" w:space="0" w:color="auto"/>
                <w:bottom w:val="none" w:sz="0" w:space="0" w:color="auto"/>
                <w:right w:val="none" w:sz="0" w:space="0" w:color="auto"/>
              </w:divBdr>
              <w:divsChild>
                <w:div w:id="512257588">
                  <w:marLeft w:val="0"/>
                  <w:marRight w:val="0"/>
                  <w:marTop w:val="0"/>
                  <w:marBottom w:val="0"/>
                  <w:divBdr>
                    <w:top w:val="none" w:sz="0" w:space="0" w:color="auto"/>
                    <w:left w:val="none" w:sz="0" w:space="0" w:color="auto"/>
                    <w:bottom w:val="none" w:sz="0" w:space="0" w:color="auto"/>
                    <w:right w:val="none" w:sz="0" w:space="0" w:color="auto"/>
                  </w:divBdr>
                  <w:divsChild>
                    <w:div w:id="79719626">
                      <w:marLeft w:val="0"/>
                      <w:marRight w:val="0"/>
                      <w:marTop w:val="0"/>
                      <w:marBottom w:val="0"/>
                      <w:divBdr>
                        <w:top w:val="none" w:sz="0" w:space="0" w:color="auto"/>
                        <w:left w:val="none" w:sz="0" w:space="0" w:color="auto"/>
                        <w:bottom w:val="none" w:sz="0" w:space="0" w:color="auto"/>
                        <w:right w:val="none" w:sz="0" w:space="0" w:color="auto"/>
                      </w:divBdr>
                      <w:divsChild>
                        <w:div w:id="12308719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32725229">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435245758">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sChild>
    </w:div>
    <w:div w:id="2142923226">
      <w:bodyDiv w:val="1"/>
      <w:marLeft w:val="0"/>
      <w:marRight w:val="0"/>
      <w:marTop w:val="0"/>
      <w:marBottom w:val="0"/>
      <w:divBdr>
        <w:top w:val="none" w:sz="0" w:space="0" w:color="auto"/>
        <w:left w:val="none" w:sz="0" w:space="0" w:color="auto"/>
        <w:bottom w:val="none" w:sz="0" w:space="0" w:color="auto"/>
        <w:right w:val="none" w:sz="0" w:space="0" w:color="auto"/>
      </w:divBdr>
    </w:div>
    <w:div w:id="2143494503">
      <w:bodyDiv w:val="1"/>
      <w:marLeft w:val="0"/>
      <w:marRight w:val="0"/>
      <w:marTop w:val="0"/>
      <w:marBottom w:val="0"/>
      <w:divBdr>
        <w:top w:val="none" w:sz="0" w:space="0" w:color="auto"/>
        <w:left w:val="none" w:sz="0" w:space="0" w:color="auto"/>
        <w:bottom w:val="none" w:sz="0" w:space="0" w:color="auto"/>
        <w:right w:val="none" w:sz="0" w:space="0" w:color="auto"/>
      </w:divBdr>
    </w:div>
    <w:div w:id="2143767586">
      <w:bodyDiv w:val="1"/>
      <w:marLeft w:val="0"/>
      <w:marRight w:val="0"/>
      <w:marTop w:val="0"/>
      <w:marBottom w:val="0"/>
      <w:divBdr>
        <w:top w:val="none" w:sz="0" w:space="0" w:color="auto"/>
        <w:left w:val="none" w:sz="0" w:space="0" w:color="auto"/>
        <w:bottom w:val="none" w:sz="0" w:space="0" w:color="auto"/>
        <w:right w:val="none" w:sz="0" w:space="0" w:color="auto"/>
      </w:divBdr>
    </w:div>
    <w:div w:id="2145346819">
      <w:bodyDiv w:val="1"/>
      <w:marLeft w:val="0"/>
      <w:marRight w:val="0"/>
      <w:marTop w:val="0"/>
      <w:marBottom w:val="0"/>
      <w:divBdr>
        <w:top w:val="none" w:sz="0" w:space="0" w:color="auto"/>
        <w:left w:val="none" w:sz="0" w:space="0" w:color="auto"/>
        <w:bottom w:val="none" w:sz="0" w:space="0" w:color="auto"/>
        <w:right w:val="none" w:sz="0" w:space="0" w:color="auto"/>
      </w:divBdr>
    </w:div>
    <w:div w:id="214554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package" Target="embeddings/Microsoft_Visio_Drawing1.vsdx"/><Relationship Id="rId42" Type="http://schemas.openxmlformats.org/officeDocument/2006/relationships/hyperlink" Target="http://support.microsoft.com/kb/2603469" TargetMode="External"/><Relationship Id="rId47" Type="http://schemas.openxmlformats.org/officeDocument/2006/relationships/hyperlink" Target="http://social.technet.microsoft.com/wiki/contents/articles/1760.windows-root-certificate-program-technical-requirements.aspx" TargetMode="External"/><Relationship Id="rId63" Type="http://schemas.openxmlformats.org/officeDocument/2006/relationships/hyperlink" Target="http://technet.microsoft.com/en-us/library/cc737264(v=WS.10).aspx" TargetMode="External"/><Relationship Id="rId68" Type="http://schemas.openxmlformats.org/officeDocument/2006/relationships/image" Target="media/image8.emf"/><Relationship Id="rId84" Type="http://schemas.openxmlformats.org/officeDocument/2006/relationships/image" Target="media/image19.png"/><Relationship Id="rId89" Type="http://schemas.openxmlformats.org/officeDocument/2006/relationships/image" Target="media/image20.emf"/><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technet.microsoft.com/en-us/library/cc677002.aspx" TargetMode="External"/><Relationship Id="rId107" Type="http://schemas.openxmlformats.org/officeDocument/2006/relationships/header" Target="header5.xml"/><Relationship Id="rId11" Type="http://schemas.openxmlformats.org/officeDocument/2006/relationships/header" Target="header2.xml"/><Relationship Id="rId24" Type="http://schemas.openxmlformats.org/officeDocument/2006/relationships/package" Target="embeddings/Microsoft_Visio_Drawing2.vsdx"/><Relationship Id="rId32" Type="http://schemas.openxmlformats.org/officeDocument/2006/relationships/hyperlink" Target="http://technet.microsoft.com/en-us/library/jj865674(v=ws.10).aspx" TargetMode="External"/><Relationship Id="rId37" Type="http://schemas.openxmlformats.org/officeDocument/2006/relationships/hyperlink" Target="http://support.microsoft.com/kb/897613" TargetMode="External"/><Relationship Id="rId40" Type="http://schemas.openxmlformats.org/officeDocument/2006/relationships/hyperlink" Target="http://technet.microsoft.com/en-us/library/cc755614(v=WS.10).aspx" TargetMode="External"/><Relationship Id="rId45" Type="http://schemas.openxmlformats.org/officeDocument/2006/relationships/hyperlink" Target="http://csrc.nist.gov/publications/nistpubs/800-57/sp800-57_part1_rev3_general.pdf" TargetMode="External"/><Relationship Id="rId53" Type="http://schemas.openxmlformats.org/officeDocument/2006/relationships/hyperlink" Target="https://www.enisa.europa.eu/activities/identity-and-trust/library/deliverables/algorithms-key-sizes-and-parameters-report" TargetMode="External"/><Relationship Id="rId58" Type="http://schemas.openxmlformats.org/officeDocument/2006/relationships/hyperlink" Target="https://social.technet.microsoft.com/wiki/contents/articles/14250.certificate-services-lifecycle-notifications.aspx" TargetMode="External"/><Relationship Id="rId66" Type="http://schemas.openxmlformats.org/officeDocument/2006/relationships/image" Target="media/image7.emf"/><Relationship Id="rId74" Type="http://schemas.openxmlformats.org/officeDocument/2006/relationships/image" Target="media/image11.png"/><Relationship Id="rId79" Type="http://schemas.openxmlformats.org/officeDocument/2006/relationships/hyperlink" Target="http://technet.microsoft.com/en-us/library/dn535776.aspx" TargetMode="External"/><Relationship Id="rId87" Type="http://schemas.openxmlformats.org/officeDocument/2006/relationships/hyperlink" Target="http://technet.microsoft.com/en-us/library/cc778151(v=ws.10).aspx" TargetMode="External"/><Relationship Id="rId102" Type="http://schemas.openxmlformats.org/officeDocument/2006/relationships/hyperlink" Target="http://technet.microsoft.com/en-us/library/cc725621(v=WS.10).aspx"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ocial.technet.microsoft.com/wiki/contents/articles/13303.windows-server-2012-certificate-template-versions-and-options.aspx" TargetMode="External"/><Relationship Id="rId82" Type="http://schemas.openxmlformats.org/officeDocument/2006/relationships/image" Target="media/image17.PNG"/><Relationship Id="rId90" Type="http://schemas.openxmlformats.org/officeDocument/2006/relationships/package" Target="embeddings/Microsoft_Visio_Drawing8.vsdx"/><Relationship Id="rId95" Type="http://schemas.openxmlformats.org/officeDocument/2006/relationships/image" Target="media/image24.png"/><Relationship Id="rId19" Type="http://schemas.openxmlformats.org/officeDocument/2006/relationships/hyperlink" Target="http://go.microsoft.com/fwlink/?LinkID=269988" TargetMode="External"/><Relationship Id="rId14" Type="http://schemas.openxmlformats.org/officeDocument/2006/relationships/header" Target="header3.xml"/><Relationship Id="rId22" Type="http://schemas.openxmlformats.org/officeDocument/2006/relationships/hyperlink" Target="http://blogs.technet.com/b/askds/archive/2010/08/23/moving-your-organization-from-a-single-microsoft-ca-to-a-microsoft-recommended-pki.aspx" TargetMode="External"/><Relationship Id="rId27" Type="http://schemas.openxmlformats.org/officeDocument/2006/relationships/package" Target="embeddings/Microsoft_Visio_Drawing3.vsdx"/><Relationship Id="rId30" Type="http://schemas.openxmlformats.org/officeDocument/2006/relationships/hyperlink" Target="http://technet.microsoft.com/en-us/library/cc771492(v=WS.10).aspx" TargetMode="External"/><Relationship Id="rId35" Type="http://schemas.openxmlformats.org/officeDocument/2006/relationships/hyperlink" Target="http://aka.ms/bpsad" TargetMode="External"/><Relationship Id="rId43" Type="http://schemas.openxmlformats.org/officeDocument/2006/relationships/image" Target="media/image6.png"/><Relationship Id="rId48" Type="http://schemas.openxmlformats.org/officeDocument/2006/relationships/hyperlink" Target="http://social.technet.microsoft.com/wiki/contents/articles/3281.introduction-to-the-microsoft-root-certificate-program.aspx" TargetMode="External"/><Relationship Id="rId56" Type="http://schemas.openxmlformats.org/officeDocument/2006/relationships/hyperlink" Target="http://www.keylength.com/" TargetMode="External"/><Relationship Id="rId64" Type="http://schemas.openxmlformats.org/officeDocument/2006/relationships/hyperlink" Target="http://tools.ietf.org/html/rfc5280" TargetMode="External"/><Relationship Id="rId69" Type="http://schemas.openxmlformats.org/officeDocument/2006/relationships/package" Target="embeddings/Microsoft_Visio_Drawing5.vsdx"/><Relationship Id="rId77" Type="http://schemas.openxmlformats.org/officeDocument/2006/relationships/image" Target="media/image13.PNG"/><Relationship Id="rId100" Type="http://schemas.openxmlformats.org/officeDocument/2006/relationships/image" Target="media/image29.png"/><Relationship Id="rId105" Type="http://schemas.openxmlformats.org/officeDocument/2006/relationships/hyperlink" Target="http://technet.microsoft.com/en-us/library/dd919232(v=ws.10).aspx" TargetMode="External"/><Relationship Id="rId8" Type="http://schemas.openxmlformats.org/officeDocument/2006/relationships/endnotes" Target="endnotes.xml"/><Relationship Id="rId51" Type="http://schemas.openxmlformats.org/officeDocument/2006/relationships/hyperlink" Target="http://www.ietf.org/rfc/rfc3447.txt" TargetMode="External"/><Relationship Id="rId72" Type="http://schemas.openxmlformats.org/officeDocument/2006/relationships/image" Target="media/image10.emf"/><Relationship Id="rId80" Type="http://schemas.openxmlformats.org/officeDocument/2006/relationships/image" Target="media/image15.PNG"/><Relationship Id="rId85" Type="http://schemas.openxmlformats.org/officeDocument/2006/relationships/hyperlink" Target="http://support.microsoft.com/kb/324739" TargetMode="External"/><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aka.ms/bpsad" TargetMode="External"/><Relationship Id="rId25" Type="http://schemas.openxmlformats.org/officeDocument/2006/relationships/hyperlink" Target="http://technet.microsoft.com/en-us/library/cc964304.aspx" TargetMode="External"/><Relationship Id="rId33" Type="http://schemas.openxmlformats.org/officeDocument/2006/relationships/hyperlink" Target="http://support.microsoft.com/kb/2516445" TargetMode="External"/><Relationship Id="rId38" Type="http://schemas.openxmlformats.org/officeDocument/2006/relationships/hyperlink" Target="http://technet.microsoft.com/en-us/library/cc732590.aspx" TargetMode="External"/><Relationship Id="rId46" Type="http://schemas.openxmlformats.org/officeDocument/2006/relationships/hyperlink" Target="https://www.enisa.europa.eu/activities/identity-and-trust/library/deliverables/algorithms-key-sizes-and-parameters-report" TargetMode="External"/><Relationship Id="rId59" Type="http://schemas.openxmlformats.org/officeDocument/2006/relationships/hyperlink" Target="http://csrc.nist.gov/publications/nistpubs/800-57/sp800-57_part1_rev3_general.pdf" TargetMode="External"/><Relationship Id="rId67" Type="http://schemas.openxmlformats.org/officeDocument/2006/relationships/package" Target="embeddings/Microsoft_Visio_Drawing4.vsdx"/><Relationship Id="rId103" Type="http://schemas.openxmlformats.org/officeDocument/2006/relationships/hyperlink" Target="http://csrc.nist.gov/publications/PubsNISTIRs.html" TargetMode="External"/><Relationship Id="rId108" Type="http://schemas.openxmlformats.org/officeDocument/2006/relationships/header" Target="header6.xml"/><Relationship Id="rId20" Type="http://schemas.openxmlformats.org/officeDocument/2006/relationships/image" Target="media/image3.emf"/><Relationship Id="rId41" Type="http://schemas.openxmlformats.org/officeDocument/2006/relationships/hyperlink" Target="http://technet.microsoft.com/en-us/library/dn535774.aspx" TargetMode="External"/><Relationship Id="rId54" Type="http://schemas.openxmlformats.org/officeDocument/2006/relationships/hyperlink" Target="http://csrc.nist.gov/groups/ST/toolkit/key_management.html" TargetMode="External"/><Relationship Id="rId62" Type="http://schemas.openxmlformats.org/officeDocument/2006/relationships/hyperlink" Target="http://technet.microsoft.com/en-us/library/cc776447.aspx" TargetMode="External"/><Relationship Id="rId70" Type="http://schemas.openxmlformats.org/officeDocument/2006/relationships/image" Target="media/image9.emf"/><Relationship Id="rId75" Type="http://schemas.openxmlformats.org/officeDocument/2006/relationships/image" Target="media/image12.png"/><Relationship Id="rId83" Type="http://schemas.openxmlformats.org/officeDocument/2006/relationships/image" Target="media/image18.png"/><Relationship Id="rId88" Type="http://schemas.openxmlformats.org/officeDocument/2006/relationships/hyperlink" Target="http://technet.microsoft.com/en-us/library/cc772491.aspx" TargetMode="External"/><Relationship Id="rId91" Type="http://schemas.openxmlformats.org/officeDocument/2006/relationships/image" Target="media/image21.emf"/><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hyperlink" Target="http://tools.ietf.org/html/rfc3647" TargetMode="External"/><Relationship Id="rId36" Type="http://schemas.openxmlformats.org/officeDocument/2006/relationships/hyperlink" Target="http://blogs.technet.com/b/kfalde/archive/2013/08/14/restricted-admin-mode-for-rdp-in-windows-8-1-2012-r2.aspx" TargetMode="External"/><Relationship Id="rId49" Type="http://schemas.openxmlformats.org/officeDocument/2006/relationships/hyperlink" Target="http://blogs.technet.com/b/srd/archive/2013/11/12/security-advisory-2880823-recommendation-to-discontinue-use-of-sha-1.aspx" TargetMode="External"/><Relationship Id="rId57" Type="http://schemas.openxmlformats.org/officeDocument/2006/relationships/hyperlink" Target="http://msdn.microsoft.com/en-us/library/windows/desktop/bb931395(v=vs.85).aspx" TargetMode="External"/><Relationship Id="rId106" Type="http://schemas.openxmlformats.org/officeDocument/2006/relationships/header" Target="header4.xml"/><Relationship Id="rId10" Type="http://schemas.openxmlformats.org/officeDocument/2006/relationships/header" Target="header1.xml"/><Relationship Id="rId31" Type="http://schemas.openxmlformats.org/officeDocument/2006/relationships/hyperlink" Target="http://technet.microsoft.com/en-us/library/cc754997.aspx" TargetMode="External"/><Relationship Id="rId44" Type="http://schemas.openxmlformats.org/officeDocument/2006/relationships/hyperlink" Target="http://technet.microsoft.com/en-us/library/ff625722(WS.10).aspx" TargetMode="External"/><Relationship Id="rId52" Type="http://schemas.openxmlformats.org/officeDocument/2006/relationships/hyperlink" Target="http://blogs.technet.com/b/pki/archive/2011/02/08/common-questions-about-sha2-and-windows.aspx" TargetMode="External"/><Relationship Id="rId60" Type="http://schemas.openxmlformats.org/officeDocument/2006/relationships/hyperlink" Target="http://tools.ietf.org/html/rfc5280" TargetMode="External"/><Relationship Id="rId65" Type="http://schemas.openxmlformats.org/officeDocument/2006/relationships/hyperlink" Target="http://technet.microsoft.com/en-us/library/cc787237.aspx" TargetMode="External"/><Relationship Id="rId73" Type="http://schemas.openxmlformats.org/officeDocument/2006/relationships/package" Target="embeddings/Microsoft_Visio_Drawing7.vsdx"/><Relationship Id="rId78" Type="http://schemas.openxmlformats.org/officeDocument/2006/relationships/image" Target="media/image14.PNG"/><Relationship Id="rId81" Type="http://schemas.openxmlformats.org/officeDocument/2006/relationships/image" Target="media/image16.PNG"/><Relationship Id="rId86" Type="http://schemas.openxmlformats.org/officeDocument/2006/relationships/hyperlink" Target="http://technet.microsoft.com/en-us/library/cc739815(v=ws.10).aspx" TargetMode="External"/><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yperlink" Target="http://aka.ms/securingpki" TargetMode="External"/><Relationship Id="rId13" Type="http://schemas.openxmlformats.org/officeDocument/2006/relationships/footer" Target="footer2.xml"/><Relationship Id="rId18" Type="http://schemas.openxmlformats.org/officeDocument/2006/relationships/hyperlink" Target="http://aka.ms/bpsad" TargetMode="External"/><Relationship Id="rId39" Type="http://schemas.openxmlformats.org/officeDocument/2006/relationships/hyperlink" Target="http://technet.microsoft.com/en-us/library/cc773161(v=WS.10).aspx" TargetMode="External"/><Relationship Id="rId109" Type="http://schemas.openxmlformats.org/officeDocument/2006/relationships/fontTable" Target="fontTable.xml"/><Relationship Id="rId34" Type="http://schemas.openxmlformats.org/officeDocument/2006/relationships/hyperlink" Target="http://technet.microsoft.com/en-us/library/hh831409.aspx" TargetMode="External"/><Relationship Id="rId50" Type="http://schemas.openxmlformats.org/officeDocument/2006/relationships/hyperlink" Target="http://www.ietf.org/rfc/rfc3447.txt" TargetMode="External"/><Relationship Id="rId55" Type="http://schemas.openxmlformats.org/officeDocument/2006/relationships/hyperlink" Target="http://www.bundesnetzagentur.de/SharedDocs/Downloads/EN/BNetzA/Areas/ElectronicSignature/PublicationsNotifications/SuitableAlgorithms/2013algokatpdf.pdf?__blob=publicationFile&amp;v=4" TargetMode="External"/><Relationship Id="rId76" Type="http://schemas.openxmlformats.org/officeDocument/2006/relationships/hyperlink" Target="http://www.microsoft.com/en-us/download/confirmation.aspx?id=38785" TargetMode="External"/><Relationship Id="rId97" Type="http://schemas.openxmlformats.org/officeDocument/2006/relationships/image" Target="media/image26.png"/><Relationship Id="rId104" Type="http://schemas.openxmlformats.org/officeDocument/2006/relationships/hyperlink" Target="http://msdn.microsoft.com/en-us/library/ms721607(v=vs.85).aspx" TargetMode="External"/><Relationship Id="rId7" Type="http://schemas.openxmlformats.org/officeDocument/2006/relationships/footnotes" Target="footnotes.xml"/><Relationship Id="rId71" Type="http://schemas.openxmlformats.org/officeDocument/2006/relationships/package" Target="embeddings/Microsoft_Visio_Drawing6.vsdx"/><Relationship Id="rId92" Type="http://schemas.openxmlformats.org/officeDocument/2006/relationships/package" Target="embeddings/Microsoft_Visio_Drawing9.vsdx"/></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2009-08-28T20:57:00Z</outs:dateTime>
      <outs:isPinned>true</outs:isPinned>
    </outs:relatedDate>
    <outs:relatedDate>
      <outs:type>2</outs:type>
      <outs:displayName>Created</outs:displayName>
      <outs:dateTime>2009-08-28T20:57:00Z</outs:dateTime>
      <outs:isPinned>true</outs:isPinned>
    </outs:relatedDate>
    <outs:relatedDate>
      <outs:type>4</outs:type>
      <outs:displayName>Last Printed</outs:displayName>
      <outs:dateTime>2003-11-04T20:06:00Z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Laura A. Robinson</outs:displayName>
          <outs:accountName/>
        </outs:relatedPerson>
      </outs:people>
      <outs:source>0</outs:source>
      <outs:isPinned>true</outs:isPinned>
    </outs:relatedPeopleItem>
    <outs:relatedPeopleItem>
      <outs:category>Last modified by</outs:category>
      <outs:people>
        <outs:relatedPerson>
          <outs:displayName>Laura A. Robinson (ACE TEAM)</outs:displayName>
          <outs:accountName/>
        </outs:relatedPerson>
      </outs:people>
      <outs:source>0</outs:source>
      <outs:isPinned>true</outs:isPinned>
    </outs:relatedPeopleItem>
    <outs:relatedPeopleItem>
      <outs:category>Manager</outs:category>
      <outs:people>
        <outs:relatedPerson>
          <outs:displayName>Ahmad Mahdi</outs:displayName>
          <outs:accountName/>
        </outs:relatedPerson>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EDDDA-591C-4E85-AF64-8D9CFE5A7A6F}">
  <ds:schemaRefs>
    <ds:schemaRef ds:uri="http://schemas.microsoft.com/office/2009/outspace/metadata"/>
  </ds:schemaRefs>
</ds:datastoreItem>
</file>

<file path=customXml/itemProps2.xml><?xml version="1.0" encoding="utf-8"?>
<ds:datastoreItem xmlns:ds="http://schemas.openxmlformats.org/officeDocument/2006/customXml" ds:itemID="{EE25D4B9-C449-40D9-8AED-46AD322BA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37710</Words>
  <Characters>214953</Characters>
  <Application>Microsoft Office Word</Application>
  <DocSecurity>0</DocSecurity>
  <Lines>1791</Lines>
  <Paragraphs>504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2014-06-05T04:22:00Z</dcterms:created>
  <dcterms:modified xsi:type="dcterms:W3CDTF">2014-06-05T04:23:00Z</dcterms:modified>
  <cp:category/>
  <cp:contentStatus/>
</cp:coreProperties>
</file>