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AB2" w:rsidRDefault="00BC260E" w:rsidP="00D7798C">
      <w:pPr>
        <w:jc w:val="both"/>
      </w:pPr>
      <w:r>
        <w:t>Internacionalizacija:</w:t>
      </w:r>
    </w:p>
    <w:p w:rsidR="00BC260E" w:rsidRDefault="00BC260E" w:rsidP="00D7798C">
      <w:pPr>
        <w:jc w:val="both"/>
      </w:pPr>
      <w:r>
        <w:t>Globalizacija + Lokalizacija = Internacionalizacija</w:t>
      </w:r>
    </w:p>
    <w:p w:rsidR="00BC260E" w:rsidRDefault="00BC260E" w:rsidP="00D7798C">
      <w:pPr>
        <w:jc w:val="both"/>
      </w:pPr>
      <w:r>
        <w:t>Inernacionalizacija je delo s kulturami (cultures):</w:t>
      </w:r>
    </w:p>
    <w:p w:rsidR="00BC260E" w:rsidRDefault="0012152F" w:rsidP="00D7798C">
      <w:pPr>
        <w:pStyle w:val="ListParagraph"/>
        <w:numPr>
          <w:ilvl w:val="0"/>
          <w:numId w:val="1"/>
        </w:numPr>
        <w:jc w:val="both"/>
      </w:pPr>
      <w:r>
        <w:t>i</w:t>
      </w:r>
      <w:r w:rsidR="00BC260E">
        <w:t>dentifikacija kulture,</w:t>
      </w:r>
    </w:p>
    <w:p w:rsidR="00BC260E" w:rsidRDefault="00BC260E" w:rsidP="00D7798C">
      <w:pPr>
        <w:pStyle w:val="ListParagraph"/>
        <w:numPr>
          <w:ilvl w:val="0"/>
          <w:numId w:val="1"/>
        </w:numPr>
        <w:jc w:val="both"/>
      </w:pPr>
      <w:r>
        <w:t>design, ki te opcije podpira,</w:t>
      </w:r>
    </w:p>
    <w:p w:rsidR="00BC260E" w:rsidRDefault="00BC260E" w:rsidP="00D7798C">
      <w:pPr>
        <w:pStyle w:val="ListParagraph"/>
        <w:numPr>
          <w:ilvl w:val="0"/>
          <w:numId w:val="1"/>
        </w:numPr>
        <w:jc w:val="both"/>
      </w:pPr>
      <w:r>
        <w:t>koda, ki enakovredno funkcionira v vsaki od kultur.</w:t>
      </w:r>
    </w:p>
    <w:p w:rsidR="005336DB" w:rsidRDefault="005336DB" w:rsidP="00D7798C">
      <w:pPr>
        <w:jc w:val="both"/>
      </w:pPr>
      <w:r>
        <w:t>Področja globalizacije:</w:t>
      </w:r>
    </w:p>
    <w:p w:rsidR="005336DB" w:rsidRDefault="005336DB" w:rsidP="00D7798C">
      <w:pPr>
        <w:pStyle w:val="ListParagraph"/>
        <w:numPr>
          <w:ilvl w:val="0"/>
          <w:numId w:val="1"/>
        </w:numPr>
        <w:jc w:val="both"/>
      </w:pPr>
      <w:r>
        <w:t>jeziki,</w:t>
      </w:r>
    </w:p>
    <w:p w:rsidR="005336DB" w:rsidRDefault="005336DB" w:rsidP="00D7798C">
      <w:pPr>
        <w:pStyle w:val="ListParagraph"/>
        <w:numPr>
          <w:ilvl w:val="0"/>
          <w:numId w:val="1"/>
        </w:numPr>
        <w:jc w:val="both"/>
      </w:pPr>
      <w:r>
        <w:t>valute,</w:t>
      </w:r>
    </w:p>
    <w:p w:rsidR="005336DB" w:rsidRDefault="005336DB" w:rsidP="00D7798C">
      <w:pPr>
        <w:pStyle w:val="ListParagraph"/>
        <w:numPr>
          <w:ilvl w:val="0"/>
          <w:numId w:val="1"/>
        </w:numPr>
        <w:jc w:val="both"/>
      </w:pPr>
      <w:r>
        <w:t>format datuma in časa,</w:t>
      </w:r>
    </w:p>
    <w:p w:rsidR="005336DB" w:rsidRDefault="005336DB" w:rsidP="00D7798C">
      <w:pPr>
        <w:pStyle w:val="ListParagraph"/>
        <w:numPr>
          <w:ilvl w:val="0"/>
          <w:numId w:val="1"/>
        </w:numPr>
        <w:jc w:val="both"/>
      </w:pPr>
      <w:r>
        <w:t>numerična pravila in enote mer.</w:t>
      </w:r>
    </w:p>
    <w:p w:rsidR="005336DB" w:rsidRDefault="005336DB" w:rsidP="00D7798C">
      <w:pPr>
        <w:jc w:val="both"/>
      </w:pPr>
      <w:r>
        <w:t>Lokalizacija pomeni:</w:t>
      </w:r>
    </w:p>
    <w:p w:rsidR="005336DB" w:rsidRDefault="005336DB" w:rsidP="00D7798C">
      <w:pPr>
        <w:pStyle w:val="ListParagraph"/>
        <w:numPr>
          <w:ilvl w:val="0"/>
          <w:numId w:val="1"/>
        </w:numPr>
        <w:jc w:val="both"/>
      </w:pPr>
      <w:r>
        <w:t>prevod UI ali prilagajanje grafik specifični kulturi,</w:t>
      </w:r>
    </w:p>
    <w:p w:rsidR="005336DB" w:rsidRDefault="005336DB" w:rsidP="00D7798C">
      <w:pPr>
        <w:pStyle w:val="ListParagraph"/>
        <w:numPr>
          <w:ilvl w:val="0"/>
          <w:numId w:val="1"/>
        </w:numPr>
        <w:jc w:val="both"/>
      </w:pPr>
      <w:r>
        <w:t>proces dodelitve UI elementov lokaliziranem tekstu in spremembo velikosti UI elementov aplikacije za prilagoditev lokaliziranega teksta.</w:t>
      </w:r>
    </w:p>
    <w:p w:rsidR="005336DB" w:rsidRDefault="005336DB" w:rsidP="00D7798C">
      <w:pPr>
        <w:jc w:val="both"/>
      </w:pPr>
      <w:r>
        <w:t>Metode za določanje kulture</w:t>
      </w:r>
    </w:p>
    <w:p w:rsidR="005336DB" w:rsidRDefault="00A02995" w:rsidP="00D7798C">
      <w:pPr>
        <w:pStyle w:val="ListParagraph"/>
        <w:numPr>
          <w:ilvl w:val="0"/>
          <w:numId w:val="2"/>
        </w:numPr>
        <w:jc w:val="both"/>
      </w:pPr>
      <w:r>
        <w:t>URL request string</w:t>
      </w:r>
    </w:p>
    <w:p w:rsidR="00A02995" w:rsidRDefault="00A02995" w:rsidP="00D7798C">
      <w:pPr>
        <w:pStyle w:val="ListParagraph"/>
        <w:numPr>
          <w:ilvl w:val="0"/>
          <w:numId w:val="1"/>
        </w:numPr>
        <w:ind w:left="811" w:hanging="357"/>
        <w:jc w:val="both"/>
      </w:pPr>
      <w:r>
        <w:t>cookies QueryStringRequestCultureProvider,</w:t>
      </w:r>
    </w:p>
    <w:p w:rsidR="00A02995" w:rsidRDefault="00A02995" w:rsidP="00D7798C">
      <w:pPr>
        <w:pStyle w:val="ListParagraph"/>
        <w:numPr>
          <w:ilvl w:val="0"/>
          <w:numId w:val="1"/>
        </w:numPr>
        <w:ind w:left="811" w:hanging="357"/>
        <w:jc w:val="both"/>
      </w:pPr>
      <w:r>
        <w:t>Cookie</w:t>
      </w:r>
      <w:r>
        <w:t>RequestCultureProvider</w:t>
      </w:r>
      <w:r>
        <w:t>.</w:t>
      </w:r>
    </w:p>
    <w:p w:rsidR="00A02995" w:rsidRDefault="00A02995" w:rsidP="00D7798C">
      <w:pPr>
        <w:pStyle w:val="ListParagraph"/>
        <w:numPr>
          <w:ilvl w:val="0"/>
          <w:numId w:val="2"/>
        </w:numPr>
        <w:jc w:val="both"/>
      </w:pPr>
      <w:r>
        <w:t>Accept-Language HTTPHeader</w:t>
      </w:r>
    </w:p>
    <w:p w:rsidR="002C3A0B" w:rsidRDefault="002C3A0B" w:rsidP="00D7798C">
      <w:pPr>
        <w:pStyle w:val="ListParagraph"/>
        <w:numPr>
          <w:ilvl w:val="0"/>
          <w:numId w:val="1"/>
        </w:numPr>
        <w:ind w:left="811" w:hanging="357"/>
        <w:jc w:val="both"/>
      </w:pPr>
      <w:r>
        <w:t>AcceptLanguage</w:t>
      </w:r>
      <w:r>
        <w:t>HeaderRequestCultureProvider.</w:t>
      </w:r>
    </w:p>
    <w:p w:rsidR="002C3A0B" w:rsidRDefault="002C3A0B" w:rsidP="00D7798C">
      <w:pPr>
        <w:jc w:val="both"/>
      </w:pPr>
      <w:r>
        <w:t>Primer:</w:t>
      </w:r>
    </w:p>
    <w:p w:rsidR="00B83D8E" w:rsidRDefault="00B83D8E" w:rsidP="00D7798C">
      <w:pPr>
        <w:pStyle w:val="ListParagraph"/>
        <w:numPr>
          <w:ilvl w:val="0"/>
          <w:numId w:val="3"/>
        </w:numPr>
        <w:jc w:val="both"/>
      </w:pPr>
      <w:r>
        <w:t>var supportedCultures = new List&lt;CultureInfo&gt;</w:t>
      </w:r>
    </w:p>
    <w:p w:rsidR="00B83D8E" w:rsidRDefault="00B83D8E" w:rsidP="00D7798C">
      <w:pPr>
        <w:pStyle w:val="ListParagraph"/>
        <w:jc w:val="both"/>
      </w:pPr>
      <w:r>
        <w:t>{</w:t>
      </w:r>
    </w:p>
    <w:p w:rsidR="00B83D8E" w:rsidRDefault="00B83D8E" w:rsidP="00D7798C">
      <w:pPr>
        <w:pStyle w:val="ListParagraph"/>
        <w:jc w:val="both"/>
      </w:pPr>
      <w:r>
        <w:t xml:space="preserve">   new CultureInfo(''en-US''),</w:t>
      </w:r>
    </w:p>
    <w:p w:rsidR="00B83D8E" w:rsidRDefault="00B83D8E" w:rsidP="00D7798C">
      <w:pPr>
        <w:pStyle w:val="ListParagraph"/>
        <w:jc w:val="both"/>
      </w:pPr>
      <w:r>
        <w:t xml:space="preserve">   new </w:t>
      </w:r>
      <w:r>
        <w:t>CultureInfo(</w:t>
      </w:r>
      <w:r>
        <w:t>''de-DE</w:t>
      </w:r>
      <w:r>
        <w:t>''),</w:t>
      </w:r>
      <w:r>
        <w:t xml:space="preserve"> </w:t>
      </w:r>
    </w:p>
    <w:p w:rsidR="00B83D8E" w:rsidRDefault="00B83D8E" w:rsidP="00D7798C">
      <w:pPr>
        <w:pStyle w:val="ListParagraph"/>
        <w:jc w:val="both"/>
      </w:pPr>
      <w:r>
        <w:t xml:space="preserve">   new </w:t>
      </w:r>
      <w:r>
        <w:t>CultureInfo(''</w:t>
      </w:r>
      <w:r>
        <w:t>fr</w:t>
      </w:r>
      <w:r>
        <w:t>-</w:t>
      </w:r>
      <w:r>
        <w:t>FR</w:t>
      </w:r>
      <w:r>
        <w:t>''),</w:t>
      </w:r>
    </w:p>
    <w:p w:rsidR="00B83D8E" w:rsidRDefault="00B83D8E" w:rsidP="00D7798C">
      <w:pPr>
        <w:pStyle w:val="ListParagraph"/>
        <w:jc w:val="both"/>
      </w:pPr>
      <w:r>
        <w:t xml:space="preserve">   new…</w:t>
      </w:r>
    </w:p>
    <w:p w:rsidR="00B83D8E" w:rsidRDefault="00B83D8E" w:rsidP="00D7798C">
      <w:pPr>
        <w:pStyle w:val="ListParagraph"/>
        <w:jc w:val="both"/>
      </w:pPr>
      <w:r>
        <w:t>}</w:t>
      </w:r>
    </w:p>
    <w:p w:rsidR="00B83D8E" w:rsidRDefault="002B7108" w:rsidP="00D7798C">
      <w:pPr>
        <w:pStyle w:val="ListParagraph"/>
        <w:numPr>
          <w:ilvl w:val="0"/>
          <w:numId w:val="3"/>
        </w:numPr>
        <w:jc w:val="both"/>
      </w:pPr>
      <w:r>
        <w:t>Set RequestLocalizationOptions – default culture, set current culture…</w:t>
      </w:r>
    </w:p>
    <w:p w:rsidR="002B7108" w:rsidRDefault="002B7108" w:rsidP="00D7798C">
      <w:pPr>
        <w:pStyle w:val="ListParagraph"/>
        <w:numPr>
          <w:ilvl w:val="0"/>
          <w:numId w:val="3"/>
        </w:numPr>
        <w:jc w:val="both"/>
      </w:pPr>
      <w:r>
        <w:t>app.Run – uporabimo za nastavitev delegate:</w:t>
      </w:r>
    </w:p>
    <w:p w:rsidR="002B7108" w:rsidRDefault="002B7108" w:rsidP="00D7798C">
      <w:pPr>
        <w:pStyle w:val="ListParagraph"/>
        <w:numPr>
          <w:ilvl w:val="0"/>
          <w:numId w:val="4"/>
        </w:numPr>
        <w:jc w:val="both"/>
      </w:pPr>
      <w:r>
        <w:t>nastavimo Culture,</w:t>
      </w:r>
    </w:p>
    <w:p w:rsidR="002B7108" w:rsidRDefault="002B7108" w:rsidP="00D7798C">
      <w:pPr>
        <w:pStyle w:val="ListParagraph"/>
        <w:numPr>
          <w:ilvl w:val="0"/>
          <w:numId w:val="4"/>
        </w:numPr>
        <w:jc w:val="both"/>
      </w:pPr>
      <w:r>
        <w:t>izpišemo stran skupaj s formati.</w:t>
      </w:r>
    </w:p>
    <w:p w:rsidR="008359D8" w:rsidRDefault="002B7108" w:rsidP="00D7798C">
      <w:pPr>
        <w:pStyle w:val="ListParagraph"/>
        <w:numPr>
          <w:ilvl w:val="0"/>
          <w:numId w:val="3"/>
        </w:numPr>
        <w:jc w:val="both"/>
      </w:pPr>
      <w:r>
        <w:t>Za privzeto kulturo lahko</w:t>
      </w:r>
      <w:r w:rsidR="008359D8">
        <w:t>,</w:t>
      </w:r>
      <w:r>
        <w:t xml:space="preserve"> kot primer</w:t>
      </w:r>
      <w:r w:rsidR="008359D8">
        <w:t>,</w:t>
      </w:r>
      <w:r>
        <w:t xml:space="preserve"> </w:t>
      </w:r>
      <w:r w:rsidR="008359D8">
        <w:t xml:space="preserve">določimo ''en-US''. Obstoječo kulturo lahko spremenimo tako, da v </w:t>
      </w:r>
      <w:r w:rsidR="00694B7C">
        <w:t>naslovno</w:t>
      </w:r>
      <w:r w:rsidR="008359D8">
        <w:t xml:space="preserve"> vrstico dodamo /culture=de-DE in izpisi bodo skupaj s formati v nemščini – datumi etc… .</w:t>
      </w:r>
    </w:p>
    <w:p w:rsidR="006A3BB2" w:rsidRDefault="006A3BB2" w:rsidP="00D7798C">
      <w:pPr>
        <w:pStyle w:val="ListParagraph"/>
        <w:numPr>
          <w:ilvl w:val="0"/>
          <w:numId w:val="3"/>
        </w:numPr>
        <w:jc w:val="both"/>
      </w:pPr>
      <w:r>
        <w:t>Primer valute:</w:t>
      </w:r>
    </w:p>
    <w:p w:rsidR="00B2667F" w:rsidRDefault="006A3BB2" w:rsidP="00D7798C">
      <w:pPr>
        <w:pStyle w:val="ListParagraph"/>
        <w:jc w:val="both"/>
      </w:pPr>
      <w:r>
        <w:t xml:space="preserve">Na ASP strani za valuto navedem, kot </w:t>
      </w:r>
      <w:r w:rsidR="00B2667F">
        <w:t>primer, {(42):c} in Core bo to upošteval ter prilagodil format.</w:t>
      </w:r>
    </w:p>
    <w:p w:rsidR="00B2667F" w:rsidRDefault="00B2667F" w:rsidP="00D7798C">
      <w:pPr>
        <w:pStyle w:val="ListParagraph"/>
        <w:jc w:val="both"/>
      </w:pPr>
    </w:p>
    <w:p w:rsidR="00B2667F" w:rsidRDefault="00B2667F" w:rsidP="00D7798C">
      <w:pPr>
        <w:pStyle w:val="ListParagraph"/>
        <w:numPr>
          <w:ilvl w:val="0"/>
          <w:numId w:val="5"/>
        </w:numPr>
        <w:jc w:val="both"/>
      </w:pPr>
      <w:r>
        <w:t>DateTime.Now:D – datum</w:t>
      </w:r>
    </w:p>
    <w:p w:rsidR="00B2667F" w:rsidRDefault="00B2667F" w:rsidP="00D7798C">
      <w:pPr>
        <w:pStyle w:val="ListParagraph"/>
        <w:numPr>
          <w:ilvl w:val="0"/>
          <w:numId w:val="5"/>
        </w:numPr>
        <w:jc w:val="both"/>
      </w:pPr>
      <w:r>
        <w:t>{(1234567.89):n} – številka</w:t>
      </w:r>
    </w:p>
    <w:p w:rsidR="00F42EF3" w:rsidRDefault="00F42EF3" w:rsidP="00D7798C">
      <w:pPr>
        <w:pStyle w:val="ListParagraph"/>
        <w:numPr>
          <w:ilvl w:val="0"/>
          <w:numId w:val="5"/>
        </w:numPr>
        <w:jc w:val="both"/>
      </w:pPr>
      <w:r>
        <w:lastRenderedPageBreak/>
        <w:t>{(42):c} – valuta</w:t>
      </w:r>
    </w:p>
    <w:p w:rsidR="00F42EF3" w:rsidRDefault="00F42EF3" w:rsidP="00D7798C">
      <w:pPr>
        <w:pStyle w:val="ListParagraph"/>
        <w:numPr>
          <w:ilvl w:val="0"/>
          <w:numId w:val="3"/>
        </w:numPr>
        <w:jc w:val="both"/>
      </w:pPr>
      <w:r>
        <w:t>Določanje kulture s pomočjo kolačkov:</w:t>
      </w:r>
    </w:p>
    <w:p w:rsidR="00F42EF3" w:rsidRDefault="00F42EF3" w:rsidP="00D7798C">
      <w:pPr>
        <w:pStyle w:val="ListParagraph"/>
        <w:numPr>
          <w:ilvl w:val="0"/>
          <w:numId w:val="6"/>
        </w:numPr>
        <w:jc w:val="both"/>
      </w:pPr>
      <w:r>
        <w:t xml:space="preserve">v brskalniku Google </w:t>
      </w:r>
      <w:r>
        <w:t>kreiramo kolaček, ki bo dovolil nastavitev kulture in ga imenujemo .AspNetCore.Culture,</w:t>
      </w:r>
    </w:p>
    <w:p w:rsidR="00183ECC" w:rsidRDefault="00183ECC" w:rsidP="00D7798C">
      <w:pPr>
        <w:pStyle w:val="ListParagraph"/>
        <w:numPr>
          <w:ilvl w:val="0"/>
          <w:numId w:val="6"/>
        </w:numPr>
        <w:jc w:val="both"/>
      </w:pPr>
      <w:r>
        <w:t xml:space="preserve">to naredimo tako, </w:t>
      </w:r>
      <w:r>
        <w:t xml:space="preserve">da izberemo tab </w:t>
      </w:r>
      <w:r>
        <w:t>Console. Pri kreiranju lahko uporabimo tudi urejevalnik teksta:</w:t>
      </w:r>
    </w:p>
    <w:p w:rsidR="00183ECC" w:rsidRDefault="00183ECC" w:rsidP="00D7798C">
      <w:pPr>
        <w:pStyle w:val="ListParagraph"/>
        <w:ind w:left="1080"/>
        <w:jc w:val="both"/>
      </w:pPr>
    </w:p>
    <w:p w:rsidR="00183ECC" w:rsidRDefault="00183ECC" w:rsidP="00D7798C">
      <w:pPr>
        <w:pStyle w:val="ListParagraph"/>
        <w:ind w:left="1080"/>
        <w:jc w:val="both"/>
      </w:pPr>
      <w:r>
        <w:t>document.cookie = ''.AspNetCore.Culture=c=fr-fr|</w:t>
      </w:r>
      <w:r w:rsidR="00694B7C">
        <w:t>uic=fr-fr''</w:t>
      </w:r>
    </w:p>
    <w:p w:rsidR="00694B7C" w:rsidRDefault="00694B7C" w:rsidP="00D7798C">
      <w:pPr>
        <w:pStyle w:val="ListParagraph"/>
        <w:ind w:left="1080"/>
        <w:jc w:val="both"/>
      </w:pPr>
    </w:p>
    <w:p w:rsidR="00694B7C" w:rsidRDefault="00694B7C" w:rsidP="00D7798C">
      <w:pPr>
        <w:pStyle w:val="ListParagraph"/>
        <w:ind w:left="1080"/>
        <w:jc w:val="both"/>
      </w:pPr>
      <w:r>
        <w:t>(primer za francoski jezik)</w:t>
      </w:r>
    </w:p>
    <w:p w:rsidR="00694B7C" w:rsidRDefault="00694B7C" w:rsidP="00D7798C">
      <w:pPr>
        <w:pStyle w:val="ListParagraph"/>
        <w:ind w:left="1080"/>
        <w:jc w:val="both"/>
      </w:pPr>
    </w:p>
    <w:p w:rsidR="00F42EF3" w:rsidRDefault="00694B7C" w:rsidP="00D7798C">
      <w:pPr>
        <w:pStyle w:val="ListParagraph"/>
        <w:numPr>
          <w:ilvl w:val="0"/>
          <w:numId w:val="6"/>
        </w:numPr>
        <w:jc w:val="both"/>
      </w:pPr>
      <w:r>
        <w:t>V</w:t>
      </w:r>
      <w:r w:rsidR="00F42EF3">
        <w:t xml:space="preserve"> tab</w:t>
      </w:r>
      <w:r>
        <w:t>u</w:t>
      </w:r>
      <w:r w:rsidR="00F42EF3">
        <w:t xml:space="preserve"> Application in podtab</w:t>
      </w:r>
      <w:r>
        <w:t>u Cookies preverimo, ali je kolaček kreiran.</w:t>
      </w:r>
    </w:p>
    <w:p w:rsidR="00694B7C" w:rsidRDefault="00694B7C" w:rsidP="00D7798C">
      <w:pPr>
        <w:pStyle w:val="ListParagraph"/>
        <w:numPr>
          <w:ilvl w:val="0"/>
          <w:numId w:val="6"/>
        </w:numPr>
        <w:jc w:val="both"/>
      </w:pPr>
      <w:r>
        <w:t>Ta način je poleg vpisa dodatka v naslovno vrstico naslednji način določitve jezika.</w:t>
      </w:r>
    </w:p>
    <w:p w:rsidR="00694B7C" w:rsidRDefault="00694B7C" w:rsidP="00D7798C">
      <w:pPr>
        <w:pStyle w:val="ListParagraph"/>
        <w:numPr>
          <w:ilvl w:val="0"/>
          <w:numId w:val="3"/>
        </w:numPr>
        <w:jc w:val="both"/>
      </w:pPr>
      <w:r>
        <w:t>Primer lahko tudi preizkusimo tako, da v Google Chromu uporabimo Language Switcher in nastavimo jezik npr. na swe (švedščina). Po osvežitvi strani bodo teksti in formati v švedščini.</w:t>
      </w:r>
    </w:p>
    <w:p w:rsidR="002B7108" w:rsidRDefault="00694B7C" w:rsidP="00D7798C">
      <w:pPr>
        <w:pStyle w:val="ListParagraph"/>
        <w:numPr>
          <w:ilvl w:val="0"/>
          <w:numId w:val="3"/>
        </w:numPr>
        <w:jc w:val="both"/>
      </w:pPr>
      <w:r>
        <w:t>V kolikor v naslovno</w:t>
      </w:r>
      <w:r>
        <w:t xml:space="preserve"> vrstico </w:t>
      </w:r>
      <w:r>
        <w:t xml:space="preserve">spet </w:t>
      </w:r>
      <w:r>
        <w:t>dodamo /culture=de-DE</w:t>
      </w:r>
      <w:r>
        <w:t xml:space="preserve"> in odpremo stran, se bo jezik</w:t>
      </w:r>
      <w:r w:rsidR="00D7798C">
        <w:t xml:space="preserve"> strani</w:t>
      </w:r>
      <w:r w:rsidR="00251B78">
        <w:t xml:space="preserve">, </w:t>
      </w:r>
      <w:r w:rsidR="00822F7A">
        <w:t xml:space="preserve">prej </w:t>
      </w:r>
      <w:bookmarkStart w:id="0" w:name="_GoBack"/>
      <w:bookmarkEnd w:id="0"/>
      <w:r w:rsidR="00251B78">
        <w:t>določen z Language Switcherjem,</w:t>
      </w:r>
      <w:r>
        <w:t xml:space="preserve"> spremenil.</w:t>
      </w:r>
      <w:r w:rsidR="00F42EF3">
        <w:t xml:space="preserve"> </w:t>
      </w:r>
      <w:r w:rsidR="002B7108">
        <w:t xml:space="preserve">   </w:t>
      </w:r>
    </w:p>
    <w:sectPr w:rsidR="002B71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E3107"/>
    <w:multiLevelType w:val="hybridMultilevel"/>
    <w:tmpl w:val="094275E4"/>
    <w:lvl w:ilvl="0" w:tplc="C034FD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E43A4"/>
    <w:multiLevelType w:val="hybridMultilevel"/>
    <w:tmpl w:val="A29CD106"/>
    <w:lvl w:ilvl="0" w:tplc="532051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266B21"/>
    <w:multiLevelType w:val="hybridMultilevel"/>
    <w:tmpl w:val="7BEA2492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C3D90"/>
    <w:multiLevelType w:val="hybridMultilevel"/>
    <w:tmpl w:val="C4C8A6E4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715F8A"/>
    <w:multiLevelType w:val="hybridMultilevel"/>
    <w:tmpl w:val="0E8A3C48"/>
    <w:lvl w:ilvl="0" w:tplc="75EEC3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EFC5502"/>
    <w:multiLevelType w:val="hybridMultilevel"/>
    <w:tmpl w:val="C8F887BC"/>
    <w:lvl w:ilvl="0" w:tplc="2E2491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82F"/>
    <w:rsid w:val="00037AB2"/>
    <w:rsid w:val="0012152F"/>
    <w:rsid w:val="00183ECC"/>
    <w:rsid w:val="00251B78"/>
    <w:rsid w:val="002B7108"/>
    <w:rsid w:val="002C3A0B"/>
    <w:rsid w:val="004B082F"/>
    <w:rsid w:val="005336DB"/>
    <w:rsid w:val="00694B7C"/>
    <w:rsid w:val="006A3BB2"/>
    <w:rsid w:val="00822F7A"/>
    <w:rsid w:val="008359D8"/>
    <w:rsid w:val="00A02995"/>
    <w:rsid w:val="00B2667F"/>
    <w:rsid w:val="00B83D8E"/>
    <w:rsid w:val="00BC260E"/>
    <w:rsid w:val="00BD108A"/>
    <w:rsid w:val="00D7798C"/>
    <w:rsid w:val="00F4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9D593"/>
  <w15:chartTrackingRefBased/>
  <w15:docId w15:val="{27881A32-8038-433E-9DB2-28AC09652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Iztok Hudales</dc:creator>
  <cp:keywords/>
  <dc:description/>
  <cp:lastModifiedBy>Iztok Hudales</cp:lastModifiedBy>
  <cp:revision>16</cp:revision>
  <dcterms:created xsi:type="dcterms:W3CDTF">2019-02-28T21:07:00Z</dcterms:created>
  <dcterms:modified xsi:type="dcterms:W3CDTF">2019-02-28T22:37:00Z</dcterms:modified>
</cp:coreProperties>
</file>