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EE" w:rsidRDefault="00511F6C" w:rsidP="00F06FEE">
      <w:pPr>
        <w:pStyle w:val="Akapitzlist"/>
        <w:numPr>
          <w:ilvl w:val="0"/>
          <w:numId w:val="1"/>
        </w:numPr>
      </w:pPr>
      <w:r>
        <w:t>Wymagania funkcjonalne</w:t>
      </w:r>
    </w:p>
    <w:p w:rsidR="00F06FEE" w:rsidRDefault="00F06FEE" w:rsidP="00F06FEE">
      <w:pPr>
        <w:pStyle w:val="Akapitzlist"/>
        <w:numPr>
          <w:ilvl w:val="0"/>
          <w:numId w:val="2"/>
        </w:numPr>
      </w:pPr>
      <w:r>
        <w:t>Rejestracja użytkowników</w:t>
      </w:r>
    </w:p>
    <w:p w:rsidR="00F06FEE" w:rsidRDefault="00F06FEE" w:rsidP="00F06FEE">
      <w:pPr>
        <w:pStyle w:val="Akapitzlist"/>
        <w:numPr>
          <w:ilvl w:val="0"/>
          <w:numId w:val="2"/>
        </w:numPr>
      </w:pPr>
      <w:r>
        <w:t>Logowanie użytkowników</w:t>
      </w:r>
    </w:p>
    <w:p w:rsidR="00F06FEE" w:rsidRDefault="00F06FEE" w:rsidP="00F06FEE">
      <w:pPr>
        <w:pStyle w:val="Akapitzlist"/>
        <w:numPr>
          <w:ilvl w:val="0"/>
          <w:numId w:val="2"/>
        </w:numPr>
      </w:pPr>
      <w:r>
        <w:t>Wyświetlanie wszystkich złożonych zleceń</w:t>
      </w:r>
    </w:p>
    <w:p w:rsidR="00F06FEE" w:rsidRDefault="00F06FEE" w:rsidP="00F06FEE">
      <w:pPr>
        <w:pStyle w:val="Akapitzlist"/>
        <w:numPr>
          <w:ilvl w:val="0"/>
          <w:numId w:val="2"/>
        </w:numPr>
      </w:pPr>
      <w:r>
        <w:t>Przydzielanie zleceń określonym kierowcom</w:t>
      </w:r>
    </w:p>
    <w:p w:rsidR="00F06FEE" w:rsidRDefault="00F06FEE" w:rsidP="00F06FEE">
      <w:pPr>
        <w:pStyle w:val="Akapitzlist"/>
        <w:numPr>
          <w:ilvl w:val="0"/>
          <w:numId w:val="2"/>
        </w:numPr>
      </w:pPr>
      <w:r>
        <w:t>Wyświetlanie przydzielonych zleceń</w:t>
      </w:r>
    </w:p>
    <w:p w:rsidR="00F06FEE" w:rsidRDefault="00F06FEE" w:rsidP="00F06FEE">
      <w:pPr>
        <w:pStyle w:val="Akapitzlist"/>
        <w:numPr>
          <w:ilvl w:val="0"/>
          <w:numId w:val="2"/>
        </w:numPr>
      </w:pPr>
      <w:r>
        <w:t>Zmiana statusu zleceń</w:t>
      </w:r>
    </w:p>
    <w:p w:rsidR="00F06FEE" w:rsidRDefault="00F06FEE" w:rsidP="00F06FEE">
      <w:pPr>
        <w:pStyle w:val="Akapitzlist"/>
        <w:numPr>
          <w:ilvl w:val="0"/>
          <w:numId w:val="2"/>
        </w:numPr>
      </w:pPr>
      <w:r>
        <w:t>Tworzenie kont użytkowników</w:t>
      </w:r>
    </w:p>
    <w:p w:rsidR="00F06FEE" w:rsidRDefault="00F06FEE" w:rsidP="00F06FEE">
      <w:pPr>
        <w:pStyle w:val="Akapitzlist"/>
        <w:numPr>
          <w:ilvl w:val="0"/>
          <w:numId w:val="2"/>
        </w:numPr>
      </w:pPr>
      <w:r>
        <w:t>Wyświetlenie trasy zlecenia</w:t>
      </w:r>
    </w:p>
    <w:p w:rsidR="00F06FEE" w:rsidRDefault="00F06FEE" w:rsidP="00F06FEE">
      <w:pPr>
        <w:pStyle w:val="Akapitzlist"/>
        <w:numPr>
          <w:ilvl w:val="0"/>
          <w:numId w:val="2"/>
        </w:numPr>
      </w:pPr>
      <w:r>
        <w:t>Powiadomienia o zmianie statusu</w:t>
      </w:r>
    </w:p>
    <w:p w:rsidR="00511F6C" w:rsidRDefault="00511F6C" w:rsidP="00511F6C">
      <w:pPr>
        <w:pStyle w:val="Akapitzlist"/>
        <w:numPr>
          <w:ilvl w:val="0"/>
          <w:numId w:val="1"/>
        </w:numPr>
      </w:pPr>
      <w:r>
        <w:t>Wymagania niefunkcjonalne</w:t>
      </w:r>
    </w:p>
    <w:p w:rsidR="00F06FEE" w:rsidRDefault="00F06FEE" w:rsidP="00F06FEE">
      <w:pPr>
        <w:pStyle w:val="Akapitzlist"/>
        <w:numPr>
          <w:ilvl w:val="0"/>
          <w:numId w:val="3"/>
        </w:numPr>
      </w:pPr>
      <w:r>
        <w:t>Szybkość działania</w:t>
      </w:r>
    </w:p>
    <w:p w:rsidR="00F06FEE" w:rsidRDefault="00F06FEE" w:rsidP="00F06FEE">
      <w:pPr>
        <w:pStyle w:val="Akapitzlist"/>
        <w:numPr>
          <w:ilvl w:val="0"/>
          <w:numId w:val="3"/>
        </w:numPr>
      </w:pPr>
      <w:r>
        <w:t>Niezawodność systemu</w:t>
      </w:r>
    </w:p>
    <w:p w:rsidR="00F06FEE" w:rsidRDefault="00F06FEE" w:rsidP="00F06FEE">
      <w:pPr>
        <w:pStyle w:val="Akapitzlist"/>
        <w:numPr>
          <w:ilvl w:val="0"/>
          <w:numId w:val="3"/>
        </w:numPr>
      </w:pPr>
      <w:r>
        <w:t>W razie rozbudowy systemu brak konieczności gruntownej przebudowy np. bazy danych</w:t>
      </w:r>
    </w:p>
    <w:p w:rsidR="00511F6C" w:rsidRDefault="00511F6C" w:rsidP="00511F6C">
      <w:pPr>
        <w:pStyle w:val="Akapitzlist"/>
        <w:numPr>
          <w:ilvl w:val="0"/>
          <w:numId w:val="1"/>
        </w:numPr>
      </w:pPr>
      <w:r>
        <w:t>Przypadki użycia</w:t>
      </w:r>
    </w:p>
    <w:p w:rsidR="00511F6C" w:rsidRDefault="00511F6C" w:rsidP="00511F6C">
      <w:pPr>
        <w:pStyle w:val="Akapitzlist"/>
        <w:numPr>
          <w:ilvl w:val="0"/>
          <w:numId w:val="1"/>
        </w:numPr>
      </w:pPr>
      <w:r>
        <w:t>Diagram prz</w:t>
      </w:r>
      <w:bookmarkStart w:id="0" w:name="_GoBack"/>
      <w:bookmarkEnd w:id="0"/>
      <w:r>
        <w:t>ypadków użycia</w:t>
      </w:r>
    </w:p>
    <w:p w:rsidR="00511F6C" w:rsidRDefault="00511F6C" w:rsidP="00511F6C">
      <w:pPr>
        <w:pStyle w:val="Akapitzlist"/>
        <w:numPr>
          <w:ilvl w:val="0"/>
          <w:numId w:val="1"/>
        </w:numPr>
      </w:pPr>
      <w:r>
        <w:t>Diagram sekwencji</w:t>
      </w:r>
    </w:p>
    <w:p w:rsidR="00511F6C" w:rsidRDefault="00511F6C" w:rsidP="00511F6C">
      <w:pPr>
        <w:pStyle w:val="Akapitzlist"/>
        <w:numPr>
          <w:ilvl w:val="0"/>
          <w:numId w:val="1"/>
        </w:numPr>
      </w:pPr>
      <w:r>
        <w:t>Technologia</w:t>
      </w:r>
    </w:p>
    <w:p w:rsidR="00511F6C" w:rsidRDefault="00511F6C" w:rsidP="00511F6C">
      <w:pPr>
        <w:pStyle w:val="Akapitzlist"/>
        <w:numPr>
          <w:ilvl w:val="0"/>
          <w:numId w:val="1"/>
        </w:numPr>
      </w:pPr>
      <w:r>
        <w:t>Metodyka</w:t>
      </w:r>
    </w:p>
    <w:p w:rsidR="00511F6C" w:rsidRDefault="00511F6C" w:rsidP="00511F6C">
      <w:pPr>
        <w:pStyle w:val="Akapitzlist"/>
        <w:numPr>
          <w:ilvl w:val="0"/>
          <w:numId w:val="1"/>
        </w:numPr>
      </w:pPr>
      <w:r>
        <w:t>Podział pracy</w:t>
      </w:r>
    </w:p>
    <w:p w:rsidR="00511F6C" w:rsidRDefault="00511F6C" w:rsidP="00511F6C">
      <w:pPr>
        <w:pStyle w:val="Akapitzlist"/>
        <w:numPr>
          <w:ilvl w:val="0"/>
          <w:numId w:val="1"/>
        </w:numPr>
      </w:pPr>
      <w:r>
        <w:t>Harmonogram</w:t>
      </w:r>
    </w:p>
    <w:sectPr w:rsidR="00511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802B1"/>
    <w:multiLevelType w:val="hybridMultilevel"/>
    <w:tmpl w:val="F48A0B3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F271EB"/>
    <w:multiLevelType w:val="hybridMultilevel"/>
    <w:tmpl w:val="B60C78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92C2A"/>
    <w:multiLevelType w:val="hybridMultilevel"/>
    <w:tmpl w:val="0C600F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6C"/>
    <w:rsid w:val="000170F3"/>
    <w:rsid w:val="00511F6C"/>
    <w:rsid w:val="00F0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612D4-300D-4E5D-A0D9-5FB1BC33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11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2019-03-23T20:36:00Z</dcterms:created>
  <dcterms:modified xsi:type="dcterms:W3CDTF">2019-03-24T16:44:00Z</dcterms:modified>
</cp:coreProperties>
</file>