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Основные селекторы</w:t>
      </w:r>
    </w:p>
    <w:p>
      <w:pPr>
        <w:pStyle w:val="5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Базовые селекторы тегов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Нацеливаются на применение стилей к определенным тегам. Нужно просто использовать имя тега.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3543300" cy="942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Селектор класса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Нужно перед именем соответствующего класса поставить точку.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4048125" cy="1600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</w:p>
    <w:p>
      <w:pPr>
        <w:rPr>
          <w:rFonts w:hint="default"/>
          <w:lang w:val="ru"/>
        </w:rPr>
      </w:pPr>
      <w:r>
        <w:rPr>
          <w:rFonts w:hint="default"/>
          <w:lang w:val="ru-RU"/>
        </w:rPr>
        <w:t xml:space="preserve">Тут первый селектор применится ко всем элементам </w:t>
      </w:r>
      <w:r>
        <w:rPr>
          <w:rFonts w:hint="default"/>
          <w:lang w:val="ru"/>
        </w:rPr>
        <w:t>div</w:t>
      </w:r>
      <w:r>
        <w:rPr>
          <w:rFonts w:hint="default"/>
          <w:lang w:val="ru-RU"/>
        </w:rPr>
        <w:t xml:space="preserve">, у которого класс </w:t>
      </w:r>
      <w:r>
        <w:rPr>
          <w:rFonts w:hint="default"/>
          <w:lang w:val="ru"/>
        </w:rPr>
        <w:t>heading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 такой форме записи </w:t>
      </w:r>
      <w:r>
        <w:rPr>
          <w:rFonts w:hint="default"/>
          <w:lang w:val="ru"/>
        </w:rPr>
        <w:t>html</w:t>
      </w:r>
      <w:r>
        <w:rPr>
          <w:rFonts w:hint="default"/>
          <w:lang w:val="ru-RU"/>
        </w:rPr>
        <w:t xml:space="preserve"> к элементу див применятся оба класса.</w:t>
      </w:r>
    </w:p>
    <w:p>
      <w:pPr>
        <w:rPr>
          <w:rFonts w:hint="default"/>
          <w:lang w:val="ru-RU"/>
        </w:rPr>
      </w:pPr>
    </w:p>
    <w:p>
      <w:pPr>
        <w:pStyle w:val="5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Селектор идентификатора</w:t>
      </w:r>
    </w:p>
    <w:p>
      <w:pPr>
        <w:rPr>
          <w:rFonts w:hint="default"/>
          <w:lang w:val="ru-RU"/>
        </w:rPr>
      </w:pPr>
      <w:r>
        <w:rPr>
          <w:rFonts w:hint="default"/>
          <w:lang w:val="ru"/>
        </w:rPr>
        <w:t>#</w:t>
      </w:r>
      <w:r>
        <w:rPr>
          <w:rFonts w:hint="default"/>
          <w:lang w:val="ru-RU"/>
        </w:rPr>
        <w:t xml:space="preserve"> вместо точки.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3857625" cy="1647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"/>
        </w:rPr>
      </w:pPr>
      <w:r>
        <w:rPr>
          <w:rFonts w:hint="default"/>
          <w:lang w:val="ru-RU"/>
        </w:rPr>
        <w:t xml:space="preserve">В такой записи стили работать </w:t>
      </w:r>
      <w:r>
        <w:rPr>
          <w:rFonts w:hint="default"/>
          <w:b/>
          <w:bCs/>
          <w:lang w:val="ru-RU"/>
        </w:rPr>
        <w:t>не будут</w:t>
      </w:r>
      <w:r>
        <w:rPr>
          <w:rFonts w:hint="default"/>
          <w:lang w:val="ru-RU"/>
        </w:rPr>
        <w:t xml:space="preserve">, потому что мы пытаемся присвоить элементу див идентификатор </w:t>
      </w:r>
      <w:r>
        <w:rPr>
          <w:rFonts w:hint="default"/>
          <w:lang w:val="ru"/>
        </w:rPr>
        <w:t>“heading red”</w:t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lang w:val="ru-RU"/>
        </w:rPr>
        <w:t xml:space="preserve">Это происходит потому что идентификатор может быть </w:t>
      </w:r>
      <w:r>
        <w:rPr>
          <w:rFonts w:hint="default"/>
          <w:b/>
          <w:bCs/>
          <w:lang w:val="ru-RU"/>
        </w:rPr>
        <w:t>только один.</w:t>
      </w:r>
    </w:p>
    <w:p>
      <w:pPr>
        <w:pStyle w:val="4"/>
        <w:bidi w:val="0"/>
        <w:rPr>
          <w:rFonts w:hint="default"/>
          <w:i/>
          <w:iCs/>
          <w:lang w:val="ru-RU"/>
        </w:rPr>
      </w:pPr>
      <w:r>
        <w:rPr>
          <w:rFonts w:hint="default"/>
          <w:i/>
          <w:iCs/>
          <w:lang w:val="ru-RU"/>
        </w:rPr>
        <w:t>Идентификатор или класс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Классы чаще используют для задания визуального стиля, а идентификаторы - для логического связывания элементов между собой.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К тому же нужно учитывать, что применить несколько идентификаторов к одному элементу нельзя.</w:t>
      </w:r>
    </w:p>
    <w:p>
      <w:pPr>
        <w:rPr>
          <w:rFonts w:hint="default"/>
          <w:lang w:val="ru-RU"/>
        </w:rPr>
      </w:pPr>
    </w:p>
    <w:p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Универсальные селекторы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*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Позволяет выбрать </w:t>
      </w:r>
      <w:r>
        <w:rPr>
          <w:rFonts w:hint="default"/>
          <w:b/>
          <w:bCs/>
          <w:lang w:val="ru-RU"/>
        </w:rPr>
        <w:t>все</w:t>
      </w:r>
      <w:r>
        <w:rPr>
          <w:rFonts w:hint="default"/>
          <w:b w:val="0"/>
          <w:bCs w:val="0"/>
          <w:lang w:val="ru-RU"/>
        </w:rPr>
        <w:t xml:space="preserve"> элементы на странице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drawing>
          <wp:inline distT="0" distB="0" distL="114300" distR="114300">
            <wp:extent cx="1371600" cy="60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Комбинирование селекторов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Через точку\решетку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Например</w:t>
      </w:r>
    </w:p>
    <w:p>
      <w:pPr>
        <w:rPr>
          <w:rFonts w:hint="default"/>
          <w:lang w:val="ru-RU"/>
        </w:rPr>
      </w:pPr>
      <w:r>
        <w:rPr>
          <w:rFonts w:hint="default"/>
          <w:i/>
          <w:iCs/>
          <w:lang w:val="ru"/>
        </w:rPr>
        <w:t>Div.big{}</w:t>
      </w:r>
      <w:r>
        <w:rPr>
          <w:rFonts w:hint="default"/>
          <w:lang w:val="ru"/>
        </w:rPr>
        <w:t xml:space="preserve"> - </w:t>
      </w:r>
      <w:r>
        <w:rPr>
          <w:rFonts w:hint="default"/>
          <w:lang w:val="ru-RU"/>
        </w:rPr>
        <w:t>Все элементы див, у которых есть класс биг.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Так же работают и идентификаторы. И комбинировать можно не один класс\идентификатор, а любое количество.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i/>
          <w:iCs/>
          <w:lang w:val="ru"/>
        </w:rPr>
        <w:t>Div.big#head</w:t>
      </w:r>
      <w:r>
        <w:rPr>
          <w:rFonts w:hint="default"/>
          <w:i/>
          <w:iCs/>
          <w:lang w:val="ru-RU"/>
        </w:rPr>
        <w:t xml:space="preserve"> </w:t>
      </w:r>
      <w:r>
        <w:rPr>
          <w:rFonts w:hint="default"/>
          <w:lang w:val="ru-RU"/>
        </w:rPr>
        <w:t>- все дивы с классом биг и одновременно с идентификатором хэд.</w:t>
      </w:r>
    </w:p>
    <w:p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Селекторы атрибутов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Так можно выбирать элементы по </w:t>
      </w:r>
      <w:r>
        <w:rPr>
          <w:rFonts w:hint="default"/>
          <w:b/>
          <w:bCs/>
          <w:lang w:val="ru-RU"/>
        </w:rPr>
        <w:t xml:space="preserve">наличию </w:t>
      </w:r>
      <w:r>
        <w:rPr>
          <w:rFonts w:hint="default"/>
          <w:b w:val="0"/>
          <w:bCs w:val="0"/>
          <w:lang w:val="ru-RU"/>
        </w:rPr>
        <w:t>какого-то атрибута.</w:t>
      </w:r>
    </w:p>
    <w:p>
      <w:r>
        <w:drawing>
          <wp:inline distT="0" distB="0" distL="114300" distR="114300">
            <wp:extent cx="3981450" cy="1571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Так</w:t>
      </w:r>
      <w:r>
        <w:rPr>
          <w:rFonts w:hint="default"/>
          <w:lang w:val="ru-RU"/>
        </w:rPr>
        <w:t xml:space="preserve"> же можно задавать значение атрибута, для которого стиль будет применен, и, как в 3й строчке - содержание определенного значения атрибута. 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И последние 2 строчки - использование регулярных выражений: влиять на атрибуты, содержащие\не содержащие определенное значение.</w:t>
      </w:r>
    </w:p>
    <w:p>
      <w:pPr>
        <w:pStyle w:val="11"/>
        <w:keepNext w:val="0"/>
        <w:keepLines w:val="0"/>
        <w:widowControl/>
        <w:suppressLineNumbers w:val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Селекторы атрибутов отбирают элементы по наличию атрибута или его значению.</w:t>
      </w:r>
    </w:p>
    <w:p>
      <w:pPr>
        <w:keepNext w:val="0"/>
        <w:keepLines w:val="0"/>
        <w:widowControl/>
        <w:suppressLineNumbers w:val="0"/>
        <w:rPr>
          <w:rFonts w:hint="default" w:ascii="Arial" w:hAnsi="Arial" w:eastAsia="SimSun" w:cs="Arial"/>
          <w:sz w:val="28"/>
          <w:szCs w:val="28"/>
        </w:rPr>
      </w:pPr>
      <w:r>
        <w:rPr>
          <w:rStyle w:val="9"/>
          <w:rFonts w:hint="default" w:ascii="Arial" w:hAnsi="Arial" w:eastAsia="SimSun" w:cs="Arial"/>
          <w:sz w:val="28"/>
          <w:szCs w:val="28"/>
        </w:rPr>
        <w:t>[</w:t>
      </w:r>
      <w:r>
        <w:rPr>
          <w:rStyle w:val="8"/>
          <w:rFonts w:hint="default" w:ascii="Arial" w:hAnsi="Arial" w:eastAsia="SimSun" w:cs="Arial"/>
          <w:sz w:val="28"/>
          <w:szCs w:val="28"/>
        </w:rPr>
        <w:t>attr</w:t>
      </w:r>
      <w:r>
        <w:rPr>
          <w:rStyle w:val="9"/>
          <w:rFonts w:hint="default" w:ascii="Arial" w:hAnsi="Arial" w:eastAsia="SimSun" w:cs="Arial"/>
          <w:sz w:val="28"/>
          <w:szCs w:val="28"/>
        </w:rPr>
        <w:t>]</w:t>
      </w:r>
    </w:p>
    <w:p>
      <w:pPr>
        <w:keepNext w:val="0"/>
        <w:keepLines w:val="0"/>
        <w:widowControl/>
        <w:suppressLineNumbers w:val="0"/>
        <w:ind w:left="720"/>
        <w:rPr>
          <w:rFonts w:hint="default" w:ascii="Arial" w:hAnsi="Arial" w:eastAsia="SimSun" w:cs="Arial"/>
          <w:sz w:val="28"/>
          <w:szCs w:val="28"/>
        </w:rPr>
      </w:pPr>
      <w:r>
        <w:rPr>
          <w:rFonts w:hint="default" w:ascii="Arial" w:hAnsi="Arial" w:eastAsia="SimSun" w:cs="Arial"/>
          <w:sz w:val="28"/>
          <w:szCs w:val="28"/>
        </w:rPr>
        <w:t>Обозначает элемент с атрибутом по имени attr.</w:t>
      </w:r>
    </w:p>
    <w:p>
      <w:pPr>
        <w:keepNext w:val="0"/>
        <w:keepLines w:val="0"/>
        <w:widowControl/>
        <w:suppressLineNumbers w:val="0"/>
        <w:rPr>
          <w:rFonts w:hint="default" w:ascii="Arial" w:hAnsi="Arial" w:eastAsia="SimSun" w:cs="Arial"/>
          <w:sz w:val="28"/>
          <w:szCs w:val="28"/>
        </w:rPr>
      </w:pPr>
      <w:r>
        <w:rPr>
          <w:rStyle w:val="9"/>
          <w:rFonts w:hint="default" w:ascii="Arial" w:hAnsi="Arial" w:eastAsia="SimSun" w:cs="Arial"/>
          <w:sz w:val="28"/>
          <w:szCs w:val="28"/>
        </w:rPr>
        <w:t>[</w:t>
      </w:r>
      <w:r>
        <w:rPr>
          <w:rStyle w:val="8"/>
          <w:rFonts w:hint="default" w:ascii="Arial" w:hAnsi="Arial" w:eastAsia="SimSun" w:cs="Arial"/>
          <w:sz w:val="28"/>
          <w:szCs w:val="28"/>
        </w:rPr>
        <w:t>attr</w:t>
      </w:r>
      <w:r>
        <w:rPr>
          <w:rStyle w:val="9"/>
          <w:rFonts w:hint="default" w:ascii="Arial" w:hAnsi="Arial" w:eastAsia="SimSun" w:cs="Arial"/>
          <w:sz w:val="28"/>
          <w:szCs w:val="28"/>
        </w:rPr>
        <w:t>=</w:t>
      </w:r>
      <w:r>
        <w:rPr>
          <w:rStyle w:val="8"/>
          <w:rFonts w:hint="default" w:ascii="Arial" w:hAnsi="Arial" w:eastAsia="SimSun" w:cs="Arial"/>
          <w:sz w:val="28"/>
          <w:szCs w:val="28"/>
        </w:rPr>
        <w:t>value</w:t>
      </w:r>
      <w:r>
        <w:rPr>
          <w:rStyle w:val="9"/>
          <w:rFonts w:hint="default" w:ascii="Arial" w:hAnsi="Arial" w:eastAsia="SimSun" w:cs="Arial"/>
          <w:sz w:val="28"/>
          <w:szCs w:val="28"/>
        </w:rPr>
        <w:t>]</w:t>
      </w:r>
    </w:p>
    <w:p>
      <w:pPr>
        <w:keepNext w:val="0"/>
        <w:keepLines w:val="0"/>
        <w:widowControl/>
        <w:suppressLineNumbers w:val="0"/>
        <w:ind w:left="720"/>
        <w:rPr>
          <w:rFonts w:hint="default" w:ascii="Arial" w:hAnsi="Arial" w:eastAsia="SimSun" w:cs="Arial"/>
          <w:sz w:val="28"/>
          <w:szCs w:val="28"/>
        </w:rPr>
      </w:pPr>
      <w:r>
        <w:rPr>
          <w:rFonts w:hint="default" w:ascii="Arial" w:hAnsi="Arial" w:eastAsia="SimSun" w:cs="Arial"/>
          <w:sz w:val="28"/>
          <w:szCs w:val="28"/>
        </w:rPr>
        <w:t>Обозначает элемент с именем атрибута attr и значением в точности сопадающим с value.</w:t>
      </w:r>
    </w:p>
    <w:p>
      <w:pPr>
        <w:keepNext w:val="0"/>
        <w:keepLines w:val="0"/>
        <w:widowControl/>
        <w:suppressLineNumbers w:val="0"/>
        <w:rPr>
          <w:rFonts w:hint="default" w:ascii="Arial" w:hAnsi="Arial" w:eastAsia="SimSun" w:cs="Arial"/>
          <w:sz w:val="28"/>
          <w:szCs w:val="28"/>
        </w:rPr>
      </w:pPr>
      <w:r>
        <w:rPr>
          <w:rStyle w:val="9"/>
          <w:rFonts w:hint="default" w:ascii="Arial" w:hAnsi="Arial" w:eastAsia="SimSun" w:cs="Arial"/>
          <w:sz w:val="28"/>
          <w:szCs w:val="28"/>
        </w:rPr>
        <w:t>[</w:t>
      </w:r>
      <w:r>
        <w:rPr>
          <w:rStyle w:val="8"/>
          <w:rFonts w:hint="default" w:ascii="Arial" w:hAnsi="Arial" w:eastAsia="SimSun" w:cs="Arial"/>
          <w:sz w:val="28"/>
          <w:szCs w:val="28"/>
        </w:rPr>
        <w:t>attr</w:t>
      </w:r>
      <w:r>
        <w:rPr>
          <w:rStyle w:val="9"/>
          <w:rFonts w:hint="default" w:ascii="Arial" w:hAnsi="Arial" w:eastAsia="SimSun" w:cs="Arial"/>
          <w:sz w:val="28"/>
          <w:szCs w:val="28"/>
        </w:rPr>
        <w:t>~=</w:t>
      </w:r>
      <w:r>
        <w:rPr>
          <w:rStyle w:val="8"/>
          <w:rFonts w:hint="default" w:ascii="Arial" w:hAnsi="Arial" w:eastAsia="SimSun" w:cs="Arial"/>
          <w:sz w:val="28"/>
          <w:szCs w:val="28"/>
        </w:rPr>
        <w:t>value</w:t>
      </w:r>
      <w:r>
        <w:rPr>
          <w:rStyle w:val="9"/>
          <w:rFonts w:hint="default" w:ascii="Arial" w:hAnsi="Arial" w:eastAsia="SimSun" w:cs="Arial"/>
          <w:sz w:val="28"/>
          <w:szCs w:val="28"/>
        </w:rPr>
        <w:t>]</w:t>
      </w:r>
    </w:p>
    <w:p>
      <w:pPr>
        <w:keepNext w:val="0"/>
        <w:keepLines w:val="0"/>
        <w:widowControl/>
        <w:suppressLineNumbers w:val="0"/>
        <w:ind w:left="720"/>
        <w:rPr>
          <w:rFonts w:hint="default" w:ascii="Arial" w:hAnsi="Arial" w:eastAsia="SimSun" w:cs="Arial"/>
          <w:sz w:val="28"/>
          <w:szCs w:val="28"/>
        </w:rPr>
      </w:pPr>
      <w:r>
        <w:rPr>
          <w:rFonts w:hint="default" w:ascii="Arial" w:hAnsi="Arial" w:eastAsia="SimSun" w:cs="Arial"/>
          <w:sz w:val="28"/>
          <w:szCs w:val="28"/>
        </w:rPr>
        <w:t>Обозначает элемент с именем атрибута attr значением которого является набор слов разделенных пробелами, одно из которых в точности равно value</w:t>
      </w:r>
    </w:p>
    <w:p>
      <w:pPr>
        <w:keepNext w:val="0"/>
        <w:keepLines w:val="0"/>
        <w:widowControl/>
        <w:suppressLineNumbers w:val="0"/>
        <w:rPr>
          <w:rFonts w:hint="default" w:ascii="Arial" w:hAnsi="Arial" w:eastAsia="SimSun" w:cs="Arial"/>
          <w:sz w:val="28"/>
          <w:szCs w:val="28"/>
        </w:rPr>
      </w:pPr>
      <w:r>
        <w:rPr>
          <w:rStyle w:val="9"/>
          <w:rFonts w:hint="default" w:ascii="Arial" w:hAnsi="Arial" w:eastAsia="SimSun" w:cs="Arial"/>
          <w:sz w:val="28"/>
          <w:szCs w:val="28"/>
        </w:rPr>
        <w:t>[</w:t>
      </w:r>
      <w:r>
        <w:rPr>
          <w:rStyle w:val="8"/>
          <w:rFonts w:hint="default" w:ascii="Arial" w:hAnsi="Arial" w:eastAsia="SimSun" w:cs="Arial"/>
          <w:sz w:val="28"/>
          <w:szCs w:val="28"/>
        </w:rPr>
        <w:t>attr</w:t>
      </w:r>
      <w:r>
        <w:rPr>
          <w:rStyle w:val="9"/>
          <w:rFonts w:hint="default" w:ascii="Arial" w:hAnsi="Arial" w:eastAsia="SimSun" w:cs="Arial"/>
          <w:sz w:val="28"/>
          <w:szCs w:val="28"/>
        </w:rPr>
        <w:t>|=</w:t>
      </w:r>
      <w:r>
        <w:rPr>
          <w:rStyle w:val="8"/>
          <w:rFonts w:hint="default" w:ascii="Arial" w:hAnsi="Arial" w:eastAsia="SimSun" w:cs="Arial"/>
          <w:sz w:val="28"/>
          <w:szCs w:val="28"/>
        </w:rPr>
        <w:t>value</w:t>
      </w:r>
      <w:r>
        <w:rPr>
          <w:rStyle w:val="9"/>
          <w:rFonts w:hint="default" w:ascii="Arial" w:hAnsi="Arial" w:eastAsia="SimSun" w:cs="Arial"/>
          <w:sz w:val="28"/>
          <w:szCs w:val="28"/>
        </w:rPr>
        <w:t>]</w:t>
      </w:r>
    </w:p>
    <w:p>
      <w:pPr>
        <w:keepNext w:val="0"/>
        <w:keepLines w:val="0"/>
        <w:widowControl/>
        <w:suppressLineNumbers w:val="0"/>
        <w:ind w:left="720"/>
        <w:rPr>
          <w:rFonts w:hint="default" w:ascii="Arial" w:hAnsi="Arial" w:eastAsia="SimSun" w:cs="Arial"/>
          <w:sz w:val="28"/>
          <w:szCs w:val="28"/>
        </w:rPr>
      </w:pPr>
      <w:r>
        <w:rPr>
          <w:rFonts w:hint="default" w:ascii="Arial" w:hAnsi="Arial" w:eastAsia="SimSun" w:cs="Arial"/>
          <w:sz w:val="28"/>
          <w:szCs w:val="28"/>
        </w:rPr>
        <w:t xml:space="preserve">Обозначает элемент с именем атрибута attr. Его значение при этом может быть или в точности равно "value" или может </w:t>
      </w:r>
      <w:bookmarkStart w:id="0" w:name="_GoBack"/>
      <w:bookmarkEnd w:id="0"/>
      <w:r>
        <w:rPr>
          <w:rFonts w:hint="default" w:ascii="Arial" w:hAnsi="Arial" w:eastAsia="SimSun" w:cs="Arial"/>
          <w:sz w:val="28"/>
          <w:szCs w:val="28"/>
        </w:rPr>
        <w:t>начинаться с "value" со сразу же следующим "-" (U+002D). Это может быть использовано когда язык описывается с подкодом.</w:t>
      </w:r>
    </w:p>
    <w:p>
      <w:pPr>
        <w:keepNext w:val="0"/>
        <w:keepLines w:val="0"/>
        <w:widowControl/>
        <w:suppressLineNumbers w:val="0"/>
        <w:rPr>
          <w:rFonts w:hint="default" w:ascii="Arial" w:hAnsi="Arial" w:eastAsia="SimSun" w:cs="Arial"/>
          <w:sz w:val="28"/>
          <w:szCs w:val="28"/>
        </w:rPr>
      </w:pPr>
      <w:r>
        <w:rPr>
          <w:rStyle w:val="9"/>
          <w:rFonts w:hint="default" w:ascii="Arial" w:hAnsi="Arial" w:eastAsia="SimSun" w:cs="Arial"/>
          <w:sz w:val="28"/>
          <w:szCs w:val="28"/>
        </w:rPr>
        <w:t>[</w:t>
      </w:r>
      <w:r>
        <w:rPr>
          <w:rStyle w:val="8"/>
          <w:rFonts w:hint="default" w:ascii="Arial" w:hAnsi="Arial" w:eastAsia="SimSun" w:cs="Arial"/>
          <w:sz w:val="28"/>
          <w:szCs w:val="28"/>
        </w:rPr>
        <w:t>attr</w:t>
      </w:r>
      <w:r>
        <w:rPr>
          <w:rStyle w:val="9"/>
          <w:rFonts w:hint="default" w:ascii="Arial" w:hAnsi="Arial" w:eastAsia="SimSun" w:cs="Arial"/>
          <w:sz w:val="28"/>
          <w:szCs w:val="28"/>
        </w:rPr>
        <w:t>^=</w:t>
      </w:r>
      <w:r>
        <w:rPr>
          <w:rStyle w:val="8"/>
          <w:rFonts w:hint="default" w:ascii="Arial" w:hAnsi="Arial" w:eastAsia="SimSun" w:cs="Arial"/>
          <w:sz w:val="28"/>
          <w:szCs w:val="28"/>
        </w:rPr>
        <w:t>value</w:t>
      </w:r>
      <w:r>
        <w:rPr>
          <w:rStyle w:val="9"/>
          <w:rFonts w:hint="default" w:ascii="Arial" w:hAnsi="Arial" w:eastAsia="SimSun" w:cs="Arial"/>
          <w:sz w:val="28"/>
          <w:szCs w:val="28"/>
        </w:rPr>
        <w:t>]</w:t>
      </w:r>
    </w:p>
    <w:p>
      <w:pPr>
        <w:keepNext w:val="0"/>
        <w:keepLines w:val="0"/>
        <w:widowControl/>
        <w:suppressLineNumbers w:val="0"/>
        <w:ind w:left="720"/>
        <w:rPr>
          <w:rFonts w:hint="default" w:ascii="Arial" w:hAnsi="Arial" w:eastAsia="SimSun" w:cs="Arial"/>
          <w:sz w:val="28"/>
          <w:szCs w:val="28"/>
        </w:rPr>
      </w:pPr>
      <w:r>
        <w:rPr>
          <w:rFonts w:hint="default" w:ascii="Arial" w:hAnsi="Arial" w:eastAsia="SimSun" w:cs="Arial"/>
          <w:sz w:val="28"/>
          <w:szCs w:val="28"/>
        </w:rPr>
        <w:t>Обозначает элемент с именем атрибута attr значение которого начинается с "value"</w:t>
      </w:r>
    </w:p>
    <w:p>
      <w:pPr>
        <w:keepNext w:val="0"/>
        <w:keepLines w:val="0"/>
        <w:widowControl/>
        <w:suppressLineNumbers w:val="0"/>
        <w:rPr>
          <w:rFonts w:hint="default" w:ascii="Arial" w:hAnsi="Arial" w:eastAsia="SimSun" w:cs="Arial"/>
          <w:sz w:val="28"/>
          <w:szCs w:val="28"/>
        </w:rPr>
      </w:pPr>
      <w:r>
        <w:rPr>
          <w:rStyle w:val="9"/>
          <w:rFonts w:hint="default" w:ascii="Arial" w:hAnsi="Arial" w:eastAsia="SimSun" w:cs="Arial"/>
          <w:sz w:val="28"/>
          <w:szCs w:val="28"/>
        </w:rPr>
        <w:t>[</w:t>
      </w:r>
      <w:r>
        <w:rPr>
          <w:rStyle w:val="8"/>
          <w:rFonts w:hint="default" w:ascii="Arial" w:hAnsi="Arial" w:eastAsia="SimSun" w:cs="Arial"/>
          <w:sz w:val="28"/>
          <w:szCs w:val="28"/>
        </w:rPr>
        <w:t>attr</w:t>
      </w:r>
      <w:r>
        <w:rPr>
          <w:rStyle w:val="9"/>
          <w:rFonts w:hint="default" w:ascii="Arial" w:hAnsi="Arial" w:eastAsia="SimSun" w:cs="Arial"/>
          <w:sz w:val="28"/>
          <w:szCs w:val="28"/>
        </w:rPr>
        <w:t>$=</w:t>
      </w:r>
      <w:r>
        <w:rPr>
          <w:rStyle w:val="8"/>
          <w:rFonts w:hint="default" w:ascii="Arial" w:hAnsi="Arial" w:eastAsia="SimSun" w:cs="Arial"/>
          <w:sz w:val="28"/>
          <w:szCs w:val="28"/>
        </w:rPr>
        <w:t>value</w:t>
      </w:r>
      <w:r>
        <w:rPr>
          <w:rStyle w:val="9"/>
          <w:rFonts w:hint="default" w:ascii="Arial" w:hAnsi="Arial" w:eastAsia="SimSun" w:cs="Arial"/>
          <w:sz w:val="28"/>
          <w:szCs w:val="28"/>
        </w:rPr>
        <w:t>]</w:t>
      </w:r>
    </w:p>
    <w:p>
      <w:pPr>
        <w:keepNext w:val="0"/>
        <w:keepLines w:val="0"/>
        <w:widowControl/>
        <w:suppressLineNumbers w:val="0"/>
        <w:ind w:left="720"/>
        <w:rPr>
          <w:rFonts w:hint="default" w:ascii="Arial" w:hAnsi="Arial" w:eastAsia="SimSun" w:cs="Arial"/>
          <w:sz w:val="28"/>
          <w:szCs w:val="28"/>
        </w:rPr>
      </w:pPr>
      <w:r>
        <w:rPr>
          <w:rFonts w:hint="default" w:ascii="Arial" w:hAnsi="Arial" w:eastAsia="SimSun" w:cs="Arial"/>
          <w:sz w:val="28"/>
          <w:szCs w:val="28"/>
        </w:rPr>
        <w:t>Обозначает элемент с именем атрибута attr чье значение заканчивается на "value"</w:t>
      </w:r>
    </w:p>
    <w:p>
      <w:pPr>
        <w:keepNext w:val="0"/>
        <w:keepLines w:val="0"/>
        <w:widowControl/>
        <w:suppressLineNumbers w:val="0"/>
        <w:rPr>
          <w:rFonts w:hint="default" w:ascii="Arial" w:hAnsi="Arial" w:eastAsia="SimSun" w:cs="Arial"/>
          <w:sz w:val="28"/>
          <w:szCs w:val="28"/>
        </w:rPr>
      </w:pPr>
      <w:r>
        <w:rPr>
          <w:rStyle w:val="9"/>
          <w:rFonts w:hint="default" w:ascii="Arial" w:hAnsi="Arial" w:eastAsia="SimSun" w:cs="Arial"/>
          <w:sz w:val="28"/>
          <w:szCs w:val="28"/>
        </w:rPr>
        <w:t>[</w:t>
      </w:r>
      <w:r>
        <w:rPr>
          <w:rStyle w:val="8"/>
          <w:rFonts w:hint="default" w:ascii="Arial" w:hAnsi="Arial" w:eastAsia="SimSun" w:cs="Arial"/>
          <w:sz w:val="28"/>
          <w:szCs w:val="28"/>
        </w:rPr>
        <w:t>attr</w:t>
      </w:r>
      <w:r>
        <w:rPr>
          <w:rStyle w:val="9"/>
          <w:rFonts w:hint="default" w:ascii="Arial" w:hAnsi="Arial" w:eastAsia="SimSun" w:cs="Arial"/>
          <w:sz w:val="28"/>
          <w:szCs w:val="28"/>
        </w:rPr>
        <w:t>*=</w:t>
      </w:r>
      <w:r>
        <w:rPr>
          <w:rStyle w:val="8"/>
          <w:rFonts w:hint="default" w:ascii="Arial" w:hAnsi="Arial" w:eastAsia="SimSun" w:cs="Arial"/>
          <w:sz w:val="28"/>
          <w:szCs w:val="28"/>
        </w:rPr>
        <w:t>value</w:t>
      </w:r>
      <w:r>
        <w:rPr>
          <w:rStyle w:val="9"/>
          <w:rFonts w:hint="default" w:ascii="Arial" w:hAnsi="Arial" w:eastAsia="SimSun" w:cs="Arial"/>
          <w:sz w:val="28"/>
          <w:szCs w:val="28"/>
        </w:rPr>
        <w:t>]</w:t>
      </w:r>
    </w:p>
    <w:p>
      <w:pPr>
        <w:keepNext w:val="0"/>
        <w:keepLines w:val="0"/>
        <w:widowControl/>
        <w:suppressLineNumbers w:val="0"/>
        <w:ind w:left="720"/>
        <w:rPr>
          <w:rFonts w:hint="default" w:ascii="Arial" w:hAnsi="Arial" w:eastAsia="SimSun" w:cs="Arial"/>
          <w:sz w:val="28"/>
          <w:szCs w:val="28"/>
        </w:rPr>
      </w:pPr>
      <w:r>
        <w:rPr>
          <w:rFonts w:hint="default" w:ascii="Arial" w:hAnsi="Arial" w:eastAsia="SimSun" w:cs="Arial"/>
          <w:sz w:val="28"/>
          <w:szCs w:val="28"/>
        </w:rPr>
        <w:t>Обозначает элемент с именем атрибута attr чье значение содержит по крайней мере одно вхождение строки "value" как подстроки.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Псевдоэлементы и псевдоклассы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Псевдоселекторы</w:t>
      </w:r>
    </w:p>
    <w:p>
      <w:pPr>
        <w:rPr>
          <w:rFonts w:hint="default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-RU"/>
        </w:rPr>
        <w:t>Псевдоклассы</w:t>
      </w:r>
      <w:r>
        <w:rPr>
          <w:rFonts w:hint="default"/>
          <w:b w:val="0"/>
          <w:bCs w:val="0"/>
          <w:lang w:val="ru-RU"/>
        </w:rPr>
        <w:t xml:space="preserve"> - дают возможность выбрать элементы в зависимости от их состояния.</w:t>
      </w:r>
    </w:p>
    <w:p>
      <w:pPr>
        <w:pStyle w:val="5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Динамические псевдоклассы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2733675" cy="981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Псевдоклассы</w:t>
      </w:r>
      <w:r>
        <w:rPr>
          <w:rFonts w:hint="default"/>
          <w:lang w:val="ru-RU"/>
        </w:rPr>
        <w:t xml:space="preserve"> для определения стилей для разных состояний ссылок.</w:t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Другие псевдоклассы, введенные позже</w:t>
      </w:r>
    </w:p>
    <w:p>
      <w:pPr>
        <w:rPr>
          <w:rFonts w:hint="default"/>
          <w:b/>
          <w:bCs/>
          <w:lang w:val="ru-RU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 xml:space="preserve">Enabled/disabled - </w:t>
      </w:r>
      <w:r>
        <w:rPr>
          <w:rFonts w:hint="default"/>
          <w:b w:val="0"/>
          <w:bCs w:val="0"/>
          <w:lang w:val="ru-RU"/>
        </w:rPr>
        <w:t>выбор элементов взависимости от их доступности взаимодействия с пользователем. Деактивированные элементы формы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 xml:space="preserve">Checked - </w:t>
      </w:r>
      <w:r>
        <w:rPr>
          <w:rFonts w:hint="default"/>
          <w:b w:val="0"/>
          <w:bCs w:val="0"/>
          <w:lang w:val="ru-RU"/>
        </w:rPr>
        <w:t xml:space="preserve">выбор всех элементов, у которых есть атрибут </w:t>
      </w:r>
      <w:r>
        <w:rPr>
          <w:rFonts w:hint="default"/>
          <w:b w:val="0"/>
          <w:bCs w:val="0"/>
          <w:lang w:val="ru"/>
        </w:rPr>
        <w:t>checked</w:t>
      </w:r>
      <w:r>
        <w:rPr>
          <w:rFonts w:hint="default"/>
          <w:b w:val="0"/>
          <w:bCs w:val="0"/>
          <w:lang w:val="ru-RU"/>
        </w:rPr>
        <w:t>, или выбранных строк в чекбоксе.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Indeterminate</w:t>
      </w:r>
      <w:r>
        <w:rPr>
          <w:rFonts w:hint="default"/>
          <w:b w:val="0"/>
          <w:bCs w:val="0"/>
          <w:lang w:val="ru-RU"/>
        </w:rPr>
        <w:t xml:space="preserve"> - сложноописуемое состояние для вложенных чекбоксов.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 xml:space="preserve">Read-only - </w:t>
      </w:r>
      <w:r>
        <w:rPr>
          <w:rFonts w:hint="default"/>
          <w:b w:val="0"/>
          <w:bCs w:val="0"/>
          <w:lang w:val="ru-RU"/>
        </w:rPr>
        <w:t>Элементы, у которых задан атрибут “только для чтения”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 xml:space="preserve">Valid - </w:t>
      </w:r>
      <w:r>
        <w:rPr>
          <w:rFonts w:hint="default"/>
          <w:b w:val="0"/>
          <w:bCs w:val="0"/>
          <w:lang w:val="ru-RU"/>
        </w:rPr>
        <w:t>прменение стилей к валидным введенным в форму данным.</w:t>
      </w:r>
    </w:p>
    <w:p>
      <w:pPr>
        <w:pStyle w:val="5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Структурные псевдоклассы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Позволяет выбирать элементы в зависимости от их положения в структуре </w:t>
      </w:r>
      <w:r>
        <w:rPr>
          <w:rFonts w:hint="default"/>
          <w:lang w:val="ru"/>
        </w:rPr>
        <w:t xml:space="preserve">html </w:t>
      </w:r>
      <w:r>
        <w:rPr>
          <w:rFonts w:hint="default"/>
          <w:lang w:val="ru-RU"/>
        </w:rPr>
        <w:t>документа.</w:t>
      </w:r>
    </w:p>
    <w:p>
      <w:pPr>
        <w:numPr>
          <w:ilvl w:val="0"/>
          <w:numId w:val="2"/>
        </w:numPr>
        <w:ind w:leftChars="0"/>
        <w:rPr>
          <w:rFonts w:hint="default"/>
          <w:lang w:val="ru-RU"/>
        </w:rPr>
      </w:pPr>
      <w:r>
        <w:rPr>
          <w:rFonts w:hint="default"/>
          <w:lang w:val="ru"/>
        </w:rPr>
        <w:t xml:space="preserve">Root - </w:t>
      </w:r>
      <w:r>
        <w:rPr>
          <w:rFonts w:hint="default"/>
          <w:lang w:val="ru-RU"/>
        </w:rPr>
        <w:t>выбор корневого элемента документа.</w:t>
      </w:r>
    </w:p>
    <w:p>
      <w:pPr>
        <w:numPr>
          <w:ilvl w:val="0"/>
          <w:numId w:val="2"/>
        </w:numPr>
        <w:ind w:leftChars="0"/>
        <w:rPr>
          <w:rFonts w:hint="default"/>
          <w:lang w:val="ru-RU"/>
        </w:rPr>
      </w:pPr>
      <w:r>
        <w:rPr>
          <w:rFonts w:hint="default"/>
          <w:lang w:val="ru"/>
        </w:rPr>
        <w:t xml:space="preserve">First-child/last-child - </w:t>
      </w:r>
      <w:r>
        <w:rPr>
          <w:rFonts w:hint="default"/>
          <w:lang w:val="ru-RU"/>
        </w:rPr>
        <w:t>выбор первого\последнего ребенка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271135" cy="1023620"/>
            <wp:effectExtent l="0" t="0" r="571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67250" cy="2918460"/>
            <wp:effectExtent l="0" t="0" r="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193415"/>
            <wp:effectExtent l="0" t="0" r="444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2"/>
        </w:numPr>
        <w:ind w:leftChars="0"/>
        <w:rPr>
          <w:rFonts w:hint="default"/>
          <w:lang w:val="ru-RU"/>
        </w:rPr>
      </w:pPr>
      <w:r>
        <w:rPr>
          <w:rFonts w:hint="default"/>
          <w:lang w:val="ru"/>
        </w:rPr>
        <w:t>Nth-child/nth-last-child</w:t>
      </w:r>
      <w:r>
        <w:rPr>
          <w:rFonts w:hint="default"/>
          <w:lang w:val="ru-RU"/>
        </w:rPr>
        <w:t>(</w:t>
      </w:r>
      <w:r>
        <w:rPr>
          <w:rFonts w:hint="default"/>
          <w:lang w:val="ru"/>
        </w:rPr>
        <w:t>2n+1</w:t>
      </w:r>
      <w:r>
        <w:rPr>
          <w:rFonts w:hint="default"/>
          <w:lang w:val="ru-RU"/>
        </w:rPr>
        <w:t>)</w:t>
      </w:r>
      <w:r>
        <w:rPr>
          <w:rFonts w:hint="default"/>
          <w:lang w:val="ru"/>
        </w:rPr>
        <w:t xml:space="preserve"> - </w:t>
      </w:r>
      <w:r>
        <w:rPr>
          <w:rFonts w:hint="default"/>
          <w:lang w:val="ru-RU"/>
        </w:rPr>
        <w:t>выбор Н-го ребенка\Н-го ребенка с конца</w:t>
      </w:r>
      <w:r>
        <w:rPr>
          <w:rFonts w:hint="default"/>
          <w:lang w:val="ru"/>
        </w:rPr>
        <w:t>(</w:t>
      </w:r>
      <w:r>
        <w:rPr>
          <w:rFonts w:hint="default"/>
          <w:lang w:val="ru-RU"/>
        </w:rPr>
        <w:t xml:space="preserve"> в прмере будут выбраны четные дети</w:t>
      </w:r>
      <w:r>
        <w:rPr>
          <w:rFonts w:hint="default"/>
          <w:lang w:val="ru"/>
        </w:rPr>
        <w:t>)</w:t>
      </w:r>
    </w:p>
    <w:p>
      <w:pPr>
        <w:numPr>
          <w:ilvl w:val="0"/>
          <w:numId w:val="0"/>
        </w:numPr>
        <w:rPr>
          <w:rFonts w:hint="default"/>
          <w:lang w:val="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Значение в скобках может быть: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271135" cy="1023620"/>
            <wp:effectExtent l="0" t="0" r="571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746375"/>
            <wp:effectExtent l="0" t="0" r="762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2"/>
        </w:numPr>
        <w:ind w:leftChars="0"/>
        <w:rPr>
          <w:rFonts w:hint="default"/>
          <w:lang w:val="ru-RU"/>
        </w:rPr>
      </w:pPr>
      <w:r>
        <w:rPr>
          <w:rFonts w:hint="default"/>
          <w:lang w:val="ru"/>
        </w:rPr>
        <w:t xml:space="preserve">Nth-of-type/nth-last-of-type(-n+4) - </w:t>
      </w:r>
      <w:r>
        <w:rPr>
          <w:rFonts w:hint="default"/>
          <w:lang w:val="ru-RU"/>
        </w:rPr>
        <w:t>выбор детей не только в зависимости от их положения, но и предварительно сгруппировав их по типу.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829560"/>
            <wp:effectExtent l="0" t="0" r="698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2"/>
        </w:numPr>
        <w:ind w:leftChars="0"/>
        <w:rPr>
          <w:rFonts w:hint="default"/>
          <w:lang w:val="ru-RU"/>
        </w:rPr>
      </w:pPr>
      <w:r>
        <w:rPr>
          <w:rFonts w:hint="default"/>
          <w:lang w:val="ru"/>
        </w:rPr>
        <w:t xml:space="preserve">Only-child/only-of-type - </w:t>
      </w:r>
      <w:r>
        <w:rPr>
          <w:rFonts w:hint="default"/>
          <w:lang w:val="ru-RU"/>
        </w:rPr>
        <w:t>выбор уникальных</w:t>
      </w:r>
      <w:r>
        <w:rPr>
          <w:rFonts w:hint="default"/>
          <w:lang w:val="ru"/>
        </w:rPr>
        <w:t>(</w:t>
      </w:r>
      <w:r>
        <w:rPr>
          <w:rFonts w:hint="default"/>
          <w:lang w:val="ru-RU"/>
        </w:rPr>
        <w:t>единственных у родителя</w:t>
      </w:r>
      <w:r>
        <w:rPr>
          <w:rFonts w:hint="default"/>
          <w:lang w:val="ru"/>
        </w:rPr>
        <w:t>)</w:t>
      </w:r>
      <w:r>
        <w:rPr>
          <w:rFonts w:hint="default"/>
          <w:lang w:val="ru-RU"/>
        </w:rPr>
        <w:t xml:space="preserve"> детей.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235960"/>
            <wp:effectExtent l="0" t="0" r="698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2"/>
        </w:numPr>
        <w:ind w:leftChars="0"/>
        <w:rPr>
          <w:rFonts w:hint="default"/>
          <w:lang w:val="ru-RU"/>
        </w:rPr>
      </w:pPr>
      <w:r>
        <w:rPr>
          <w:rFonts w:hint="default"/>
          <w:lang w:val="ru"/>
        </w:rPr>
        <w:t xml:space="preserve">Empty - </w:t>
      </w:r>
      <w:r>
        <w:rPr>
          <w:rFonts w:hint="default"/>
          <w:lang w:val="ru-RU"/>
        </w:rPr>
        <w:t>выбор пустых элементов.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pStyle w:val="5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Псевдоэлементы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Селекторы, позволяющие выбирать так называемые несуществующие элементы. Элементы, которых нет в структуре </w:t>
      </w:r>
      <w:r>
        <w:rPr>
          <w:rFonts w:hint="default"/>
          <w:lang w:val="ru"/>
        </w:rPr>
        <w:t xml:space="preserve">html </w:t>
      </w:r>
      <w:r>
        <w:rPr>
          <w:rFonts w:hint="default"/>
          <w:lang w:val="ru-RU"/>
        </w:rPr>
        <w:t>документа.</w:t>
      </w:r>
    </w:p>
    <w:p>
      <w:r>
        <w:drawing>
          <wp:inline distT="0" distB="0" distL="114300" distR="114300">
            <wp:extent cx="3867150" cy="1638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Первая</w:t>
      </w:r>
      <w:r>
        <w:rPr>
          <w:rFonts w:hint="default"/>
          <w:lang w:val="ru-RU"/>
        </w:rPr>
        <w:t xml:space="preserve"> буква, первая линия текста</w:t>
      </w:r>
    </w:p>
    <w:p>
      <w:pPr>
        <w:rPr>
          <w:rFonts w:hint="default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>Before/after</w:t>
      </w:r>
      <w:r>
        <w:rPr>
          <w:rFonts w:hint="default"/>
          <w:b w:val="0"/>
          <w:bCs w:val="0"/>
          <w:lang w:val="ru-RU"/>
        </w:rPr>
        <w:t xml:space="preserve"> - реально существующие элементы, которые вставляются внутрь документа виртуально, после открывающего тега, или перед закрывающим.</w:t>
      </w:r>
    </w:p>
    <w:p>
      <w:pPr>
        <w:rPr>
          <w:rFonts w:hint="default"/>
          <w:b w:val="0"/>
          <w:bCs w:val="0"/>
          <w:lang w:val="ru-RU"/>
        </w:rPr>
      </w:pPr>
    </w:p>
    <w:p>
      <w:r>
        <w:drawing>
          <wp:inline distT="0" distB="0" distL="114300" distR="114300">
            <wp:extent cx="5200650" cy="266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Можно</w:t>
      </w:r>
      <w:r>
        <w:rPr>
          <w:rFonts w:hint="default"/>
          <w:lang w:val="ru-RU"/>
        </w:rPr>
        <w:t xml:space="preserve"> что-то вставить в текст вокруг содержимого тега</w:t>
      </w:r>
      <w:r>
        <w:rPr>
          <w:rFonts w:hint="default"/>
          <w:lang w:val="ru"/>
        </w:rPr>
        <w:t xml:space="preserve"> </w:t>
      </w:r>
      <w:r>
        <w:rPr>
          <w:rFonts w:hint="default"/>
          <w:lang w:val="ru-RU"/>
        </w:rPr>
        <w:t>и применить к этому стили.</w:t>
      </w:r>
    </w:p>
    <w:p>
      <w:pPr>
        <w:rPr>
          <w:rFonts w:hint="default"/>
          <w:lang w:val="ru-RU"/>
        </w:rPr>
      </w:pPr>
    </w:p>
    <w:p>
      <w:pPr>
        <w:pStyle w:val="3"/>
        <w:bidi w:val="0"/>
        <w:rPr>
          <w:rFonts w:hint="default"/>
          <w:lang w:val="ru"/>
        </w:rPr>
      </w:pPr>
      <w:r>
        <w:rPr>
          <w:rFonts w:hint="default"/>
          <w:lang w:val="ru-RU"/>
        </w:rPr>
        <w:t>Отношения</w:t>
      </w:r>
      <w:r>
        <w:rPr>
          <w:rFonts w:hint="default"/>
          <w:lang w:val="ru"/>
        </w:rPr>
        <w:t>(combinators)</w:t>
      </w:r>
    </w:p>
    <w:p>
      <w:pPr>
        <w:rPr>
          <w:rFonts w:hint="default"/>
          <w:lang w:val="ru"/>
        </w:rPr>
      </w:pPr>
      <w:r>
        <w:rPr>
          <w:rFonts w:hint="default"/>
          <w:lang w:val="ru"/>
        </w:rPr>
        <w:t xml:space="preserve">Div div </w:t>
      </w:r>
      <w:r>
        <w:rPr>
          <w:rFonts w:hint="default"/>
          <w:lang w:val="ru-RU"/>
        </w:rPr>
        <w:t xml:space="preserve">- потомок, в </w:t>
      </w:r>
      <w:r>
        <w:rPr>
          <w:rFonts w:hint="default"/>
          <w:lang w:val="ru"/>
        </w:rPr>
        <w:t xml:space="preserve">css </w:t>
      </w:r>
      <w:r>
        <w:rPr>
          <w:rFonts w:hint="default"/>
          <w:lang w:val="ru-RU"/>
        </w:rPr>
        <w:t xml:space="preserve">планируется сделать </w:t>
      </w:r>
      <w:r>
        <w:rPr>
          <w:rFonts w:hint="default"/>
          <w:lang w:val="ru"/>
        </w:rPr>
        <w:t>div&gt;&gt;div</w:t>
      </w:r>
    </w:p>
    <w:p>
      <w:pPr>
        <w:rPr>
          <w:rFonts w:hint="default"/>
          <w:lang w:val="ru-RU"/>
        </w:rPr>
      </w:pPr>
      <w:r>
        <w:rPr>
          <w:rFonts w:hint="default"/>
          <w:lang w:val="ru"/>
        </w:rPr>
        <w:t>Div&gt;div</w:t>
      </w:r>
      <w:r>
        <w:rPr>
          <w:rFonts w:hint="default"/>
          <w:lang w:val="ru-RU"/>
        </w:rPr>
        <w:t xml:space="preserve"> - непосредственное родство, сын.</w:t>
      </w:r>
    </w:p>
    <w:p>
      <w:pPr>
        <w:rPr>
          <w:rFonts w:hint="default"/>
          <w:lang w:val="ru-RU"/>
        </w:rPr>
      </w:pPr>
      <w:r>
        <w:rPr>
          <w:rFonts w:hint="default"/>
          <w:lang w:val="ru"/>
        </w:rPr>
        <w:t>Div+div</w:t>
      </w:r>
      <w:r>
        <w:rPr>
          <w:rFonts w:hint="default"/>
          <w:lang w:val="ru-RU"/>
        </w:rPr>
        <w:t xml:space="preserve"> - брат. Выбираем все дивы, а потом берем элемент, следующий </w:t>
      </w:r>
      <w:r>
        <w:rPr>
          <w:rFonts w:hint="default"/>
          <w:b/>
          <w:bCs/>
          <w:lang w:val="ru-RU"/>
        </w:rPr>
        <w:t>за</w:t>
      </w:r>
      <w:r>
        <w:rPr>
          <w:rFonts w:hint="default"/>
          <w:lang w:val="ru-RU"/>
        </w:rPr>
        <w:t xml:space="preserve"> эти дивом. В данном случае это должен быть тоже див.</w:t>
      </w:r>
    </w:p>
    <w:p>
      <w:pPr>
        <w:rPr>
          <w:rFonts w:hint="default"/>
          <w:lang w:val="ru-RU"/>
        </w:rPr>
      </w:pPr>
      <w:r>
        <w:rPr>
          <w:rFonts w:hint="default"/>
          <w:lang w:val="ru"/>
        </w:rPr>
        <w:t xml:space="preserve">Div~div - </w:t>
      </w:r>
      <w:r>
        <w:rPr>
          <w:rFonts w:hint="default"/>
          <w:lang w:val="ru-RU"/>
        </w:rPr>
        <w:t>выбор всех братьев, следующих за данным элементом</w:t>
      </w:r>
    </w:p>
    <w:p>
      <w:r>
        <w:drawing>
          <wp:inline distT="0" distB="0" distL="114300" distR="114300">
            <wp:extent cx="5269865" cy="3307715"/>
            <wp:effectExtent l="0" t="0" r="698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336290"/>
            <wp:effectExtent l="0" t="0" r="7620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Элементы</w:t>
      </w:r>
      <w:r>
        <w:rPr>
          <w:rFonts w:hint="default"/>
          <w:lang w:val="ru-RU"/>
        </w:rPr>
        <w:t xml:space="preserve"> списков внутри списков и только четные из них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270500" cy="3280410"/>
            <wp:effectExtent l="0" t="0" r="635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Все</w:t>
      </w:r>
      <w:r>
        <w:rPr>
          <w:rFonts w:hint="default"/>
          <w:lang w:val="ru-RU"/>
        </w:rPr>
        <w:t xml:space="preserve"> непосредственные потомки тега хтмл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271770" cy="3292475"/>
            <wp:effectExtent l="0" t="0" r="508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Выбираем</w:t>
      </w:r>
      <w:r>
        <w:rPr>
          <w:rFonts w:hint="default"/>
          <w:lang w:val="ru-RU"/>
        </w:rPr>
        <w:t xml:space="preserve"> все элементы списка, которые следую за выбранным(который выбран с помощью псевдоселектора) элементом.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271135" cy="3342640"/>
            <wp:effectExtent l="0" t="0" r="571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/>
          <w:bCs/>
          <w:lang w:val="ru"/>
        </w:rPr>
        <w:t xml:space="preserve">NOT </w:t>
      </w:r>
      <w:r>
        <w:rPr>
          <w:rFonts w:hint="default"/>
          <w:b/>
          <w:bCs/>
          <w:lang w:val="ru-RU"/>
        </w:rPr>
        <w:t xml:space="preserve">- </w:t>
      </w:r>
      <w:r>
        <w:rPr>
          <w:rFonts w:hint="default"/>
          <w:b w:val="0"/>
          <w:bCs w:val="0"/>
          <w:lang w:val="ru-RU"/>
        </w:rPr>
        <w:t>отрицание того, что в скобках.</w:t>
      </w:r>
    </w:p>
    <w:p>
      <w:pPr>
        <w:rPr>
          <w:rFonts w:hint="default"/>
          <w:lang w:val="ru-RU"/>
        </w:rPr>
      </w:pP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Специфичность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Каждому селектору сопоставляется трехчисловое значение, называемое - специфичность.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4438650" cy="2686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Далее</w:t>
      </w:r>
      <w:r>
        <w:rPr>
          <w:rFonts w:hint="default"/>
          <w:lang w:val="ru-RU"/>
        </w:rPr>
        <w:t xml:space="preserve"> нужно отсортировать все селекторы в лексикографическом порядке.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4305300" cy="1123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24275" cy="2809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14800" cy="1524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drawing>
          <wp:inline distT="0" distB="0" distL="114300" distR="114300">
            <wp:extent cx="5273040" cy="1873250"/>
            <wp:effectExtent l="0" t="0" r="381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Единицы измерения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Задавать измерения можно</w:t>
      </w:r>
    </w:p>
    <w:p>
      <w:pPr>
        <w:numPr>
          <w:ilvl w:val="0"/>
          <w:numId w:val="3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Целыми числами</w:t>
      </w:r>
    </w:p>
    <w:p>
      <w:pPr>
        <w:numPr>
          <w:ilvl w:val="0"/>
          <w:numId w:val="3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Дробными (0.5==.5)</w:t>
      </w:r>
    </w:p>
    <w:p>
      <w:pPr>
        <w:numPr>
          <w:ilvl w:val="0"/>
          <w:numId w:val="3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Процентами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Абсолютные единицы изменения длины</w:t>
      </w:r>
    </w:p>
    <w:p>
      <w:pPr>
        <w:numPr>
          <w:ilvl w:val="0"/>
          <w:numId w:val="0"/>
        </w:numPr>
        <w:rPr>
          <w:rFonts w:hint="default"/>
          <w:b/>
          <w:bCs/>
          <w:lang w:val="ru-RU"/>
        </w:rPr>
      </w:pPr>
    </w:p>
    <w:p>
      <w:pPr>
        <w:numPr>
          <w:ilvl w:val="0"/>
          <w:numId w:val="4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Миллиметры </w:t>
      </w:r>
    </w:p>
    <w:p>
      <w:pPr>
        <w:numPr>
          <w:ilvl w:val="0"/>
          <w:numId w:val="4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Сантиметры</w:t>
      </w:r>
    </w:p>
    <w:p>
      <w:pPr>
        <w:numPr>
          <w:ilvl w:val="0"/>
          <w:numId w:val="4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Дюймы</w:t>
      </w:r>
    </w:p>
    <w:p>
      <w:pPr>
        <w:numPr>
          <w:ilvl w:val="0"/>
          <w:numId w:val="4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Пункты</w:t>
      </w:r>
      <w:r>
        <w:rPr>
          <w:rFonts w:hint="default"/>
          <w:lang w:val="ru"/>
        </w:rPr>
        <w:t xml:space="preserve"> 1 </w:t>
      </w:r>
      <w:r>
        <w:rPr>
          <w:rFonts w:hint="default"/>
          <w:lang w:val="ru-RU"/>
        </w:rPr>
        <w:t>дюйм = 72 пункта</w:t>
      </w:r>
    </w:p>
    <w:p>
      <w:pPr>
        <w:numPr>
          <w:ilvl w:val="0"/>
          <w:numId w:val="4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Пики = 12 пунктов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Используются для установки </w:t>
      </w:r>
      <w:r>
        <w:rPr>
          <w:rFonts w:hint="default"/>
          <w:lang w:val="ru"/>
        </w:rPr>
        <w:t xml:space="preserve">css </w:t>
      </w:r>
      <w:r>
        <w:rPr>
          <w:rFonts w:hint="default"/>
          <w:lang w:val="ru-RU"/>
        </w:rPr>
        <w:t>стилей для печати, а иначе на разных устройствах могут вести себя непредсказуемо.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Относительные единицы измерения длины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ru-RU"/>
        </w:rPr>
      </w:pPr>
    </w:p>
    <w:p>
      <w:pPr>
        <w:numPr>
          <w:ilvl w:val="0"/>
          <w:numId w:val="5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Пикселы. Они могут считаться относительными, потому что с недавнего времени количество пикселей, указанных вами в стилях, не обязательно будет равно количеству отображаемых физических пикселей.</w:t>
      </w:r>
    </w:p>
    <w:p>
      <w:pPr>
        <w:numPr>
          <w:ilvl w:val="0"/>
          <w:numId w:val="5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 xml:space="preserve">Em - </w:t>
      </w:r>
      <w:r>
        <w:rPr>
          <w:rFonts w:hint="default"/>
          <w:b w:val="0"/>
          <w:bCs w:val="0"/>
          <w:lang w:val="ru-RU"/>
        </w:rPr>
        <w:t>зависит от базового шрифта, заданного для текущего элемента</w:t>
      </w:r>
    </w:p>
    <w:p>
      <w:pPr>
        <w:numPr>
          <w:ilvl w:val="0"/>
          <w:numId w:val="5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 xml:space="preserve">Rem - </w:t>
      </w:r>
      <w:r>
        <w:rPr>
          <w:rFonts w:hint="default"/>
          <w:b w:val="0"/>
          <w:bCs w:val="0"/>
          <w:lang w:val="ru-RU"/>
        </w:rPr>
        <w:t>берет размер от шрифта корневого элемента</w:t>
      </w:r>
    </w:p>
    <w:p>
      <w:pPr>
        <w:numPr>
          <w:ilvl w:val="0"/>
          <w:numId w:val="5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Ex</w:t>
      </w:r>
      <w:r>
        <w:rPr>
          <w:rFonts w:hint="default"/>
          <w:b w:val="0"/>
          <w:bCs w:val="0"/>
          <w:lang w:val="ru-RU"/>
        </w:rPr>
        <w:t xml:space="preserve"> - зависит от высоты символа х в данном шрифте</w:t>
      </w:r>
    </w:p>
    <w:p>
      <w:pPr>
        <w:numPr>
          <w:ilvl w:val="0"/>
          <w:numId w:val="5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Ch</w:t>
      </w:r>
      <w:r>
        <w:rPr>
          <w:rFonts w:hint="default"/>
          <w:b w:val="0"/>
          <w:bCs w:val="0"/>
          <w:lang w:val="ru-RU"/>
        </w:rPr>
        <w:t xml:space="preserve"> - зависит от ширины символа 0(ноль) в данном шрифте</w:t>
      </w:r>
    </w:p>
    <w:p>
      <w:pPr>
        <w:numPr>
          <w:ilvl w:val="0"/>
          <w:numId w:val="5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>Vw/vh</w:t>
      </w:r>
      <w:r>
        <w:rPr>
          <w:rFonts w:hint="default"/>
          <w:b w:val="0"/>
          <w:bCs w:val="0"/>
          <w:lang w:val="ru-RU"/>
        </w:rPr>
        <w:t xml:space="preserve"> - 1</w:t>
      </w:r>
      <w:r>
        <w:rPr>
          <w:rFonts w:hint="default"/>
          <w:b w:val="0"/>
          <w:bCs w:val="0"/>
          <w:lang w:val="ru"/>
        </w:rPr>
        <w:t>/</w:t>
      </w:r>
      <w:r>
        <w:rPr>
          <w:rFonts w:hint="default"/>
          <w:b w:val="0"/>
          <w:bCs w:val="0"/>
          <w:lang w:val="ru-RU"/>
        </w:rPr>
        <w:t>100 ширины</w:t>
      </w:r>
      <w:r>
        <w:rPr>
          <w:rFonts w:hint="default"/>
          <w:b w:val="0"/>
          <w:bCs w:val="0"/>
          <w:lang w:val="ru"/>
        </w:rPr>
        <w:t>/</w:t>
      </w:r>
      <w:r>
        <w:rPr>
          <w:rFonts w:hint="default"/>
          <w:b w:val="0"/>
          <w:bCs w:val="0"/>
          <w:lang w:val="ru-RU"/>
        </w:rPr>
        <w:t>высоты экрана</w:t>
      </w:r>
    </w:p>
    <w:p>
      <w:pPr>
        <w:numPr>
          <w:ilvl w:val="0"/>
          <w:numId w:val="5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"/>
        </w:rPr>
        <w:t xml:space="preserve">Vmax/vmin - 1/100 </w:t>
      </w:r>
      <w:r>
        <w:rPr>
          <w:rFonts w:hint="default"/>
          <w:b w:val="0"/>
          <w:bCs w:val="0"/>
          <w:lang w:val="ru-RU"/>
        </w:rPr>
        <w:t>от максимума</w:t>
      </w:r>
      <w:r>
        <w:rPr>
          <w:rFonts w:hint="default"/>
          <w:b w:val="0"/>
          <w:bCs w:val="0"/>
          <w:lang w:val="ru"/>
        </w:rPr>
        <w:t>/</w:t>
      </w:r>
      <w:r>
        <w:rPr>
          <w:rFonts w:hint="default"/>
          <w:b w:val="0"/>
          <w:bCs w:val="0"/>
          <w:lang w:val="ru-RU"/>
        </w:rPr>
        <w:t>минимума высоты или ширины</w:t>
      </w:r>
      <w:r>
        <w:rPr>
          <w:rFonts w:hint="default"/>
          <w:b w:val="0"/>
          <w:bCs w:val="0"/>
          <w:lang w:val="ru"/>
        </w:rPr>
        <w:t xml:space="preserve"> viewport`</w:t>
      </w:r>
      <w:r>
        <w:rPr>
          <w:rFonts w:hint="default"/>
          <w:b w:val="0"/>
          <w:bCs w:val="0"/>
          <w:lang w:val="ru-RU"/>
        </w:rPr>
        <w:t>а (применяется для телефонов, где можно менять высоту и ширину местами).</w:t>
      </w:r>
    </w:p>
    <w:p>
      <w:pPr>
        <w:numPr>
          <w:ilvl w:val="0"/>
          <w:numId w:val="0"/>
        </w:numPr>
        <w:rPr>
          <w:rFonts w:hint="default"/>
          <w:b/>
          <w:bCs/>
          <w:lang w:val="ru-RU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Цветовые единицы измерения</w:t>
      </w:r>
    </w:p>
    <w:p>
      <w:pPr>
        <w:numPr>
          <w:ilvl w:val="0"/>
          <w:numId w:val="0"/>
        </w:numPr>
        <w:rPr>
          <w:rFonts w:hint="default"/>
          <w:b/>
          <w:bCs/>
          <w:lang w:val="ru-RU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ru"/>
        </w:rPr>
      </w:pPr>
      <w:r>
        <w:rPr>
          <w:rFonts w:hint="default"/>
          <w:b w:val="0"/>
          <w:bCs w:val="0"/>
          <w:lang w:val="ru-RU"/>
        </w:rPr>
        <w:t xml:space="preserve">Задается по </w:t>
      </w:r>
      <w:r>
        <w:rPr>
          <w:rFonts w:hint="default"/>
          <w:b w:val="0"/>
          <w:bCs w:val="0"/>
          <w:lang w:val="ru"/>
        </w:rPr>
        <w:t>rgba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ru"/>
        </w:rPr>
      </w:pPr>
    </w:p>
    <w:p>
      <w:pPr>
        <w:numPr>
          <w:ilvl w:val="0"/>
          <w:numId w:val="6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Именованая константа</w:t>
      </w:r>
    </w:p>
    <w:p>
      <w:pPr>
        <w:numPr>
          <w:ilvl w:val="0"/>
          <w:numId w:val="6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Функциональный </w:t>
      </w:r>
      <w:r>
        <w:rPr>
          <w:rFonts w:hint="default"/>
          <w:b w:val="0"/>
          <w:bCs w:val="0"/>
          <w:lang w:val="ru"/>
        </w:rPr>
        <w:t>- rgb(255,0,0), rgba(255,0,0,1)</w:t>
      </w:r>
    </w:p>
    <w:p>
      <w:pPr>
        <w:numPr>
          <w:ilvl w:val="0"/>
          <w:numId w:val="6"/>
        </w:num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Шестнадцатиричный - </w:t>
      </w:r>
      <w:r>
        <w:rPr>
          <w:rFonts w:hint="default"/>
          <w:b w:val="0"/>
          <w:bCs w:val="0"/>
          <w:lang w:val="ru"/>
        </w:rPr>
        <w:t>#ff0000==#f00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ru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ru-RU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Ещё типы значений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ru-RU"/>
        </w:rPr>
      </w:pPr>
    </w:p>
    <w:p>
      <w:pPr>
        <w:numPr>
          <w:ilvl w:val="0"/>
          <w:numId w:val="7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Именованые слова, константы(</w:t>
      </w:r>
      <w:r>
        <w:rPr>
          <w:rFonts w:hint="default"/>
          <w:lang w:val="ru"/>
        </w:rPr>
        <w:t>bold, underline</w:t>
      </w:r>
      <w:r>
        <w:rPr>
          <w:rFonts w:hint="default"/>
          <w:lang w:val="ru-RU"/>
        </w:rPr>
        <w:t>)</w:t>
      </w:r>
    </w:p>
    <w:p>
      <w:pPr>
        <w:numPr>
          <w:ilvl w:val="0"/>
          <w:numId w:val="7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Комбинации (</w:t>
      </w:r>
      <w:r>
        <w:rPr>
          <w:rFonts w:hint="default"/>
          <w:lang w:val="ru"/>
        </w:rPr>
        <w:t>1px solid red</w:t>
      </w:r>
      <w:r>
        <w:rPr>
          <w:rFonts w:hint="default"/>
          <w:lang w:val="ru-RU"/>
        </w:rPr>
        <w:t>)</w:t>
      </w:r>
      <w:r>
        <w:rPr>
          <w:rFonts w:hint="default"/>
          <w:lang w:val="ru"/>
        </w:rPr>
        <w:t>.</w:t>
      </w:r>
    </w:p>
    <w:p>
      <w:pPr>
        <w:numPr>
          <w:ilvl w:val="0"/>
          <w:numId w:val="7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Функциональные (</w:t>
      </w:r>
      <w:r>
        <w:rPr>
          <w:rFonts w:hint="default"/>
          <w:lang w:val="ru"/>
        </w:rPr>
        <w:t>url(),attr(),rgb()</w:t>
      </w:r>
      <w:r>
        <w:rPr>
          <w:rFonts w:hint="default"/>
          <w:lang w:val="ru-RU"/>
        </w:rPr>
        <w:t>)</w:t>
      </w:r>
      <w:r>
        <w:rPr>
          <w:rFonts w:hint="default"/>
          <w:lang w:val="ru"/>
        </w:rPr>
        <w:t>.</w:t>
      </w:r>
    </w:p>
    <w:p>
      <w:pPr>
        <w:pStyle w:val="5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Способы подключения </w:t>
      </w:r>
      <w:r>
        <w:rPr>
          <w:rFonts w:hint="default"/>
          <w:lang w:val="ru"/>
        </w:rPr>
        <w:t xml:space="preserve">css </w:t>
      </w:r>
      <w:r>
        <w:rPr>
          <w:rFonts w:hint="default"/>
          <w:lang w:val="ru-RU"/>
        </w:rPr>
        <w:t>стили</w:t>
      </w:r>
    </w:p>
    <w:p>
      <w:pPr>
        <w:rPr>
          <w:rFonts w:hint="default"/>
          <w:lang w:val="ru"/>
        </w:rPr>
      </w:pPr>
      <w:r>
        <w:rPr>
          <w:rFonts w:hint="default"/>
          <w:lang w:val="ru-RU"/>
        </w:rPr>
        <w:t xml:space="preserve">Внутри тега </w:t>
      </w:r>
      <w:r>
        <w:rPr>
          <w:rFonts w:hint="default"/>
          <w:lang w:val="ru"/>
        </w:rPr>
        <w:t>style</w:t>
      </w:r>
    </w:p>
    <w:p>
      <w:pPr>
        <w:rPr>
          <w:rFonts w:hint="default"/>
          <w:lang w:val="ru"/>
        </w:rPr>
      </w:pPr>
      <w:r>
        <w:rPr>
          <w:rFonts w:hint="default"/>
          <w:lang w:val="ru-RU"/>
        </w:rPr>
        <w:t xml:space="preserve">Вынесение стилей в другой </w:t>
      </w:r>
      <w:r>
        <w:rPr>
          <w:rFonts w:hint="default"/>
          <w:lang w:val="ru"/>
        </w:rPr>
        <w:t>css</w:t>
      </w:r>
    </w:p>
    <w:p>
      <w:pPr>
        <w:rPr>
          <w:rFonts w:hint="default"/>
          <w:lang w:val="ru"/>
        </w:rPr>
      </w:pPr>
    </w:p>
    <w:p>
      <w:r>
        <w:drawing>
          <wp:inline distT="0" distB="0" distL="114300" distR="114300">
            <wp:extent cx="3648075" cy="1800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Последний способ - самый правильный</w:t>
      </w:r>
    </w:p>
    <w:p>
      <w:pPr>
        <w:rPr>
          <w:rFonts w:hint="default"/>
          <w:lang w:val="ru-RU"/>
        </w:rPr>
      </w:pP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Ссылки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"http://htmlbook.ru/samcss/psevdoelementy" </w:instrText>
      </w:r>
      <w:r>
        <w:rPr>
          <w:rFonts w:hint="default"/>
          <w:lang w:val="ru-RU"/>
        </w:rPr>
        <w:fldChar w:fldCharType="separate"/>
      </w:r>
      <w:r>
        <w:rPr>
          <w:rStyle w:val="10"/>
          <w:rFonts w:hint="default"/>
          <w:lang w:val="ru-RU"/>
        </w:rPr>
        <w:t>http://htmlbook.ru/samcss/psevdoelementy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Псевдоэлементы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"http://htmlbook.ru/css/cat/pseudoclass" </w:instrText>
      </w:r>
      <w:r>
        <w:rPr>
          <w:rFonts w:hint="default"/>
          <w:lang w:val="ru-RU"/>
        </w:rPr>
        <w:fldChar w:fldCharType="separate"/>
      </w:r>
      <w:r>
        <w:rPr>
          <w:rStyle w:val="10"/>
          <w:rFonts w:hint="default"/>
          <w:lang w:val="ru-RU"/>
        </w:rPr>
        <w:t>http://htmlbook.ru/css/cat/pseudoclass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Псевдоклассы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"https://webref.ru/course/css-basics/selectors" </w:instrText>
      </w:r>
      <w:r>
        <w:rPr>
          <w:rFonts w:hint="default"/>
          <w:lang w:val="ru-RU"/>
        </w:rPr>
        <w:fldChar w:fldCharType="separate"/>
      </w:r>
      <w:r>
        <w:rPr>
          <w:rStyle w:val="10"/>
          <w:rFonts w:hint="default"/>
          <w:lang w:val="ru-RU"/>
        </w:rPr>
        <w:t>https://webref.ru/course/css-basics/selectors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Селекторы CSS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"http://htmlbook.ru/samcss/kaskadirovanie" </w:instrText>
      </w:r>
      <w:r>
        <w:rPr>
          <w:rFonts w:hint="default"/>
          <w:lang w:val="ru-RU"/>
        </w:rPr>
        <w:fldChar w:fldCharType="separate"/>
      </w:r>
      <w:r>
        <w:rPr>
          <w:rStyle w:val="10"/>
          <w:rFonts w:hint="default"/>
          <w:lang w:val="ru-RU"/>
        </w:rPr>
        <w:t>http://htmlbook.ru/samcss/kaskadirovanie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Каскадирование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"https://webref.ru/course/css-basics/priority" </w:instrText>
      </w:r>
      <w:r>
        <w:rPr>
          <w:rFonts w:hint="default"/>
          <w:lang w:val="ru-RU"/>
        </w:rPr>
        <w:fldChar w:fldCharType="separate"/>
      </w:r>
      <w:r>
        <w:rPr>
          <w:rStyle w:val="10"/>
          <w:rFonts w:hint="default"/>
          <w:lang w:val="ru-RU"/>
        </w:rPr>
        <w:t>https://webref.ru/course/css-basics/priority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- Приоритет в CSS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7DE78E1"/>
    <w:multiLevelType w:val="singleLevel"/>
    <w:tmpl w:val="D7DE78E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77EB097"/>
    <w:multiLevelType w:val="singleLevel"/>
    <w:tmpl w:val="E77EB09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ACE6CA9"/>
    <w:multiLevelType w:val="singleLevel"/>
    <w:tmpl w:val="FACE6CA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FBCA44B2"/>
    <w:multiLevelType w:val="singleLevel"/>
    <w:tmpl w:val="FBCA44B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FB7D131"/>
    <w:multiLevelType w:val="singleLevel"/>
    <w:tmpl w:val="4FB7D131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FFBB1F6"/>
    <w:multiLevelType w:val="singleLevel"/>
    <w:tmpl w:val="4FFBB1F6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77F65456"/>
    <w:multiLevelType w:val="singleLevel"/>
    <w:tmpl w:val="77F65456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7F1EAA"/>
    <w:rsid w:val="0CD4C2EF"/>
    <w:rsid w:val="2A7E1324"/>
    <w:rsid w:val="2BF3CF09"/>
    <w:rsid w:val="2D6566E4"/>
    <w:rsid w:val="2DFE17F7"/>
    <w:rsid w:val="2EEE7995"/>
    <w:rsid w:val="337F1EAA"/>
    <w:rsid w:val="37F9ED08"/>
    <w:rsid w:val="3EFFC3FE"/>
    <w:rsid w:val="3FD70A3F"/>
    <w:rsid w:val="4FFD01BE"/>
    <w:rsid w:val="56EF4019"/>
    <w:rsid w:val="57DBFD47"/>
    <w:rsid w:val="58DDC46E"/>
    <w:rsid w:val="5FCD93B4"/>
    <w:rsid w:val="65FF9690"/>
    <w:rsid w:val="6F5B2992"/>
    <w:rsid w:val="6F6ED8DB"/>
    <w:rsid w:val="6FA361F4"/>
    <w:rsid w:val="70F73C60"/>
    <w:rsid w:val="72BF9657"/>
    <w:rsid w:val="77AD5869"/>
    <w:rsid w:val="77D53585"/>
    <w:rsid w:val="77FF21C9"/>
    <w:rsid w:val="79EB1356"/>
    <w:rsid w:val="7BBDE5EC"/>
    <w:rsid w:val="7C7EAA27"/>
    <w:rsid w:val="7DF69D5C"/>
    <w:rsid w:val="7DFD40EF"/>
    <w:rsid w:val="7E6B51A3"/>
    <w:rsid w:val="7EB6F8BE"/>
    <w:rsid w:val="7F73FB6B"/>
    <w:rsid w:val="7F8F104F"/>
    <w:rsid w:val="7F93725C"/>
    <w:rsid w:val="7FAB7E1F"/>
    <w:rsid w:val="7FBF59B7"/>
    <w:rsid w:val="7FD70890"/>
    <w:rsid w:val="97F98537"/>
    <w:rsid w:val="AD2B9365"/>
    <w:rsid w:val="B7CF508B"/>
    <w:rsid w:val="BBDE79C6"/>
    <w:rsid w:val="BF456867"/>
    <w:rsid w:val="BF5F3432"/>
    <w:rsid w:val="BF75E808"/>
    <w:rsid w:val="BFC5B4AE"/>
    <w:rsid w:val="BFF9A7B0"/>
    <w:rsid w:val="CBBAEF09"/>
    <w:rsid w:val="CF5D738A"/>
    <w:rsid w:val="D17E809F"/>
    <w:rsid w:val="D7771B4B"/>
    <w:rsid w:val="D7DD7B09"/>
    <w:rsid w:val="DEBAD99D"/>
    <w:rsid w:val="DFAC0F27"/>
    <w:rsid w:val="DFFBD7BD"/>
    <w:rsid w:val="E0AFD07E"/>
    <w:rsid w:val="E2FF9A88"/>
    <w:rsid w:val="EF7F1762"/>
    <w:rsid w:val="EFE7B9FA"/>
    <w:rsid w:val="F3CF7BF9"/>
    <w:rsid w:val="F67F6F7F"/>
    <w:rsid w:val="F7ED6450"/>
    <w:rsid w:val="F8FFA3E1"/>
    <w:rsid w:val="FBFB1194"/>
    <w:rsid w:val="FD9E0E65"/>
    <w:rsid w:val="FF1BF2CB"/>
    <w:rsid w:val="FFDFF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Arial" w:hAnsi="Arial" w:eastAsiaTheme="minorEastAsia" w:cstheme="minorBidi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Emphasis"/>
    <w:basedOn w:val="6"/>
    <w:qFormat/>
    <w:uiPriority w:val="0"/>
    <w:rPr>
      <w:i/>
      <w:iCs/>
    </w:rPr>
  </w:style>
  <w:style w:type="character" w:styleId="9">
    <w:name w:val="HTML Code"/>
    <w:basedOn w:val="6"/>
    <w:uiPriority w:val="0"/>
    <w:rPr>
      <w:rFonts w:ascii="Courier New" w:hAnsi="Courier New" w:cs="Courier New"/>
      <w:sz w:val="20"/>
      <w:szCs w:val="20"/>
    </w:rPr>
  </w:style>
  <w:style w:type="character" w:styleId="10">
    <w:name w:val="Hyperlink"/>
    <w:basedOn w:val="6"/>
    <w:qFormat/>
    <w:uiPriority w:val="0"/>
    <w:rPr>
      <w:color w:val="0000FF"/>
      <w:u w:val="single"/>
    </w:rPr>
  </w:style>
  <w:style w:type="paragraph" w:styleId="11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327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2020-07-02T18:19:00Z</dcterms:created>
  <dc:creator>izukits</dc:creator>
  <cp:lastModifiedBy>izukits</cp:lastModifiedBy>
  <dcterms:modified xsi:type="dcterms:W3CDTF">2020-07-03T14:48:32Z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