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spacing w:line="240" w:lineRule="auto"/>
        <w:rPr>
          <w:lang w:val="ru-RU"/>
        </w:rPr>
      </w:pPr>
      <w:r>
        <w:rPr>
          <w:lang w:val="ru-RU"/>
        </w:rPr>
        <w:t>Шрифты</w:t>
      </w:r>
    </w:p>
    <w:p>
      <w:pPr>
        <w:spacing w:line="240" w:lineRule="auto"/>
        <w:rPr>
          <w:rFonts w:hint="default"/>
          <w:lang w:val="ru-RU"/>
        </w:rPr>
      </w:pPr>
      <w:r>
        <w:rPr>
          <w:b/>
          <w:bCs/>
          <w:lang w:val="ru-RU"/>
        </w:rPr>
        <w:t>Компьютерный</w:t>
      </w:r>
      <w:r>
        <w:rPr>
          <w:rFonts w:hint="default"/>
          <w:b/>
          <w:bCs/>
          <w:lang w:val="ru-RU"/>
        </w:rPr>
        <w:t xml:space="preserve"> шрифт</w:t>
      </w:r>
      <w:r>
        <w:rPr>
          <w:rFonts w:hint="default"/>
          <w:lang w:val="ru-RU"/>
        </w:rPr>
        <w:t xml:space="preserve"> - это файл, содержащий набор символов и соответствующих им кодов.</w:t>
      </w:r>
    </w:p>
    <w:p>
      <w:pPr>
        <w:spacing w:line="240" w:lineRule="auto"/>
        <w:rPr>
          <w:rFonts w:hint="default"/>
          <w:lang w:val="ru-RU"/>
        </w:rPr>
      </w:pPr>
    </w:p>
    <w:p>
      <w:pPr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>Ранее использовались растровые шрифты, а сейчас - векторные, потому что они позволяют производить масштабирование без потери качества.</w:t>
      </w:r>
    </w:p>
    <w:p>
      <w:pPr>
        <w:spacing w:line="240" w:lineRule="auto"/>
        <w:rPr>
          <w:rFonts w:hint="default"/>
          <w:lang w:val="ru-RU"/>
        </w:rPr>
      </w:pPr>
    </w:p>
    <w:p>
      <w:pPr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>Гарнитура шрифта - обозначает набор шрифтов, которые отличаются по:</w:t>
      </w:r>
    </w:p>
    <w:p>
      <w:pPr>
        <w:numPr>
          <w:ilvl w:val="0"/>
          <w:numId w:val="1"/>
        </w:numPr>
        <w:spacing w:line="240" w:lineRule="auto"/>
        <w:ind w:left="425" w:leftChars="0" w:hanging="425" w:firstLineChars="0"/>
        <w:rPr>
          <w:rFonts w:hint="default"/>
          <w:lang w:val="ru-RU"/>
        </w:rPr>
      </w:pPr>
      <w:r>
        <w:rPr>
          <w:rFonts w:hint="default"/>
          <w:lang w:val="ru-RU"/>
        </w:rPr>
        <w:t>Размеру</w:t>
      </w:r>
    </w:p>
    <w:p>
      <w:pPr>
        <w:numPr>
          <w:ilvl w:val="0"/>
          <w:numId w:val="1"/>
        </w:numPr>
        <w:spacing w:line="240" w:lineRule="auto"/>
        <w:ind w:left="425" w:leftChars="0" w:hanging="425" w:firstLineChars="0"/>
        <w:rPr>
          <w:rFonts w:hint="default"/>
          <w:lang w:val="ru-RU"/>
        </w:rPr>
      </w:pPr>
      <w:r>
        <w:rPr>
          <w:rFonts w:hint="default"/>
          <w:lang w:val="ru-RU"/>
        </w:rPr>
        <w:t>Начертанию</w:t>
      </w:r>
    </w:p>
    <w:p>
      <w:pPr>
        <w:numPr>
          <w:ilvl w:val="0"/>
          <w:numId w:val="1"/>
        </w:numPr>
        <w:spacing w:line="240" w:lineRule="auto"/>
        <w:ind w:left="425" w:leftChars="0" w:hanging="425" w:firstLineChars="0"/>
        <w:rPr>
          <w:rFonts w:hint="default"/>
          <w:lang w:val="ru-RU"/>
        </w:rPr>
      </w:pPr>
      <w:r>
        <w:rPr>
          <w:rFonts w:hint="default"/>
          <w:lang w:val="ru-RU"/>
        </w:rPr>
        <w:t>Наличию или отсутствию засечек на концах линий</w:t>
      </w:r>
    </w:p>
    <w:p>
      <w:pPr>
        <w:numPr>
          <w:ilvl w:val="0"/>
          <w:numId w:val="1"/>
        </w:numPr>
        <w:spacing w:line="240" w:lineRule="auto"/>
        <w:ind w:left="425" w:leftChars="0" w:hanging="425" w:firstLineChars="0"/>
        <w:rPr>
          <w:rFonts w:hint="default"/>
          <w:lang w:val="ru-RU"/>
        </w:rPr>
      </w:pPr>
      <w:r>
        <w:rPr>
          <w:rFonts w:hint="default"/>
          <w:lang w:val="ru-RU"/>
        </w:rPr>
        <w:t>Пропорциям символов</w:t>
      </w:r>
    </w:p>
    <w:p>
      <w:pPr>
        <w:numPr>
          <w:ilvl w:val="0"/>
          <w:numId w:val="1"/>
        </w:numPr>
        <w:spacing w:line="240" w:lineRule="auto"/>
        <w:ind w:left="425" w:leftChars="0" w:hanging="425" w:firstLineChars="0"/>
        <w:rPr>
          <w:rFonts w:hint="default"/>
          <w:lang w:val="ru-RU"/>
        </w:rPr>
      </w:pPr>
      <w:r>
        <w:rPr>
          <w:rFonts w:hint="default"/>
          <w:lang w:val="ru-RU"/>
        </w:rPr>
        <w:t>Плотности</w:t>
      </w:r>
    </w:p>
    <w:p>
      <w:pPr>
        <w:numPr>
          <w:numId w:val="0"/>
        </w:numPr>
        <w:spacing w:line="240" w:lineRule="auto"/>
        <w:ind w:leftChars="0"/>
        <w:rPr>
          <w:rFonts w:hint="default"/>
          <w:lang w:val="ru-RU"/>
        </w:rPr>
      </w:pPr>
    </w:p>
    <w:p>
      <w:pPr>
        <w:pStyle w:val="3"/>
        <w:bidi w:val="0"/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>Несколько определений из типографики</w:t>
      </w:r>
    </w:p>
    <w:p>
      <w:pPr>
        <w:spacing w:line="240" w:lineRule="auto"/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Базовая линия</w:t>
      </w:r>
      <w:r>
        <w:rPr>
          <w:rFonts w:hint="default"/>
          <w:lang w:val="ru-RU"/>
        </w:rPr>
        <w:t xml:space="preserve"> - линия, проходящая по нижнему краю прямых знаков без учета свисаний и нижних выносных элементов.</w:t>
      </w:r>
    </w:p>
    <w:p>
      <w:pPr>
        <w:spacing w:line="240" w:lineRule="auto"/>
      </w:pPr>
      <w:r>
        <w:drawing>
          <wp:inline distT="0" distB="0" distL="114300" distR="114300">
            <wp:extent cx="942975" cy="885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-RU"/>
        </w:rPr>
        <w:t>Высота прописных знаков</w:t>
      </w:r>
      <w:r>
        <w:rPr>
          <w:rFonts w:hint="default"/>
          <w:b w:val="0"/>
          <w:bCs w:val="0"/>
          <w:lang w:val="ru-RU"/>
        </w:rPr>
        <w:t xml:space="preserve"> - расстояние от базовой линии до верхней линии прописных, то есть высота прописных букв без учета свисаний.</w:t>
      </w:r>
    </w:p>
    <w:p>
      <w:pPr>
        <w:spacing w:line="240" w:lineRule="auto"/>
        <w:rPr>
          <w:rFonts w:hint="default"/>
          <w:b w:val="0"/>
          <w:bCs w:val="0"/>
          <w:lang w:val="ru-RU"/>
        </w:rPr>
      </w:pPr>
    </w:p>
    <w:p>
      <w:pPr>
        <w:spacing w:line="240" w:lineRule="auto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-RU"/>
        </w:rPr>
        <w:t>Высота строчных знаков</w:t>
      </w:r>
      <w:r>
        <w:rPr>
          <w:rFonts w:hint="default"/>
          <w:b w:val="0"/>
          <w:bCs w:val="0"/>
          <w:lang w:val="ru-RU"/>
        </w:rPr>
        <w:t xml:space="preserve"> - высота от базовой линии до верхней линии строчных, то есть высота строчных букв без учета свисаний и выносных элементов.</w:t>
      </w:r>
    </w:p>
    <w:p>
      <w:pPr>
        <w:spacing w:line="240" w:lineRule="auto"/>
        <w:rPr>
          <w:rFonts w:hint="default"/>
          <w:b w:val="0"/>
          <w:bCs w:val="0"/>
          <w:lang w:val="ru-RU"/>
        </w:rPr>
      </w:pPr>
    </w:p>
    <w:p>
      <w:pPr>
        <w:spacing w:line="240" w:lineRule="auto"/>
      </w:pPr>
      <w:r>
        <w:drawing>
          <wp:inline distT="0" distB="0" distL="114300" distR="114300">
            <wp:extent cx="847725" cy="819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-RU"/>
        </w:rPr>
        <w:t>Интерлиньяж (межстрочный интервал)</w:t>
      </w:r>
      <w:r>
        <w:rPr>
          <w:rFonts w:hint="default"/>
          <w:b w:val="0"/>
          <w:bCs w:val="0"/>
          <w:lang w:val="ru-RU"/>
        </w:rPr>
        <w:t xml:space="preserve"> - расстояние между базовыми линиями строк. В вебе данный термин чаще всего называют </w:t>
      </w:r>
      <w:r>
        <w:rPr>
          <w:rFonts w:hint="default"/>
          <w:b/>
          <w:bCs/>
          <w:lang w:val="ru-RU"/>
        </w:rPr>
        <w:t>высотой строки</w:t>
      </w:r>
      <w:r>
        <w:rPr>
          <w:rFonts w:hint="default"/>
          <w:b w:val="0"/>
          <w:bCs w:val="0"/>
          <w:lang w:val="ru-RU"/>
        </w:rPr>
        <w:t>.</w:t>
      </w:r>
    </w:p>
    <w:p>
      <w:pPr>
        <w:spacing w:line="240" w:lineRule="auto"/>
        <w:rPr>
          <w:rFonts w:hint="default"/>
          <w:b w:val="0"/>
          <w:bCs w:val="0"/>
          <w:lang w:val="ru-RU"/>
        </w:rPr>
      </w:pPr>
    </w:p>
    <w:p>
      <w:pPr>
        <w:spacing w:line="240" w:lineRule="auto"/>
      </w:pPr>
      <w:r>
        <w:drawing>
          <wp:inline distT="0" distB="0" distL="114300" distR="114300">
            <wp:extent cx="1752600" cy="60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  <w:rPr>
          <w:rFonts w:hint="default"/>
          <w:b w:val="0"/>
          <w:bCs w:val="0"/>
          <w:lang w:val="ru-RU"/>
        </w:rPr>
      </w:pPr>
      <w:r>
        <w:rPr>
          <w:b/>
          <w:bCs/>
          <w:lang w:val="ru-RU"/>
        </w:rPr>
        <w:t>Кегельная</w:t>
      </w:r>
      <w:r>
        <w:rPr>
          <w:rFonts w:hint="default"/>
          <w:b/>
          <w:bCs/>
          <w:lang w:val="ru-RU"/>
        </w:rPr>
        <w:t xml:space="preserve"> площадка</w:t>
      </w:r>
      <w:r>
        <w:rPr>
          <w:rFonts w:hint="default"/>
          <w:b w:val="0"/>
          <w:bCs w:val="0"/>
          <w:lang w:val="ru-RU"/>
        </w:rPr>
        <w:t xml:space="preserve"> - верхняя прямоугольная часть ножки литеры, на которой расположено выпуклое (печатающее) изображение знака.</w:t>
      </w:r>
    </w:p>
    <w:p>
      <w:pPr>
        <w:spacing w:line="240" w:lineRule="auto"/>
        <w:rPr>
          <w:rFonts w:hint="default"/>
          <w:b w:val="0"/>
          <w:bCs w:val="0"/>
          <w:lang w:val="ru-RU"/>
        </w:rPr>
      </w:pPr>
    </w:p>
    <w:p>
      <w:pPr>
        <w:spacing w:line="240" w:lineRule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В </w:t>
      </w:r>
      <w:r>
        <w:rPr>
          <w:rFonts w:hint="default"/>
          <w:b/>
          <w:bCs/>
          <w:lang w:val="ru-RU"/>
        </w:rPr>
        <w:t>цифровом формате</w:t>
      </w:r>
      <w:r>
        <w:rPr>
          <w:rFonts w:hint="default"/>
          <w:b w:val="0"/>
          <w:bCs w:val="0"/>
          <w:lang w:val="ru-RU"/>
        </w:rPr>
        <w:t xml:space="preserve"> кегельная площадка важна при проектировании шрифта как прямоугольник, в который вписывается изображение знака.</w:t>
      </w:r>
    </w:p>
    <w:p>
      <w:pPr>
        <w:spacing w:line="240" w:lineRule="auto"/>
      </w:pPr>
      <w:r>
        <w:drawing>
          <wp:inline distT="0" distB="0" distL="114300" distR="114300">
            <wp:extent cx="3076575" cy="2066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pStyle w:val="3"/>
        <w:bidi w:val="0"/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>Размер шрифта</w:t>
      </w:r>
    </w:p>
    <w:p>
      <w:pPr>
        <w:spacing w:line="240" w:lineRule="auto"/>
        <w:rPr>
          <w:rFonts w:hint="default"/>
          <w:b/>
          <w:bCs/>
          <w:lang w:val="ru-RU"/>
        </w:rPr>
      </w:pPr>
      <w:r>
        <w:rPr>
          <w:rFonts w:hint="default"/>
          <w:lang w:val="ru-RU"/>
        </w:rPr>
        <w:t xml:space="preserve">За размер шрифта отвечает свойство </w:t>
      </w:r>
      <w:r>
        <w:rPr>
          <w:rFonts w:hint="default"/>
          <w:b/>
          <w:bCs/>
          <w:lang w:val="ru"/>
        </w:rPr>
        <w:t>font-size</w:t>
      </w:r>
      <w:r>
        <w:rPr>
          <w:rFonts w:hint="default"/>
          <w:b/>
          <w:bCs/>
          <w:lang w:val="ru-RU"/>
        </w:rPr>
        <w:t>.</w:t>
      </w:r>
    </w:p>
    <w:p>
      <w:pPr>
        <w:spacing w:line="240" w:lineRule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Размер шрифта определяется как высота от базовой линии до до верхней границы кегельной площадки.</w:t>
      </w:r>
    </w:p>
    <w:p>
      <w:pPr>
        <w:spacing w:line="240" w:lineRule="auto"/>
        <w:rPr>
          <w:rFonts w:hint="default"/>
          <w:b w:val="0"/>
          <w:bCs w:val="0"/>
          <w:lang w:val="ru-RU"/>
        </w:rPr>
      </w:pPr>
    </w:p>
    <w:p>
      <w:pPr>
        <w:spacing w:line="240" w:lineRule="auto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Размер шрифта можно установить с помощью:</w:t>
      </w:r>
    </w:p>
    <w:p>
      <w:pPr>
        <w:spacing w:line="240" w:lineRule="auto"/>
      </w:pPr>
      <w:r>
        <w:drawing>
          <wp:inline distT="0" distB="0" distL="114300" distR="114300">
            <wp:extent cx="4210050" cy="1047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pStyle w:val="3"/>
        <w:bidi w:val="0"/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>Ключевые слова</w:t>
      </w:r>
    </w:p>
    <w:p>
      <w:pPr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>Делятся на два набора значений:</w:t>
      </w:r>
    </w:p>
    <w:p>
      <w:pPr>
        <w:numPr>
          <w:ilvl w:val="0"/>
          <w:numId w:val="2"/>
        </w:numPr>
        <w:spacing w:line="240" w:lineRule="auto"/>
        <w:ind w:leftChars="0"/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 xml:space="preserve">Абсолютные </w:t>
      </w:r>
      <w:r>
        <w:rPr>
          <w:rFonts w:hint="default"/>
          <w:lang w:val="ru-RU"/>
        </w:rPr>
        <w:t>(</w:t>
      </w:r>
      <w:r>
        <w:rPr>
          <w:rFonts w:hint="default"/>
          <w:lang w:val="ru"/>
        </w:rPr>
        <w:t>xx-small, x-small, small, medium, large, x-large, xx-large</w:t>
      </w:r>
      <w:r>
        <w:rPr>
          <w:rFonts w:hint="default"/>
          <w:lang w:val="ru-RU"/>
        </w:rPr>
        <w:t>). Также зависят от настроек браузера пользователя, потому не стоит их использовать</w:t>
      </w:r>
    </w:p>
    <w:p>
      <w:pPr>
        <w:numPr>
          <w:ilvl w:val="0"/>
          <w:numId w:val="2"/>
        </w:numPr>
        <w:spacing w:line="240" w:lineRule="auto"/>
        <w:ind w:leftChars="0"/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Относительные</w:t>
      </w:r>
      <w:r>
        <w:rPr>
          <w:rFonts w:hint="default"/>
          <w:b w:val="0"/>
          <w:bCs w:val="0"/>
          <w:lang w:val="ru-RU"/>
        </w:rPr>
        <w:t xml:space="preserve"> - </w:t>
      </w:r>
      <w:r>
        <w:rPr>
          <w:rFonts w:hint="default"/>
          <w:b w:val="0"/>
          <w:bCs w:val="0"/>
          <w:lang w:val="ru"/>
        </w:rPr>
        <w:t xml:space="preserve">smaller </w:t>
      </w:r>
      <w:r>
        <w:rPr>
          <w:rFonts w:hint="default"/>
          <w:b w:val="0"/>
          <w:bCs w:val="0"/>
          <w:lang w:val="ru-RU"/>
        </w:rPr>
        <w:t>и</w:t>
      </w:r>
      <w:r>
        <w:rPr>
          <w:rFonts w:hint="default"/>
          <w:b w:val="0"/>
          <w:bCs w:val="0"/>
          <w:lang w:val="ru"/>
        </w:rPr>
        <w:t xml:space="preserve"> larger. </w:t>
      </w:r>
      <w:r>
        <w:rPr>
          <w:rFonts w:hint="default"/>
          <w:b w:val="0"/>
          <w:bCs w:val="0"/>
          <w:lang w:val="ru-RU"/>
        </w:rPr>
        <w:t>Изменяют размер шрифта относительно родителя примерно на 20%. Эти значения использовать также нежелательно, из-за их возможного непредсказуемого поведения.</w:t>
      </w:r>
    </w:p>
    <w:p>
      <w:pPr>
        <w:numPr>
          <w:numId w:val="0"/>
        </w:numPr>
        <w:spacing w:line="240" w:lineRule="auto"/>
        <w:rPr>
          <w:rFonts w:hint="default"/>
          <w:b w:val="0"/>
          <w:bCs w:val="0"/>
          <w:lang w:val="ru-RU"/>
        </w:rPr>
      </w:pPr>
    </w:p>
    <w:p>
      <w:pPr>
        <w:pStyle w:val="3"/>
        <w:bidi w:val="0"/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>Единицы измерения длины</w:t>
      </w:r>
    </w:p>
    <w:p>
      <w:pPr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>Их использование наиболее рекомендуемо.</w:t>
      </w:r>
    </w:p>
    <w:p>
      <w:pPr>
        <w:spacing w:line="240" w:lineRule="auto"/>
        <w:rPr>
          <w:rFonts w:hint="default"/>
          <w:lang w:val="ru-RU"/>
        </w:rPr>
      </w:pPr>
    </w:p>
    <w:p>
      <w:pPr>
        <w:spacing w:line="240" w:lineRule="auto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Px</w:t>
      </w:r>
      <w:r>
        <w:rPr>
          <w:rFonts w:hint="default"/>
          <w:b/>
          <w:bCs/>
          <w:lang w:val="ru-RU"/>
        </w:rPr>
        <w:t xml:space="preserve"> - </w:t>
      </w:r>
      <w:r>
        <w:rPr>
          <w:rFonts w:hint="default"/>
          <w:b w:val="0"/>
          <w:bCs w:val="0"/>
          <w:lang w:val="ru-RU"/>
        </w:rPr>
        <w:t>размер шрифта в пикселях. Поскольку задание динамического размера требуется нечасто, эта единица наиболее популярна.</w:t>
      </w:r>
    </w:p>
    <w:p>
      <w:pPr>
        <w:spacing w:line="240" w:lineRule="auto"/>
        <w:rPr>
          <w:rFonts w:hint="default"/>
          <w:b w:val="0"/>
          <w:bCs w:val="0"/>
          <w:lang w:val="ru-RU"/>
        </w:rPr>
      </w:pPr>
    </w:p>
    <w:p>
      <w:pPr>
        <w:spacing w:line="240" w:lineRule="auto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Em/%</w:t>
      </w:r>
      <w:r>
        <w:rPr>
          <w:rFonts w:hint="default"/>
          <w:b/>
          <w:bCs/>
          <w:lang w:val="ru-RU"/>
        </w:rPr>
        <w:t xml:space="preserve"> - </w:t>
      </w:r>
      <w:r>
        <w:rPr>
          <w:rFonts w:hint="default"/>
          <w:b w:val="0"/>
          <w:bCs w:val="0"/>
          <w:lang w:val="ru-RU"/>
        </w:rPr>
        <w:t xml:space="preserve">устанавливают размер шрифта в зависимости от размера шрифта родителя. Различия в </w:t>
      </w:r>
      <w:r>
        <w:rPr>
          <w:rFonts w:hint="default"/>
          <w:b w:val="0"/>
          <w:bCs w:val="0"/>
          <w:lang w:val="ru"/>
        </w:rPr>
        <w:t xml:space="preserve">em </w:t>
      </w:r>
      <w:r>
        <w:rPr>
          <w:rFonts w:hint="default"/>
          <w:b w:val="0"/>
          <w:bCs w:val="0"/>
          <w:lang w:val="ru-RU"/>
        </w:rPr>
        <w:t xml:space="preserve">и </w:t>
      </w:r>
      <w:r>
        <w:rPr>
          <w:rFonts w:hint="default"/>
          <w:b w:val="0"/>
          <w:bCs w:val="0"/>
          <w:lang w:val="ru"/>
        </w:rPr>
        <w:t>%</w:t>
      </w:r>
      <w:r>
        <w:rPr>
          <w:rFonts w:hint="default"/>
          <w:b w:val="0"/>
          <w:bCs w:val="0"/>
          <w:lang w:val="ru-RU"/>
        </w:rPr>
        <w:t xml:space="preserve"> могут появится только в зависимости от настроек браузера.</w:t>
      </w:r>
    </w:p>
    <w:p>
      <w:pPr>
        <w:spacing w:line="240" w:lineRule="auto"/>
        <w:rPr>
          <w:rFonts w:hint="default"/>
          <w:b w:val="0"/>
          <w:bCs w:val="0"/>
          <w:lang w:val="ru-RU"/>
        </w:rPr>
      </w:pPr>
    </w:p>
    <w:p>
      <w:pPr>
        <w:spacing w:line="240" w:lineRule="auto"/>
        <w:rPr>
          <w:rFonts w:hint="default"/>
          <w:b w:val="0"/>
          <w:bCs w:val="0"/>
          <w:lang w:val="ru"/>
        </w:rPr>
      </w:pPr>
      <w:r>
        <w:rPr>
          <w:rFonts w:hint="default"/>
          <w:b/>
          <w:bCs/>
          <w:lang w:val="ru"/>
        </w:rPr>
        <w:t>Rem (root em)</w:t>
      </w:r>
      <w:r>
        <w:rPr>
          <w:rFonts w:hint="default"/>
          <w:b w:val="0"/>
          <w:bCs w:val="0"/>
          <w:lang w:val="ru-RU"/>
        </w:rPr>
        <w:t xml:space="preserve"> - наследует значение подобно </w:t>
      </w:r>
      <w:r>
        <w:rPr>
          <w:rFonts w:hint="default"/>
          <w:b w:val="0"/>
          <w:bCs w:val="0"/>
          <w:lang w:val="ru"/>
        </w:rPr>
        <w:t>em</w:t>
      </w:r>
      <w:r>
        <w:rPr>
          <w:rFonts w:hint="default"/>
          <w:b w:val="0"/>
          <w:bCs w:val="0"/>
          <w:lang w:val="ru-RU"/>
        </w:rPr>
        <w:t xml:space="preserve">, но только из корневого элемента </w:t>
      </w:r>
      <w:r>
        <w:rPr>
          <w:rFonts w:hint="default"/>
          <w:b w:val="0"/>
          <w:bCs w:val="0"/>
          <w:lang w:val="ru"/>
        </w:rPr>
        <w:t>html.</w:t>
      </w:r>
    </w:p>
    <w:p>
      <w:pPr>
        <w:spacing w:line="240" w:lineRule="auto"/>
        <w:rPr>
          <w:rFonts w:hint="default"/>
          <w:b w:val="0"/>
          <w:bCs w:val="0"/>
          <w:lang w:val="ru"/>
        </w:rPr>
      </w:pPr>
    </w:p>
    <w:p>
      <w:pPr>
        <w:pStyle w:val="3"/>
        <w:bidi w:val="0"/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>Редко используемые единицы измерения в контексте шрифтов</w:t>
      </w:r>
    </w:p>
    <w:p>
      <w:pPr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>Использование не рекомендуется</w:t>
      </w:r>
    </w:p>
    <w:p>
      <w:pPr>
        <w:spacing w:line="240" w:lineRule="auto"/>
        <w:rPr>
          <w:rFonts w:hint="default"/>
          <w:lang w:val="ru-RU"/>
        </w:rPr>
      </w:pPr>
    </w:p>
    <w:p>
      <w:pPr>
        <w:numPr>
          <w:ilvl w:val="0"/>
          <w:numId w:val="3"/>
        </w:numPr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Типографские единицы измерения - </w:t>
      </w:r>
      <w:r>
        <w:rPr>
          <w:rFonts w:hint="default"/>
          <w:lang w:val="ru"/>
        </w:rPr>
        <w:t>pc, pt, ch, ex</w:t>
      </w:r>
    </w:p>
    <w:p>
      <w:pPr>
        <w:numPr>
          <w:ilvl w:val="0"/>
          <w:numId w:val="3"/>
        </w:numPr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Абсолютные единицы из реального мира - </w:t>
      </w:r>
      <w:r>
        <w:rPr>
          <w:rFonts w:hint="default"/>
          <w:lang w:val="ru"/>
        </w:rPr>
        <w:t>cm, mm, q, in</w:t>
      </w:r>
      <w:r>
        <w:rPr>
          <w:rFonts w:hint="default"/>
          <w:lang w:val="ru-RU"/>
        </w:rPr>
        <w:t>. В вебе они ведут себя слишком непредсказуемы, но могут использоваться в верстке печатных версий сайтов</w:t>
      </w:r>
    </w:p>
    <w:p>
      <w:pPr>
        <w:numPr>
          <w:ilvl w:val="0"/>
          <w:numId w:val="3"/>
        </w:numPr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Единицы измерения относительно </w:t>
      </w:r>
      <w:r>
        <w:rPr>
          <w:rFonts w:hint="default"/>
          <w:lang w:val="ru"/>
        </w:rPr>
        <w:t>viewport`</w:t>
      </w:r>
      <w:r>
        <w:rPr>
          <w:rFonts w:hint="default"/>
          <w:lang w:val="ru-RU"/>
        </w:rPr>
        <w:t xml:space="preserve">а - </w:t>
      </w:r>
      <w:r>
        <w:rPr>
          <w:rFonts w:hint="default"/>
          <w:lang w:val="ru"/>
        </w:rPr>
        <w:t>vh, vw, vmin, vmax.</w:t>
      </w:r>
      <w:r>
        <w:rPr>
          <w:rFonts w:hint="default"/>
          <w:lang w:val="ru-RU"/>
        </w:rPr>
        <w:t xml:space="preserve"> В принципе созданы не для этих целей.</w:t>
      </w:r>
    </w:p>
    <w:p>
      <w:pPr>
        <w:numPr>
          <w:numId w:val="0"/>
        </w:numPr>
        <w:spacing w:line="240" w:lineRule="auto"/>
        <w:rPr>
          <w:rFonts w:hint="default"/>
          <w:lang w:val="ru-RU"/>
        </w:rPr>
      </w:pPr>
    </w:p>
    <w:p>
      <w:pPr>
        <w:pStyle w:val="2"/>
        <w:bidi w:val="0"/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>Высота строки. Расстояние между буквами и словами.</w:t>
      </w:r>
    </w:p>
    <w:p>
      <w:pPr>
        <w:spacing w:line="240" w:lineRule="auto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-RU"/>
        </w:rPr>
        <w:t>Высота строки</w:t>
      </w:r>
      <w:r>
        <w:rPr>
          <w:rFonts w:hint="default"/>
          <w:b w:val="0"/>
          <w:bCs w:val="0"/>
          <w:lang w:val="ru-RU"/>
        </w:rPr>
        <w:t xml:space="preserve"> устанавливается свойством </w:t>
      </w:r>
      <w:r>
        <w:rPr>
          <w:rFonts w:hint="default"/>
          <w:b/>
          <w:bCs/>
          <w:lang w:val="ru"/>
        </w:rPr>
        <w:t>line-height</w:t>
      </w:r>
      <w:r>
        <w:rPr>
          <w:rFonts w:hint="default"/>
          <w:b w:val="0"/>
          <w:bCs w:val="0"/>
          <w:lang w:val="ru-RU"/>
        </w:rPr>
        <w:t xml:space="preserve"> двумя типами значений:</w:t>
      </w:r>
    </w:p>
    <w:p>
      <w:pPr>
        <w:spacing w:line="240" w:lineRule="auto"/>
        <w:rPr>
          <w:rFonts w:hint="default"/>
          <w:b w:val="0"/>
          <w:bCs w:val="0"/>
          <w:i/>
          <w:iCs/>
          <w:lang w:val="ru-RU"/>
        </w:rPr>
      </w:pPr>
      <w:r>
        <w:rPr>
          <w:rFonts w:hint="default"/>
          <w:b w:val="0"/>
          <w:bCs w:val="0"/>
          <w:i/>
          <w:iCs/>
          <w:lang w:val="ru-RU"/>
        </w:rPr>
        <w:t>Единицами измерения длины</w:t>
      </w:r>
      <w:r>
        <w:rPr>
          <w:rFonts w:hint="default"/>
          <w:b w:val="0"/>
          <w:bCs w:val="0"/>
          <w:lang w:val="ru-RU"/>
        </w:rPr>
        <w:t xml:space="preserve"> и </w:t>
      </w:r>
      <w:r>
        <w:rPr>
          <w:rFonts w:hint="default"/>
          <w:b w:val="0"/>
          <w:bCs w:val="0"/>
          <w:i/>
          <w:iCs/>
          <w:lang w:val="ru-RU"/>
        </w:rPr>
        <w:t>множителем</w:t>
      </w:r>
    </w:p>
    <w:p>
      <w:pPr>
        <w:spacing w:line="240" w:lineRule="auto"/>
        <w:rPr>
          <w:rFonts w:hint="default"/>
          <w:b w:val="0"/>
          <w:bCs w:val="0"/>
          <w:i/>
          <w:iCs/>
          <w:lang w:val="ru-RU"/>
        </w:rPr>
      </w:pPr>
    </w:p>
    <w:p>
      <w:pPr>
        <w:spacing w:line="240" w:lineRule="auto"/>
        <w:rPr>
          <w:rFonts w:hint="default"/>
          <w:b w:val="0"/>
          <w:bCs w:val="0"/>
          <w:i w:val="0"/>
          <w:iCs w:val="0"/>
          <w:lang w:val="ru-RU"/>
        </w:rPr>
      </w:pPr>
      <w:r>
        <w:rPr>
          <w:rFonts w:hint="default"/>
          <w:b w:val="0"/>
          <w:bCs w:val="0"/>
          <w:i w:val="0"/>
          <w:iCs w:val="0"/>
          <w:lang w:val="ru-RU"/>
        </w:rPr>
        <w:t>При задании множителем (просто число без указания единиц измерения), умножаться на множитель будет непосредственный конечный размер шрифта(</w:t>
      </w:r>
      <w:r>
        <w:rPr>
          <w:rFonts w:hint="default"/>
          <w:b/>
          <w:bCs/>
          <w:i w:val="0"/>
          <w:iCs w:val="0"/>
          <w:lang w:val="ru-RU"/>
        </w:rPr>
        <w:t>?</w:t>
      </w:r>
      <w:r>
        <w:rPr>
          <w:rFonts w:hint="default"/>
          <w:b w:val="0"/>
          <w:bCs w:val="0"/>
          <w:i w:val="0"/>
          <w:iCs w:val="0"/>
          <w:lang w:val="ru-RU"/>
        </w:rPr>
        <w:t>).</w:t>
      </w:r>
    </w:p>
    <w:p>
      <w:pPr>
        <w:spacing w:line="240" w:lineRule="auto"/>
        <w:rPr>
          <w:rFonts w:hint="default"/>
          <w:b w:val="0"/>
          <w:bCs w:val="0"/>
          <w:i w:val="0"/>
          <w:iCs w:val="0"/>
          <w:lang w:val="ru-RU"/>
        </w:rPr>
      </w:pPr>
    </w:p>
    <w:p>
      <w:pPr>
        <w:spacing w:line="240" w:lineRule="auto"/>
        <w:rPr>
          <w:rFonts w:hint="default"/>
          <w:b w:val="0"/>
          <w:bCs w:val="0"/>
          <w:i w:val="0"/>
          <w:iCs w:val="0"/>
          <w:lang w:val="ru-RU"/>
        </w:rPr>
      </w:pPr>
      <w:r>
        <w:rPr>
          <w:rFonts w:hint="default"/>
          <w:b w:val="0"/>
          <w:bCs w:val="0"/>
          <w:i w:val="0"/>
          <w:iCs w:val="0"/>
          <w:lang w:val="ru-RU"/>
        </w:rPr>
        <w:t xml:space="preserve">Рекомендуется использовать проценты(имеются ввиду множители?), а не </w:t>
      </w:r>
      <w:r>
        <w:rPr>
          <w:rFonts w:hint="default"/>
          <w:b w:val="0"/>
          <w:bCs w:val="0"/>
          <w:i w:val="0"/>
          <w:iCs w:val="0"/>
          <w:lang w:val="ru"/>
        </w:rPr>
        <w:t xml:space="preserve">px, em </w:t>
      </w:r>
      <w:r>
        <w:rPr>
          <w:rFonts w:hint="default"/>
          <w:b w:val="0"/>
          <w:bCs w:val="0"/>
          <w:i w:val="0"/>
          <w:iCs w:val="0"/>
          <w:lang w:val="ru-RU"/>
        </w:rPr>
        <w:t>и тп.</w:t>
      </w:r>
    </w:p>
    <w:p>
      <w:pPr>
        <w:spacing w:line="240" w:lineRule="auto"/>
        <w:rPr>
          <w:rFonts w:hint="default"/>
          <w:b w:val="0"/>
          <w:bCs w:val="0"/>
          <w:i w:val="0"/>
          <w:iCs w:val="0"/>
          <w:lang w:val="ru-RU"/>
        </w:rPr>
      </w:pPr>
    </w:p>
    <w:p>
      <w:pPr>
        <w:pStyle w:val="3"/>
        <w:bidi w:val="0"/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>Расстояние между буквами</w:t>
      </w:r>
    </w:p>
    <w:p>
      <w:pPr>
        <w:spacing w:line="240" w:lineRule="auto"/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Свойство </w:t>
      </w:r>
      <w:r>
        <w:rPr>
          <w:rFonts w:hint="default"/>
          <w:b/>
          <w:bCs/>
          <w:lang w:val="ru"/>
        </w:rPr>
        <w:t>letter-spacing</w:t>
      </w:r>
      <w:r>
        <w:rPr>
          <w:rFonts w:hint="default"/>
          <w:b w:val="0"/>
          <w:bCs w:val="0"/>
          <w:lang w:val="ru-RU"/>
        </w:rPr>
        <w:t xml:space="preserve"> со значением в любой единице измерения длины кроме процентов. Могут быть установлены отрицательные значения.</w:t>
      </w:r>
    </w:p>
    <w:p>
      <w:pPr>
        <w:pStyle w:val="3"/>
        <w:bidi w:val="0"/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>Расстояние между словами</w:t>
      </w:r>
    </w:p>
    <w:p>
      <w:pPr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Предусмотрено свойство </w:t>
      </w:r>
      <w:r>
        <w:rPr>
          <w:rFonts w:hint="default"/>
          <w:b/>
          <w:bCs/>
          <w:lang w:val="ru"/>
        </w:rPr>
        <w:t>word-spacing</w:t>
      </w:r>
      <w:r>
        <w:rPr>
          <w:rFonts w:hint="default"/>
          <w:lang w:val="ru-RU"/>
        </w:rPr>
        <w:t xml:space="preserve"> с значением в любой единице длины кроме процентов. Тоже можно использовать отрицательные.</w:t>
      </w:r>
    </w:p>
    <w:p>
      <w:pPr>
        <w:spacing w:line="240" w:lineRule="auto"/>
        <w:rPr>
          <w:rFonts w:hint="default"/>
          <w:lang w:val="ru-RU"/>
        </w:rPr>
      </w:pPr>
    </w:p>
    <w:p>
      <w:pPr>
        <w:spacing w:line="240" w:lineRule="auto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Normal</w:t>
      </w:r>
      <w:r>
        <w:rPr>
          <w:rFonts w:hint="default"/>
          <w:b w:val="0"/>
          <w:bCs w:val="0"/>
          <w:lang w:val="ru-RU"/>
        </w:rPr>
        <w:t xml:space="preserve"> - значение по умолчанию.</w:t>
      </w:r>
    </w:p>
    <w:p>
      <w:pPr>
        <w:spacing w:line="240" w:lineRule="auto"/>
        <w:rPr>
          <w:rFonts w:hint="default"/>
          <w:b w:val="0"/>
          <w:bCs w:val="0"/>
          <w:lang w:val="ru-RU"/>
        </w:rPr>
      </w:pPr>
    </w:p>
    <w:p>
      <w:pPr>
        <w:pStyle w:val="2"/>
        <w:bidi w:val="0"/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>Начертание и плотность шрифтов</w:t>
      </w:r>
    </w:p>
    <w:p>
      <w:pPr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>Характеристики рисунка одной гарнитуры</w:t>
      </w:r>
    </w:p>
    <w:p>
      <w:pPr>
        <w:numPr>
          <w:ilvl w:val="0"/>
          <w:numId w:val="4"/>
        </w:numPr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>Наклон</w:t>
      </w:r>
    </w:p>
    <w:p>
      <w:pPr>
        <w:numPr>
          <w:ilvl w:val="0"/>
          <w:numId w:val="4"/>
        </w:numPr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>Насыщенность</w:t>
      </w:r>
    </w:p>
    <w:p>
      <w:pPr>
        <w:numPr>
          <w:ilvl w:val="0"/>
          <w:numId w:val="4"/>
        </w:numPr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>Плотность</w:t>
      </w:r>
    </w:p>
    <w:p>
      <w:pPr>
        <w:numPr>
          <w:numId w:val="0"/>
        </w:numPr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>Это все - и есть начертание</w:t>
      </w:r>
    </w:p>
    <w:p>
      <w:pPr>
        <w:numPr>
          <w:numId w:val="0"/>
        </w:numPr>
        <w:spacing w:line="240" w:lineRule="auto"/>
        <w:rPr>
          <w:rFonts w:hint="default"/>
          <w:lang w:val="ru-RU"/>
        </w:rPr>
      </w:pPr>
    </w:p>
    <w:p>
      <w:pPr>
        <w:pStyle w:val="3"/>
        <w:bidi w:val="0"/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>Капитель</w:t>
      </w:r>
    </w:p>
    <w:p>
      <w:pPr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Одно особенное начертание, где строчные знаки выглядят как уменьшенные прописные. Устанавливается с помощью свойства </w:t>
      </w:r>
      <w:r>
        <w:rPr>
          <w:rFonts w:hint="default"/>
          <w:lang w:val="ru"/>
        </w:rPr>
        <w:t>font-variant</w:t>
      </w:r>
      <w:r>
        <w:rPr>
          <w:rFonts w:hint="default"/>
          <w:lang w:val="ru-RU"/>
        </w:rPr>
        <w:t xml:space="preserve">, со значениями </w:t>
      </w:r>
      <w:r>
        <w:rPr>
          <w:rFonts w:hint="default"/>
          <w:lang w:val="ru"/>
        </w:rPr>
        <w:t xml:space="preserve">normal </w:t>
      </w:r>
      <w:r>
        <w:rPr>
          <w:rFonts w:hint="default"/>
          <w:lang w:val="ru-RU"/>
        </w:rPr>
        <w:t>и</w:t>
      </w:r>
      <w:r>
        <w:rPr>
          <w:rFonts w:hint="default"/>
          <w:lang w:val="ru"/>
        </w:rPr>
        <w:t xml:space="preserve"> small-caps</w:t>
      </w:r>
      <w:r>
        <w:rPr>
          <w:rFonts w:hint="default"/>
          <w:lang w:val="ru-RU"/>
        </w:rPr>
        <w:t>:</w:t>
      </w:r>
    </w:p>
    <w:p>
      <w:pPr>
        <w:spacing w:line="240" w:lineRule="auto"/>
        <w:rPr>
          <w:rFonts w:hint="default"/>
          <w:lang w:val="ru-RU"/>
        </w:rPr>
      </w:pPr>
    </w:p>
    <w:p>
      <w:pPr>
        <w:spacing w:line="240" w:lineRule="auto"/>
      </w:pPr>
      <w:r>
        <w:drawing>
          <wp:inline distT="0" distB="0" distL="114300" distR="114300">
            <wp:extent cx="5271770" cy="1528445"/>
            <wp:effectExtent l="0" t="0" r="508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  <w:rPr>
          <w:rFonts w:hint="default"/>
          <w:lang w:val="ru-RU"/>
        </w:rPr>
      </w:pPr>
    </w:p>
    <w:p>
      <w:pPr>
        <w:bidi w:val="0"/>
        <w:spacing w:line="240" w:lineRule="auto"/>
        <w:rPr>
          <w:rFonts w:hint="default"/>
          <w:b/>
          <w:bCs/>
          <w:lang w:val="ru"/>
        </w:rPr>
      </w:pPr>
      <w:r>
        <w:rPr>
          <w:rFonts w:hint="default"/>
          <w:b/>
          <w:bCs/>
          <w:lang w:val="ru-RU"/>
        </w:rPr>
        <w:t>Наклоном</w:t>
      </w:r>
      <w:r>
        <w:rPr>
          <w:rFonts w:hint="default"/>
          <w:b w:val="0"/>
          <w:bCs w:val="0"/>
          <w:lang w:val="ru-RU"/>
        </w:rPr>
        <w:t xml:space="preserve"> гарнитуры шрифта можно управлять с помощью свойства </w:t>
      </w:r>
      <w:r>
        <w:rPr>
          <w:rFonts w:hint="default"/>
          <w:b/>
          <w:bCs/>
          <w:lang w:val="ru"/>
        </w:rPr>
        <w:t>font-style:</w:t>
      </w:r>
    </w:p>
    <w:p>
      <w:pPr>
        <w:numPr>
          <w:ilvl w:val="0"/>
          <w:numId w:val="5"/>
        </w:numPr>
        <w:bidi w:val="0"/>
        <w:spacing w:line="240" w:lineRule="auto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"/>
        </w:rPr>
        <w:t>Normal</w:t>
      </w:r>
    </w:p>
    <w:p>
      <w:pPr>
        <w:numPr>
          <w:ilvl w:val="0"/>
          <w:numId w:val="5"/>
        </w:numPr>
        <w:bidi w:val="0"/>
        <w:spacing w:line="240" w:lineRule="auto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"/>
        </w:rPr>
        <w:t>Oblique</w:t>
      </w:r>
    </w:p>
    <w:p>
      <w:pPr>
        <w:numPr>
          <w:ilvl w:val="0"/>
          <w:numId w:val="5"/>
        </w:numPr>
        <w:bidi w:val="0"/>
        <w:spacing w:line="240" w:lineRule="auto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"/>
        </w:rPr>
        <w:t>Italic</w:t>
      </w:r>
    </w:p>
    <w:p>
      <w:pPr>
        <w:numPr>
          <w:numId w:val="0"/>
        </w:numPr>
        <w:bidi w:val="0"/>
        <w:spacing w:line="240" w:lineRule="auto"/>
      </w:pPr>
      <w:r>
        <w:drawing>
          <wp:inline distT="0" distB="0" distL="114300" distR="114300">
            <wp:extent cx="4706620" cy="1637030"/>
            <wp:effectExtent l="0" t="0" r="1778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spacing w:line="240" w:lineRule="auto"/>
      </w:pPr>
    </w:p>
    <w:p>
      <w:pPr>
        <w:numPr>
          <w:numId w:val="0"/>
        </w:numPr>
        <w:bidi w:val="0"/>
        <w:spacing w:line="240" w:lineRule="auto"/>
        <w:rPr>
          <w:rFonts w:hint="default"/>
          <w:b/>
          <w:bCs/>
          <w:lang w:val="ru"/>
        </w:rPr>
      </w:pPr>
      <w:r>
        <w:rPr>
          <w:rFonts w:hint="default"/>
          <w:b/>
          <w:bCs/>
          <w:lang w:val="ru-RU"/>
        </w:rPr>
        <w:t xml:space="preserve">Насыщенностью </w:t>
      </w:r>
      <w:r>
        <w:rPr>
          <w:rFonts w:hint="default"/>
          <w:b w:val="0"/>
          <w:bCs w:val="0"/>
          <w:lang w:val="ru-RU"/>
        </w:rPr>
        <w:t xml:space="preserve">управляют через свойство </w:t>
      </w:r>
      <w:r>
        <w:rPr>
          <w:rFonts w:hint="default"/>
          <w:b/>
          <w:bCs/>
          <w:lang w:val="ru"/>
        </w:rPr>
        <w:t>font-weight:</w:t>
      </w:r>
    </w:p>
    <w:p>
      <w:pPr>
        <w:numPr>
          <w:ilvl w:val="0"/>
          <w:numId w:val="6"/>
        </w:numPr>
        <w:bidi w:val="0"/>
        <w:spacing w:line="240" w:lineRule="auto"/>
        <w:rPr>
          <w:rFonts w:hint="default"/>
          <w:b/>
          <w:bCs/>
          <w:lang w:val="ru"/>
        </w:rPr>
      </w:pPr>
      <w:r>
        <w:rPr>
          <w:rFonts w:hint="default"/>
          <w:b/>
          <w:bCs/>
          <w:lang w:val="ru"/>
        </w:rPr>
        <w:t>Normal</w:t>
      </w:r>
    </w:p>
    <w:p>
      <w:pPr>
        <w:numPr>
          <w:ilvl w:val="0"/>
          <w:numId w:val="6"/>
        </w:numPr>
        <w:bidi w:val="0"/>
        <w:spacing w:line="240" w:lineRule="auto"/>
        <w:rPr>
          <w:rFonts w:hint="default"/>
          <w:b/>
          <w:bCs/>
          <w:lang w:val="ru"/>
        </w:rPr>
      </w:pPr>
      <w:r>
        <w:rPr>
          <w:rFonts w:hint="default"/>
          <w:b/>
          <w:bCs/>
          <w:lang w:val="ru"/>
        </w:rPr>
        <w:t>Bold</w:t>
      </w:r>
    </w:p>
    <w:p>
      <w:pPr>
        <w:numPr>
          <w:ilvl w:val="0"/>
          <w:numId w:val="6"/>
        </w:numPr>
        <w:bidi w:val="0"/>
        <w:spacing w:line="240" w:lineRule="auto"/>
        <w:rPr>
          <w:rFonts w:hint="default"/>
          <w:b/>
          <w:bCs/>
          <w:lang w:val="ru"/>
        </w:rPr>
      </w:pPr>
      <w:r>
        <w:rPr>
          <w:rFonts w:hint="default"/>
          <w:b/>
          <w:bCs/>
          <w:lang w:val="ru"/>
        </w:rPr>
        <w:t>Light</w:t>
      </w:r>
    </w:p>
    <w:p>
      <w:pPr>
        <w:numPr>
          <w:numId w:val="0"/>
        </w:numPr>
        <w:bidi w:val="0"/>
        <w:spacing w:line="240" w:lineRule="auto"/>
      </w:pPr>
      <w:r>
        <w:drawing>
          <wp:inline distT="0" distB="0" distL="114300" distR="114300">
            <wp:extent cx="4722495" cy="1618615"/>
            <wp:effectExtent l="0" t="0" r="190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 Также может быть установлено значение числом: от 100 до 900 с шагом в 100.</w:t>
      </w:r>
    </w:p>
    <w:p>
      <w:pPr>
        <w:numPr>
          <w:numId w:val="0"/>
        </w:numPr>
        <w:bidi w:val="0"/>
        <w:spacing w:line="240" w:lineRule="auto"/>
        <w:rPr>
          <w:rFonts w:hint="default"/>
          <w:lang w:val="ru-RU"/>
        </w:rPr>
      </w:pPr>
    </w:p>
    <w:p>
      <w:pPr>
        <w:numPr>
          <w:numId w:val="0"/>
        </w:numPr>
        <w:bidi w:val="0"/>
        <w:spacing w:line="240" w:lineRule="auto"/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Таже два </w:t>
      </w:r>
      <w:r>
        <w:rPr>
          <w:rFonts w:hint="default"/>
          <w:b/>
          <w:bCs/>
          <w:lang w:val="ru-RU"/>
        </w:rPr>
        <w:t>относительных</w:t>
      </w:r>
      <w:r>
        <w:rPr>
          <w:rFonts w:hint="default"/>
          <w:b w:val="0"/>
          <w:bCs w:val="0"/>
          <w:lang w:val="ru-RU"/>
        </w:rPr>
        <w:t xml:space="preserve"> значения:</w:t>
      </w:r>
    </w:p>
    <w:p>
      <w:pPr>
        <w:numPr>
          <w:ilvl w:val="0"/>
          <w:numId w:val="7"/>
        </w:numPr>
        <w:bidi w:val="0"/>
        <w:spacing w:line="240" w:lineRule="auto"/>
        <w:rPr>
          <w:rFonts w:hint="default"/>
          <w:b/>
          <w:bCs/>
          <w:lang w:val="ru"/>
        </w:rPr>
      </w:pPr>
      <w:r>
        <w:rPr>
          <w:rFonts w:hint="default"/>
          <w:b/>
          <w:bCs/>
          <w:lang w:val="ru"/>
        </w:rPr>
        <w:t>Lighter</w:t>
      </w:r>
    </w:p>
    <w:p>
      <w:pPr>
        <w:numPr>
          <w:ilvl w:val="0"/>
          <w:numId w:val="7"/>
        </w:numPr>
        <w:bidi w:val="0"/>
        <w:spacing w:line="240" w:lineRule="auto"/>
        <w:rPr>
          <w:rFonts w:hint="default"/>
          <w:b/>
          <w:bCs/>
          <w:lang w:val="ru"/>
        </w:rPr>
      </w:pPr>
      <w:r>
        <w:rPr>
          <w:rFonts w:hint="default"/>
          <w:b/>
          <w:bCs/>
          <w:lang w:val="ru"/>
        </w:rPr>
        <w:t>Bolder</w:t>
      </w:r>
    </w:p>
    <w:p>
      <w:pPr>
        <w:numPr>
          <w:numId w:val="0"/>
        </w:numPr>
        <w:bidi w:val="0"/>
        <w:spacing w:line="240" w:lineRule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Зависят от браузера и его настроек, потому использовать их не рекомендуется.</w:t>
      </w:r>
    </w:p>
    <w:p>
      <w:pPr>
        <w:numPr>
          <w:numId w:val="0"/>
        </w:numPr>
        <w:bidi w:val="0"/>
        <w:spacing w:line="240" w:lineRule="auto"/>
        <w:rPr>
          <w:rFonts w:hint="default"/>
          <w:b w:val="0"/>
          <w:bCs w:val="0"/>
          <w:lang w:val="ru-RU"/>
        </w:rPr>
      </w:pPr>
    </w:p>
    <w:p>
      <w:pPr>
        <w:numPr>
          <w:numId w:val="0"/>
        </w:numPr>
        <w:bidi w:val="0"/>
        <w:spacing w:line="240" w:lineRule="auto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-RU"/>
        </w:rPr>
        <w:t>Плотность</w:t>
      </w:r>
      <w:r>
        <w:rPr>
          <w:rFonts w:hint="default"/>
          <w:b w:val="0"/>
          <w:bCs w:val="0"/>
          <w:lang w:val="ru-RU"/>
        </w:rPr>
        <w:t xml:space="preserve"> устанавливается через свойство </w:t>
      </w:r>
      <w:r>
        <w:rPr>
          <w:rFonts w:hint="default"/>
          <w:b/>
          <w:bCs/>
          <w:lang w:val="ru"/>
        </w:rPr>
        <w:t>font-stretch</w:t>
      </w:r>
      <w:r>
        <w:rPr>
          <w:rFonts w:hint="default"/>
          <w:b w:val="0"/>
          <w:bCs w:val="0"/>
          <w:lang w:val="ru-RU"/>
        </w:rPr>
        <w:t xml:space="preserve"> с значениями:</w:t>
      </w:r>
    </w:p>
    <w:p>
      <w:pPr>
        <w:numPr>
          <w:numId w:val="0"/>
        </w:numPr>
        <w:bidi w:val="0"/>
        <w:spacing w:line="240" w:lineRule="auto"/>
      </w:pPr>
      <w:r>
        <w:drawing>
          <wp:inline distT="0" distB="0" distL="114300" distR="114300">
            <wp:extent cx="5271770" cy="2591435"/>
            <wp:effectExtent l="0" t="0" r="5080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spacing w:line="240" w:lineRule="auto"/>
        <w:rPr>
          <w:rFonts w:hint="default"/>
          <w:lang w:val="ru-RU"/>
        </w:rPr>
      </w:pPr>
      <w:r>
        <w:rPr>
          <w:lang w:val="ru-RU"/>
        </w:rPr>
        <w:t>От</w:t>
      </w:r>
      <w:r>
        <w:rPr>
          <w:rFonts w:hint="default"/>
          <w:lang w:val="ru-RU"/>
        </w:rPr>
        <w:t xml:space="preserve"> самого узкого до самого широкого. Стоит помнить, что его поддерживают не все браузеры. Лучше будет подключить узкий шрифт отдельно.</w:t>
      </w:r>
    </w:p>
    <w:p>
      <w:pPr>
        <w:numPr>
          <w:numId w:val="0"/>
        </w:numPr>
        <w:bidi w:val="0"/>
        <w:spacing w:line="240" w:lineRule="auto"/>
        <w:rPr>
          <w:rFonts w:hint="default"/>
          <w:lang w:val="ru-RU"/>
        </w:rPr>
      </w:pPr>
    </w:p>
    <w:p>
      <w:pPr>
        <w:pStyle w:val="2"/>
        <w:bidi w:val="0"/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>Семейства шрифтов</w:t>
      </w:r>
    </w:p>
    <w:p>
      <w:pPr>
        <w:pStyle w:val="3"/>
        <w:bidi w:val="0"/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>Классификация шрифтов в веб:</w:t>
      </w:r>
    </w:p>
    <w:p>
      <w:pPr>
        <w:spacing w:line="240" w:lineRule="auto"/>
      </w:pPr>
      <w:r>
        <w:drawing>
          <wp:inline distT="0" distB="0" distL="114300" distR="114300">
            <wp:extent cx="5273040" cy="397383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  <w:rPr>
          <w:rFonts w:hint="default"/>
          <w:lang w:val="ru-RU"/>
        </w:rPr>
      </w:pPr>
      <w:r>
        <w:rPr>
          <w:lang w:val="ru-RU"/>
        </w:rPr>
        <w:t>Нижнее</w:t>
      </w:r>
      <w:r>
        <w:rPr>
          <w:rFonts w:hint="default"/>
          <w:lang w:val="ru-RU"/>
        </w:rPr>
        <w:t xml:space="preserve"> название - то, ка они называются в типографике.</w:t>
      </w:r>
    </w:p>
    <w:p>
      <w:pPr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 Это - и есть семейства.</w:t>
      </w:r>
    </w:p>
    <w:p>
      <w:pPr>
        <w:spacing w:line="240" w:lineRule="auto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-RU"/>
        </w:rPr>
        <w:t>Безопасные</w:t>
      </w:r>
      <w:r>
        <w:rPr>
          <w:rFonts w:hint="default"/>
          <w:b w:val="0"/>
          <w:bCs w:val="0"/>
          <w:lang w:val="ru-RU"/>
        </w:rPr>
        <w:t xml:space="preserve"> шрифты - шрифты, которые есть в практически каждой ОС.</w:t>
      </w:r>
    </w:p>
    <w:p>
      <w:pPr>
        <w:spacing w:line="240" w:lineRule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Такие как:</w:t>
      </w:r>
    </w:p>
    <w:p>
      <w:pPr>
        <w:numPr>
          <w:ilvl w:val="0"/>
          <w:numId w:val="8"/>
        </w:numPr>
        <w:spacing w:line="240" w:lineRule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"/>
        </w:rPr>
        <w:t>Arial</w:t>
      </w:r>
    </w:p>
    <w:p>
      <w:pPr>
        <w:numPr>
          <w:ilvl w:val="0"/>
          <w:numId w:val="8"/>
        </w:numPr>
        <w:spacing w:line="240" w:lineRule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"/>
        </w:rPr>
        <w:t>Times new Roman</w:t>
      </w:r>
    </w:p>
    <w:p>
      <w:pPr>
        <w:numPr>
          <w:ilvl w:val="0"/>
          <w:numId w:val="8"/>
        </w:numPr>
        <w:spacing w:line="240" w:lineRule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"/>
        </w:rPr>
        <w:t>Courier New</w:t>
      </w:r>
    </w:p>
    <w:p>
      <w:pPr>
        <w:numPr>
          <w:numId w:val="0"/>
        </w:numPr>
        <w:spacing w:line="240" w:lineRule="auto"/>
        <w:rPr>
          <w:rFonts w:hint="default"/>
          <w:b w:val="0"/>
          <w:bCs w:val="0"/>
          <w:lang w:val="ru-RU"/>
        </w:rPr>
      </w:pPr>
    </w:p>
    <w:p>
      <w:pPr>
        <w:pStyle w:val="3"/>
        <w:bidi w:val="0"/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>Подключение</w:t>
      </w:r>
    </w:p>
    <w:p>
      <w:pPr>
        <w:spacing w:line="240" w:lineRule="auto"/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Используем свойство </w:t>
      </w:r>
      <w:r>
        <w:rPr>
          <w:rFonts w:hint="default"/>
          <w:lang w:val="ru"/>
        </w:rPr>
        <w:t>font-family</w:t>
      </w:r>
      <w:r>
        <w:rPr>
          <w:rFonts w:hint="default"/>
          <w:lang w:val="ru-RU"/>
        </w:rPr>
        <w:t xml:space="preserve"> с значением - названием шрифта. Можно записать в кавычах, без кавычек, а также </w:t>
      </w:r>
      <w:r>
        <w:rPr>
          <w:rFonts w:hint="default"/>
          <w:b/>
          <w:bCs/>
          <w:lang w:val="ru-RU"/>
        </w:rPr>
        <w:t>несколько шрифтов через запятую</w:t>
      </w:r>
      <w:r>
        <w:rPr>
          <w:rFonts w:hint="default"/>
          <w:b w:val="0"/>
          <w:bCs w:val="0"/>
          <w:lang w:val="ru-RU"/>
        </w:rPr>
        <w:t>.</w:t>
      </w:r>
    </w:p>
    <w:p>
      <w:pPr>
        <w:spacing w:line="240" w:lineRule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В таком случае браузер будет последовательно искать указанные шрифты на компьютере пользователя.</w:t>
      </w:r>
    </w:p>
    <w:p>
      <w:pPr>
        <w:spacing w:line="240" w:lineRule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Если на компьютере не обнаружилось ни одного из перечисленных шрифтов, в 99% случаев будет установлен </w:t>
      </w:r>
      <w:r>
        <w:rPr>
          <w:rFonts w:hint="default"/>
          <w:b w:val="0"/>
          <w:bCs w:val="0"/>
          <w:lang w:val="ru"/>
        </w:rPr>
        <w:t>Times New Roman</w:t>
      </w:r>
      <w:r>
        <w:rPr>
          <w:rFonts w:hint="default"/>
          <w:b w:val="0"/>
          <w:bCs w:val="0"/>
          <w:lang w:val="ru-RU"/>
        </w:rPr>
        <w:t>.</w:t>
      </w:r>
    </w:p>
    <w:p>
      <w:pPr>
        <w:spacing w:line="240" w:lineRule="auto"/>
        <w:rPr>
          <w:rFonts w:hint="default"/>
          <w:b w:val="0"/>
          <w:bCs w:val="0"/>
          <w:lang w:val="ru-RU"/>
        </w:rPr>
      </w:pPr>
    </w:p>
    <w:p>
      <w:pPr>
        <w:spacing w:line="240" w:lineRule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Но этот шрифт по-умолчанию с засечками, и если мы пытались на сайте применять шрифты без засечек, то сайт будет выглядеть совсем не так, как ожидалось.</w:t>
      </w:r>
    </w:p>
    <w:p>
      <w:pPr>
        <w:spacing w:line="240" w:lineRule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Для этого нам и пригодится указанная ранее классификация семейств шрифтов. В конце свойства </w:t>
      </w:r>
      <w:r>
        <w:rPr>
          <w:rFonts w:hint="default"/>
          <w:b/>
          <w:bCs/>
          <w:lang w:val="ru"/>
        </w:rPr>
        <w:t>font-family</w:t>
      </w:r>
      <w:r>
        <w:rPr>
          <w:rFonts w:hint="default"/>
          <w:b/>
          <w:bCs/>
          <w:lang w:val="ru-RU"/>
        </w:rPr>
        <w:t>,</w:t>
      </w:r>
      <w:r>
        <w:rPr>
          <w:rFonts w:hint="default"/>
          <w:b w:val="0"/>
          <w:bCs w:val="0"/>
          <w:lang w:val="ru-RU"/>
        </w:rPr>
        <w:t xml:space="preserve"> после перечисления всех шрифтов, нужно указать имя семейства шрифтов(</w:t>
      </w:r>
      <w:r>
        <w:rPr>
          <w:rFonts w:hint="default"/>
          <w:b/>
          <w:bCs/>
          <w:lang w:val="ru"/>
        </w:rPr>
        <w:t>serif, fantasy</w:t>
      </w:r>
      <w:r>
        <w:rPr>
          <w:rFonts w:hint="default"/>
          <w:b/>
          <w:bCs/>
          <w:lang w:val="ru-RU"/>
        </w:rPr>
        <w:t xml:space="preserve"> и тп</w:t>
      </w:r>
      <w:r>
        <w:rPr>
          <w:rFonts w:hint="default"/>
          <w:b w:val="0"/>
          <w:bCs w:val="0"/>
          <w:lang w:val="ru-RU"/>
        </w:rPr>
        <w:t>), которое нужно будет применить, если не один не будет найден.</w:t>
      </w:r>
    </w:p>
    <w:p>
      <w:pPr>
        <w:pStyle w:val="3"/>
        <w:bidi w:val="0"/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>Нестандартные шрифты</w:t>
      </w:r>
    </w:p>
    <w:p>
      <w:pPr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Всегда можно подключить шрифты, которых нет ни в одной ОС. Для этого нужно использовать </w:t>
      </w:r>
      <w:r>
        <w:rPr>
          <w:rFonts w:hint="default"/>
          <w:lang w:val="ru"/>
        </w:rPr>
        <w:t>at</w:t>
      </w:r>
      <w:r>
        <w:rPr>
          <w:rFonts w:hint="default"/>
          <w:lang w:val="ru-RU"/>
        </w:rPr>
        <w:t>-правило:</w:t>
      </w:r>
    </w:p>
    <w:p>
      <w:pPr>
        <w:spacing w:line="240" w:lineRule="auto"/>
        <w:rPr>
          <w:rFonts w:hint="default"/>
          <w:b/>
          <w:bCs/>
          <w:lang w:val="ru"/>
        </w:rPr>
      </w:pPr>
      <w:r>
        <w:rPr>
          <w:rFonts w:hint="default"/>
          <w:b/>
          <w:bCs/>
          <w:lang w:val="ru"/>
        </w:rPr>
        <w:t>@font-face</w:t>
      </w:r>
    </w:p>
    <w:p>
      <w:pPr>
        <w:spacing w:line="240" w:lineRule="auto"/>
      </w:pPr>
      <w:r>
        <w:drawing>
          <wp:inline distT="0" distB="0" distL="114300" distR="114300">
            <wp:extent cx="3590925" cy="962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Где </w:t>
      </w:r>
    </w:p>
    <w:p>
      <w:pPr>
        <w:spacing w:line="240" w:lineRule="auto"/>
        <w:rPr>
          <w:rFonts w:hint="default"/>
          <w:lang w:val="ru"/>
        </w:rPr>
      </w:pPr>
      <w:r>
        <w:rPr>
          <w:rFonts w:hint="default"/>
          <w:b/>
          <w:bCs/>
          <w:lang w:val="ru"/>
        </w:rPr>
        <w:t xml:space="preserve">font-family </w:t>
      </w:r>
      <w:r>
        <w:rPr>
          <w:rFonts w:hint="default"/>
          <w:lang w:val="ru-RU"/>
        </w:rPr>
        <w:t>- Имя, которое мы сами будем использовать для</w:t>
      </w:r>
      <w:r>
        <w:rPr>
          <w:rFonts w:hint="default"/>
          <w:lang w:val="ru"/>
        </w:rPr>
        <w:t xml:space="preserve"> </w:t>
      </w:r>
      <w:r>
        <w:rPr>
          <w:rFonts w:hint="default"/>
          <w:lang w:val="ru-RU"/>
        </w:rPr>
        <w:t>применения шрифта</w:t>
      </w:r>
      <w:r>
        <w:rPr>
          <w:rFonts w:hint="default"/>
          <w:lang w:val="ru"/>
        </w:rPr>
        <w:t>.</w:t>
      </w:r>
    </w:p>
    <w:p>
      <w:pPr>
        <w:spacing w:line="240" w:lineRule="auto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Src</w:t>
      </w:r>
      <w:r>
        <w:rPr>
          <w:rFonts w:hint="default"/>
          <w:b w:val="0"/>
          <w:bCs w:val="0"/>
          <w:lang w:val="ru-RU"/>
        </w:rPr>
        <w:t xml:space="preserve"> - путь к файлу с шрифтом.</w:t>
      </w:r>
    </w:p>
    <w:p>
      <w:pPr>
        <w:spacing w:line="240" w:lineRule="auto"/>
        <w:rPr>
          <w:rFonts w:hint="default"/>
          <w:b w:val="0"/>
          <w:bCs w:val="0"/>
          <w:lang w:val="ru-RU"/>
        </w:rPr>
      </w:pPr>
    </w:p>
    <w:p>
      <w:pPr>
        <w:spacing w:line="240" w:lineRule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Далее можем применить этот шрифт с использованием указанного имени.</w:t>
      </w:r>
    </w:p>
    <w:p>
      <w:pPr>
        <w:spacing w:line="240" w:lineRule="auto"/>
        <w:rPr>
          <w:rFonts w:hint="default"/>
          <w:b w:val="0"/>
          <w:bCs w:val="0"/>
          <w:lang w:val="ru-RU"/>
        </w:rPr>
      </w:pPr>
    </w:p>
    <w:p>
      <w:pPr>
        <w:spacing w:line="240" w:lineRule="auto"/>
        <w:rPr>
          <w:rFonts w:hint="default"/>
          <w:b/>
          <w:bCs/>
          <w:lang w:val="ru"/>
        </w:rPr>
      </w:pPr>
      <w:r>
        <w:rPr>
          <w:rFonts w:hint="default"/>
          <w:b w:val="0"/>
          <w:bCs w:val="0"/>
          <w:lang w:val="ru-RU"/>
        </w:rPr>
        <w:t xml:space="preserve">Если есть вероятность, что какой-либо шрифт установлен на пользовательский компьютер, можно указать его через </w:t>
      </w:r>
      <w:r>
        <w:rPr>
          <w:rFonts w:hint="default"/>
          <w:b/>
          <w:bCs/>
          <w:lang w:val="ru"/>
        </w:rPr>
        <w:t>local():</w:t>
      </w:r>
    </w:p>
    <w:p>
      <w:pPr>
        <w:spacing w:line="240" w:lineRule="auto"/>
      </w:pPr>
      <w:r>
        <w:drawing>
          <wp:inline distT="0" distB="0" distL="114300" distR="114300">
            <wp:extent cx="3152775" cy="952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  <w:rPr>
          <w:rFonts w:hint="default"/>
          <w:b/>
          <w:bCs/>
          <w:lang w:val="ru"/>
        </w:rPr>
      </w:pPr>
      <w:r>
        <w:rPr>
          <w:rFonts w:hint="default"/>
          <w:lang w:val="ru-RU"/>
        </w:rPr>
        <w:t xml:space="preserve">Также можно указать диапазон используемых в шрифте символов с помощью </w:t>
      </w:r>
      <w:r>
        <w:rPr>
          <w:rFonts w:hint="default"/>
          <w:b/>
          <w:bCs/>
          <w:lang w:val="ru"/>
        </w:rPr>
        <w:t>unicode-range:</w:t>
      </w:r>
    </w:p>
    <w:p>
      <w:pPr>
        <w:spacing w:line="240" w:lineRule="auto"/>
      </w:pPr>
      <w:r>
        <w:drawing>
          <wp:inline distT="0" distB="0" distL="114300" distR="114300">
            <wp:extent cx="5229225" cy="1285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>Но это свойство очень плохо поддерживается</w:t>
      </w:r>
    </w:p>
    <w:p>
      <w:pPr>
        <w:pStyle w:val="3"/>
        <w:bidi w:val="0"/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>Проблемы</w:t>
      </w:r>
    </w:p>
    <w:p>
      <w:pPr>
        <w:numPr>
          <w:ilvl w:val="0"/>
          <w:numId w:val="9"/>
        </w:numPr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Подключенный шрифт </w:t>
      </w:r>
      <w:r>
        <w:rPr>
          <w:rFonts w:hint="default"/>
          <w:b/>
          <w:bCs/>
          <w:lang w:val="ru-RU"/>
        </w:rPr>
        <w:t>жирного</w:t>
      </w:r>
      <w:r>
        <w:rPr>
          <w:rFonts w:hint="default"/>
          <w:b w:val="0"/>
          <w:bCs w:val="0"/>
          <w:lang w:val="ru-RU"/>
        </w:rPr>
        <w:t xml:space="preserve"> начертания и, например, </w:t>
      </w:r>
      <w:r>
        <w:rPr>
          <w:rFonts w:hint="default"/>
          <w:b/>
          <w:bCs/>
          <w:lang w:val="ru-RU"/>
        </w:rPr>
        <w:t>курсивого</w:t>
      </w:r>
      <w:r>
        <w:rPr>
          <w:rFonts w:hint="default"/>
          <w:b w:val="0"/>
          <w:bCs w:val="0"/>
          <w:lang w:val="ru-RU"/>
        </w:rPr>
        <w:t xml:space="preserve"> начертания - это два разных файла, и подключать их нужно </w:t>
      </w:r>
      <w:r>
        <w:rPr>
          <w:rFonts w:hint="default"/>
          <w:b/>
          <w:bCs/>
          <w:lang w:val="ru-RU"/>
        </w:rPr>
        <w:t>отдельно</w:t>
      </w:r>
      <w:r>
        <w:rPr>
          <w:rFonts w:hint="default"/>
          <w:b w:val="0"/>
          <w:bCs w:val="0"/>
          <w:lang w:val="ru-RU"/>
        </w:rPr>
        <w:t xml:space="preserve">, в отдельных </w:t>
      </w:r>
      <w:r>
        <w:rPr>
          <w:rFonts w:hint="default"/>
          <w:b w:val="0"/>
          <w:bCs w:val="0"/>
          <w:lang w:val="ru"/>
        </w:rPr>
        <w:t>font-face</w:t>
      </w:r>
    </w:p>
    <w:p>
      <w:pPr>
        <w:numPr>
          <w:numId w:val="0"/>
        </w:numPr>
        <w:spacing w:line="240" w:lineRule="auto"/>
        <w:ind w:firstLine="420" w:firstLineChars="0"/>
        <w:rPr>
          <w:rFonts w:hint="default"/>
          <w:b/>
          <w:bCs/>
          <w:lang w:val="ru"/>
        </w:rPr>
      </w:pPr>
      <w:r>
        <w:rPr>
          <w:rFonts w:hint="default"/>
          <w:b w:val="0"/>
          <w:bCs w:val="0"/>
          <w:lang w:val="ru"/>
        </w:rPr>
        <w:t xml:space="preserve"> </w:t>
      </w:r>
      <w:r>
        <w:rPr>
          <w:rFonts w:hint="default"/>
          <w:b w:val="0"/>
          <w:bCs w:val="0"/>
          <w:lang w:val="ru-RU"/>
        </w:rPr>
        <w:t xml:space="preserve">При этом можно привязать определенный файл к определенному начертанию с помощью </w:t>
      </w:r>
      <w:r>
        <w:rPr>
          <w:rFonts w:hint="default"/>
          <w:b/>
          <w:bCs/>
          <w:lang w:val="ru"/>
        </w:rPr>
        <w:t xml:space="preserve">font-weight </w:t>
      </w:r>
      <w:r>
        <w:rPr>
          <w:rFonts w:hint="default"/>
          <w:b/>
          <w:bCs/>
          <w:lang w:val="ru-RU"/>
        </w:rPr>
        <w:t xml:space="preserve">и </w:t>
      </w:r>
      <w:r>
        <w:rPr>
          <w:rFonts w:hint="default"/>
          <w:b/>
          <w:bCs/>
          <w:lang w:val="ru"/>
        </w:rPr>
        <w:t>font-style</w:t>
      </w:r>
      <w:r>
        <w:rPr>
          <w:rFonts w:hint="default"/>
          <w:b w:val="0"/>
          <w:bCs w:val="0"/>
          <w:lang w:val="ru-RU"/>
        </w:rPr>
        <w:t xml:space="preserve">, указанных в </w:t>
      </w:r>
      <w:r>
        <w:rPr>
          <w:rFonts w:hint="default"/>
          <w:b/>
          <w:bCs/>
          <w:lang w:val="ru"/>
        </w:rPr>
        <w:t>@font-face.</w:t>
      </w:r>
    </w:p>
    <w:p>
      <w:pPr>
        <w:numPr>
          <w:numId w:val="0"/>
        </w:numPr>
        <w:spacing w:line="240" w:lineRule="auto"/>
        <w:ind w:firstLine="420" w:firstLineChars="0"/>
      </w:pPr>
      <w:r>
        <w:drawing>
          <wp:inline distT="0" distB="0" distL="114300" distR="114300">
            <wp:extent cx="3886200" cy="3200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40" w:lineRule="auto"/>
        <w:ind w:firstLine="420" w:firstLineChars="0"/>
      </w:pPr>
    </w:p>
    <w:p>
      <w:pPr>
        <w:numPr>
          <w:ilvl w:val="0"/>
          <w:numId w:val="9"/>
        </w:numPr>
        <w:spacing w:line="240" w:lineRule="auto"/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Раньше, чтоб подключить шрифт на страницу, приходилось использовать </w:t>
      </w:r>
      <w:r>
        <w:rPr>
          <w:rFonts w:hint="default"/>
          <w:b/>
          <w:bCs/>
          <w:lang w:val="ru-RU"/>
        </w:rPr>
        <w:t>4 формата</w:t>
      </w:r>
      <w:r>
        <w:rPr>
          <w:rFonts w:hint="default"/>
          <w:b w:val="0"/>
          <w:bCs w:val="0"/>
          <w:lang w:val="ru-RU"/>
        </w:rPr>
        <w:t xml:space="preserve"> - </w:t>
      </w:r>
      <w:r>
        <w:rPr>
          <w:rFonts w:hint="default"/>
          <w:b w:val="0"/>
          <w:bCs w:val="0"/>
          <w:lang w:val="ru"/>
        </w:rPr>
        <w:t>.svg, .ttf, .woff, .eot</w:t>
      </w:r>
    </w:p>
    <w:p>
      <w:pPr>
        <w:numPr>
          <w:numId w:val="0"/>
        </w:numPr>
        <w:spacing w:line="240" w:lineRule="auto"/>
        <w:ind w:leftChars="0" w:firstLine="420" w:firstLine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Выглядело это вот так:</w:t>
      </w:r>
    </w:p>
    <w:p>
      <w:pPr>
        <w:numPr>
          <w:numId w:val="0"/>
        </w:numPr>
        <w:spacing w:line="240" w:lineRule="auto"/>
      </w:pPr>
      <w:r>
        <w:drawing>
          <wp:inline distT="0" distB="0" distL="114300" distR="114300">
            <wp:extent cx="5257800" cy="2238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40" w:lineRule="auto"/>
        <w:ind w:leftChars="0" w:firstLine="420" w:firstLineChars="0"/>
      </w:pPr>
    </w:p>
    <w:p>
      <w:pPr>
        <w:spacing w:line="240" w:lineRule="auto"/>
        <w:rPr>
          <w:rFonts w:hint="default"/>
          <w:b w:val="0"/>
          <w:bCs w:val="0"/>
          <w:lang w:val="ru"/>
        </w:rPr>
      </w:pPr>
      <w:r>
        <w:rPr>
          <w:rFonts w:hint="default"/>
          <w:b w:val="0"/>
          <w:bCs w:val="0"/>
          <w:lang w:val="ru-RU"/>
        </w:rPr>
        <w:t xml:space="preserve">Сейчас все проще, но устройства </w:t>
      </w:r>
      <w:r>
        <w:rPr>
          <w:rFonts w:hint="default"/>
          <w:b w:val="0"/>
          <w:bCs w:val="0"/>
          <w:lang w:val="ru"/>
        </w:rPr>
        <w:t>android 4.3</w:t>
      </w:r>
      <w:r>
        <w:rPr>
          <w:rFonts w:hint="default"/>
          <w:b w:val="0"/>
          <w:bCs w:val="0"/>
          <w:lang w:val="ru-RU"/>
        </w:rPr>
        <w:t xml:space="preserve"> и ранее, не понимают формат </w:t>
      </w:r>
      <w:r>
        <w:rPr>
          <w:rFonts w:hint="default"/>
          <w:b w:val="0"/>
          <w:bCs w:val="0"/>
          <w:lang w:val="ru"/>
        </w:rPr>
        <w:t>woff</w:t>
      </w:r>
      <w:r>
        <w:rPr>
          <w:rFonts w:hint="default"/>
          <w:b w:val="0"/>
          <w:bCs w:val="0"/>
          <w:lang w:val="ru-RU"/>
        </w:rPr>
        <w:t xml:space="preserve">, и для них еще нужно подключать </w:t>
      </w:r>
      <w:r>
        <w:rPr>
          <w:rFonts w:hint="default"/>
          <w:b w:val="0"/>
          <w:bCs w:val="0"/>
          <w:lang w:val="ru"/>
        </w:rPr>
        <w:t>.ttf:</w:t>
      </w:r>
    </w:p>
    <w:p>
      <w:pPr>
        <w:spacing w:line="240" w:lineRule="auto"/>
        <w:rPr>
          <w:rFonts w:hint="default"/>
          <w:b w:val="0"/>
          <w:bCs w:val="0"/>
          <w:lang w:val="ru"/>
        </w:rPr>
      </w:pPr>
    </w:p>
    <w:p>
      <w:pPr>
        <w:spacing w:line="240" w:lineRule="auto"/>
        <w:rPr>
          <w:rFonts w:hint="default"/>
          <w:b w:val="0"/>
          <w:bCs w:val="0"/>
          <w:lang w:val="ru"/>
        </w:rPr>
      </w:pPr>
      <w:r>
        <w:drawing>
          <wp:inline distT="0" distB="0" distL="114300" distR="114300">
            <wp:extent cx="3829050" cy="1114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/>
          <w:b w:val="0"/>
          <w:bCs w:val="0"/>
          <w:lang w:val="ru"/>
        </w:rPr>
      </w:pPr>
    </w:p>
    <w:p>
      <w:pPr>
        <w:spacing w:line="240" w:lineRule="auto"/>
        <w:rPr>
          <w:rFonts w:hint="default"/>
          <w:b/>
          <w:bCs/>
          <w:lang w:val="ru"/>
        </w:rPr>
      </w:pPr>
      <w:r>
        <w:rPr>
          <w:rFonts w:hint="default"/>
          <w:lang w:val="ru-RU"/>
        </w:rPr>
        <w:t xml:space="preserve">Существуют сервисы-генераторы,  позволяющие собрать весь пакет нужных форматов шрифта в несколько кликов. Например, </w:t>
      </w:r>
      <w:r>
        <w:rPr>
          <w:rFonts w:hint="default"/>
          <w:b/>
          <w:bCs/>
          <w:lang w:val="ru"/>
        </w:rPr>
        <w:t>font squirell.</w:t>
      </w:r>
      <w:r>
        <w:rPr>
          <w:rFonts w:hint="default"/>
          <w:b w:val="0"/>
          <w:bCs w:val="0"/>
          <w:lang w:val="ru-RU"/>
        </w:rPr>
        <w:t xml:space="preserve"> Также существуют сервисы, которые предоставляют каталог шрифтов, например - </w:t>
      </w:r>
      <w:r>
        <w:rPr>
          <w:rFonts w:hint="default"/>
          <w:b/>
          <w:bCs/>
          <w:lang w:val="ru"/>
        </w:rPr>
        <w:t>Google Fonts.</w:t>
      </w:r>
    </w:p>
    <w:p>
      <w:pPr>
        <w:spacing w:line="240" w:lineRule="auto"/>
        <w:rPr>
          <w:rFonts w:hint="default"/>
          <w:b/>
          <w:bCs/>
          <w:lang w:val="ru"/>
        </w:rPr>
      </w:pPr>
    </w:p>
    <w:p>
      <w:pPr>
        <w:numPr>
          <w:ilvl w:val="0"/>
          <w:numId w:val="9"/>
        </w:numPr>
        <w:spacing w:line="240" w:lineRule="auto"/>
        <w:ind w:left="0" w:leftChars="0" w:firstLine="0" w:firstLine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Шрифты - это всего лишь файлы, которые нужно загружать на страницу, а также они применяются не сразу после загрузки.</w:t>
      </w: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Примерный алгоритм работы браузера с шрифтами</w:t>
      </w:r>
    </w:p>
    <w:p>
      <w:pPr>
        <w:numPr>
          <w:ilvl w:val="0"/>
          <w:numId w:val="1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Браузер получает и разбирает </w:t>
      </w:r>
      <w:r>
        <w:rPr>
          <w:rFonts w:hint="default"/>
          <w:lang w:val="ru"/>
        </w:rPr>
        <w:t>CSS</w:t>
      </w:r>
    </w:p>
    <w:p>
      <w:pPr>
        <w:numPr>
          <w:ilvl w:val="0"/>
          <w:numId w:val="1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Встречает в </w:t>
      </w:r>
      <w:r>
        <w:rPr>
          <w:rFonts w:hint="default"/>
          <w:lang w:val="ru"/>
        </w:rPr>
        <w:t>CSS @font-face</w:t>
      </w:r>
      <w:r>
        <w:rPr>
          <w:rFonts w:hint="default"/>
          <w:lang w:val="ru-RU"/>
        </w:rPr>
        <w:t xml:space="preserve"> но НЕ скачивает файл шрифта</w:t>
      </w:r>
    </w:p>
    <w:p>
      <w:pPr>
        <w:numPr>
          <w:ilvl w:val="0"/>
          <w:numId w:val="1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Разбирает </w:t>
      </w:r>
      <w:r>
        <w:rPr>
          <w:rFonts w:hint="default"/>
          <w:lang w:val="ru"/>
        </w:rPr>
        <w:t xml:space="preserve">CSS </w:t>
      </w:r>
      <w:r>
        <w:rPr>
          <w:rFonts w:hint="default"/>
          <w:lang w:val="ru-RU"/>
        </w:rPr>
        <w:t xml:space="preserve">дальше и встречает указание шрифта в </w:t>
      </w:r>
      <w:r>
        <w:rPr>
          <w:rFonts w:hint="default"/>
          <w:lang w:val="ru"/>
        </w:rPr>
        <w:t>font-family</w:t>
      </w:r>
    </w:p>
    <w:p>
      <w:pPr>
        <w:numPr>
          <w:ilvl w:val="0"/>
          <w:numId w:val="10"/>
        </w:numPr>
        <w:rPr>
          <w:rFonts w:hint="default"/>
          <w:lang w:val="ru-RU"/>
        </w:rPr>
      </w:pPr>
      <w:r>
        <w:rPr>
          <w:rFonts w:hint="default"/>
          <w:lang w:val="ru-RU"/>
        </w:rPr>
        <w:t>Только тогда начинает загрузку шрифта</w:t>
      </w:r>
    </w:p>
    <w:p>
      <w:pPr>
        <w:numPr>
          <w:ilvl w:val="0"/>
          <w:numId w:val="10"/>
        </w:numPr>
        <w:rPr>
          <w:rFonts w:hint="default"/>
          <w:lang w:val="ru-RU"/>
        </w:rPr>
      </w:pPr>
      <w:r>
        <w:rPr>
          <w:rFonts w:hint="default"/>
          <w:lang w:val="ru-RU"/>
        </w:rPr>
        <w:t>По окончанию загрузки разбирает шрифт и применяет его к странице.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spacing w:line="240" w:lineRule="auto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FOIT - Flash of invisible text</w:t>
      </w:r>
      <w:r>
        <w:rPr>
          <w:rFonts w:hint="default"/>
          <w:b w:val="0"/>
          <w:bCs w:val="0"/>
          <w:lang w:val="ru"/>
        </w:rPr>
        <w:t xml:space="preserve"> - </w:t>
      </w:r>
      <w:r>
        <w:rPr>
          <w:rFonts w:hint="default"/>
          <w:b w:val="0"/>
          <w:bCs w:val="0"/>
          <w:lang w:val="ru-RU"/>
        </w:rPr>
        <w:t xml:space="preserve">отоюражение текста на странице ДО его полной загрузки и применения </w:t>
      </w:r>
    </w:p>
    <w:p>
      <w:pPr>
        <w:spacing w:line="240" w:lineRule="auto"/>
        <w:rPr>
          <w:rFonts w:hint="default"/>
          <w:b w:val="0"/>
          <w:bCs w:val="0"/>
          <w:lang w:val="ru-RU"/>
        </w:rPr>
      </w:pPr>
    </w:p>
    <w:p>
      <w:pPr>
        <w:spacing w:line="240" w:lineRule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То есть загрузка шрифтов и их применение - это очень дорогостоящая операция.</w:t>
      </w:r>
    </w:p>
    <w:p>
      <w:pPr>
        <w:spacing w:line="240" w:lineRule="auto"/>
        <w:rPr>
          <w:rFonts w:hint="default"/>
          <w:b w:val="0"/>
          <w:bCs w:val="0"/>
          <w:lang w:val="ru-RU"/>
        </w:rPr>
      </w:pPr>
    </w:p>
    <w:p>
      <w:pPr>
        <w:spacing w:line="240" w:lineRule="auto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Что можно с этим сделать?</w:t>
      </w:r>
    </w:p>
    <w:p>
      <w:pPr>
        <w:numPr>
          <w:ilvl w:val="0"/>
          <w:numId w:val="11"/>
        </w:numPr>
        <w:spacing w:line="240" w:lineRule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Запись шрифта напрямую в </w:t>
      </w:r>
      <w:r>
        <w:rPr>
          <w:rFonts w:hint="default"/>
          <w:b w:val="0"/>
          <w:bCs w:val="0"/>
          <w:lang w:val="ru"/>
        </w:rPr>
        <w:t>CSS</w:t>
      </w:r>
      <w:r>
        <w:rPr>
          <w:rFonts w:hint="default"/>
          <w:b w:val="0"/>
          <w:bCs w:val="0"/>
          <w:lang w:val="ru-RU"/>
        </w:rPr>
        <w:t xml:space="preserve"> в формате </w:t>
      </w:r>
      <w:r>
        <w:rPr>
          <w:rFonts w:hint="default"/>
          <w:b w:val="0"/>
          <w:bCs w:val="0"/>
          <w:lang w:val="ru"/>
        </w:rPr>
        <w:t>base64.</w:t>
      </w:r>
      <w:r>
        <w:rPr>
          <w:rFonts w:hint="default"/>
          <w:b w:val="0"/>
          <w:bCs w:val="0"/>
          <w:lang w:val="ru-RU"/>
        </w:rPr>
        <w:t xml:space="preserve"> Для небольших шрифтов или пары символов.</w:t>
      </w:r>
    </w:p>
    <w:p>
      <w:pPr>
        <w:numPr>
          <w:ilvl w:val="0"/>
          <w:numId w:val="11"/>
        </w:numPr>
        <w:spacing w:line="240" w:lineRule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Исключение ненужных символов(говорили ранее).</w:t>
      </w:r>
    </w:p>
    <w:p>
      <w:pPr>
        <w:numPr>
          <w:ilvl w:val="0"/>
          <w:numId w:val="11"/>
        </w:numPr>
        <w:spacing w:line="240" w:lineRule="auto"/>
        <w:rPr>
          <w:rFonts w:hint="default"/>
          <w:lang w:val="ru"/>
        </w:rPr>
      </w:pPr>
      <w:r>
        <w:rPr>
          <w:rFonts w:hint="default"/>
          <w:b w:val="0"/>
          <w:bCs w:val="0"/>
          <w:lang w:val="ru-RU"/>
        </w:rPr>
        <w:t xml:space="preserve">Архивация </w:t>
      </w:r>
      <w:r>
        <w:rPr>
          <w:rFonts w:hint="default"/>
          <w:b w:val="0"/>
          <w:bCs w:val="0"/>
          <w:lang w:val="ru"/>
        </w:rPr>
        <w:t>gzip</w:t>
      </w:r>
    </w:p>
    <w:p>
      <w:pPr>
        <w:numPr>
          <w:ilvl w:val="0"/>
          <w:numId w:val="11"/>
        </w:numPr>
        <w:spacing w:line="240" w:lineRule="auto"/>
        <w:rPr>
          <w:rFonts w:hint="default"/>
          <w:lang w:val="ru"/>
        </w:rPr>
      </w:pPr>
      <w:r>
        <w:rPr>
          <w:rFonts w:hint="default"/>
          <w:b w:val="0"/>
          <w:bCs w:val="0"/>
          <w:lang w:val="ru-RU"/>
        </w:rPr>
        <w:t>Любое другой кеширование с помощью настроек серверов</w:t>
      </w:r>
    </w:p>
    <w:p>
      <w:pPr>
        <w:numPr>
          <w:ilvl w:val="0"/>
          <w:numId w:val="11"/>
        </w:numPr>
        <w:spacing w:line="240" w:lineRule="auto"/>
        <w:rPr>
          <w:rFonts w:hint="default"/>
          <w:lang w:val="ru"/>
        </w:rPr>
      </w:pPr>
      <w:r>
        <w:rPr>
          <w:rFonts w:hint="default"/>
          <w:b w:val="0"/>
          <w:bCs w:val="0"/>
          <w:lang w:val="ru-RU"/>
        </w:rPr>
        <w:t xml:space="preserve">Использование формата </w:t>
      </w:r>
      <w:r>
        <w:rPr>
          <w:rFonts w:hint="default"/>
          <w:b w:val="0"/>
          <w:bCs w:val="0"/>
          <w:lang w:val="ru"/>
        </w:rPr>
        <w:t>WOFF 2.0</w:t>
      </w:r>
    </w:p>
    <w:p>
      <w:pPr>
        <w:numPr>
          <w:ilvl w:val="0"/>
          <w:numId w:val="11"/>
        </w:numPr>
        <w:spacing w:line="240" w:lineRule="auto"/>
        <w:rPr>
          <w:rFonts w:hint="default"/>
          <w:lang w:val="ru"/>
        </w:rPr>
      </w:pPr>
      <w:r>
        <w:rPr>
          <w:rFonts w:hint="default"/>
          <w:b w:val="0"/>
          <w:bCs w:val="0"/>
          <w:lang w:val="ru-RU"/>
        </w:rPr>
        <w:t xml:space="preserve">Поднятие </w:t>
      </w:r>
      <w:r>
        <w:rPr>
          <w:rFonts w:hint="default"/>
          <w:b w:val="0"/>
          <w:bCs w:val="0"/>
          <w:lang w:val="ru"/>
        </w:rPr>
        <w:t xml:space="preserve">@font-face </w:t>
      </w:r>
      <w:r>
        <w:rPr>
          <w:rFonts w:hint="default"/>
          <w:b w:val="0"/>
          <w:bCs w:val="0"/>
          <w:lang w:val="ru-RU"/>
        </w:rPr>
        <w:t xml:space="preserve">и его использование в </w:t>
      </w:r>
      <w:r>
        <w:rPr>
          <w:rFonts w:hint="default"/>
          <w:b w:val="0"/>
          <w:bCs w:val="0"/>
          <w:lang w:val="ru"/>
        </w:rPr>
        <w:t>font-family</w:t>
      </w:r>
      <w:r>
        <w:rPr>
          <w:rFonts w:hint="default"/>
          <w:b w:val="0"/>
          <w:bCs w:val="0"/>
          <w:lang w:val="ru-RU"/>
        </w:rPr>
        <w:t xml:space="preserve"> выше в коде</w:t>
      </w:r>
    </w:p>
    <w:p>
      <w:pPr>
        <w:numPr>
          <w:ilvl w:val="0"/>
          <w:numId w:val="11"/>
        </w:numPr>
        <w:spacing w:line="240" w:lineRule="auto"/>
        <w:rPr>
          <w:rFonts w:hint="default"/>
          <w:lang w:val="ru"/>
        </w:rPr>
      </w:pPr>
      <w:r>
        <w:rPr>
          <w:rFonts w:hint="default"/>
          <w:b w:val="0"/>
          <w:bCs w:val="0"/>
          <w:lang w:val="ru-RU"/>
        </w:rPr>
        <w:t>И многое другое.</w:t>
      </w:r>
    </w:p>
    <w:p>
      <w:pPr>
        <w:numPr>
          <w:numId w:val="0"/>
        </w:numPr>
        <w:spacing w:line="240" w:lineRule="auto"/>
        <w:rPr>
          <w:rFonts w:hint="default"/>
          <w:b w:val="0"/>
          <w:bCs w:val="0"/>
          <w:lang w:val="ru-RU"/>
        </w:rPr>
      </w:pPr>
    </w:p>
    <w:p>
      <w:pPr>
        <w:pStyle w:val="2"/>
        <w:bidi w:val="0"/>
        <w:rPr>
          <w:rFonts w:hint="default"/>
          <w:lang w:val="ru"/>
        </w:rPr>
      </w:pPr>
      <w:r>
        <w:rPr>
          <w:rFonts w:hint="default"/>
          <w:lang w:val="ru-RU"/>
        </w:rPr>
        <w:t xml:space="preserve">Свойство </w:t>
      </w:r>
      <w:r>
        <w:rPr>
          <w:rFonts w:hint="default"/>
          <w:lang w:val="ru"/>
        </w:rPr>
        <w:t>font</w:t>
      </w:r>
    </w:p>
    <w:p>
      <w:pPr>
        <w:rPr>
          <w:rFonts w:hint="default"/>
          <w:lang w:val="ru"/>
        </w:rPr>
      </w:pPr>
      <w:r>
        <w:rPr>
          <w:rFonts w:hint="default"/>
          <w:lang w:val="ru-RU"/>
        </w:rPr>
        <w:t>Универсальное свойство для управления шрифтами:</w:t>
      </w:r>
    </w:p>
    <w:p>
      <w:pPr>
        <w:spacing w:line="240" w:lineRule="auto"/>
      </w:pPr>
    </w:p>
    <w:p>
      <w:pPr>
        <w:spacing w:line="240" w:lineRule="auto"/>
      </w:pPr>
      <w:r>
        <w:drawing>
          <wp:inline distT="0" distB="0" distL="114300" distR="114300">
            <wp:extent cx="3644900" cy="433705"/>
            <wp:effectExtent l="0" t="0" r="1270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rcRect l="41962" t="20639" b="67081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>Соблюдение порядка - обязательно</w:t>
      </w:r>
    </w:p>
    <w:p>
      <w:pPr>
        <w:spacing w:line="240" w:lineRule="auto"/>
        <w:rPr>
          <w:rFonts w:hint="default"/>
          <w:b/>
          <w:bCs/>
          <w:lang w:val="ru"/>
        </w:rPr>
      </w:pPr>
      <w:r>
        <w:rPr>
          <w:lang w:val="ru-RU"/>
        </w:rPr>
        <w:t>Обязательными</w:t>
      </w:r>
      <w:r>
        <w:rPr>
          <w:rFonts w:hint="default"/>
          <w:lang w:val="ru-RU"/>
        </w:rPr>
        <w:t xml:space="preserve"> являются </w:t>
      </w:r>
      <w:r>
        <w:rPr>
          <w:rFonts w:hint="default"/>
          <w:b/>
          <w:bCs/>
          <w:lang w:val="ru"/>
        </w:rPr>
        <w:t xml:space="preserve">size </w:t>
      </w:r>
      <w:r>
        <w:rPr>
          <w:rFonts w:hint="default"/>
          <w:lang w:val="ru-RU"/>
        </w:rPr>
        <w:t>и</w:t>
      </w:r>
      <w:r>
        <w:rPr>
          <w:rFonts w:hint="default"/>
          <w:lang w:val="ru"/>
        </w:rPr>
        <w:t xml:space="preserve"> </w:t>
      </w:r>
      <w:r>
        <w:rPr>
          <w:rFonts w:hint="default"/>
          <w:b/>
          <w:bCs/>
          <w:lang w:val="ru"/>
        </w:rPr>
        <w:t>family</w:t>
      </w:r>
    </w:p>
    <w:p>
      <w:pPr>
        <w:spacing w:line="240" w:lineRule="auto"/>
        <w:rPr>
          <w:rFonts w:hint="default"/>
          <w:b/>
          <w:bCs/>
          <w:lang w:val="ru"/>
        </w:rPr>
      </w:pPr>
    </w:p>
    <w:p>
      <w:pPr>
        <w:spacing w:line="240" w:lineRule="auto"/>
        <w:rPr>
          <w:rFonts w:hint="default"/>
          <w:b/>
          <w:bCs/>
          <w:lang w:val="ru"/>
        </w:rPr>
      </w:pPr>
    </w:p>
    <w:p>
      <w:pPr>
        <w:pStyle w:val="2"/>
        <w:bidi w:val="0"/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>Базовые свойства для работы с текстом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-RU"/>
        </w:rPr>
        <w:t>Текст</w:t>
      </w:r>
      <w:r>
        <w:rPr>
          <w:rFonts w:hint="default"/>
          <w:b w:val="0"/>
          <w:bCs w:val="0"/>
          <w:lang w:val="ru-RU"/>
        </w:rPr>
        <w:t xml:space="preserve"> - зафиксированная на каком-либо материальном носителе человеческая мысль. В общем плане связная и полная последовательность символов.</w:t>
      </w: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Выравнивание</w:t>
      </w:r>
    </w:p>
    <w:p>
      <w:pPr>
        <w:rPr>
          <w:rFonts w:hint="default"/>
          <w:b/>
          <w:bCs/>
          <w:lang w:val="ru-RU"/>
        </w:rPr>
      </w:pPr>
      <w:r>
        <w:rPr>
          <w:rFonts w:hint="default"/>
          <w:lang w:val="ru-RU"/>
        </w:rPr>
        <w:t xml:space="preserve">Свойство </w:t>
      </w:r>
      <w:r>
        <w:rPr>
          <w:rFonts w:hint="default"/>
          <w:b/>
          <w:bCs/>
          <w:lang w:val="ru"/>
        </w:rPr>
        <w:t>text-align</w:t>
      </w:r>
      <w:r>
        <w:rPr>
          <w:rFonts w:hint="default"/>
          <w:b/>
          <w:bCs/>
          <w:lang w:val="ru-RU"/>
        </w:rPr>
        <w:t>:</w:t>
      </w:r>
    </w:p>
    <w:p>
      <w:pPr>
        <w:numPr>
          <w:ilvl w:val="0"/>
          <w:numId w:val="12"/>
        </w:numPr>
        <w:rPr>
          <w:rFonts w:hint="default"/>
          <w:b/>
          <w:bCs/>
          <w:lang w:val="ru-RU"/>
        </w:rPr>
      </w:pPr>
      <w:r>
        <w:rPr>
          <w:rFonts w:hint="default"/>
          <w:b w:val="0"/>
          <w:bCs w:val="0"/>
          <w:lang w:val="ru"/>
        </w:rPr>
        <w:t>Left</w:t>
      </w:r>
    </w:p>
    <w:p>
      <w:pPr>
        <w:numPr>
          <w:numId w:val="0"/>
        </w:numPr>
        <w:ind w:firstLine="420" w:firstLineChars="0"/>
        <w:rPr>
          <w:rFonts w:hint="default"/>
          <w:b/>
          <w:bCs/>
          <w:lang w:val="ru-RU"/>
        </w:rPr>
      </w:pPr>
      <w:r>
        <w:rPr>
          <w:rFonts w:hint="default"/>
          <w:b w:val="0"/>
          <w:bCs w:val="0"/>
          <w:lang w:val="ru-RU"/>
        </w:rPr>
        <w:t>Выравнивание по левому краю.</w:t>
      </w:r>
    </w:p>
    <w:p>
      <w:pPr>
        <w:numPr>
          <w:ilvl w:val="0"/>
          <w:numId w:val="12"/>
        </w:numPr>
        <w:rPr>
          <w:rFonts w:hint="default"/>
          <w:b/>
          <w:bCs/>
          <w:lang w:val="ru-RU"/>
        </w:rPr>
      </w:pPr>
      <w:r>
        <w:rPr>
          <w:rFonts w:hint="default"/>
          <w:b w:val="0"/>
          <w:bCs w:val="0"/>
          <w:lang w:val="ru"/>
        </w:rPr>
        <w:t>Start</w:t>
      </w:r>
    </w:p>
    <w:p>
      <w:pPr>
        <w:numPr>
          <w:numId w:val="0"/>
        </w:numPr>
        <w:ind w:firstLine="420" w:firstLineChars="0"/>
        <w:rPr>
          <w:rFonts w:hint="default"/>
          <w:b/>
          <w:bCs/>
          <w:lang w:val="ru-RU"/>
        </w:rPr>
      </w:pPr>
      <w:r>
        <w:rPr>
          <w:rFonts w:hint="default"/>
          <w:b w:val="0"/>
          <w:bCs w:val="0"/>
          <w:lang w:val="ru-RU"/>
        </w:rPr>
        <w:t>По краю, соответствующему началу текста</w:t>
      </w:r>
    </w:p>
    <w:p>
      <w:pPr>
        <w:numPr>
          <w:ilvl w:val="0"/>
          <w:numId w:val="12"/>
        </w:numPr>
        <w:rPr>
          <w:rFonts w:hint="default"/>
          <w:b/>
          <w:bCs/>
          <w:lang w:val="ru-RU"/>
        </w:rPr>
      </w:pPr>
      <w:r>
        <w:rPr>
          <w:rFonts w:hint="default"/>
          <w:b w:val="0"/>
          <w:bCs w:val="0"/>
          <w:lang w:val="ru"/>
        </w:rPr>
        <w:t>Right</w:t>
      </w:r>
    </w:p>
    <w:p>
      <w:pPr>
        <w:numPr>
          <w:numId w:val="0"/>
        </w:numPr>
        <w:ind w:firstLine="420" w:firstLineChars="0"/>
        <w:rPr>
          <w:rFonts w:hint="default"/>
          <w:b/>
          <w:bCs/>
          <w:lang w:val="ru-RU"/>
        </w:rPr>
      </w:pPr>
      <w:r>
        <w:rPr>
          <w:rFonts w:hint="default"/>
          <w:b w:val="0"/>
          <w:bCs w:val="0"/>
          <w:lang w:val="ru-RU"/>
        </w:rPr>
        <w:t>По правому краю</w:t>
      </w:r>
    </w:p>
    <w:p>
      <w:pPr>
        <w:numPr>
          <w:ilvl w:val="0"/>
          <w:numId w:val="12"/>
        </w:numPr>
        <w:rPr>
          <w:rFonts w:hint="default"/>
          <w:b/>
          <w:bCs/>
          <w:lang w:val="ru-RU"/>
        </w:rPr>
      </w:pPr>
      <w:r>
        <w:rPr>
          <w:rFonts w:hint="default"/>
          <w:b w:val="0"/>
          <w:bCs w:val="0"/>
          <w:lang w:val="ru"/>
        </w:rPr>
        <w:t>End</w:t>
      </w:r>
    </w:p>
    <w:p>
      <w:pPr>
        <w:numPr>
          <w:numId w:val="0"/>
        </w:numPr>
        <w:ind w:firstLine="420" w:firstLineChars="0"/>
        <w:rPr>
          <w:rFonts w:hint="default"/>
          <w:b/>
          <w:bCs/>
          <w:lang w:val="ru-RU"/>
        </w:rPr>
      </w:pPr>
      <w:r>
        <w:rPr>
          <w:rFonts w:hint="default"/>
          <w:b w:val="0"/>
          <w:bCs w:val="0"/>
          <w:lang w:val="ru-RU"/>
        </w:rPr>
        <w:t>По краю, соответствующему концу текста</w:t>
      </w:r>
    </w:p>
    <w:p>
      <w:pPr>
        <w:numPr>
          <w:ilvl w:val="0"/>
          <w:numId w:val="12"/>
        </w:numPr>
        <w:rPr>
          <w:rFonts w:hint="default"/>
          <w:b/>
          <w:bCs/>
          <w:lang w:val="ru-RU"/>
        </w:rPr>
      </w:pPr>
      <w:r>
        <w:rPr>
          <w:rFonts w:hint="default"/>
          <w:b w:val="0"/>
          <w:bCs w:val="0"/>
          <w:lang w:val="ru"/>
        </w:rPr>
        <w:t>Center</w:t>
      </w:r>
    </w:p>
    <w:p>
      <w:pPr>
        <w:numPr>
          <w:numId w:val="0"/>
        </w:numPr>
        <w:ind w:firstLine="420" w:firstLineChars="0"/>
        <w:rPr>
          <w:rFonts w:hint="default"/>
          <w:b/>
          <w:bCs/>
          <w:lang w:val="ru-RU"/>
        </w:rPr>
      </w:pPr>
      <w:r>
        <w:rPr>
          <w:rFonts w:hint="default"/>
          <w:b w:val="0"/>
          <w:bCs w:val="0"/>
          <w:lang w:val="ru-RU"/>
        </w:rPr>
        <w:t>По центру</w:t>
      </w:r>
    </w:p>
    <w:p>
      <w:pPr>
        <w:numPr>
          <w:ilvl w:val="0"/>
          <w:numId w:val="12"/>
        </w:numPr>
        <w:rPr>
          <w:rFonts w:hint="default"/>
          <w:b/>
          <w:bCs/>
          <w:lang w:val="ru-RU"/>
        </w:rPr>
      </w:pPr>
      <w:r>
        <w:rPr>
          <w:rFonts w:hint="default"/>
          <w:b w:val="0"/>
          <w:bCs w:val="0"/>
          <w:lang w:val="ru"/>
        </w:rPr>
        <w:t>Justify</w:t>
      </w:r>
    </w:p>
    <w:p>
      <w:pPr>
        <w:numPr>
          <w:numId w:val="0"/>
        </w:numPr>
        <w:ind w:firstLine="420" w:firstLineChars="0"/>
        <w:rPr>
          <w:rFonts w:hint="default"/>
          <w:b/>
          <w:bCs/>
          <w:lang w:val="ru-RU"/>
        </w:rPr>
      </w:pPr>
      <w:r>
        <w:rPr>
          <w:rFonts w:hint="default"/>
          <w:b w:val="0"/>
          <w:bCs w:val="0"/>
          <w:lang w:val="ru-RU"/>
        </w:rPr>
        <w:t>По всей ширине</w:t>
      </w:r>
      <w:r>
        <w:rPr>
          <w:rFonts w:hint="default"/>
          <w:b/>
          <w:bCs/>
          <w:lang w:val="ru-RU"/>
        </w:rPr>
        <w:t>(</w:t>
      </w:r>
      <w:r>
        <w:rPr>
          <w:rFonts w:hint="default"/>
          <w:b w:val="0"/>
          <w:bCs w:val="0"/>
          <w:lang w:val="ru-RU"/>
        </w:rPr>
        <w:t>сработает только если есть больше одной строки текста</w:t>
      </w:r>
      <w:r>
        <w:rPr>
          <w:rFonts w:hint="default"/>
          <w:b/>
          <w:bCs/>
          <w:lang w:val="ru-RU"/>
        </w:rPr>
        <w:t>)</w:t>
      </w:r>
    </w:p>
    <w:p>
      <w:pPr>
        <w:numPr>
          <w:numId w:val="0"/>
        </w:numPr>
        <w:ind w:firstLine="420" w:firstLineChars="0"/>
        <w:rPr>
          <w:rFonts w:hint="default"/>
          <w:b/>
          <w:bCs/>
          <w:lang w:val="ru-RU"/>
        </w:rPr>
      </w:pP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 xml:space="preserve">End </w:t>
      </w:r>
      <w:r>
        <w:rPr>
          <w:rFonts w:hint="default"/>
          <w:b w:val="0"/>
          <w:bCs w:val="0"/>
          <w:lang w:val="ru-RU"/>
        </w:rPr>
        <w:t xml:space="preserve">и </w:t>
      </w:r>
      <w:r>
        <w:rPr>
          <w:rFonts w:hint="default"/>
          <w:b/>
          <w:bCs/>
          <w:lang w:val="ru"/>
        </w:rPr>
        <w:t>start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  <w:b w:val="0"/>
          <w:bCs w:val="0"/>
          <w:lang w:val="ru-RU"/>
        </w:rPr>
        <w:t>меняются в соответствии с указанным направлением текста(слева направо по умолчанию).</w:t>
      </w: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“Украшение текста”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Свойство </w:t>
      </w:r>
      <w:r>
        <w:rPr>
          <w:rFonts w:hint="default"/>
          <w:b/>
          <w:bCs/>
          <w:lang w:val="ru"/>
        </w:rPr>
        <w:t>text-decoration</w:t>
      </w:r>
      <w:r>
        <w:rPr>
          <w:rFonts w:hint="default"/>
          <w:b w:val="0"/>
          <w:bCs w:val="0"/>
          <w:lang w:val="ru-RU"/>
        </w:rPr>
        <w:t>:</w:t>
      </w:r>
    </w:p>
    <w:p>
      <w:pPr>
        <w:numPr>
          <w:ilvl w:val="0"/>
          <w:numId w:val="13"/>
        </w:num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"/>
        </w:rPr>
        <w:t>Overline</w:t>
      </w:r>
    </w:p>
    <w:p>
      <w:pPr>
        <w:numPr>
          <w:ilvl w:val="0"/>
          <w:numId w:val="13"/>
        </w:num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"/>
        </w:rPr>
        <w:t>Line-through</w:t>
      </w:r>
    </w:p>
    <w:p>
      <w:pPr>
        <w:numPr>
          <w:ilvl w:val="0"/>
          <w:numId w:val="13"/>
        </w:num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"/>
        </w:rPr>
        <w:t>Underline</w:t>
      </w:r>
    </w:p>
    <w:p>
      <w:pPr>
        <w:numPr>
          <w:numId w:val="0"/>
        </w:num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По порядку соответственно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161925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ru-RU"/>
        </w:rPr>
      </w:pPr>
      <w:r>
        <w:rPr>
          <w:lang w:val="ru-RU"/>
        </w:rPr>
        <w:t>Это</w:t>
      </w:r>
      <w:r>
        <w:rPr>
          <w:rFonts w:hint="default"/>
          <w:lang w:val="ru-RU"/>
        </w:rPr>
        <w:t xml:space="preserve"> свойство не наследуется, и им нельзя отменить “украшение”, которое применено к родителю.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1533525"/>
            <wp:effectExtent l="0" t="0" r="508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Трансормация текста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Позволяет менять регистр букв с помощью значений свойства </w:t>
      </w:r>
    </w:p>
    <w:p>
      <w:pPr>
        <w:rPr>
          <w:rFonts w:hint="default"/>
          <w:b w:val="0"/>
          <w:bCs w:val="0"/>
          <w:lang w:val="ru"/>
        </w:rPr>
      </w:pPr>
      <w:r>
        <w:rPr>
          <w:rFonts w:hint="default"/>
          <w:b/>
          <w:bCs/>
          <w:lang w:val="ru"/>
        </w:rPr>
        <w:t>Text-transform:</w:t>
      </w:r>
    </w:p>
    <w:p>
      <w:pPr>
        <w:numPr>
          <w:ilvl w:val="0"/>
          <w:numId w:val="14"/>
        </w:num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"/>
        </w:rPr>
        <w:t>Capitalize</w:t>
      </w:r>
    </w:p>
    <w:p>
      <w:pPr>
        <w:numPr>
          <w:ilvl w:val="0"/>
          <w:numId w:val="14"/>
        </w:num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"/>
        </w:rPr>
        <w:t>Lowercase</w:t>
      </w:r>
    </w:p>
    <w:p>
      <w:pPr>
        <w:numPr>
          <w:ilvl w:val="0"/>
          <w:numId w:val="14"/>
        </w:num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"/>
        </w:rPr>
        <w:t>Uppercase</w:t>
      </w:r>
    </w:p>
    <w:p>
      <w:pPr>
        <w:numPr>
          <w:numId w:val="0"/>
        </w:numPr>
        <w:rPr>
          <w:rFonts w:hint="default"/>
          <w:b w:val="0"/>
          <w:bCs w:val="0"/>
          <w:lang w:val="ru-RU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1135" cy="1580515"/>
            <wp:effectExtent l="0" t="0" r="571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Абзацный отступ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Для задания величины отступа для параграфа используется свойство </w:t>
      </w:r>
      <w:r>
        <w:rPr>
          <w:rFonts w:hint="default"/>
          <w:b/>
          <w:bCs/>
          <w:lang w:val="ru"/>
        </w:rPr>
        <w:t>text-indent</w:t>
      </w:r>
      <w:r>
        <w:rPr>
          <w:rFonts w:hint="default"/>
          <w:b w:val="0"/>
          <w:bCs w:val="0"/>
          <w:lang w:val="ru"/>
        </w:rPr>
        <w:t xml:space="preserve">. </w:t>
      </w:r>
      <w:r>
        <w:rPr>
          <w:rFonts w:hint="default"/>
          <w:b w:val="0"/>
          <w:bCs w:val="0"/>
          <w:lang w:val="ru-RU"/>
        </w:rPr>
        <w:t>Допустимо использовать любые единицы измерения длины и их отрицательные значения.</w:t>
      </w: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Цвет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Цвет текста задается свойством </w:t>
      </w:r>
      <w:r>
        <w:rPr>
          <w:rFonts w:hint="default"/>
          <w:b/>
          <w:bCs/>
          <w:lang w:val="ru"/>
        </w:rPr>
        <w:t>color</w:t>
      </w:r>
      <w:r>
        <w:rPr>
          <w:rFonts w:hint="default"/>
          <w:b w:val="0"/>
          <w:bCs w:val="0"/>
          <w:lang w:val="ru-RU"/>
        </w:rPr>
        <w:t>. Речь пойдет об этом свойстве именно для текста.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Принято использовать </w:t>
      </w:r>
      <w:r>
        <w:rPr>
          <w:rFonts w:hint="default"/>
          <w:b/>
          <w:bCs/>
          <w:lang w:val="ru"/>
        </w:rPr>
        <w:t>hex</w:t>
      </w:r>
      <w:r>
        <w:rPr>
          <w:rFonts w:hint="default"/>
          <w:b w:val="0"/>
          <w:bCs w:val="0"/>
          <w:lang w:val="ru-RU"/>
        </w:rPr>
        <w:t xml:space="preserve">(16чное задание цвета) для сплошных цветов, и </w:t>
      </w:r>
      <w:r>
        <w:rPr>
          <w:rFonts w:hint="default"/>
          <w:b/>
          <w:bCs/>
          <w:lang w:val="ru"/>
        </w:rPr>
        <w:t>rgba(</w:t>
      </w:r>
      <w:r>
        <w:rPr>
          <w:rFonts w:hint="default"/>
          <w:b/>
          <w:bCs/>
          <w:lang w:val="ru-RU"/>
        </w:rPr>
        <w:t>)</w:t>
      </w:r>
      <w:r>
        <w:rPr>
          <w:rFonts w:hint="default"/>
          <w:b w:val="0"/>
          <w:bCs w:val="0"/>
          <w:lang w:val="ru-RU"/>
        </w:rPr>
        <w:t xml:space="preserve"> для полупрозрачных.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Нюансы!</w:t>
      </w:r>
    </w:p>
    <w:p>
      <w:pPr>
        <w:numPr>
          <w:ilvl w:val="0"/>
          <w:numId w:val="15"/>
        </w:num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"/>
        </w:rPr>
        <w:t>Color</w:t>
      </w:r>
      <w:r>
        <w:rPr>
          <w:rFonts w:hint="default"/>
          <w:b w:val="0"/>
          <w:bCs w:val="0"/>
          <w:lang w:val="ru-RU"/>
        </w:rPr>
        <w:t xml:space="preserve"> устанавливает так называемый “цвет переднего плана”(в противовес </w:t>
      </w:r>
      <w:r>
        <w:rPr>
          <w:rFonts w:hint="default"/>
          <w:b w:val="0"/>
          <w:bCs w:val="0"/>
          <w:lang w:val="ru"/>
        </w:rPr>
        <w:t>background-color</w:t>
      </w:r>
      <w:r>
        <w:rPr>
          <w:rFonts w:hint="default"/>
          <w:b w:val="0"/>
          <w:bCs w:val="0"/>
          <w:lang w:val="ru-RU"/>
        </w:rPr>
        <w:t xml:space="preserve"> - цвет фона), поэтому он имеет влияние на многие свойства.</w:t>
      </w:r>
    </w:p>
    <w:p>
      <w:pPr>
        <w:numPr>
          <w:numId w:val="0"/>
        </w:numPr>
        <w:rPr>
          <w:rFonts w:hint="default"/>
          <w:b w:val="0"/>
          <w:bCs w:val="0"/>
          <w:lang w:val="ru-RU"/>
        </w:rPr>
      </w:pP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7325" cy="1927225"/>
            <wp:effectExtent l="0" t="0" r="9525" b="15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lang w:val="ru-RU"/>
        </w:rPr>
      </w:pPr>
      <w:r>
        <w:rPr>
          <w:lang w:val="ru-RU"/>
        </w:rPr>
        <w:t>Все</w:t>
      </w:r>
      <w:r>
        <w:rPr>
          <w:rFonts w:hint="default"/>
          <w:lang w:val="ru-RU"/>
        </w:rPr>
        <w:t xml:space="preserve"> свойства после </w:t>
      </w:r>
      <w:r>
        <w:rPr>
          <w:rFonts w:hint="default"/>
          <w:lang w:val="ru"/>
        </w:rPr>
        <w:t xml:space="preserve">color </w:t>
      </w:r>
      <w:r>
        <w:rPr>
          <w:rFonts w:hint="default"/>
          <w:lang w:val="ru-RU"/>
        </w:rPr>
        <w:t xml:space="preserve">наследуют этот цвет, если им </w:t>
      </w:r>
      <w:r>
        <w:rPr>
          <w:rFonts w:hint="default"/>
          <w:lang w:val="ru-RU"/>
        </w:rPr>
        <w:tab/>
        <w:t>специально не указан другой</w:t>
      </w:r>
    </w:p>
    <w:p>
      <w:pPr>
        <w:numPr>
          <w:numId w:val="0"/>
        </w:numPr>
        <w:ind w:firstLine="420" w:firstLineChars="0"/>
        <w:rPr>
          <w:rFonts w:hint="default"/>
          <w:lang w:val="ru-RU"/>
        </w:rPr>
      </w:pPr>
    </w:p>
    <w:p>
      <w:pPr>
        <w:numPr>
          <w:ilvl w:val="0"/>
          <w:numId w:val="15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Свойства, которые не наследуют цвет от </w:t>
      </w:r>
      <w:r>
        <w:rPr>
          <w:rFonts w:hint="default"/>
          <w:lang w:val="ru"/>
        </w:rPr>
        <w:t xml:space="preserve">color </w:t>
      </w:r>
      <w:r>
        <w:rPr>
          <w:rFonts w:hint="default"/>
          <w:lang w:val="ru-RU"/>
        </w:rPr>
        <w:t xml:space="preserve">автоматически, могут сделать это при помощи ключевого слова </w:t>
      </w:r>
      <w:r>
        <w:rPr>
          <w:rFonts w:hint="default"/>
          <w:b/>
          <w:bCs/>
          <w:lang w:val="ru"/>
        </w:rPr>
        <w:t>currentColor</w:t>
      </w:r>
      <w:r>
        <w:rPr>
          <w:rFonts w:hint="default"/>
          <w:b w:val="0"/>
          <w:bCs w:val="0"/>
          <w:lang w:val="ru-RU"/>
        </w:rPr>
        <w:t>.</w:t>
      </w: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Тень текста</w:t>
      </w:r>
    </w:p>
    <w:p>
      <w:pPr>
        <w:rPr>
          <w:rFonts w:hint="default"/>
          <w:b/>
          <w:bCs/>
          <w:lang w:val="ru"/>
        </w:rPr>
      </w:pPr>
      <w:r>
        <w:rPr>
          <w:rFonts w:hint="default"/>
          <w:lang w:val="ru-RU"/>
        </w:rPr>
        <w:t xml:space="preserve">Устанавливается с помощью свойства </w:t>
      </w:r>
      <w:r>
        <w:rPr>
          <w:rFonts w:hint="default"/>
          <w:b/>
          <w:bCs/>
          <w:lang w:val="ru"/>
        </w:rPr>
        <w:t>text-shadow:</w:t>
      </w:r>
    </w:p>
    <w:p>
      <w:r>
        <w:drawing>
          <wp:inline distT="0" distB="0" distL="114300" distR="114300">
            <wp:extent cx="5274310" cy="39243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Значения: </w:t>
      </w:r>
    </w:p>
    <w:p>
      <w:pPr>
        <w:numPr>
          <w:ilvl w:val="0"/>
          <w:numId w:val="16"/>
        </w:numPr>
        <w:rPr>
          <w:rFonts w:hint="default"/>
          <w:lang w:val="ru-RU"/>
        </w:rPr>
      </w:pPr>
      <w:r>
        <w:rPr>
          <w:rFonts w:hint="default"/>
          <w:lang w:val="ru-RU"/>
        </w:rPr>
        <w:t>Сдвиг по х</w:t>
      </w:r>
    </w:p>
    <w:p>
      <w:pPr>
        <w:numPr>
          <w:ilvl w:val="0"/>
          <w:numId w:val="16"/>
        </w:numPr>
        <w:rPr>
          <w:rFonts w:hint="default"/>
          <w:lang w:val="ru-RU"/>
        </w:rPr>
      </w:pPr>
      <w:r>
        <w:rPr>
          <w:rFonts w:hint="default"/>
          <w:lang w:val="ru-RU"/>
        </w:rPr>
        <w:t>Сдвиг по у</w:t>
      </w:r>
    </w:p>
    <w:p>
      <w:pPr>
        <w:numPr>
          <w:ilvl w:val="0"/>
          <w:numId w:val="16"/>
        </w:numPr>
        <w:rPr>
          <w:rFonts w:hint="default"/>
          <w:lang w:val="ru-RU"/>
        </w:rPr>
      </w:pPr>
      <w:r>
        <w:rPr>
          <w:rFonts w:hint="default"/>
          <w:lang w:val="ru-RU"/>
        </w:rPr>
        <w:t>Радиус размытия</w:t>
      </w:r>
    </w:p>
    <w:p>
      <w:pPr>
        <w:numPr>
          <w:ilvl w:val="0"/>
          <w:numId w:val="16"/>
        </w:numPr>
        <w:rPr>
          <w:rFonts w:hint="default"/>
          <w:lang w:val="ru-RU"/>
        </w:rPr>
      </w:pPr>
      <w:r>
        <w:rPr>
          <w:rFonts w:hint="default"/>
          <w:lang w:val="ru-RU"/>
        </w:rPr>
        <w:t>Цвет</w:t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Первые 2 - обязательные</w:t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Можно задавать несколько теней, тогда нужно через одну запятую перечислить те же значения свойства для второй тени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8595" cy="2070100"/>
            <wp:effectExtent l="0" t="0" r="825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pStyle w:val="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Многоколоночность и переполнение текста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Многоколоночность - прием в верстке газет, когда большие блоки текста разбивают на колонки для удобства чтения.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Для этого у контейнера с текстом нужно указать свойство</w:t>
      </w:r>
    </w:p>
    <w:p>
      <w:pPr>
        <w:rPr>
          <w:rFonts w:hint="default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Column-count</w:t>
      </w:r>
      <w:r>
        <w:rPr>
          <w:rFonts w:hint="default"/>
          <w:b w:val="0"/>
          <w:bCs w:val="0"/>
          <w:lang w:val="ru-RU"/>
        </w:rPr>
        <w:t xml:space="preserve"> со значением количества колонок, на которые нужно разбить текст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Column-gap</w:t>
      </w:r>
      <w:r>
        <w:rPr>
          <w:rFonts w:hint="default"/>
          <w:b w:val="0"/>
          <w:bCs w:val="0"/>
          <w:lang w:val="ru-RU"/>
        </w:rPr>
        <w:t xml:space="preserve"> отвечает за задание расстояния между колонками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Column-rule</w:t>
      </w:r>
      <w:r>
        <w:rPr>
          <w:rFonts w:hint="default"/>
          <w:b w:val="0"/>
          <w:bCs w:val="0"/>
          <w:lang w:val="ru-RU"/>
        </w:rPr>
        <w:t xml:space="preserve"> - добавление разделителя между колонками, задание его ширины, типа и размера:</w:t>
      </w:r>
    </w:p>
    <w:p>
      <w:r>
        <w:drawing>
          <wp:inline distT="0" distB="0" distL="114300" distR="114300">
            <wp:extent cx="5270500" cy="2159000"/>
            <wp:effectExtent l="0" t="0" r="6350" b="12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Column-width</w:t>
      </w:r>
      <w:r>
        <w:rPr>
          <w:rFonts w:hint="default"/>
          <w:b w:val="0"/>
          <w:bCs w:val="0"/>
          <w:lang w:val="ru-RU"/>
        </w:rPr>
        <w:t xml:space="preserve"> - задание ширины колонок. Если при этом не указано количество колонок, то браузер сам решает, на какое количество колонок лучше разделить контент.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Добавить сноску на всю ширину статьи можно с помощью </w:t>
      </w:r>
      <w:r>
        <w:rPr>
          <w:rFonts w:hint="default"/>
          <w:b/>
          <w:bCs/>
          <w:lang w:val="ru"/>
        </w:rPr>
        <w:t>column-span</w:t>
      </w:r>
      <w:r>
        <w:rPr>
          <w:rFonts w:hint="default"/>
          <w:b w:val="0"/>
          <w:bCs w:val="0"/>
          <w:lang w:val="ru-RU"/>
        </w:rPr>
        <w:t xml:space="preserve"> со значением </w:t>
      </w:r>
      <w:r>
        <w:rPr>
          <w:rFonts w:hint="default"/>
          <w:b/>
          <w:bCs/>
          <w:lang w:val="ru"/>
        </w:rPr>
        <w:t>all</w:t>
      </w:r>
      <w:r>
        <w:rPr>
          <w:rFonts w:hint="default"/>
          <w:b w:val="0"/>
          <w:bCs w:val="0"/>
          <w:lang w:val="ru-RU"/>
        </w:rPr>
        <w:t>.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5271770" cy="3749040"/>
            <wp:effectExtent l="0" t="0" r="508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561465"/>
            <wp:effectExtent l="0" t="0" r="444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lang w:val="ru-RU"/>
        </w:rPr>
        <w:t>Нужно</w:t>
      </w:r>
      <w:r>
        <w:rPr>
          <w:rFonts w:hint="default"/>
          <w:lang w:val="ru-RU"/>
        </w:rPr>
        <w:t xml:space="preserve"> учесть, что эти свойства поддерживаются далеко не во всех браузерах и указываются с префиксами.</w:t>
      </w: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Переполнение текста</w:t>
      </w:r>
    </w:p>
    <w:p>
      <w:r>
        <w:drawing>
          <wp:inline distT="0" distB="0" distL="114300" distR="114300">
            <wp:extent cx="4448175" cy="25241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ru-RU"/>
        </w:rPr>
      </w:pPr>
      <w:r>
        <w:rPr>
          <w:rFonts w:hint="default"/>
          <w:lang w:val="ru-RU"/>
        </w:rPr>
        <w:t xml:space="preserve"> В первую очередь переполнение стоит скрыть с помощью </w:t>
      </w:r>
      <w:r>
        <w:rPr>
          <w:rFonts w:hint="default"/>
          <w:b/>
          <w:bCs/>
          <w:lang w:val="ru"/>
        </w:rPr>
        <w:t>overflow: hidden</w:t>
      </w:r>
      <w:r>
        <w:rPr>
          <w:rFonts w:hint="default"/>
          <w:b/>
          <w:bCs/>
          <w:lang w:val="ru-RU"/>
        </w:rPr>
        <w:t>.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Содержимое обрежется.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Свойство, управляющее переполнением текста:</w:t>
      </w:r>
    </w:p>
    <w:p>
      <w:pPr>
        <w:rPr>
          <w:rFonts w:hint="default"/>
          <w:b/>
          <w:bCs/>
          <w:lang w:val="ru"/>
        </w:rPr>
      </w:pPr>
      <w:r>
        <w:rPr>
          <w:rFonts w:hint="default"/>
          <w:b/>
          <w:bCs/>
          <w:lang w:val="ru"/>
        </w:rPr>
        <w:t>Text-overflow:</w:t>
      </w:r>
    </w:p>
    <w:p>
      <w:pPr>
        <w:numPr>
          <w:ilvl w:val="0"/>
          <w:numId w:val="17"/>
        </w:numPr>
        <w:rPr>
          <w:rFonts w:hint="default"/>
          <w:b/>
          <w:bCs/>
          <w:lang w:val="ru"/>
        </w:rPr>
      </w:pPr>
      <w:r>
        <w:rPr>
          <w:rFonts w:hint="default"/>
          <w:b/>
          <w:bCs/>
          <w:lang w:val="ru"/>
        </w:rPr>
        <w:t>Clip</w:t>
      </w:r>
    </w:p>
    <w:p>
      <w:pPr>
        <w:numPr>
          <w:numId w:val="0"/>
        </w:num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Значение по умолчанию</w:t>
      </w:r>
    </w:p>
    <w:p>
      <w:pPr>
        <w:numPr>
          <w:ilvl w:val="0"/>
          <w:numId w:val="17"/>
        </w:numPr>
        <w:rPr>
          <w:rFonts w:hint="default"/>
          <w:b/>
          <w:bCs/>
          <w:lang w:val="ru"/>
        </w:rPr>
      </w:pPr>
      <w:r>
        <w:rPr>
          <w:rFonts w:hint="default"/>
          <w:b/>
          <w:bCs/>
          <w:lang w:val="ru"/>
        </w:rPr>
        <w:t>Ellipsis</w:t>
      </w:r>
    </w:p>
    <w:p>
      <w:pPr>
        <w:numPr>
          <w:numId w:val="0"/>
        </w:num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При обрезке текста при переполнении будет добавлен символ троеточия:</w:t>
      </w:r>
    </w:p>
    <w:p>
      <w:pPr>
        <w:numPr>
          <w:numId w:val="0"/>
        </w:numPr>
      </w:pPr>
      <w:r>
        <w:drawing>
          <wp:inline distT="0" distB="0" distL="114300" distR="114300">
            <wp:extent cx="4305300" cy="2562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ru-RU"/>
        </w:rPr>
      </w:pPr>
      <w:r>
        <w:rPr>
          <w:lang w:val="ru-RU"/>
        </w:rPr>
        <w:t>Нужно</w:t>
      </w:r>
      <w:r>
        <w:rPr>
          <w:rFonts w:hint="default"/>
          <w:lang w:val="ru-RU"/>
        </w:rPr>
        <w:t xml:space="preserve"> понимать, что пользователь захочет знать, что находится в этих переполненных ячейках, потому стоит добавить </w:t>
      </w:r>
      <w:r>
        <w:rPr>
          <w:rFonts w:hint="default"/>
          <w:lang w:val="ru"/>
        </w:rPr>
        <w:t>title</w:t>
      </w:r>
      <w:r>
        <w:rPr>
          <w:rFonts w:hint="default"/>
          <w:lang w:val="ru-RU"/>
        </w:rPr>
        <w:t xml:space="preserve"> для отображения не поместившегося содержимого.</w:t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Управление переполнением может работать иначе в других контейнерах помимо таблиц, это нужно читать отдельно.</w:t>
      </w:r>
    </w:p>
    <w:p>
      <w:pPr>
        <w:pStyle w:val="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Форматирование переносов и пробелов в тексте</w:t>
      </w: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Переносы внутри слов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Как добиться автопереносов слов в тексте:</w:t>
      </w:r>
    </w:p>
    <w:p>
      <w:pPr>
        <w:numPr>
          <w:ilvl w:val="0"/>
          <w:numId w:val="18"/>
        </w:numPr>
        <w:rPr>
          <w:rFonts w:hint="default"/>
          <w:lang w:val="ru-RU"/>
        </w:rPr>
      </w:pPr>
      <w:r>
        <w:rPr>
          <w:rFonts w:hint="default"/>
          <w:lang w:val="ru-RU"/>
        </w:rPr>
        <w:t>Указать язык для параграфа</w:t>
      </w:r>
    </w:p>
    <w:p>
      <w:pPr>
        <w:numPr>
          <w:ilvl w:val="0"/>
          <w:numId w:val="18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Установить автопереносы с помощью свойства </w:t>
      </w:r>
      <w:r>
        <w:rPr>
          <w:rFonts w:hint="default"/>
          <w:b/>
          <w:bCs/>
          <w:lang w:val="ru"/>
        </w:rPr>
        <w:t>hypens</w:t>
      </w:r>
      <w:r>
        <w:rPr>
          <w:rFonts w:hint="default"/>
          <w:lang w:val="ru-RU"/>
        </w:rPr>
        <w:t xml:space="preserve">(значение </w:t>
      </w:r>
      <w:r>
        <w:rPr>
          <w:rFonts w:hint="default"/>
          <w:b/>
          <w:bCs/>
          <w:lang w:val="ru"/>
        </w:rPr>
        <w:t>auto</w:t>
      </w:r>
      <w:r>
        <w:rPr>
          <w:rFonts w:hint="default"/>
          <w:lang w:val="ru-RU"/>
        </w:rPr>
        <w:t>).</w:t>
      </w:r>
    </w:p>
    <w:p>
      <w:pPr>
        <w:numPr>
          <w:numId w:val="0"/>
        </w:num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Однако далеко не каждый браузер поддерживает эту возможность, тогда можно использовать </w:t>
      </w:r>
      <w:r>
        <w:rPr>
          <w:rFonts w:hint="default"/>
          <w:b/>
          <w:bCs/>
          <w:lang w:val="ru-RU"/>
        </w:rPr>
        <w:t>мягкие переносы</w:t>
      </w:r>
      <w:r>
        <w:rPr>
          <w:rFonts w:hint="default"/>
          <w:b w:val="0"/>
          <w:bCs w:val="0"/>
          <w:lang w:val="ru-RU"/>
        </w:rPr>
        <w:t>.</w:t>
      </w:r>
    </w:p>
    <w:p>
      <w:pPr>
        <w:rPr>
          <w:rFonts w:hint="default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Они указываются с помощью символа мнемоники </w:t>
      </w:r>
      <w:r>
        <w:rPr>
          <w:rFonts w:hint="default"/>
          <w:b/>
          <w:bCs/>
          <w:lang w:val="ru"/>
        </w:rPr>
        <w:t>&amp;shy;</w:t>
      </w:r>
      <w:r>
        <w:rPr>
          <w:rFonts w:hint="default"/>
          <w:b w:val="0"/>
          <w:bCs w:val="0"/>
          <w:lang w:val="ru-RU"/>
        </w:rPr>
        <w:t xml:space="preserve"> и работают при </w:t>
      </w:r>
      <w:r>
        <w:rPr>
          <w:rFonts w:hint="default"/>
          <w:b/>
          <w:bCs/>
          <w:lang w:val="ru"/>
        </w:rPr>
        <w:t>hypens: manual</w:t>
      </w:r>
      <w:r>
        <w:rPr>
          <w:rFonts w:hint="default"/>
          <w:b/>
          <w:bCs/>
          <w:lang w:val="ru-RU"/>
        </w:rPr>
        <w:t>.</w:t>
      </w:r>
    </w:p>
    <w:p>
      <w:pPr>
        <w:rPr>
          <w:rFonts w:hint="default"/>
          <w:b w:val="0"/>
          <w:bCs w:val="0"/>
          <w:lang w:val="ru-RU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1135" cy="2208530"/>
            <wp:effectExtent l="0" t="0" r="5715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ru-RU"/>
        </w:rPr>
      </w:pPr>
      <w:r>
        <w:rPr>
          <w:lang w:val="ru-RU"/>
        </w:rPr>
        <w:t>Существуют</w:t>
      </w:r>
      <w:r>
        <w:rPr>
          <w:rFonts w:hint="default"/>
          <w:lang w:val="ru-RU"/>
        </w:rPr>
        <w:t xml:space="preserve"> сервисы, которые могут сделать это с текстом автоматически.</w:t>
      </w: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Переносы без дефиса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Устанавливаются с помощью </w:t>
      </w:r>
      <w:r>
        <w:rPr>
          <w:rFonts w:hint="default"/>
          <w:b/>
          <w:bCs/>
          <w:lang w:val="ru"/>
        </w:rPr>
        <w:t>&lt;wbr&gt;</w:t>
      </w:r>
      <w:r>
        <w:rPr>
          <w:rFonts w:hint="default"/>
          <w:b w:val="0"/>
          <w:bCs w:val="0"/>
          <w:lang w:val="ru-RU"/>
        </w:rPr>
        <w:t>.</w:t>
      </w: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Разрыв слов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Мы можем заставить текст всегда разрываться в любом месте. Для этого используется свойство </w:t>
      </w:r>
      <w:r>
        <w:rPr>
          <w:rFonts w:hint="default"/>
          <w:b/>
          <w:bCs/>
          <w:lang w:val="ru"/>
        </w:rPr>
        <w:t>word-break</w:t>
      </w:r>
      <w:r>
        <w:rPr>
          <w:rFonts w:hint="default"/>
          <w:b w:val="0"/>
          <w:bCs w:val="0"/>
          <w:lang w:val="ru-RU"/>
        </w:rPr>
        <w:t xml:space="preserve"> со значением </w:t>
      </w:r>
      <w:r>
        <w:rPr>
          <w:rFonts w:hint="default"/>
          <w:b/>
          <w:bCs/>
          <w:lang w:val="ru"/>
        </w:rPr>
        <w:t>break-all</w:t>
      </w:r>
      <w:r>
        <w:rPr>
          <w:rFonts w:hint="default"/>
          <w:b w:val="0"/>
          <w:bCs w:val="0"/>
          <w:lang w:val="ru-RU"/>
        </w:rPr>
        <w:t>.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Есть еще значение </w:t>
      </w:r>
      <w:r>
        <w:rPr>
          <w:rFonts w:hint="default"/>
          <w:b/>
          <w:bCs/>
          <w:lang w:val="ru"/>
        </w:rPr>
        <w:t>keep-all</w:t>
      </w:r>
      <w:r>
        <w:rPr>
          <w:rFonts w:hint="default"/>
          <w:b w:val="0"/>
          <w:bCs w:val="0"/>
          <w:lang w:val="ru-RU"/>
        </w:rPr>
        <w:t>, но работает оно только для китайского, корейского и японского языков.</w:t>
      </w: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Запрет переноса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Существуют ситуации, когда слово или словосочетание не нужно переносить ни при каких обстоятельствах.</w:t>
      </w:r>
    </w:p>
    <w:p>
      <w:pPr>
        <w:rPr>
          <w:rFonts w:hint="default"/>
          <w:b/>
          <w:bCs/>
          <w:lang w:val="ru"/>
        </w:rPr>
      </w:pPr>
      <w:r>
        <w:rPr>
          <w:rFonts w:hint="default"/>
          <w:lang w:val="ru-RU"/>
        </w:rPr>
        <w:t xml:space="preserve">Для этого используется свойство </w:t>
      </w:r>
      <w:r>
        <w:rPr>
          <w:rFonts w:hint="default"/>
          <w:b/>
          <w:bCs/>
          <w:lang w:val="ru"/>
        </w:rPr>
        <w:t>white-space: nowrap</w:t>
      </w:r>
    </w:p>
    <w:p>
      <w:pPr>
        <w:rPr>
          <w:b/>
          <w:bCs/>
        </w:rPr>
      </w:pPr>
      <w:r>
        <w:drawing>
          <wp:inline distT="0" distB="0" distL="114300" distR="114300">
            <wp:extent cx="5269865" cy="2376805"/>
            <wp:effectExtent l="0" t="0" r="698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Запрет переноса даже для нескольких слов.</w:t>
      </w:r>
    </w:p>
    <w:p>
      <w:pPr>
        <w:rPr>
          <w:rFonts w:hint="default"/>
          <w:b w:val="0"/>
          <w:bCs w:val="0"/>
          <w:lang w:val="ru"/>
        </w:rPr>
      </w:pPr>
      <w:r>
        <w:rPr>
          <w:rFonts w:hint="default"/>
          <w:b w:val="0"/>
          <w:bCs w:val="0"/>
          <w:lang w:val="ru-RU"/>
        </w:rPr>
        <w:t xml:space="preserve">Другие значения свойства </w:t>
      </w:r>
      <w:r>
        <w:rPr>
          <w:rFonts w:hint="default"/>
          <w:b/>
          <w:bCs/>
          <w:lang w:val="ru"/>
        </w:rPr>
        <w:t>white-space:</w:t>
      </w:r>
    </w:p>
    <w:p>
      <w:pPr>
        <w:numPr>
          <w:ilvl w:val="0"/>
          <w:numId w:val="19"/>
        </w:numPr>
        <w:rPr>
          <w:rFonts w:hint="default"/>
          <w:b w:val="0"/>
          <w:bCs w:val="0"/>
          <w:lang w:val="ru"/>
        </w:rPr>
      </w:pPr>
      <w:r>
        <w:rPr>
          <w:rFonts w:hint="default"/>
          <w:b/>
          <w:bCs/>
          <w:lang w:val="ru"/>
        </w:rPr>
        <w:t>Pre</w:t>
      </w:r>
      <w:r>
        <w:rPr>
          <w:rFonts w:hint="default"/>
          <w:b/>
          <w:bCs/>
          <w:lang w:val="ru-RU"/>
        </w:rPr>
        <w:t xml:space="preserve"> - </w:t>
      </w:r>
      <w:r>
        <w:rPr>
          <w:rFonts w:hint="default"/>
          <w:b w:val="0"/>
          <w:bCs w:val="0"/>
          <w:lang w:val="ru-RU"/>
        </w:rPr>
        <w:t>аналог тега с одноименным названием. Позволяет сохранить форматирование текста со всеми пробелами и переносами.</w:t>
      </w:r>
    </w:p>
    <w:p>
      <w:pPr>
        <w:numPr>
          <w:ilvl w:val="0"/>
          <w:numId w:val="19"/>
        </w:numPr>
        <w:rPr>
          <w:rFonts w:hint="default"/>
          <w:b w:val="0"/>
          <w:bCs w:val="0"/>
          <w:lang w:val="ru"/>
        </w:rPr>
      </w:pPr>
      <w:r>
        <w:rPr>
          <w:rFonts w:hint="default"/>
          <w:b/>
          <w:bCs/>
          <w:lang w:val="ru"/>
        </w:rPr>
        <w:t>Pre-line</w:t>
      </w:r>
      <w:r>
        <w:rPr>
          <w:rFonts w:hint="default"/>
          <w:b w:val="0"/>
          <w:bCs w:val="0"/>
          <w:lang w:val="ru-RU"/>
        </w:rPr>
        <w:t xml:space="preserve"> - переносы сохранятся, а пробелы схлопнутся</w:t>
      </w:r>
    </w:p>
    <w:p>
      <w:pPr>
        <w:numPr>
          <w:ilvl w:val="0"/>
          <w:numId w:val="19"/>
        </w:numPr>
        <w:rPr>
          <w:rFonts w:hint="default"/>
          <w:b w:val="0"/>
          <w:bCs w:val="0"/>
          <w:lang w:val="ru"/>
        </w:rPr>
      </w:pPr>
      <w:r>
        <w:rPr>
          <w:rFonts w:hint="default"/>
          <w:b/>
          <w:bCs/>
          <w:lang w:val="ru"/>
        </w:rPr>
        <w:t>Pre-wrap</w:t>
      </w:r>
      <w:r>
        <w:rPr>
          <w:rFonts w:hint="default"/>
          <w:b w:val="0"/>
          <w:bCs w:val="0"/>
          <w:lang w:val="ru"/>
        </w:rPr>
        <w:t xml:space="preserve"> - </w:t>
      </w:r>
      <w:r>
        <w:rPr>
          <w:rFonts w:hint="default"/>
          <w:b w:val="0"/>
          <w:bCs w:val="0"/>
          <w:lang w:val="ru-RU"/>
        </w:rPr>
        <w:t>сохранены пробелы и переносы, но если текст не помещается в строку он переносится на следующую строку и начинается с самого левого края строки: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2929890"/>
            <wp:effectExtent l="0" t="0" r="698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0" w:leftChars="0" w:firstLine="0" w:firstLineChars="0"/>
        <w:rPr>
          <w:rFonts w:hint="default"/>
          <w:lang w:val="ru"/>
        </w:rPr>
      </w:pPr>
      <w:r>
        <w:rPr>
          <w:rFonts w:hint="default"/>
          <w:b/>
          <w:bCs/>
          <w:lang w:val="ru"/>
        </w:rPr>
        <w:t>Nowrap</w:t>
      </w:r>
      <w:r>
        <w:rPr>
          <w:rFonts w:hint="default"/>
          <w:b w:val="0"/>
          <w:bCs w:val="0"/>
          <w:lang w:val="ru-RU"/>
        </w:rPr>
        <w:t xml:space="preserve"> - не сохранит переносов и пробелов, выстроит все в одну строку и не позволит перенос, даже если текст вылезает за пределы родителя.</w:t>
      </w:r>
    </w:p>
    <w:p>
      <w:pPr>
        <w:pStyle w:val="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Псевдоэлементы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Для работы с текстом</w:t>
      </w:r>
    </w:p>
    <w:p>
      <w:pPr>
        <w:numPr>
          <w:ilvl w:val="0"/>
          <w:numId w:val="20"/>
        </w:numPr>
        <w:rPr>
          <w:rFonts w:hint="default"/>
          <w:lang w:val="ru-RU"/>
        </w:rPr>
      </w:pPr>
      <w:r>
        <w:rPr>
          <w:rFonts w:hint="default"/>
          <w:b/>
          <w:bCs/>
          <w:lang w:val="ru"/>
        </w:rPr>
        <w:t>First-line</w:t>
      </w:r>
      <w:r>
        <w:rPr>
          <w:rFonts w:hint="default"/>
          <w:b w:val="0"/>
          <w:bCs w:val="0"/>
          <w:lang w:val="ru-RU"/>
        </w:rPr>
        <w:t xml:space="preserve"> - позволяет оформить первую строку текста, используя некоторые свойства. Некоторые возможности:</w:t>
      </w:r>
    </w:p>
    <w:p>
      <w:pPr>
        <w:numPr>
          <w:ilvl w:val="1"/>
          <w:numId w:val="20"/>
        </w:numPr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"/>
        </w:rPr>
        <w:t>Font</w:t>
      </w:r>
    </w:p>
    <w:p>
      <w:pPr>
        <w:numPr>
          <w:ilvl w:val="1"/>
          <w:numId w:val="20"/>
        </w:numPr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"/>
        </w:rPr>
        <w:t>Word/letter-spacing</w:t>
      </w:r>
    </w:p>
    <w:p>
      <w:pPr>
        <w:numPr>
          <w:ilvl w:val="1"/>
          <w:numId w:val="20"/>
        </w:numPr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"/>
        </w:rPr>
        <w:t>Text</w:t>
      </w:r>
    </w:p>
    <w:p>
      <w:pPr>
        <w:numPr>
          <w:ilvl w:val="1"/>
          <w:numId w:val="20"/>
        </w:numPr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"/>
        </w:rPr>
        <w:t>Color</w:t>
      </w:r>
    </w:p>
    <w:p>
      <w:pPr>
        <w:numPr>
          <w:ilvl w:val="1"/>
          <w:numId w:val="20"/>
        </w:numPr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"/>
        </w:rPr>
        <w:t>Background</w:t>
      </w:r>
    </w:p>
    <w:p>
      <w:pPr>
        <w:numPr>
          <w:ilvl w:val="1"/>
          <w:numId w:val="20"/>
        </w:numPr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"/>
        </w:rPr>
        <w:t>Vertical-align</w:t>
      </w:r>
    </w:p>
    <w:p>
      <w:pPr>
        <w:numPr>
          <w:numId w:val="0"/>
        </w:numPr>
      </w:pPr>
      <w:r>
        <w:drawing>
          <wp:inline distT="0" distB="0" distL="114300" distR="114300">
            <wp:extent cx="4144645" cy="2625725"/>
            <wp:effectExtent l="0" t="0" r="8255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464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ind w:left="0" w:leftChars="0" w:firstLine="0" w:firstLineChars="0"/>
        <w:rPr>
          <w:rFonts w:hint="default"/>
          <w:lang w:val="ru"/>
        </w:rPr>
      </w:pPr>
      <w:r>
        <w:rPr>
          <w:rFonts w:hint="default"/>
          <w:b/>
          <w:bCs/>
          <w:lang w:val="ru"/>
        </w:rPr>
        <w:t>First-letter</w:t>
      </w:r>
      <w:r>
        <w:rPr>
          <w:rFonts w:hint="default"/>
          <w:b w:val="0"/>
          <w:bCs w:val="0"/>
          <w:lang w:val="ru"/>
        </w:rPr>
        <w:t xml:space="preserve"> - </w:t>
      </w:r>
      <w:r>
        <w:rPr>
          <w:rFonts w:hint="default"/>
          <w:b w:val="0"/>
          <w:bCs w:val="0"/>
          <w:lang w:val="ru-RU"/>
        </w:rPr>
        <w:t>позволяет оформить первую букву. Кроме предыдущих, можно влиять также на:</w:t>
      </w:r>
    </w:p>
    <w:p>
      <w:pPr>
        <w:numPr>
          <w:ilvl w:val="1"/>
          <w:numId w:val="20"/>
        </w:numPr>
        <w:ind w:left="840" w:leftChars="0" w:hanging="420" w:firstLineChars="0"/>
        <w:rPr>
          <w:rFonts w:hint="default"/>
          <w:lang w:val="ru"/>
        </w:rPr>
      </w:pPr>
      <w:r>
        <w:rPr>
          <w:rFonts w:hint="default"/>
          <w:b w:val="0"/>
          <w:bCs w:val="0"/>
          <w:lang w:val="ru"/>
        </w:rPr>
        <w:t>Margin</w:t>
      </w:r>
      <w:bookmarkStart w:id="0" w:name="_GoBack"/>
      <w:bookmarkEnd w:id="0"/>
    </w:p>
    <w:p>
      <w:pPr>
        <w:numPr>
          <w:ilvl w:val="1"/>
          <w:numId w:val="20"/>
        </w:numPr>
        <w:ind w:left="840" w:leftChars="0" w:hanging="420" w:firstLineChars="0"/>
        <w:rPr>
          <w:rFonts w:hint="default"/>
          <w:lang w:val="ru"/>
        </w:rPr>
      </w:pPr>
      <w:r>
        <w:rPr>
          <w:rFonts w:hint="default"/>
          <w:b w:val="0"/>
          <w:bCs w:val="0"/>
          <w:lang w:val="ru"/>
        </w:rPr>
        <w:t>Padding</w:t>
      </w:r>
    </w:p>
    <w:p>
      <w:pPr>
        <w:numPr>
          <w:ilvl w:val="1"/>
          <w:numId w:val="20"/>
        </w:numPr>
        <w:ind w:left="840" w:leftChars="0" w:hanging="420" w:firstLineChars="0"/>
        <w:rPr>
          <w:rFonts w:hint="default"/>
          <w:lang w:val="ru"/>
        </w:rPr>
      </w:pPr>
      <w:r>
        <w:rPr>
          <w:rFonts w:hint="default"/>
          <w:b w:val="0"/>
          <w:bCs w:val="0"/>
          <w:lang w:val="ru"/>
        </w:rPr>
        <w:t>Border</w:t>
      </w:r>
    </w:p>
    <w:p>
      <w:pPr>
        <w:numPr>
          <w:numId w:val="0"/>
        </w:numPr>
        <w:ind w:left="420" w:leftChars="0"/>
        <w:rPr>
          <w:rFonts w:hint="default"/>
          <w:lang w:val="ru"/>
        </w:rPr>
      </w:pPr>
      <w:r>
        <w:drawing>
          <wp:inline distT="0" distB="0" distL="114300" distR="114300">
            <wp:extent cx="5271135" cy="3731895"/>
            <wp:effectExtent l="0" t="0" r="571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Calibri Light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DF30F0"/>
    <w:multiLevelType w:val="singleLevel"/>
    <w:tmpl w:val="8EDF30F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AEF8D12"/>
    <w:multiLevelType w:val="singleLevel"/>
    <w:tmpl w:val="9AEF8D1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9FF36B2E"/>
    <w:multiLevelType w:val="singleLevel"/>
    <w:tmpl w:val="9FF36B2E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ADF1F84F"/>
    <w:multiLevelType w:val="singleLevel"/>
    <w:tmpl w:val="ADF1F84F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AF7BB745"/>
    <w:multiLevelType w:val="singleLevel"/>
    <w:tmpl w:val="AF7BB745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BC3D04D2"/>
    <w:multiLevelType w:val="singleLevel"/>
    <w:tmpl w:val="BC3D04D2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BFE4DFA9"/>
    <w:multiLevelType w:val="singleLevel"/>
    <w:tmpl w:val="BFE4DFA9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CCD3EFA6"/>
    <w:multiLevelType w:val="singleLevel"/>
    <w:tmpl w:val="CCD3EFA6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D22AD841"/>
    <w:multiLevelType w:val="singleLevel"/>
    <w:tmpl w:val="D22AD841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D6F87C1D"/>
    <w:multiLevelType w:val="singleLevel"/>
    <w:tmpl w:val="D6F87C1D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EDCB9F3B"/>
    <w:multiLevelType w:val="singleLevel"/>
    <w:tmpl w:val="EDCB9F3B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F7FA0189"/>
    <w:multiLevelType w:val="singleLevel"/>
    <w:tmpl w:val="F7FA0189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FB73426D"/>
    <w:multiLevelType w:val="singleLevel"/>
    <w:tmpl w:val="FB73426D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FCBA01F2"/>
    <w:multiLevelType w:val="multilevel"/>
    <w:tmpl w:val="FCBA01F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FF3C707B"/>
    <w:multiLevelType w:val="singleLevel"/>
    <w:tmpl w:val="FF3C707B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FFFFC262"/>
    <w:multiLevelType w:val="singleLevel"/>
    <w:tmpl w:val="FFFFC262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5FAC5605"/>
    <w:multiLevelType w:val="singleLevel"/>
    <w:tmpl w:val="5FAC5605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7BF7D176"/>
    <w:multiLevelType w:val="singleLevel"/>
    <w:tmpl w:val="7BF7D176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7D9C06F4"/>
    <w:multiLevelType w:val="singleLevel"/>
    <w:tmpl w:val="7D9C06F4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7FFC425C"/>
    <w:multiLevelType w:val="singleLevel"/>
    <w:tmpl w:val="7FFC425C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9"/>
  </w:num>
  <w:num w:numId="3">
    <w:abstractNumId w:val="7"/>
  </w:num>
  <w:num w:numId="4">
    <w:abstractNumId w:val="2"/>
  </w:num>
  <w:num w:numId="5">
    <w:abstractNumId w:val="17"/>
  </w:num>
  <w:num w:numId="6">
    <w:abstractNumId w:val="19"/>
  </w:num>
  <w:num w:numId="7">
    <w:abstractNumId w:val="4"/>
  </w:num>
  <w:num w:numId="8">
    <w:abstractNumId w:val="0"/>
  </w:num>
  <w:num w:numId="9">
    <w:abstractNumId w:val="6"/>
  </w:num>
  <w:num w:numId="10">
    <w:abstractNumId w:val="8"/>
  </w:num>
  <w:num w:numId="11">
    <w:abstractNumId w:val="18"/>
  </w:num>
  <w:num w:numId="12">
    <w:abstractNumId w:val="10"/>
  </w:num>
  <w:num w:numId="13">
    <w:abstractNumId w:val="14"/>
  </w:num>
  <w:num w:numId="14">
    <w:abstractNumId w:val="3"/>
  </w:num>
  <w:num w:numId="15">
    <w:abstractNumId w:val="5"/>
  </w:num>
  <w:num w:numId="16">
    <w:abstractNumId w:val="15"/>
  </w:num>
  <w:num w:numId="17">
    <w:abstractNumId w:val="11"/>
  </w:num>
  <w:num w:numId="18">
    <w:abstractNumId w:val="16"/>
  </w:num>
  <w:num w:numId="19">
    <w:abstractNumId w:val="12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0D5C23A"/>
    <w:rsid w:val="1F5FBB6A"/>
    <w:rsid w:val="1FEF4EF9"/>
    <w:rsid w:val="33EF59E2"/>
    <w:rsid w:val="39BFAE40"/>
    <w:rsid w:val="3A7F2EAC"/>
    <w:rsid w:val="3EFF50F1"/>
    <w:rsid w:val="3FA93781"/>
    <w:rsid w:val="3FE88962"/>
    <w:rsid w:val="3FFE7AFD"/>
    <w:rsid w:val="47D7CC63"/>
    <w:rsid w:val="4FEED561"/>
    <w:rsid w:val="536FC80C"/>
    <w:rsid w:val="5E5FC063"/>
    <w:rsid w:val="5F9B3587"/>
    <w:rsid w:val="5FF48B03"/>
    <w:rsid w:val="5FFF1556"/>
    <w:rsid w:val="5FFF3D93"/>
    <w:rsid w:val="6ECC63D1"/>
    <w:rsid w:val="6FED5C6B"/>
    <w:rsid w:val="7718643F"/>
    <w:rsid w:val="77EDB24F"/>
    <w:rsid w:val="796FBCD8"/>
    <w:rsid w:val="7C7DC785"/>
    <w:rsid w:val="7EF7AE58"/>
    <w:rsid w:val="85E5765B"/>
    <w:rsid w:val="8EFE28D7"/>
    <w:rsid w:val="907530E9"/>
    <w:rsid w:val="9F7C56C9"/>
    <w:rsid w:val="9F9E8308"/>
    <w:rsid w:val="AAFF39D3"/>
    <w:rsid w:val="B2F355FF"/>
    <w:rsid w:val="BF3B8315"/>
    <w:rsid w:val="C7BE8BA5"/>
    <w:rsid w:val="D3FB3A58"/>
    <w:rsid w:val="D7DDAB3B"/>
    <w:rsid w:val="D7FF8968"/>
    <w:rsid w:val="DDAFB1A7"/>
    <w:rsid w:val="DF31A82A"/>
    <w:rsid w:val="E0D5C23A"/>
    <w:rsid w:val="E3FF0885"/>
    <w:rsid w:val="EB7E791F"/>
    <w:rsid w:val="EE7772E5"/>
    <w:rsid w:val="EF5BAB5D"/>
    <w:rsid w:val="EF7C812A"/>
    <w:rsid w:val="F7AADF2C"/>
    <w:rsid w:val="F7FA9C83"/>
    <w:rsid w:val="FD65B6B6"/>
    <w:rsid w:val="FDF312B7"/>
    <w:rsid w:val="FED3D633"/>
    <w:rsid w:val="FF7FE276"/>
    <w:rsid w:val="FFDD3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Arial" w:hAnsi="Arial" w:eastAsiaTheme="minorEastAsia" w:cstheme="minorBidi"/>
      <w:sz w:val="28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299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2020-07-04T15:36:00Z</dcterms:created>
  <dc:creator>izukits</dc:creator>
  <cp:lastModifiedBy>izukits</cp:lastModifiedBy>
  <dcterms:modified xsi:type="dcterms:W3CDTF">2020-07-05T17:26:08Z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