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4BD3A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703C3900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5163BA86" w14:textId="77777777" w:rsidR="00A56749" w:rsidRDefault="00A56749" w:rsidP="000559B8">
      <w:pPr>
        <w:spacing w:line="480" w:lineRule="auto"/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79F77487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14:paraId="253E54AF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634377F1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2E5D457F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B3FF706" w14:textId="77777777" w:rsidR="00A56749" w:rsidRDefault="00A56749" w:rsidP="00A56749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6FF46B82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0ECD3B43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72673581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7C7C9098" w14:textId="47FF24A0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B90375">
        <w:rPr>
          <w:rFonts w:ascii="Century" w:eastAsia="ＭＳ 明朝" w:hAnsi="Century" w:cs="Times New Roman"/>
          <w:szCs w:val="21"/>
          <w:u w:val="single"/>
          <w:lang w:val="ja-JP"/>
        </w:rPr>
        <w:t>15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51C40570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68117B04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56749" w14:paraId="0F431D48" w14:textId="77777777" w:rsidTr="005F1462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46C9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49EF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4983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56749" w14:paraId="17D7CF92" w14:textId="77777777" w:rsidTr="005F1462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BD8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5926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CBD0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029B6C00" w14:textId="77777777" w:rsidR="00A56749" w:rsidRDefault="00A56749">
      <w:pPr>
        <w:widowControl/>
        <w:jc w:val="left"/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81DDA" w14:textId="7AB165CD"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14:paraId="318E0F4F" w14:textId="77777777"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13AB1">
              <w:rPr>
                <w:noProof/>
                <w:webHidden/>
              </w:rPr>
              <w:t>3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1EE1EBE" w14:textId="77777777" w:rsidR="000B2EC7" w:rsidRDefault="00A71EB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13AB1">
              <w:rPr>
                <w:noProof/>
                <w:webHidden/>
              </w:rPr>
              <w:t>3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171E3F16" w14:textId="77777777" w:rsidR="000B2EC7" w:rsidRDefault="00A71EB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13AB1">
              <w:rPr>
                <w:noProof/>
                <w:webHidden/>
              </w:rPr>
              <w:t>4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7E66DD38" w14:textId="77777777" w:rsidR="000B2EC7" w:rsidRDefault="00A71EB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13AB1">
              <w:rPr>
                <w:noProof/>
                <w:webHidden/>
              </w:rPr>
              <w:t>4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4B41B051" w14:textId="77777777" w:rsidR="000B2EC7" w:rsidRDefault="00A71EB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13AB1">
              <w:rPr>
                <w:noProof/>
                <w:webHidden/>
              </w:rPr>
              <w:t>5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21600BF" w14:textId="77777777"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14:paraId="112779C1" w14:textId="77777777"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14:paraId="327696D7" w14:textId="77777777"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13AB1">
          <w:rPr>
            <w:noProof/>
            <w:webHidden/>
          </w:rPr>
          <w:t>3</w:t>
        </w:r>
        <w:r w:rsidR="000B2EC7">
          <w:rPr>
            <w:noProof/>
            <w:webHidden/>
          </w:rPr>
          <w:fldChar w:fldCharType="end"/>
        </w:r>
      </w:hyperlink>
    </w:p>
    <w:p w14:paraId="0A8572A7" w14:textId="77777777" w:rsidR="000B2EC7" w:rsidRDefault="00A71EB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13AB1">
          <w:rPr>
            <w:noProof/>
            <w:webHidden/>
          </w:rPr>
          <w:t>4</w:t>
        </w:r>
        <w:r w:rsidR="000B2EC7">
          <w:rPr>
            <w:noProof/>
            <w:webHidden/>
          </w:rPr>
          <w:fldChar w:fldCharType="end"/>
        </w:r>
      </w:hyperlink>
    </w:p>
    <w:p w14:paraId="3C8C1B27" w14:textId="77777777" w:rsidR="000B2EC7" w:rsidRDefault="00A71EB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13AB1">
          <w:rPr>
            <w:noProof/>
            <w:webHidden/>
          </w:rPr>
          <w:t>4</w:t>
        </w:r>
        <w:r w:rsidR="000B2EC7">
          <w:rPr>
            <w:noProof/>
            <w:webHidden/>
          </w:rPr>
          <w:fldChar w:fldCharType="end"/>
        </w:r>
      </w:hyperlink>
    </w:p>
    <w:p w14:paraId="65FA80A1" w14:textId="77777777" w:rsidR="000B2EC7" w:rsidRDefault="00A71EB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13AB1">
          <w:rPr>
            <w:noProof/>
            <w:webHidden/>
          </w:rPr>
          <w:t>5</w:t>
        </w:r>
        <w:r w:rsidR="000B2EC7">
          <w:rPr>
            <w:noProof/>
            <w:webHidden/>
          </w:rPr>
          <w:fldChar w:fldCharType="end"/>
        </w:r>
      </w:hyperlink>
    </w:p>
    <w:p w14:paraId="56259C0B" w14:textId="77777777"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14:paraId="7BE03FFD" w14:textId="77777777" w:rsidR="005045C3" w:rsidRDefault="005045C3" w:rsidP="00864DD3">
      <w:pPr>
        <w:rPr>
          <w:szCs w:val="21"/>
        </w:rPr>
      </w:pPr>
    </w:p>
    <w:p w14:paraId="6503BFA0" w14:textId="77777777"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14:paraId="5BDB3A8F" w14:textId="77777777" w:rsidR="005703A2" w:rsidRDefault="005703A2" w:rsidP="00864DD3">
      <w:pPr>
        <w:rPr>
          <w:szCs w:val="21"/>
        </w:rPr>
      </w:pPr>
    </w:p>
    <w:p w14:paraId="04626D33" w14:textId="77777777"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14:paraId="4F03EA8F" w14:textId="77777777" w:rsidR="009A10C2" w:rsidRDefault="00035D14" w:rsidP="009A10C2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14:paraId="644A5028" w14:textId="77777777" w:rsidR="00A91C6A" w:rsidRDefault="00A91C6A" w:rsidP="009A10C2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記載された項目を</w:t>
      </w:r>
      <w:r w:rsidR="0029441D">
        <w:rPr>
          <w:rFonts w:hint="eastAsia"/>
          <w:szCs w:val="21"/>
        </w:rPr>
        <w:t>委託先</w:t>
      </w:r>
      <w:r w:rsidR="0029441D">
        <w:rPr>
          <w:rFonts w:hint="eastAsia"/>
          <w:szCs w:val="21"/>
        </w:rPr>
        <w:t>PM</w:t>
      </w:r>
      <w:r w:rsidR="0029441D">
        <w:rPr>
          <w:rFonts w:hint="eastAsia"/>
          <w:szCs w:val="21"/>
        </w:rPr>
        <w:t>監査の元</w:t>
      </w:r>
      <w:r w:rsidR="009A10C2">
        <w:rPr>
          <w:rFonts w:hint="eastAsia"/>
          <w:szCs w:val="21"/>
        </w:rPr>
        <w:t>、別紙</w:t>
      </w:r>
      <w:r w:rsidR="00884B9D">
        <w:rPr>
          <w:rFonts w:hint="eastAsia"/>
          <w:szCs w:val="21"/>
        </w:rPr>
        <w:t>テスト実施チェックリストに記入の上，</w:t>
      </w:r>
      <w:r w:rsidR="00EE0B5A">
        <w:rPr>
          <w:rFonts w:hint="eastAsia"/>
          <w:szCs w:val="21"/>
        </w:rPr>
        <w:t>納入日までに</w:t>
      </w:r>
      <w:r w:rsidR="00CB0E9C">
        <w:rPr>
          <w:rFonts w:hint="eastAsia"/>
          <w:szCs w:val="21"/>
        </w:rPr>
        <w:t>矢吹研究室に</w:t>
      </w:r>
      <w:r w:rsidR="00EE0B5A">
        <w:rPr>
          <w:rFonts w:hint="eastAsia"/>
          <w:szCs w:val="21"/>
        </w:rPr>
        <w:t>提出すること．</w:t>
      </w:r>
    </w:p>
    <w:p w14:paraId="11F1F111" w14:textId="77777777" w:rsidR="009A10C2" w:rsidRDefault="009A10C2" w:rsidP="00A91C6A">
      <w:pPr>
        <w:ind w:firstLine="360"/>
        <w:jc w:val="left"/>
        <w:rPr>
          <w:szCs w:val="21"/>
        </w:rPr>
      </w:pPr>
    </w:p>
    <w:p w14:paraId="09B9C72F" w14:textId="77777777"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14:paraId="371B1DC8" w14:textId="77777777" w:rsidR="00035D14" w:rsidRDefault="00035D14" w:rsidP="00DF0714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14:paraId="265254FA" w14:textId="77777777" w:rsidR="00035D14" w:rsidRPr="00035D14" w:rsidRDefault="00035D14" w:rsidP="00DC0C59">
      <w:pPr>
        <w:rPr>
          <w:szCs w:val="21"/>
        </w:rPr>
      </w:pPr>
    </w:p>
    <w:p w14:paraId="3F92D40F" w14:textId="77777777"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14:paraId="7EDE2A19" w14:textId="77777777"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13AB1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14:paraId="2B69441A" w14:textId="77777777" w:rsidTr="005C5387">
        <w:tc>
          <w:tcPr>
            <w:tcW w:w="420" w:type="dxa"/>
          </w:tcPr>
          <w:p w14:paraId="2C01FB7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6317E95A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760109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14:paraId="064DEDF0" w14:textId="77777777" w:rsidTr="005C5387">
        <w:tc>
          <w:tcPr>
            <w:tcW w:w="420" w:type="dxa"/>
          </w:tcPr>
          <w:p w14:paraId="00666B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43F3640" w14:textId="77777777"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8112F3C" w14:textId="77777777"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14:paraId="30E056E2" w14:textId="77777777" w:rsidTr="005C5387">
        <w:tc>
          <w:tcPr>
            <w:tcW w:w="420" w:type="dxa"/>
          </w:tcPr>
          <w:p w14:paraId="76ADBB3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01F3510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6E78F1C7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14:paraId="62DE1D66" w14:textId="77777777" w:rsidTr="005C5387">
        <w:tc>
          <w:tcPr>
            <w:tcW w:w="420" w:type="dxa"/>
          </w:tcPr>
          <w:p w14:paraId="2971E2C3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11151155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7046B016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14:paraId="6D078C9A" w14:textId="77777777" w:rsidTr="005C5387">
        <w:tc>
          <w:tcPr>
            <w:tcW w:w="420" w:type="dxa"/>
          </w:tcPr>
          <w:p w14:paraId="7E1AB0F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104B91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0D3CB565" w14:textId="77777777"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14:paraId="7BE8D0AA" w14:textId="77777777" w:rsidTr="005C5387">
        <w:tc>
          <w:tcPr>
            <w:tcW w:w="420" w:type="dxa"/>
          </w:tcPr>
          <w:p w14:paraId="55A9D08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6EB1AA20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30D87A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14:paraId="16C720E9" w14:textId="77777777" w:rsidTr="005C5387">
        <w:tc>
          <w:tcPr>
            <w:tcW w:w="420" w:type="dxa"/>
          </w:tcPr>
          <w:p w14:paraId="2D99F236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05EDBD30" w14:textId="77777777"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0C7F9D6D" w14:textId="77777777"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14:paraId="05692825" w14:textId="77777777" w:rsidTr="005C5387">
        <w:tc>
          <w:tcPr>
            <w:tcW w:w="420" w:type="dxa"/>
          </w:tcPr>
          <w:p w14:paraId="70465AF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561CAB24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24DE7632" w14:textId="77777777"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14:paraId="2E35CDF6" w14:textId="77777777" w:rsidR="0077330A" w:rsidRDefault="0077330A" w:rsidP="007E4573">
      <w:pPr>
        <w:rPr>
          <w:szCs w:val="21"/>
        </w:rPr>
      </w:pPr>
    </w:p>
    <w:p w14:paraId="612B2AE2" w14:textId="77777777" w:rsidR="0077330A" w:rsidRDefault="0077330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0191C1B" w14:textId="77777777"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lastRenderedPageBreak/>
        <w:t>メインメニュー</w:t>
      </w:r>
      <w:bookmarkEnd w:id="3"/>
    </w:p>
    <w:p w14:paraId="6E58293F" w14:textId="77777777"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13AB1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14:paraId="5343EC58" w14:textId="77777777" w:rsidTr="005C5387">
        <w:tc>
          <w:tcPr>
            <w:tcW w:w="420" w:type="dxa"/>
          </w:tcPr>
          <w:p w14:paraId="4733563D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178041D9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E6AD396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14:paraId="546E503D" w14:textId="77777777" w:rsidTr="005C5387">
        <w:tc>
          <w:tcPr>
            <w:tcW w:w="420" w:type="dxa"/>
          </w:tcPr>
          <w:p w14:paraId="6FCED76A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6D2AE97A" w14:textId="77777777"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224BE3C9" w14:textId="77777777"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14:paraId="19DC1F98" w14:textId="77777777" w:rsidTr="005C5387">
        <w:tc>
          <w:tcPr>
            <w:tcW w:w="420" w:type="dxa"/>
          </w:tcPr>
          <w:p w14:paraId="2709132C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22313EC0" w14:textId="77777777"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56411554" w14:textId="77777777"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14:paraId="1439EF1A" w14:textId="77777777" w:rsidTr="005C5387">
        <w:tc>
          <w:tcPr>
            <w:tcW w:w="420" w:type="dxa"/>
          </w:tcPr>
          <w:p w14:paraId="2CB4C929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2E95F38D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49AD30E7" w14:textId="77777777"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14:paraId="02AC043F" w14:textId="77777777" w:rsidTr="005C5387">
        <w:tc>
          <w:tcPr>
            <w:tcW w:w="420" w:type="dxa"/>
          </w:tcPr>
          <w:p w14:paraId="0D9682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21847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587B0642" w14:textId="77777777"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14:paraId="6975A5EA" w14:textId="77777777" w:rsidTr="005C5387">
        <w:tc>
          <w:tcPr>
            <w:tcW w:w="420" w:type="dxa"/>
          </w:tcPr>
          <w:p w14:paraId="1C2B9871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4F83D954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103557C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14:paraId="616AF16D" w14:textId="77777777" w:rsidR="006752A5" w:rsidRDefault="006752A5" w:rsidP="006752A5">
      <w:pPr>
        <w:jc w:val="left"/>
        <w:rPr>
          <w:szCs w:val="21"/>
        </w:rPr>
      </w:pPr>
    </w:p>
    <w:p w14:paraId="5EBCC042" w14:textId="77777777"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14:paraId="0A287FC4" w14:textId="77777777"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13AB1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14:paraId="1CF7FCEC" w14:textId="77777777" w:rsidTr="005C5387">
        <w:tc>
          <w:tcPr>
            <w:tcW w:w="420" w:type="dxa"/>
          </w:tcPr>
          <w:p w14:paraId="4EBA493C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5B986421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00461DF5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14:paraId="3694DE90" w14:textId="77777777" w:rsidTr="005C5387">
        <w:tc>
          <w:tcPr>
            <w:tcW w:w="420" w:type="dxa"/>
          </w:tcPr>
          <w:p w14:paraId="70AEB70F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9B1B40E" w14:textId="77777777"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15575CC" w14:textId="77777777"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027DFF3E" w14:textId="77777777" w:rsidTr="005C5387">
        <w:tc>
          <w:tcPr>
            <w:tcW w:w="420" w:type="dxa"/>
          </w:tcPr>
          <w:p w14:paraId="082B10C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772F93A8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77408D6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14:paraId="782E4090" w14:textId="77777777" w:rsidTr="005C5387">
        <w:tc>
          <w:tcPr>
            <w:tcW w:w="420" w:type="dxa"/>
          </w:tcPr>
          <w:p w14:paraId="36B5980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6F955E3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504B69FF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14:paraId="635B63B1" w14:textId="77777777" w:rsidTr="005C5387">
        <w:tc>
          <w:tcPr>
            <w:tcW w:w="420" w:type="dxa"/>
          </w:tcPr>
          <w:p w14:paraId="216FC7DB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5852D3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14:paraId="7C8DB4BB" w14:textId="77777777"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14:paraId="6CCE00BD" w14:textId="77777777" w:rsidTr="005C5387">
        <w:tc>
          <w:tcPr>
            <w:tcW w:w="420" w:type="dxa"/>
          </w:tcPr>
          <w:p w14:paraId="440C5D9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296F06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35E1EBD" w14:textId="77777777"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0F30A2" w14:paraId="3961F0A3" w14:textId="77777777" w:rsidTr="005C5387">
        <w:tc>
          <w:tcPr>
            <w:tcW w:w="420" w:type="dxa"/>
          </w:tcPr>
          <w:p w14:paraId="35FF48D3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1D998B5D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68437EB" w14:textId="356DBCF5" w:rsidR="000F30A2" w:rsidRDefault="000F30A2" w:rsidP="00013AB1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</w:t>
            </w:r>
            <w:bookmarkStart w:id="7" w:name="_GoBack"/>
            <w:bookmarkEnd w:id="7"/>
            <w:r>
              <w:rPr>
                <w:rFonts w:hint="eastAsia"/>
                <w:szCs w:val="21"/>
              </w:rPr>
              <w:t>及び入力形式に誤りがある場合，テキストフォームに失敗内容が表示される</w:t>
            </w:r>
          </w:p>
        </w:tc>
      </w:tr>
      <w:tr w:rsidR="000F30A2" w14:paraId="16D748F1" w14:textId="77777777" w:rsidTr="005C5387">
        <w:tc>
          <w:tcPr>
            <w:tcW w:w="420" w:type="dxa"/>
          </w:tcPr>
          <w:p w14:paraId="7D5974E1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6BE5C982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14:paraId="69705E1C" w14:textId="77777777" w:rsidR="000F30A2" w:rsidRPr="00354C0B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0F30A2" w14:paraId="5144C70F" w14:textId="77777777" w:rsidTr="005C5387">
        <w:tc>
          <w:tcPr>
            <w:tcW w:w="420" w:type="dxa"/>
          </w:tcPr>
          <w:p w14:paraId="5C160730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14:paraId="541E9AC5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14:paraId="35246BB5" w14:textId="77777777" w:rsidR="000F30A2" w:rsidRDefault="000F30A2" w:rsidP="000F30A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14:paraId="56956F27" w14:textId="77777777"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14:paraId="3DD609CE" w14:textId="77777777"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14:paraId="5742E71F" w14:textId="77777777" w:rsidR="0077330A" w:rsidRDefault="0077330A">
      <w:pPr>
        <w:widowControl/>
        <w:jc w:val="left"/>
        <w:rPr>
          <w:szCs w:val="21"/>
        </w:rPr>
      </w:pPr>
      <w:bookmarkStart w:id="8" w:name="_Toc391045803"/>
      <w:r>
        <w:rPr>
          <w:szCs w:val="21"/>
        </w:rPr>
        <w:br w:type="page"/>
      </w:r>
    </w:p>
    <w:p w14:paraId="3CA96E72" w14:textId="77777777"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データベース</w:t>
      </w:r>
      <w:bookmarkEnd w:id="8"/>
    </w:p>
    <w:p w14:paraId="4AFEF19E" w14:textId="77777777"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13AB1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14:paraId="0EF56FA7" w14:textId="77777777" w:rsidTr="009B5B11">
        <w:tc>
          <w:tcPr>
            <w:tcW w:w="420" w:type="dxa"/>
          </w:tcPr>
          <w:p w14:paraId="31880AF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14:paraId="4B18C9DE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14:paraId="11052F5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14:paraId="7046A6AF" w14:textId="77777777" w:rsidTr="009B5B11">
        <w:tc>
          <w:tcPr>
            <w:tcW w:w="420" w:type="dxa"/>
          </w:tcPr>
          <w:p w14:paraId="78C90DBD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14:paraId="5421151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14327F34" w14:textId="77777777"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14:paraId="248D0388" w14:textId="77777777" w:rsidTr="009B5B11">
        <w:tc>
          <w:tcPr>
            <w:tcW w:w="420" w:type="dxa"/>
          </w:tcPr>
          <w:p w14:paraId="61757BA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14:paraId="731503FD" w14:textId="77777777"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0846F0B5" w14:textId="77777777"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14:paraId="5B240C57" w14:textId="77777777" w:rsidTr="009B5B11">
        <w:tc>
          <w:tcPr>
            <w:tcW w:w="420" w:type="dxa"/>
          </w:tcPr>
          <w:p w14:paraId="50CD3F96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14:paraId="6D0D4CC2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14:paraId="3246A491" w14:textId="77777777"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14:paraId="10FA5241" w14:textId="77777777"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14:paraId="6E32499F" w14:textId="77777777"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ECFA8" w14:textId="77777777" w:rsidR="00A71EB8" w:rsidRDefault="00A71EB8" w:rsidP="00864DD3">
      <w:r>
        <w:separator/>
      </w:r>
    </w:p>
  </w:endnote>
  <w:endnote w:type="continuationSeparator" w:id="0">
    <w:p w14:paraId="07BB5A69" w14:textId="77777777" w:rsidR="00A71EB8" w:rsidRDefault="00A71EB8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A4BC" w14:textId="77777777" w:rsidR="000B2EC7" w:rsidRDefault="000B2EC7" w:rsidP="000B2EC7">
    <w:pPr>
      <w:pStyle w:val="a5"/>
    </w:pPr>
  </w:p>
  <w:p w14:paraId="6266B243" w14:textId="77777777"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14:paraId="3BDD9A26" w14:textId="77777777"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AB1" w:rsidRPr="00013AB1">
          <w:rPr>
            <w:noProof/>
            <w:lang w:val="ja-JP"/>
          </w:rPr>
          <w:t>5</w:t>
        </w:r>
        <w:r>
          <w:fldChar w:fldCharType="end"/>
        </w:r>
      </w:p>
    </w:sdtContent>
  </w:sdt>
  <w:p w14:paraId="3F6F7793" w14:textId="77777777"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3807F" w14:textId="77777777" w:rsidR="00A71EB8" w:rsidRDefault="00A71EB8" w:rsidP="00864DD3">
      <w:r>
        <w:separator/>
      </w:r>
    </w:p>
  </w:footnote>
  <w:footnote w:type="continuationSeparator" w:id="0">
    <w:p w14:paraId="0448F356" w14:textId="77777777" w:rsidR="00A71EB8" w:rsidRDefault="00A71EB8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13AB1"/>
    <w:rsid w:val="00035D14"/>
    <w:rsid w:val="000411FB"/>
    <w:rsid w:val="00045792"/>
    <w:rsid w:val="000559B8"/>
    <w:rsid w:val="00085A6F"/>
    <w:rsid w:val="00086D99"/>
    <w:rsid w:val="000B2EC7"/>
    <w:rsid w:val="000E5FBB"/>
    <w:rsid w:val="000F30A2"/>
    <w:rsid w:val="001261E5"/>
    <w:rsid w:val="00153030"/>
    <w:rsid w:val="001605AE"/>
    <w:rsid w:val="00163DA2"/>
    <w:rsid w:val="001A65AB"/>
    <w:rsid w:val="00284FDE"/>
    <w:rsid w:val="0029441D"/>
    <w:rsid w:val="002A7FB3"/>
    <w:rsid w:val="002E70D8"/>
    <w:rsid w:val="003049B8"/>
    <w:rsid w:val="00320D86"/>
    <w:rsid w:val="00354C0B"/>
    <w:rsid w:val="00366AF7"/>
    <w:rsid w:val="003B6629"/>
    <w:rsid w:val="003D02D2"/>
    <w:rsid w:val="004041A8"/>
    <w:rsid w:val="00423446"/>
    <w:rsid w:val="00432638"/>
    <w:rsid w:val="004331CA"/>
    <w:rsid w:val="0043617D"/>
    <w:rsid w:val="00440703"/>
    <w:rsid w:val="00465321"/>
    <w:rsid w:val="004701B3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330A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84B9D"/>
    <w:rsid w:val="008959F3"/>
    <w:rsid w:val="008C4E28"/>
    <w:rsid w:val="008D2C81"/>
    <w:rsid w:val="008D2F8C"/>
    <w:rsid w:val="008E5534"/>
    <w:rsid w:val="009A10C2"/>
    <w:rsid w:val="009B5B11"/>
    <w:rsid w:val="00A03FAC"/>
    <w:rsid w:val="00A10411"/>
    <w:rsid w:val="00A17738"/>
    <w:rsid w:val="00A31EA4"/>
    <w:rsid w:val="00A331BD"/>
    <w:rsid w:val="00A373FB"/>
    <w:rsid w:val="00A435C9"/>
    <w:rsid w:val="00A54AD0"/>
    <w:rsid w:val="00A56749"/>
    <w:rsid w:val="00A6286B"/>
    <w:rsid w:val="00A66B2F"/>
    <w:rsid w:val="00A71EB8"/>
    <w:rsid w:val="00A91C6A"/>
    <w:rsid w:val="00B80559"/>
    <w:rsid w:val="00B90375"/>
    <w:rsid w:val="00BB2263"/>
    <w:rsid w:val="00BC3D68"/>
    <w:rsid w:val="00BF05F1"/>
    <w:rsid w:val="00BF5B14"/>
    <w:rsid w:val="00C02796"/>
    <w:rsid w:val="00C24F90"/>
    <w:rsid w:val="00C300BB"/>
    <w:rsid w:val="00C34BCE"/>
    <w:rsid w:val="00C358D4"/>
    <w:rsid w:val="00C70930"/>
    <w:rsid w:val="00C77529"/>
    <w:rsid w:val="00C85C48"/>
    <w:rsid w:val="00C86513"/>
    <w:rsid w:val="00CA478D"/>
    <w:rsid w:val="00CB0E9C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DF0714"/>
    <w:rsid w:val="00E14181"/>
    <w:rsid w:val="00E20D0A"/>
    <w:rsid w:val="00E366C0"/>
    <w:rsid w:val="00E93BDA"/>
    <w:rsid w:val="00EA4944"/>
    <w:rsid w:val="00EC0493"/>
    <w:rsid w:val="00ED4AE4"/>
    <w:rsid w:val="00EE0B5A"/>
    <w:rsid w:val="00EE6F8E"/>
    <w:rsid w:val="00F057FE"/>
    <w:rsid w:val="00F22C78"/>
    <w:rsid w:val="00F26C69"/>
    <w:rsid w:val="00F403EA"/>
    <w:rsid w:val="00FB23A7"/>
    <w:rsid w:val="00FD41BB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BCEBF9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A435C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A435C9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A435C9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435C9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A4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A6DF2-A2C6-42CA-8FE5-854DCFC6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100</cp:revision>
  <cp:lastPrinted>2014-07-22T01:23:00Z</cp:lastPrinted>
  <dcterms:created xsi:type="dcterms:W3CDTF">2014-06-13T06:52:00Z</dcterms:created>
  <dcterms:modified xsi:type="dcterms:W3CDTF">2014-07-22T01:25:00Z</dcterms:modified>
</cp:coreProperties>
</file>