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0000000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00000003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00000004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00000005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00000006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00000007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00000008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№4</w:t>
      </w:r>
    </w:p>
    <w:p w14:paraId="00000009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Вариант №8</w:t>
      </w:r>
    </w:p>
    <w:p w14:paraId="0000000A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0000000B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TableGrid"/>
        <w:tblW w:w="0" w:type="auto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4536"/>
        <w:gridCol w:w="4809"/>
      </w:tblGrid>
      <w:tr>
        <w:trPr/>
        <w:tc>
          <w:tcPr>
            <w:cnfStyle w:val="101000000000"/>
            <w:tcW w:w="4536" w:type="dxa"/>
          </w:tcPr>
          <w:p w14:paraId="0000000C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cnfStyle w:val="100000000000"/>
            <w:tcW w:w="4809" w:type="dxa"/>
          </w:tcPr>
          <w:p w14:paraId="0000000D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0E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0F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00000010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00000011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Горюнов П.О.</w:t>
            </w:r>
          </w:p>
          <w:p w14:paraId="0000001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0000013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00000014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0000015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00000016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0000017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00000018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00000019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A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B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C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D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E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0000001F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0000020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6"/>
          <w:rtl w:val="off"/>
          <w:lang w:val="en-US"/>
        </w:rPr>
      </w:pPr>
      <w:r>
        <w:rPr>
          <w:rFonts w:ascii="Segoe UI"/>
          <w:color w:val="000000"/>
          <w:sz w:val="24"/>
          <w:szCs w:val="26"/>
          <w:rtl w:val="off"/>
          <w:lang w:val="en-US"/>
        </w:rPr>
        <w:t xml:space="preserve">1) Сформировать одномерный массив целых чисел, используя датчик случайных чисел. 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6"/>
          <w:rtl w:val="off"/>
          <w:lang w:val="en-US"/>
        </w:rPr>
      </w:pPr>
      <w:r>
        <w:rPr>
          <w:rFonts w:ascii="Segoe UI"/>
          <w:color w:val="000000"/>
          <w:sz w:val="24"/>
          <w:szCs w:val="26"/>
          <w:rtl w:val="off"/>
          <w:lang w:val="en-US"/>
        </w:rPr>
        <w:t xml:space="preserve">2) Распечатать полученный массив. 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6"/>
          <w:rtl w:val="off"/>
          <w:lang w:val="en-US"/>
        </w:rPr>
      </w:pPr>
      <w:r>
        <w:rPr>
          <w:rFonts w:ascii="Segoe UI"/>
          <w:color w:val="000000"/>
          <w:sz w:val="24"/>
          <w:szCs w:val="26"/>
          <w:rtl w:val="off"/>
          <w:lang w:val="en-US"/>
        </w:rPr>
        <w:t>3) Удалить все элементы с заданным значением.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6"/>
          <w:rtl w:val="off"/>
          <w:lang w:val="en-US"/>
        </w:rPr>
      </w:pPr>
      <w:r>
        <w:rPr>
          <w:rFonts w:ascii="Segoe UI"/>
          <w:color w:val="000000"/>
          <w:sz w:val="24"/>
          <w:szCs w:val="26"/>
          <w:rtl w:val="off"/>
          <w:lang w:val="en-US"/>
        </w:rPr>
        <w:t xml:space="preserve"> 4) Добавить перед каждым четным элементом массива элемент со значением 0.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6"/>
          <w:lang w:val="en-US"/>
        </w:rPr>
      </w:pPr>
      <w:r>
        <w:rPr>
          <w:rFonts w:ascii="Segoe UI"/>
          <w:color w:val="000000"/>
          <w:sz w:val="24"/>
          <w:szCs w:val="26"/>
          <w:rtl w:val="off"/>
          <w:lang w:val="en-US"/>
        </w:rPr>
        <w:t xml:space="preserve"> 5) Распечатать полученный массив. </w:t>
      </w:r>
    </w:p>
    <w:p w14:paraId="00000026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0000027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0000028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00000029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 xmlns:mc="http://schemas.openxmlformats.org/markup-compatibility/2006">
          <wp:inline>
            <wp:extent cx="5940425" cy="3592195"/>
            <wp:effectExtent l="0" t="0" r="0" b="0"/>
            <wp:docPr id="1770141339" name="Picture 177014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0000002B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0000002C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 xmlns:mc="http://schemas.openxmlformats.org/markup-compatibility/2006">
          <wp:inline>
            <wp:extent cx="5574665" cy="1849120"/>
            <wp:effectExtent l="0" t="0" r="0" b="0"/>
            <wp:docPr id="1770141340" name="Picture 177014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off"/>
        <w:i w:val="off"/>
        <w:sz w:val="24"/>
        <w:u w:val="none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singleLevel"/>
    <w:lvl w:ilvl="0" w:tentative="0">
      <w:start w:val="1"/>
      <w:numFmt w:val="decimal"/>
      <w:lvlText w:val="%1)"/>
      <w:lvlJc w:val="left"/>
      <w:pPr>
        <w:ind w:left="283" w:hanging="283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singleLevel"/>
    <w:lvl w:ilvl="0" w:tentative="0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off"/>
        <w:i w:val="off"/>
        <w:sz w:val="24"/>
        <w:u w:val="none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  <w:lvlOverride w:ilvl="0">
      <w:lvl w:ilvl="0" w:tentative="0">
        <w:start w:val="1"/>
        <w:numFmt w:val="decimal"/>
        <w:lvlText w:val="%1. "/>
        <w:lvlJc w:val="left"/>
        <w:pPr>
          <w:ind w:left="283" w:hanging="283"/>
        </w:pPr>
        <w:rPr>
          <w:rFonts w:ascii="Times New Roman" w:hAnsi="Times New Roman" w:hint="default"/>
          <w:b w:val="off"/>
          <w:i w:val="off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Calibri" w:cs="Times New Roman" w:eastAsia="Times New Roman" w:hAnsi="Calibri"/>
      <w:szCs w:val="20"/>
      <w:lang w:eastAsia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99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4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Author</cp:lastModifiedBy>
</cp:coreProperties>
</file>