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r>
        <w:rPr>
          <w:lang w:val="ru-RU"/>
        </w:rPr>
        <w:t>Технология это последовательность действий которая:</w:t>
      </w:r>
    </w:p>
    <w:p w14:paraId="00000002">
      <w:pPr>
        <w:numPr>
          <w:ilvl w:val="0"/>
          <w:numId w:val="1"/>
        </w:numPr>
        <w:rPr/>
      </w:pPr>
      <w:r>
        <w:rPr>
          <w:lang w:val="ru-RU"/>
        </w:rPr>
        <w:t xml:space="preserve">При известных </w:t>
      </w:r>
      <w:r>
        <w:rPr>
          <w:b/>
          <w:bCs/>
          <w:lang w:val="ru-RU"/>
        </w:rPr>
        <w:t>затратах</w:t>
      </w:r>
    </w:p>
    <w:p w14:paraId="00000003">
      <w:pPr>
        <w:numPr>
          <w:ilvl w:val="0"/>
          <w:numId w:val="1"/>
        </w:numPr>
        <w:rPr/>
      </w:pPr>
      <w:r>
        <w:rPr>
          <w:lang w:val="ru-RU"/>
        </w:rPr>
        <w:t xml:space="preserve">С заданным </w:t>
      </w:r>
      <w:r>
        <w:rPr>
          <w:b/>
          <w:bCs/>
          <w:lang w:val="ru-RU"/>
        </w:rPr>
        <w:t xml:space="preserve">качеством </w:t>
      </w:r>
    </w:p>
    <w:p w14:paraId="00000004">
      <w:pPr>
        <w:numPr>
          <w:ilvl w:val="0"/>
          <w:numId w:val="1"/>
        </w:numPr>
        <w:rPr/>
      </w:pPr>
      <w:r>
        <w:rPr>
          <w:b/>
          <w:bCs/>
          <w:lang w:val="ru-RU"/>
        </w:rPr>
        <w:t>Гарантирует</w:t>
      </w:r>
      <w:r>
        <w:rPr>
          <w:lang w:val="ru-RU"/>
        </w:rPr>
        <w:t xml:space="preserve"> результат</w:t>
      </w:r>
    </w:p>
    <w:p w14:paraId="00000005">
      <w:pPr>
        <w:ind w:left="720" w:right="0" w:firstLine="0"/>
        <w:jc w:val="center"/>
        <w:rPr>
          <w:b/>
          <w:bCs/>
        </w:rPr>
      </w:pPr>
      <w:r>
        <w:rPr>
          <w:b/>
          <w:bCs/>
          <w:lang w:val="ru-RU"/>
        </w:rPr>
        <w:t>Этапы развития человеческой цивилизации</w:t>
      </w:r>
    </w:p>
    <w:tbl>
      <w:tblPr>
        <w:tblStyle w:val="TableGrid"/>
        <w:tblW w:w="11800" w:type="dxa"/>
        <w:tblInd w:w="36" w:type="dxa"/>
      </w:tblPr>
      <w:tblGrid>
        <w:gridCol w:w="2673"/>
        <w:gridCol w:w="3779"/>
        <w:gridCol w:w="2673"/>
        <w:gridCol w:w="2673"/>
      </w:tblGrid>
      <w:tr>
        <w:trPr/>
        <w:tc>
          <w:tcPr>
            <w:cnfStyle w:val="100010000000"/>
            <w:tcW w:w="2130" w:type="dxa"/>
          </w:tcPr>
          <w:p w14:paraId="00000006">
            <w:pPr>
              <w:ind w:right="0"/>
              <w:rPr/>
            </w:pPr>
            <w:r>
              <w:rPr>
                <w:lang w:val="ru-RU"/>
              </w:rPr>
              <w:t>Этап</w:t>
            </w:r>
          </w:p>
        </w:tc>
        <w:tc>
          <w:tcPr>
            <w:cnfStyle w:val="100001000000"/>
            <w:tcW w:w="2130" w:type="dxa"/>
          </w:tcPr>
          <w:p w14:paraId="00000007">
            <w:pPr>
              <w:ind w:right="0"/>
              <w:rPr/>
            </w:pPr>
            <w:r>
              <w:rPr>
                <w:lang w:val="ru-RU"/>
              </w:rPr>
              <w:t>Суть этапа</w:t>
            </w:r>
          </w:p>
        </w:tc>
        <w:tc>
          <w:tcPr>
            <w:cnfStyle w:val="100010000000"/>
            <w:tcW w:w="2130" w:type="dxa"/>
          </w:tcPr>
          <w:p w14:paraId="00000008">
            <w:pPr>
              <w:ind w:right="0"/>
              <w:rPr/>
            </w:pPr>
            <w:r>
              <w:rPr>
                <w:lang w:val="ru-RU"/>
              </w:rPr>
              <w:t>Инструменты</w:t>
            </w:r>
          </w:p>
        </w:tc>
        <w:tc>
          <w:tcPr>
            <w:cnfStyle w:val="100001000000"/>
            <w:tcW w:w="2130" w:type="dxa"/>
          </w:tcPr>
          <w:p w14:paraId="00000009">
            <w:pPr>
              <w:ind w:right="0"/>
              <w:rPr/>
            </w:pPr>
            <w:r>
              <w:rPr>
                <w:lang w:val="ru-RU"/>
              </w:rPr>
              <w:t>Ресурсы</w:t>
            </w:r>
          </w:p>
        </w:tc>
      </w:tr>
      <w:tr>
        <w:trPr/>
        <w:tc>
          <w:tcPr>
            <w:cnfStyle w:val="000010000000"/>
            <w:tcW w:w="2130" w:type="dxa"/>
          </w:tcPr>
          <w:p w14:paraId="0000000A">
            <w:pPr>
              <w:ind w:right="0"/>
              <w:rPr/>
            </w:pPr>
            <w:r>
              <w:rPr>
                <w:lang w:val="ru-RU"/>
              </w:rPr>
              <w:t>Освоение материи</w:t>
            </w:r>
          </w:p>
        </w:tc>
        <w:tc>
          <w:tcPr>
            <w:cnfStyle w:val="000001000000"/>
            <w:tcW w:w="2130" w:type="dxa"/>
          </w:tcPr>
          <w:p w14:paraId="0000000B">
            <w:pPr>
              <w:ind w:right="0"/>
              <w:rPr/>
            </w:pPr>
            <w:r>
              <w:rPr>
                <w:lang w:val="ru-RU"/>
              </w:rPr>
              <w:t>Осознание единой вещественной/материальной природы мира</w:t>
            </w:r>
          </w:p>
        </w:tc>
        <w:tc>
          <w:tcPr>
            <w:cnfStyle w:val="000010000000"/>
            <w:tcW w:w="2130" w:type="dxa"/>
          </w:tcPr>
          <w:p w14:paraId="0000000C">
            <w:pPr>
              <w:ind w:right="0"/>
              <w:rPr/>
            </w:pPr>
            <w:r>
              <w:rPr>
                <w:lang w:val="ru-RU"/>
              </w:rPr>
              <w:t>Рычаг, колесо,крыло, лодка, орудие труда</w:t>
            </w:r>
          </w:p>
        </w:tc>
        <w:tc>
          <w:tcPr>
            <w:cnfStyle w:val="000001000000"/>
            <w:tcW w:w="2130" w:type="dxa"/>
          </w:tcPr>
          <w:p w14:paraId="0000000D">
            <w:pPr>
              <w:ind w:right="0"/>
              <w:rPr/>
            </w:pPr>
            <w:r>
              <w:rPr>
                <w:lang w:val="ru-RU"/>
              </w:rPr>
              <w:t>Полезные ископаемые(метал)</w:t>
            </w:r>
          </w:p>
        </w:tc>
      </w:tr>
      <w:tr>
        <w:trPr/>
        <w:tc>
          <w:tcPr>
            <w:cnfStyle w:val="000010000000"/>
            <w:tcW w:w="2130" w:type="dxa"/>
          </w:tcPr>
          <w:p w14:paraId="0000000E">
            <w:pPr>
              <w:ind w:right="0"/>
              <w:rPr/>
            </w:pPr>
            <w:r>
              <w:rPr>
                <w:lang w:val="ru-RU"/>
              </w:rPr>
              <w:t>Освоение энергии</w:t>
            </w:r>
          </w:p>
        </w:tc>
        <w:tc>
          <w:tcPr>
            <w:cnfStyle w:val="000001000000"/>
            <w:tcW w:w="2130" w:type="dxa"/>
          </w:tcPr>
          <w:p w14:paraId="0000000F">
            <w:pPr>
              <w:ind w:right="0"/>
              <w:rPr/>
            </w:pPr>
            <w:r>
              <w:rPr>
                <w:lang w:val="ru-RU"/>
              </w:rPr>
              <w:t>Осознание единой природы материи и энергии(как свойств дву мат объектов)</w:t>
            </w:r>
          </w:p>
        </w:tc>
        <w:tc>
          <w:tcPr>
            <w:cnfStyle w:val="000010000000"/>
            <w:tcW w:w="2130" w:type="dxa"/>
          </w:tcPr>
          <w:p w14:paraId="00000010">
            <w:pPr>
              <w:ind w:right="0"/>
              <w:rPr/>
            </w:pPr>
            <w:r>
              <w:rPr>
                <w:lang w:val="ru-RU"/>
              </w:rPr>
              <w:t>Хранение энергии</w:t>
            </w:r>
          </w:p>
          <w:p w14:paraId="00000011">
            <w:pPr>
              <w:ind w:right="0"/>
              <w:rPr/>
            </w:pPr>
            <w:r>
              <w:rPr>
                <w:lang w:val="ru-RU"/>
              </w:rPr>
              <w:t>Акум, трансформатор, сеть</w:t>
            </w:r>
          </w:p>
        </w:tc>
        <w:tc>
          <w:tcPr>
            <w:cnfStyle w:val="000001000000"/>
            <w:tcW w:w="2130" w:type="dxa"/>
          </w:tcPr>
          <w:p w14:paraId="00000012">
            <w:pPr>
              <w:ind w:right="0"/>
              <w:rPr/>
            </w:pPr>
            <w:r>
              <w:rPr>
                <w:lang w:val="ru-RU"/>
              </w:rPr>
              <w:t>Вода, ветер, солнце, полезные ископаемые</w:t>
            </w:r>
          </w:p>
        </w:tc>
      </w:tr>
      <w:tr>
        <w:trPr/>
        <w:tc>
          <w:tcPr>
            <w:cnfStyle w:val="000010000000"/>
            <w:tcW w:w="2130" w:type="dxa"/>
          </w:tcPr>
          <w:p w14:paraId="00000013">
            <w:pPr>
              <w:ind w:right="0"/>
              <w:rPr/>
            </w:pPr>
            <w:r>
              <w:rPr>
                <w:lang w:val="ru-RU"/>
              </w:rPr>
              <w:t>Освоение информации</w:t>
            </w:r>
          </w:p>
        </w:tc>
        <w:tc>
          <w:tcPr>
            <w:cnfStyle w:val="000001000000"/>
            <w:tcW w:w="2130" w:type="dxa"/>
          </w:tcPr>
          <w:p w14:paraId="00000014">
            <w:pPr>
              <w:ind w:right="0"/>
              <w:rPr/>
            </w:pPr>
            <w:r>
              <w:rPr>
                <w:lang w:val="ru-RU"/>
              </w:rPr>
              <w:t>Осознание единой природы материи энергии и информации которая отражает структуру и организацию как материи так и энергии</w:t>
            </w:r>
          </w:p>
        </w:tc>
        <w:tc>
          <w:tcPr>
            <w:cnfStyle w:val="000010000000"/>
            <w:tcW w:w="2130" w:type="dxa"/>
          </w:tcPr>
          <w:p w14:paraId="00000015">
            <w:pPr>
              <w:ind w:right="0"/>
              <w:rPr/>
            </w:pPr>
            <w:r>
              <w:rPr>
                <w:lang w:val="ru-RU"/>
              </w:rPr>
              <w:t>Накопления информации</w:t>
            </w:r>
          </w:p>
          <w:p w14:paraId="00000016">
            <w:pPr>
              <w:ind w:right="0"/>
              <w:rPr/>
            </w:pPr>
            <w:r>
              <w:rPr>
                <w:lang w:val="ru-RU"/>
              </w:rPr>
              <w:t>Бумага, наскал живопись, фото, видео, ПК, язык</w:t>
            </w:r>
          </w:p>
        </w:tc>
        <w:tc>
          <w:tcPr>
            <w:cnfStyle w:val="000001000000"/>
            <w:tcW w:w="2130" w:type="dxa"/>
          </w:tcPr>
          <w:p w14:paraId="00000017">
            <w:pPr>
              <w:ind w:right="0"/>
              <w:rPr/>
            </w:pPr>
            <w:r>
              <w:rPr>
                <w:lang w:val="ru-RU"/>
              </w:rPr>
              <w:t>(Инфопространство)</w:t>
            </w:r>
          </w:p>
        </w:tc>
      </w:tr>
    </w:tbl>
    <w:p w14:paraId="00000018">
      <w:pPr>
        <w:ind w:left="720" w:right="0" w:firstLine="0"/>
        <w:rPr/>
      </w:pPr>
    </w:p>
    <w:p w14:paraId="00000019">
      <w:pPr>
        <w:ind w:left="720" w:right="0" w:firstLine="0"/>
        <w:rPr/>
      </w:pPr>
      <w:r>
        <w:rPr>
          <w:b/>
          <w:bCs/>
          <w:lang w:val="ru-RU"/>
        </w:rPr>
        <w:t>Информация</w:t>
      </w:r>
      <w:r>
        <w:rPr>
          <w:lang w:val="ru-RU"/>
        </w:rPr>
        <w:t xml:space="preserve"> - система знаков которые несут смысловую нагрузку (Сообщение уменьшающее неопределённость знания об исследуемом объекте)</w:t>
      </w:r>
    </w:p>
    <w:p w14:paraId="0000001A">
      <w:pPr>
        <w:ind w:left="720" w:right="0" w:firstLine="0"/>
        <w:rPr>
          <w:b/>
          <w:bCs/>
        </w:rPr>
      </w:pPr>
      <w:r>
        <w:rPr>
          <w:b/>
          <w:bCs/>
          <w:lang w:val="ru-RU"/>
        </w:rPr>
        <w:t>Свойства информации. Сложность понятия</w:t>
      </w:r>
    </w:p>
    <w:p w14:paraId="0000001B">
      <w:pPr>
        <w:numPr>
          <w:ilvl w:val="0"/>
          <w:numId w:val="6"/>
        </w:numPr>
        <w:rPr/>
      </w:pPr>
      <w:r>
        <w:rPr>
          <w:lang w:val="ru-RU"/>
        </w:rPr>
        <w:t>Новизна (2+2=4)</w:t>
      </w:r>
    </w:p>
    <w:p w14:paraId="0000001C">
      <w:pPr>
        <w:numPr>
          <w:ilvl w:val="0"/>
          <w:numId w:val="6"/>
        </w:numPr>
        <w:rPr/>
      </w:pPr>
      <w:r>
        <w:rPr>
          <w:lang w:val="ru-RU"/>
        </w:rPr>
        <w:t>Должна быть понятна получателю</w:t>
      </w:r>
    </w:p>
    <w:p w14:paraId="0000001D">
      <w:pPr>
        <w:numPr>
          <w:ilvl w:val="0"/>
          <w:numId w:val="6"/>
        </w:numPr>
        <w:rPr/>
      </w:pPr>
      <w:r>
        <w:rPr>
          <w:lang w:val="ru-RU"/>
        </w:rPr>
        <w:t>Объём полученной информации</w:t>
      </w:r>
    </w:p>
    <w:p w14:paraId="0000001E">
      <w:pPr>
        <w:ind w:left="720" w:right="0" w:firstLine="0"/>
        <w:rPr/>
      </w:pPr>
      <w:r>
        <w:t xml:space="preserve">                                </w:t>
      </w:r>
      <w:r>
        <w:rPr>
          <w:lang w:val="ru-RU"/>
        </w:rPr>
        <w:t>А) чем больше неожиданность получения информации тем больше её объём</w:t>
      </w:r>
    </w:p>
    <w:p w14:paraId="0000001F">
      <w:pPr>
        <w:ind w:left="720" w:right="0" w:firstLine="0"/>
        <w:rPr/>
      </w:pPr>
      <w:r>
        <w:t xml:space="preserve">                               </w:t>
      </w:r>
      <w:r>
        <w:rPr>
          <w:lang w:val="ru-RU"/>
        </w:rPr>
        <w:t>Б) Объём полученной информации тем больше чем меньше вероятность события о котором сообщается в ней</w:t>
      </w:r>
    </w:p>
    <w:p w14:paraId="00000020">
      <w:pPr>
        <w:ind w:left="720" w:right="0" w:firstLine="0"/>
        <w:rPr/>
      </w:pPr>
      <w:r>
        <w:t xml:space="preserve">                                </w:t>
      </w:r>
      <w:r>
        <w:rPr>
          <w:lang w:val="ru-RU"/>
        </w:rPr>
        <w:t>В) Объём информации тем больше чем выше заинтересованность получателя</w:t>
      </w:r>
    </w:p>
    <w:p w14:paraId="00000021">
      <w:pPr>
        <w:ind w:left="720" w:right="0" w:firstLine="0"/>
        <w:rPr/>
      </w:pPr>
      <w:r>
        <w:t xml:space="preserve">                                </w:t>
      </w:r>
      <w:r>
        <w:rPr>
          <w:lang w:val="ru-RU"/>
        </w:rPr>
        <w:t>Г) Объём информации тем больше после действий того человека кто получил её</w:t>
      </w:r>
    </w:p>
    <w:p w14:paraId="00000022">
      <w:pPr>
        <w:ind w:left="720" w:right="0" w:firstLine="0"/>
        <w:rPr>
          <w:b/>
          <w:bCs/>
        </w:rPr>
      </w:pPr>
      <w:r>
        <w:rPr>
          <w:b/>
          <w:bCs/>
          <w:lang w:val="ru-RU"/>
        </w:rPr>
        <w:t>Способы обработки информации</w:t>
      </w:r>
    </w:p>
    <w:p w14:paraId="00000023">
      <w:pPr>
        <w:numPr>
          <w:ilvl w:val="0"/>
          <w:numId w:val="9"/>
        </w:numPr>
        <w:rPr/>
      </w:pPr>
      <w:r>
        <w:rPr>
          <w:lang w:val="ru-RU"/>
        </w:rPr>
        <w:t xml:space="preserve">Путём </w:t>
      </w:r>
      <w:r>
        <w:rPr>
          <w:b/>
          <w:bCs/>
          <w:lang w:val="ru-RU"/>
        </w:rPr>
        <w:t>вычисления</w:t>
      </w:r>
    </w:p>
    <w:p w14:paraId="00000024">
      <w:pPr>
        <w:numPr>
          <w:ilvl w:val="0"/>
          <w:numId w:val="9"/>
        </w:numPr>
        <w:rPr/>
      </w:pPr>
      <w:r>
        <w:rPr>
          <w:lang w:val="ru-RU"/>
        </w:rPr>
        <w:t>С помощью логических преобразований</w:t>
      </w:r>
    </w:p>
    <w:p w14:paraId="00000025">
      <w:pPr>
        <w:numPr>
          <w:ilvl w:val="0"/>
          <w:numId w:val="9"/>
        </w:numPr>
        <w:rPr/>
      </w:pPr>
      <w:r>
        <w:rPr>
          <w:lang w:val="ru-RU"/>
        </w:rPr>
        <w:t xml:space="preserve">Изменяющая </w:t>
      </w:r>
      <w:r>
        <w:rPr>
          <w:b/>
          <w:bCs/>
          <w:lang w:val="ru-RU"/>
        </w:rPr>
        <w:t>форму но не содержание сообщения</w:t>
      </w:r>
    </w:p>
    <w:p w14:paraId="00000026">
      <w:pPr>
        <w:numPr>
          <w:ilvl w:val="0"/>
          <w:numId w:val="9"/>
        </w:numPr>
        <w:rPr/>
      </w:pPr>
      <w:r>
        <w:rPr>
          <w:lang w:val="ru-RU"/>
        </w:rPr>
        <w:t>Обработка с помощью поиска</w:t>
      </w:r>
    </w:p>
    <w:p w14:paraId="00000027">
      <w:pPr>
        <w:numPr>
          <w:ilvl w:val="0"/>
          <w:numId w:val="9"/>
        </w:numPr>
        <w:rPr/>
      </w:pPr>
      <w:r>
        <w:rPr>
          <w:lang w:val="ru-RU"/>
        </w:rPr>
        <w:t>Обработка сортировкой т.е. Упорядочивание информации</w:t>
      </w:r>
    </w:p>
    <w:p w14:paraId="00000028">
      <w:pPr>
        <w:ind w:right="0"/>
        <w:rPr>
          <w:b/>
          <w:bCs/>
        </w:rPr>
      </w:pPr>
      <w:r>
        <w:rPr>
          <w:b/>
          <w:bCs/>
          <w:lang w:val="ru-RU"/>
        </w:rPr>
        <w:t>Каналы получения информации человеком</w:t>
      </w:r>
    </w:p>
    <w:p w14:paraId="00000029">
      <w:pPr>
        <w:numPr>
          <w:ilvl w:val="0"/>
          <w:numId w:val="10"/>
        </w:numPr>
        <w:rPr/>
      </w:pPr>
      <w:r>
        <w:rPr>
          <w:lang w:val="ru-RU"/>
        </w:rPr>
        <w:t>Внутренние каналы</w:t>
      </w:r>
    </w:p>
    <w:p w14:paraId="0000002A">
      <w:pPr>
        <w:numPr>
          <w:ilvl w:val="0"/>
          <w:numId w:val="10"/>
        </w:numPr>
        <w:rPr/>
      </w:pPr>
      <w:r>
        <w:rPr>
          <w:lang w:val="ru-RU"/>
        </w:rPr>
        <w:t>Внешние каналы</w:t>
      </w:r>
    </w:p>
    <w:p w14:paraId="0000002B">
      <w:pPr>
        <w:ind w:right="0"/>
        <w:rPr>
          <w:lang w:val="ru-RU"/>
        </w:rPr>
      </w:pPr>
    </w:p>
    <w:p w14:paraId="0000002C">
      <w:pPr>
        <w:ind w:right="0"/>
        <w:rPr>
          <w:lang w:val="ru-RU"/>
        </w:rPr>
      </w:pPr>
    </w:p>
    <w:p w14:paraId="0000002D">
      <w:pPr>
        <w:ind w:right="0"/>
        <w:rPr>
          <w:b/>
          <w:bCs/>
        </w:rPr>
      </w:pPr>
      <w:r>
        <w:rPr>
          <w:b/>
          <w:bCs/>
          <w:lang w:val="ru-RU"/>
        </w:rPr>
        <w:t>Восприятие человеком информации</w:t>
      </w:r>
    </w:p>
    <w:p w14:paraId="0000002E">
      <w:pPr>
        <w:numPr>
          <w:ilvl w:val="0"/>
          <w:numId w:val="11"/>
        </w:numPr>
        <w:rPr/>
      </w:pPr>
      <w:r>
        <w:rPr>
          <w:lang w:val="ru-RU"/>
        </w:rPr>
        <w:t>Знаковая</w:t>
      </w:r>
    </w:p>
    <w:p w14:paraId="0000002F">
      <w:pPr>
        <w:numPr>
          <w:ilvl w:val="0"/>
          <w:numId w:val="11"/>
        </w:numPr>
        <w:rPr/>
      </w:pPr>
      <w:r>
        <w:rPr>
          <w:lang w:val="ru-RU"/>
        </w:rPr>
        <w:t>Образная</w:t>
      </w:r>
    </w:p>
    <w:p w14:paraId="00000030">
      <w:pPr>
        <w:ind w:left="720" w:right="0" w:firstLine="0"/>
        <w:jc w:val="center"/>
        <w:rPr>
          <w:b/>
          <w:bCs/>
        </w:rPr>
      </w:pPr>
      <w:r>
        <w:rPr>
          <w:b/>
          <w:bCs/>
          <w:lang w:val="ru-RU"/>
        </w:rPr>
        <w:t>Этапы развития информационных и компьютерных технологий.</w:t>
      </w:r>
    </w:p>
    <w:p w14:paraId="00000031">
      <w:pPr>
        <w:ind w:left="720" w:right="0" w:firstLine="0"/>
        <w:rPr/>
      </w:pPr>
    </w:p>
    <w:tbl>
      <w:tblPr>
        <w:tblStyle w:val="TableGrid"/>
        <w:tblpPr w:leftFromText="187" w:rightFromText="187" w:topFromText="0" w:bottomFromText="0" w:vertAnchor="page" w:horzAnchor="page" w:tblpX="141" w:tblpY="1975"/>
        <w:tblOverlap w:val="never"/>
        <w:tblW w:w="11815" w:type="dxa"/>
        <w:tblInd w:w="720" w:type="dxa"/>
      </w:tblPr>
      <w:tblGrid>
        <w:gridCol w:w="1000"/>
        <w:gridCol w:w="1924"/>
        <w:gridCol w:w="2244"/>
        <w:gridCol w:w="7067"/>
      </w:tblGrid>
      <w:tr>
        <w:trPr>
          <w:cnfStyle w:val="100000000000"/>
          <w:trHeight w:val="574" w:hRule="atLeast"/>
        </w:trPr>
        <w:tc>
          <w:tcPr>
            <w:cnfStyle w:val="100010000000"/>
            <w:tcW w:w="1222" w:type="dxa"/>
          </w:tcPr>
          <w:p w14:paraId="00000032">
            <w:pPr>
              <w:ind w:right="0"/>
              <w:rPr/>
            </w:pPr>
            <w:r>
              <w:rPr>
                <w:lang w:val="ru-RU"/>
              </w:rPr>
              <w:t>Этап</w:t>
            </w:r>
          </w:p>
        </w:tc>
        <w:tc>
          <w:tcPr>
            <w:cnfStyle w:val="100001000000"/>
            <w:tcW w:w="3047" w:type="dxa"/>
          </w:tcPr>
          <w:p w14:paraId="00000033">
            <w:pPr>
              <w:ind w:right="0"/>
              <w:rPr/>
            </w:pPr>
            <w:r>
              <w:rPr>
                <w:lang w:val="ru-RU"/>
              </w:rPr>
              <w:t>Компьютерные технологии</w:t>
            </w:r>
          </w:p>
        </w:tc>
        <w:tc>
          <w:tcPr>
            <w:cnfStyle w:val="100010000000"/>
            <w:tcW w:w="2578" w:type="dxa"/>
          </w:tcPr>
          <w:p w14:paraId="00000034">
            <w:pPr>
              <w:ind w:right="0"/>
              <w:rPr/>
            </w:pPr>
            <w:r>
              <w:rPr>
                <w:lang w:val="ru-RU"/>
              </w:rPr>
              <w:t>Решаемые задачи</w:t>
            </w:r>
          </w:p>
        </w:tc>
        <w:tc>
          <w:tcPr>
            <w:cnfStyle w:val="100001000000"/>
            <w:tcW w:w="4966" w:type="dxa"/>
          </w:tcPr>
          <w:p w14:paraId="00000035">
            <w:pPr>
              <w:ind w:right="0"/>
              <w:rPr/>
            </w:pPr>
            <w:r>
              <w:rPr>
                <w:lang w:val="ru-RU"/>
              </w:rPr>
              <w:t>Информация(ПО)</w:t>
            </w:r>
          </w:p>
          <w:p w14:paraId="00000036">
            <w:pPr>
              <w:ind w:right="0"/>
              <w:rPr/>
            </w:pPr>
            <w:r>
              <w:rPr>
                <w:lang w:val="ru-RU"/>
              </w:rPr>
              <w:t>Технологии(язык)</w:t>
            </w:r>
          </w:p>
        </w:tc>
      </w:tr>
      <w:tr>
        <w:trPr>
          <w:cnfStyle w:val="000000000000"/>
          <w:trHeight w:val="1131" w:hRule="atLeast"/>
        </w:trPr>
        <w:tc>
          <w:tcPr>
            <w:cnfStyle w:val="000010000000"/>
            <w:tcW w:w="1222" w:type="dxa"/>
          </w:tcPr>
          <w:p w14:paraId="00000037">
            <w:pPr>
              <w:ind w:right="0"/>
              <w:rPr/>
            </w:pPr>
            <w:r>
              <w:rPr>
                <w:lang w:val="ru-RU"/>
              </w:rPr>
              <w:t>60-70гг</w:t>
            </w:r>
          </w:p>
        </w:tc>
        <w:tc>
          <w:tcPr>
            <w:cnfStyle w:val="000001000000"/>
            <w:tcW w:w="3047" w:type="dxa"/>
          </w:tcPr>
          <w:p w14:paraId="00000038">
            <w:pPr>
              <w:ind w:right="0"/>
              <w:rPr/>
            </w:pPr>
            <w:r>
              <w:rPr>
                <w:lang w:val="ru-RU"/>
              </w:rPr>
              <w:t>Большие ЭВМ</w:t>
            </w:r>
          </w:p>
          <w:p w14:paraId="00000039">
            <w:pPr>
              <w:ind w:right="0"/>
              <w:rPr/>
            </w:pPr>
            <w:r>
              <w:rPr>
                <w:lang w:val="ru-RU"/>
              </w:rPr>
              <w:t>А) Огромные габариты</w:t>
            </w:r>
          </w:p>
          <w:p w14:paraId="0000003A">
            <w:pPr>
              <w:ind w:right="0"/>
              <w:rPr/>
            </w:pPr>
            <w:r>
              <w:rPr>
                <w:lang w:val="ru-RU"/>
              </w:rPr>
              <w:t>Б) Элементная база</w:t>
            </w:r>
          </w:p>
          <w:p w14:paraId="0000003B">
            <w:pPr>
              <w:ind w:right="0"/>
              <w:rPr/>
            </w:pPr>
            <w:r>
              <w:rPr>
                <w:lang w:val="ru-RU"/>
              </w:rPr>
              <w:t>- электро лампы</w:t>
            </w:r>
          </w:p>
          <w:p w14:paraId="0000003C">
            <w:pPr>
              <w:ind w:right="0"/>
              <w:rPr/>
            </w:pPr>
            <w:r>
              <w:rPr>
                <w:lang w:val="ru-RU"/>
              </w:rPr>
              <w:t>-Нагрев</w:t>
            </w:r>
          </w:p>
          <w:p w14:paraId="0000003D">
            <w:pPr>
              <w:ind w:right="0"/>
              <w:rPr/>
            </w:pPr>
            <w:r>
              <w:rPr>
                <w:lang w:val="ru-RU"/>
              </w:rPr>
              <w:t>-Энергия</w:t>
            </w:r>
          </w:p>
          <w:p w14:paraId="0000003E">
            <w:pPr>
              <w:ind w:right="0"/>
              <w:rPr/>
            </w:pPr>
            <w:r>
              <w:rPr>
                <w:lang w:val="ru-RU"/>
              </w:rPr>
              <w:t>-Система охлаждения</w:t>
            </w:r>
          </w:p>
          <w:p w14:paraId="0000003F">
            <w:pPr>
              <w:ind w:right="0"/>
              <w:rPr/>
            </w:pPr>
            <w:r>
              <w:rPr>
                <w:lang w:val="ru-RU"/>
              </w:rPr>
              <w:t>В) Высокая стоимость</w:t>
            </w:r>
          </w:p>
          <w:p w14:paraId="00000040">
            <w:pPr>
              <w:ind w:right="0"/>
              <w:rPr/>
            </w:pPr>
            <w:r>
              <w:rPr>
                <w:lang w:val="ru-RU"/>
              </w:rPr>
              <w:t>Г) Низкая быстрота действия от 20000/сек до 100000/сек</w:t>
            </w:r>
          </w:p>
          <w:p w14:paraId="00000041">
            <w:pPr>
              <w:ind w:right="0"/>
              <w:rPr/>
            </w:pPr>
            <w:r>
              <w:rPr>
                <w:lang w:val="ru-RU"/>
              </w:rPr>
              <w:t>-Устройства ввода и вывода информации очень грамозкие</w:t>
            </w:r>
          </w:p>
        </w:tc>
        <w:tc>
          <w:tcPr>
            <w:cnfStyle w:val="000010000000"/>
            <w:tcW w:w="2578" w:type="dxa"/>
          </w:tcPr>
          <w:p w14:paraId="00000042">
            <w:pPr>
              <w:ind w:right="0"/>
              <w:rPr/>
            </w:pPr>
            <w:r>
              <w:rPr>
                <w:lang w:val="ru-RU"/>
              </w:rPr>
              <w:t>1) Инженерные расчёты</w:t>
            </w:r>
          </w:p>
          <w:p w14:paraId="00000043">
            <w:pPr>
              <w:ind w:right="0"/>
              <w:rPr/>
            </w:pPr>
            <w:r>
              <w:rPr>
                <w:lang w:val="ru-RU"/>
              </w:rPr>
              <w:t>2) Баллистика(военные)</w:t>
            </w:r>
          </w:p>
          <w:p w14:paraId="00000044">
            <w:pPr>
              <w:ind w:right="0"/>
              <w:rPr/>
            </w:pPr>
            <w:r>
              <w:rPr>
                <w:lang w:val="ru-RU"/>
              </w:rPr>
              <w:t>3)связанные с кодированием информации</w:t>
            </w:r>
          </w:p>
          <w:p w14:paraId="00000045">
            <w:pPr>
              <w:ind w:right="0"/>
              <w:rPr/>
            </w:pPr>
            <w:r>
              <w:rPr>
                <w:lang w:val="ru-RU"/>
              </w:rPr>
              <w:t xml:space="preserve">4) решение задач сложной </w:t>
            </w:r>
            <w:r>
              <w:rPr>
                <w:lang w:val="ru-RU"/>
              </w:rPr>
              <w:t xml:space="preserve">математики </w:t>
            </w:r>
          </w:p>
        </w:tc>
        <w:tc>
          <w:tcPr>
            <w:cnfStyle w:val="000001000000"/>
            <w:tcW w:w="4966" w:type="dxa"/>
          </w:tcPr>
          <w:p w14:paraId="00000046">
            <w:pPr>
              <w:ind w:right="0"/>
              <w:rPr/>
            </w:pPr>
            <w:r>
              <w:rPr>
                <w:lang w:val="ru-RU"/>
              </w:rPr>
              <w:t>1. Языки низкого уровня(ЯНУ) т.е. Общение человека с машиной на языке машинных кодов (ассемблеров)</w:t>
            </w:r>
          </w:p>
          <w:p w14:paraId="00000047">
            <w:pPr>
              <w:ind w:right="0"/>
              <w:rPr/>
            </w:pPr>
            <w:r>
              <w:rPr>
                <w:lang w:val="ru-RU"/>
              </w:rPr>
              <w:t>2. Владение ЯНУ только у профисиональных програмистов</w:t>
            </w:r>
          </w:p>
          <w:p w14:paraId="00000048">
            <w:pPr>
              <w:ind w:right="0"/>
              <w:rPr/>
            </w:pPr>
            <w:r>
              <w:rPr>
                <w:lang w:val="ru-RU"/>
              </w:rPr>
              <w:t>1) Специалисты профи высокой квалификации в своей области знаний могут сделать постановку задачи но не знают возможности ЭВМ</w:t>
            </w:r>
          </w:p>
          <w:p w14:paraId="00000049">
            <w:pPr>
              <w:ind w:right="0"/>
              <w:rPr/>
            </w:pPr>
            <w:r>
              <w:rPr>
                <w:lang w:val="ru-RU"/>
              </w:rPr>
              <w:t>3.</w:t>
            </w:r>
          </w:p>
          <w:p w14:paraId="0000004A">
            <w:pPr>
              <w:ind w:right="0"/>
              <w:rPr/>
            </w:pPr>
            <w:r>
              <w:rPr>
                <w:lang w:val="ru-RU"/>
              </w:rPr>
              <w:t>1) Неподготовленность пользователей( физики, химики, математики)</w:t>
            </w:r>
          </w:p>
          <w:p w14:paraId="0000004B">
            <w:pPr>
              <w:ind w:right="0"/>
              <w:rPr/>
            </w:pPr>
            <w:r>
              <w:rPr>
                <w:lang w:val="ru-RU"/>
              </w:rPr>
              <w:t>2) Подготовленный пользователь(специалист в своей области знаний изучивший возможности ПК и умеющий разбить задачу на последовательность</w:t>
            </w:r>
            <w:r>
              <w:rPr>
                <w:b/>
                <w:bCs/>
                <w:lang w:val="ru-RU"/>
              </w:rPr>
              <w:t xml:space="preserve"> крупных шагов</w:t>
            </w:r>
          </w:p>
          <w:p w14:paraId="0000004C">
            <w:pPr>
              <w:ind w:right="0"/>
              <w:rPr>
                <w:lang w:val="ru-RU"/>
              </w:rPr>
            </w:pPr>
            <w:r>
              <w:rPr>
                <w:lang w:val="ru-RU"/>
              </w:rPr>
              <w:t>3) Програмист - специалист который знает язык общения человека с машиной, знает структуру и возможности компьютора и переводит язык на машину</w:t>
            </w:r>
          </w:p>
          <w:p w14:paraId="0000004D">
            <w:pPr>
              <w:ind w:right="0"/>
              <w:rPr>
                <w:lang w:val="ru-RU"/>
              </w:rPr>
            </w:pPr>
            <w:r>
              <w:rPr>
                <w:lang w:val="ru-RU"/>
              </w:rPr>
              <w:t xml:space="preserve">4) </w:t>
            </w:r>
            <w:r>
              <w:rPr>
                <w:b/>
                <w:bCs/>
                <w:lang w:val="ru-RU"/>
              </w:rPr>
              <w:t>Системотехник</w:t>
            </w:r>
            <w:r>
              <w:rPr>
                <w:lang w:val="ru-RU"/>
              </w:rPr>
              <w:t xml:space="preserve"> - специалист по автоматизации, знает структуру и возможности ПК и </w:t>
            </w:r>
            <w:r>
              <w:rPr>
                <w:b/>
                <w:bCs/>
                <w:lang w:val="ru-RU"/>
              </w:rPr>
              <w:t xml:space="preserve">разбивает задачу на мелкие шаги алгоритмов </w:t>
            </w:r>
          </w:p>
          <w:p w14:paraId="0000004E">
            <w:pPr>
              <w:ind w:right="0"/>
              <w:rPr>
                <w:lang w:val="ru-RU"/>
              </w:rPr>
            </w:pPr>
            <w:r>
              <w:rPr>
                <w:lang w:val="ru-RU"/>
              </w:rPr>
              <w:t>5)Оператор - самый неквалифицированый специалист который выполняет рутинную задачу в виде простой прецедуры по вводу информации на носитель</w:t>
            </w:r>
          </w:p>
          <w:p w14:paraId="0000004F">
            <w:pPr>
              <w:ind w:right="0"/>
              <w:rPr/>
            </w:pPr>
            <w:r>
              <w:rPr>
                <w:lang w:val="ru-RU"/>
              </w:rPr>
              <w:t>4. Режим работы ОС</w:t>
            </w:r>
          </w:p>
          <w:p w14:paraId="00000050">
            <w:pPr>
              <w:ind w:right="0"/>
              <w:rPr/>
            </w:pPr>
            <w:r>
              <w:rPr>
                <w:lang w:val="ru-RU"/>
              </w:rPr>
              <w:t>-Индивидуальный</w:t>
            </w:r>
          </w:p>
          <w:p w14:paraId="00000051">
            <w:pPr>
              <w:ind w:right="0"/>
              <w:rPr/>
            </w:pPr>
            <w:r>
              <w:rPr/>
              <w:drawing xmlns:mc="http://schemas.openxmlformats.org/markup-compatibility/2006">
                <wp:inline distT="0" distB="0" distL="0" distR="0">
                  <wp:extent cx="3157220" cy="2666365"/>
                  <wp:effectExtent l="0" t="0" r="0" b="0"/>
                  <wp:docPr id="1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20" cy="26663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52">
            <w:pPr>
              <w:ind w:right="0"/>
              <w:rPr/>
            </w:pPr>
          </w:p>
          <w:p w14:paraId="00000053">
            <w:pPr>
              <w:ind w:right="0"/>
              <w:rPr/>
            </w:pPr>
            <w:r>
              <w:rPr>
                <w:lang w:val="ru-RU"/>
              </w:rPr>
              <w:t>Минусы:</w:t>
            </w:r>
          </w:p>
          <w:p w14:paraId="00000054">
            <w:pPr>
              <w:ind w:right="0"/>
              <w:rPr/>
            </w:pPr>
            <w:r>
              <w:rPr>
                <w:lang w:val="en-US"/>
              </w:rPr>
              <w:t xml:space="preserve">- </w:t>
            </w:r>
            <w:r>
              <w:rPr>
                <w:lang w:val="ru-RU"/>
              </w:rPr>
              <w:t>Загрузка всей машины одной задачей</w:t>
            </w:r>
          </w:p>
          <w:p w14:paraId="00000055">
            <w:pPr>
              <w:ind w:right="0"/>
              <w:rPr/>
            </w:pPr>
            <w:r>
              <w:rPr>
                <w:lang w:val="ru-RU"/>
              </w:rPr>
              <w:t>-Каждая задача проходит ожидание тех задач которые пришли раньше</w:t>
            </w:r>
          </w:p>
          <w:p w14:paraId="00000056">
            <w:pPr>
              <w:ind w:right="0"/>
              <w:rPr/>
            </w:pPr>
            <w:r>
              <w:rPr>
                <w:lang w:val="ru-RU"/>
              </w:rPr>
              <w:t>-Решение задач занимает длительное время</w:t>
            </w:r>
          </w:p>
        </w:tc>
      </w:tr>
      <w:tr>
        <w:trPr>
          <w:cnfStyle w:val="000000000000"/>
          <w:trHeight w:val="7364" w:hRule="atLeast"/>
        </w:trPr>
        <w:tc>
          <w:tcPr>
            <w:cnfStyle w:val="000010000000"/>
            <w:tcW w:w="1222" w:type="dxa"/>
          </w:tcPr>
          <w:p w14:paraId="00000057">
            <w:pPr>
              <w:ind w:right="0"/>
              <w:rPr/>
            </w:pPr>
            <w:r>
              <w:rPr>
                <w:lang w:val="ru-RU"/>
              </w:rPr>
              <w:t>70-80гг</w:t>
            </w:r>
          </w:p>
        </w:tc>
        <w:tc>
          <w:tcPr>
            <w:cnfStyle w:val="000001000000"/>
            <w:tcW w:w="3047" w:type="dxa"/>
          </w:tcPr>
          <w:p w14:paraId="00000058">
            <w:pPr>
              <w:ind w:right="0"/>
              <w:rPr/>
            </w:pPr>
            <w:r>
              <w:rPr>
                <w:lang w:val="ru-RU"/>
              </w:rPr>
              <w:t>1.Мини и микро ЭВМ</w:t>
            </w:r>
          </w:p>
          <w:p w14:paraId="00000059">
            <w:pPr>
              <w:ind w:right="0"/>
              <w:rPr/>
            </w:pPr>
            <w:r>
              <w:rPr>
                <w:lang w:val="ru-RU"/>
              </w:rPr>
              <w:t>2.Электронная база - полупроводники</w:t>
            </w:r>
          </w:p>
          <w:p w14:paraId="0000005A">
            <w:pPr>
              <w:ind w:right="0"/>
              <w:rPr/>
            </w:pPr>
            <w:r>
              <w:rPr>
                <w:lang w:val="ru-RU"/>
              </w:rPr>
              <w:t>А) Исчезла система охлаждения</w:t>
            </w:r>
          </w:p>
          <w:p w14:paraId="0000005B">
            <w:pPr>
              <w:ind w:right="0"/>
              <w:rPr/>
            </w:pPr>
            <w:r>
              <w:rPr>
                <w:lang w:val="ru-RU"/>
              </w:rPr>
              <w:t>Б) Исчезла система дублирования элементов</w:t>
            </w:r>
          </w:p>
          <w:p w14:paraId="0000005C">
            <w:pPr>
              <w:ind w:right="0"/>
              <w:rPr/>
            </w:pPr>
            <w:r>
              <w:rPr>
                <w:lang w:val="ru-RU"/>
              </w:rPr>
              <w:t>В) Габариты стали меньше</w:t>
            </w:r>
          </w:p>
          <w:p w14:paraId="0000005D">
            <w:pPr>
              <w:ind w:right="0"/>
              <w:rPr/>
            </w:pPr>
            <w:r>
              <w:rPr>
                <w:lang w:val="ru-RU"/>
              </w:rPr>
              <w:t>3. Увеличена быстрота действия до 500000 операций в секунду</w:t>
            </w:r>
          </w:p>
          <w:p w14:paraId="0000005E">
            <w:pPr>
              <w:ind w:right="0"/>
              <w:rPr/>
            </w:pPr>
            <w:r>
              <w:rPr>
                <w:lang w:val="ru-RU"/>
              </w:rPr>
              <w:t>4. Магнитные уствновки ввода и вывода информации</w:t>
            </w:r>
          </w:p>
          <w:p w14:paraId="0000005F">
            <w:pPr>
              <w:ind w:right="0"/>
              <w:rPr/>
            </w:pPr>
            <w:r>
              <w:rPr>
                <w:lang w:val="ru-RU"/>
              </w:rPr>
              <w:t>5. Появления дисплея - визуализация</w:t>
            </w:r>
          </w:p>
        </w:tc>
        <w:tc>
          <w:tcPr>
            <w:cnfStyle w:val="000010000000"/>
            <w:tcW w:w="2578" w:type="dxa"/>
          </w:tcPr>
          <w:p w14:paraId="00000060">
            <w:pPr>
              <w:ind w:right="0"/>
              <w:rPr/>
            </w:pPr>
            <w:r>
              <w:rPr>
                <w:lang w:val="ru-RU"/>
              </w:rPr>
              <w:t>Задачи оптимального распределения маттериалов, ресурсов, и оптимального управления</w:t>
            </w:r>
          </w:p>
          <w:p w14:paraId="00000061">
            <w:pPr>
              <w:ind w:right="0"/>
              <w:rPr/>
            </w:pPr>
            <w:r>
              <w:rPr>
                <w:lang w:val="en-US"/>
              </w:rPr>
              <w:t xml:space="preserve">2. </w:t>
            </w:r>
            <w:r>
              <w:rPr>
                <w:lang w:val="ru-RU"/>
              </w:rPr>
              <w:t>Аналитические задачи - задачи выбора решения из множества возможных</w:t>
            </w:r>
          </w:p>
          <w:p w14:paraId="00000062">
            <w:pPr>
              <w:ind w:right="0"/>
              <w:rPr/>
            </w:pPr>
          </w:p>
        </w:tc>
        <w:tc>
          <w:tcPr>
            <w:cnfStyle w:val="000001000000"/>
            <w:tcW w:w="4966" w:type="dxa"/>
          </w:tcPr>
          <w:p w14:paraId="00000063">
            <w:pPr>
              <w:ind w:right="0"/>
              <w:rPr/>
            </w:pPr>
            <w:r>
              <w:rPr>
                <w:lang w:val="ru-RU"/>
              </w:rPr>
              <w:t>1. Языки высокого уровня(ЯВУ) общались с ПК с помощью логических связок (Если;то, иначе, ввести, повторить) (</w:t>
            </w:r>
            <w:r>
              <w:rPr>
                <w:lang w:val="en-US"/>
              </w:rPr>
              <w:t>Kobol, PL-1, Pascal</w:t>
            </w:r>
            <w:r>
              <w:rPr>
                <w:lang w:val="ru-RU"/>
              </w:rPr>
              <w:t>) --&gt; Исчезновение неподготовленых пользователей.</w:t>
            </w:r>
          </w:p>
          <w:p w14:paraId="00000064">
            <w:pPr>
              <w:ind w:right="0"/>
              <w:rPr/>
            </w:pPr>
            <w:r>
              <w:rPr>
                <w:lang w:val="ru-RU"/>
              </w:rPr>
              <w:t>2. Появление транслитаров - программа которая переводит алгоритм с языка понятного человека на язык понятный машине</w:t>
            </w:r>
          </w:p>
          <w:p w14:paraId="00000065">
            <w:pPr>
              <w:ind w:right="0"/>
              <w:rPr/>
            </w:pPr>
            <w:r>
              <w:rPr>
                <w:lang w:val="ru-RU"/>
              </w:rPr>
              <w:t>3. ОС- мультипрограммный работает по принципу -короткие вперёд- на основе выстовления приорететов.</w:t>
            </w:r>
          </w:p>
          <w:p w14:paraId="00000066">
            <w:pPr>
              <w:ind w:right="0"/>
              <w:rPr/>
            </w:pPr>
            <w:r>
              <w:rPr/>
              <w:drawing xmlns:mc="http://schemas.openxmlformats.org/markup-compatibility/2006">
                <wp:inline distT="0" distB="0" distL="0" distR="0">
                  <wp:extent cx="3763645" cy="3310890"/>
                  <wp:effectExtent l="0" t="0" r="0" b="0"/>
                  <wp:docPr id="14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3645" cy="3310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67">
            <w:pPr>
              <w:ind w:right="0"/>
              <w:rPr/>
            </w:pPr>
            <w:r>
              <w:rPr>
                <w:lang w:val="ru-RU"/>
              </w:rPr>
              <w:t>4. Время общей ПК грамотности и выращивания класса програмистов</w:t>
            </w:r>
          </w:p>
        </w:tc>
      </w:tr>
      <w:tr>
        <w:trPr>
          <w:cnfStyle w:val="000000000000"/>
          <w:trHeight w:val="7364" w:hRule="atLeast"/>
        </w:trPr>
        <w:tc>
          <w:tcPr>
            <w:cnfStyle w:val="000010000000"/>
            <w:tcW w:w="1222" w:type="dxa"/>
          </w:tcPr>
          <w:p w14:paraId="00000068">
            <w:pPr>
              <w:ind w:right="0"/>
              <w:rPr/>
            </w:pPr>
            <w:r>
              <w:rPr>
                <w:lang w:val="ru-RU"/>
              </w:rPr>
              <w:t>80-95гг</w:t>
            </w:r>
          </w:p>
        </w:tc>
        <w:tc>
          <w:tcPr>
            <w:cnfStyle w:val="000001000000"/>
            <w:tcW w:w="3047" w:type="dxa"/>
          </w:tcPr>
          <w:p w14:paraId="00000069">
            <w:pPr>
              <w:ind w:right="0"/>
              <w:rPr/>
            </w:pPr>
            <w:r>
              <w:rPr>
                <w:lang w:val="ru-RU"/>
              </w:rPr>
              <w:t>1) Появление персональных компьютеров</w:t>
            </w:r>
          </w:p>
          <w:p w14:paraId="0000006A">
            <w:pPr>
              <w:ind w:right="0"/>
              <w:rPr/>
            </w:pPr>
            <w:r>
              <w:rPr>
                <w:lang w:val="ru-RU"/>
              </w:rPr>
              <w:t xml:space="preserve">2) Элементная база - Интегральные схемы </w:t>
            </w:r>
          </w:p>
          <w:p w14:paraId="0000006B">
            <w:pPr>
              <w:ind w:right="0"/>
              <w:rPr/>
            </w:pPr>
            <w:r>
              <w:rPr>
                <w:lang w:val="ru-RU"/>
              </w:rPr>
              <w:t>- Резкое уменьшение габаритов пк до уровня настольного прибора.</w:t>
            </w:r>
          </w:p>
          <w:p w14:paraId="0000006C">
            <w:pPr>
              <w:ind w:right="0"/>
              <w:rPr/>
            </w:pPr>
            <w:r>
              <w:rPr>
                <w:lang w:val="ru-RU"/>
              </w:rPr>
              <w:t>- Уменьшение стоимости в 100 раз</w:t>
            </w:r>
          </w:p>
          <w:p w14:paraId="0000006D">
            <w:pPr>
              <w:ind w:right="0"/>
              <w:rPr/>
            </w:pPr>
            <w:r>
              <w:rPr>
                <w:lang w:val="ru-RU"/>
              </w:rPr>
              <w:t xml:space="preserve">-Увеличение надёжности </w:t>
            </w:r>
          </w:p>
          <w:p w14:paraId="0000006E">
            <w:pPr>
              <w:ind w:right="0"/>
              <w:rPr/>
            </w:pPr>
            <w:r>
              <w:rPr>
                <w:lang w:val="ru-RU"/>
              </w:rPr>
              <w:t>- Увеличение быстродействия до нескольких милионов операций в секунду.</w:t>
            </w:r>
          </w:p>
          <w:p w14:paraId="0000006F">
            <w:pPr>
              <w:ind w:right="0"/>
              <w:rPr/>
            </w:pPr>
            <w:r>
              <w:rPr>
                <w:lang w:val="ru-RU"/>
              </w:rPr>
              <w:t>3) Появление клавиатуры( смерть операторов)[</w:t>
            </w:r>
            <w:r>
              <w:rPr>
                <w:lang w:val="en-US"/>
              </w:rPr>
              <w:t>press F to pay respect]</w:t>
            </w:r>
          </w:p>
          <w:p w14:paraId="00000070">
            <w:pPr>
              <w:ind w:right="0"/>
              <w:rPr/>
            </w:pPr>
            <w:r>
              <w:rPr>
                <w:lang w:val="ru-RU"/>
              </w:rPr>
              <w:t>4) Появление мышки</w:t>
            </w:r>
          </w:p>
          <w:p w14:paraId="00000071">
            <w:pPr>
              <w:ind w:right="0"/>
              <w:rPr/>
            </w:pPr>
            <w:r>
              <w:rPr>
                <w:lang w:val="ru-RU"/>
              </w:rPr>
              <w:t>И появление механизмов сенсорного управления.</w:t>
            </w:r>
          </w:p>
          <w:p w14:paraId="00000072">
            <w:pPr>
              <w:ind w:right="0"/>
              <w:rPr/>
            </w:pPr>
            <w:r>
              <w:rPr>
                <w:lang w:val="ru-RU"/>
              </w:rPr>
              <w:t xml:space="preserve">5) Увеличение памяти в 1000раз </w:t>
            </w:r>
          </w:p>
          <w:p w14:paraId="00000073">
            <w:pPr>
              <w:ind w:right="0"/>
              <w:rPr/>
            </w:pPr>
            <w:r>
              <w:rPr>
                <w:lang w:val="ru-RU"/>
              </w:rPr>
              <w:t>6) Появление возможности расширенния памяти за счёт внешних устройств ввода и вывода.</w:t>
            </w:r>
          </w:p>
          <w:p w14:paraId="00000074">
            <w:pPr>
              <w:ind w:right="0"/>
              <w:rPr/>
            </w:pPr>
            <w:r>
              <w:rPr>
                <w:lang w:val="ru-RU"/>
              </w:rPr>
              <w:t>-дискета</w:t>
            </w:r>
          </w:p>
          <w:p w14:paraId="00000075">
            <w:pPr>
              <w:ind w:right="0"/>
              <w:rPr/>
            </w:pPr>
            <w:r>
              <w:rPr>
                <w:lang w:val="ru-RU"/>
              </w:rPr>
              <w:t>-лазерный диск</w:t>
            </w:r>
          </w:p>
          <w:p w14:paraId="00000076">
            <w:pPr>
              <w:ind w:right="0"/>
              <w:rPr/>
            </w:pPr>
            <w:r>
              <w:rPr>
                <w:lang w:val="ru-RU"/>
              </w:rPr>
              <w:t>-</w:t>
            </w:r>
          </w:p>
          <w:p w14:paraId="00000077">
            <w:pPr>
              <w:ind w:right="0"/>
              <w:rPr/>
            </w:pPr>
            <w:r>
              <w:rPr>
                <w:lang w:val="ru-RU"/>
              </w:rPr>
              <w:t>-</w:t>
            </w:r>
          </w:p>
        </w:tc>
        <w:tc>
          <w:tcPr>
            <w:cnfStyle w:val="000010000000"/>
            <w:tcW w:w="2578" w:type="dxa"/>
          </w:tcPr>
          <w:p w14:paraId="00000078">
            <w:pPr>
              <w:ind w:right="0"/>
              <w:rPr/>
            </w:pPr>
            <w:r>
              <w:rPr>
                <w:lang w:val="ru-RU"/>
              </w:rPr>
              <w:t>1.Решение графических задач</w:t>
            </w:r>
          </w:p>
          <w:p w14:paraId="00000079">
            <w:pPr>
              <w:ind w:right="0"/>
              <w:rPr/>
            </w:pPr>
            <w:r>
              <w:rPr>
                <w:lang w:val="ru-RU"/>
              </w:rPr>
              <w:t>2. Задачи работы с большими объёмами данных:</w:t>
            </w:r>
          </w:p>
          <w:p w14:paraId="0000007A">
            <w:pPr>
              <w:ind w:right="0"/>
              <w:rPr/>
            </w:pPr>
            <w:r>
              <w:rPr>
                <w:lang w:val="ru-RU"/>
              </w:rPr>
              <w:t>-Хранение</w:t>
            </w:r>
          </w:p>
          <w:p w14:paraId="0000007B">
            <w:pPr>
              <w:ind w:right="0"/>
              <w:rPr/>
            </w:pPr>
            <w:r>
              <w:rPr>
                <w:lang w:val="ru-RU"/>
              </w:rPr>
              <w:t>-Обработка</w:t>
            </w:r>
          </w:p>
          <w:p w14:paraId="0000007C">
            <w:pPr>
              <w:ind w:right="0"/>
              <w:rPr/>
            </w:pPr>
            <w:r>
              <w:rPr>
                <w:lang w:val="ru-RU"/>
              </w:rPr>
              <w:t>-Поиски</w:t>
            </w:r>
          </w:p>
          <w:p w14:paraId="0000007D">
            <w:pPr>
              <w:ind w:right="0"/>
              <w:rPr/>
            </w:pPr>
            <w:r>
              <w:rPr>
                <w:lang w:val="ru-RU"/>
              </w:rPr>
              <w:t>3. Появление автоматизированных рабочих мест специалистов(АРМ), которые заменяли специалистов в опасных производствах, в задачах с особым требованием к вниманию и в задачах требующих переработки и аналитики большого объёма данных</w:t>
            </w:r>
          </w:p>
          <w:p w14:paraId="0000007E">
            <w:pPr>
              <w:ind w:right="0"/>
              <w:rPr/>
            </w:pPr>
          </w:p>
        </w:tc>
        <w:tc>
          <w:tcPr>
            <w:cnfStyle w:val="000001000000"/>
            <w:tcW w:w="4966" w:type="dxa"/>
          </w:tcPr>
          <w:p w14:paraId="0000007F">
            <w:pPr>
              <w:ind w:right="0"/>
              <w:rPr/>
            </w:pPr>
            <w:r>
              <w:rPr>
                <w:lang w:val="ru-RU"/>
              </w:rPr>
              <w:t>1)Внешние языки програмирования - языки наиболее приближенные к языку человеческого общения</w:t>
            </w:r>
          </w:p>
          <w:p w14:paraId="00000080">
            <w:pPr>
              <w:ind w:right="0"/>
              <w:rPr/>
            </w:pPr>
            <w:r>
              <w:rPr>
                <w:lang w:val="ru-RU"/>
              </w:rPr>
              <w:t>2) Появление системы диалога между ПК и человеком</w:t>
            </w:r>
          </w:p>
          <w:p w14:paraId="00000081">
            <w:pPr>
              <w:ind w:right="0"/>
              <w:rPr/>
            </w:pPr>
            <w:r>
              <w:rPr>
                <w:lang w:val="ru-RU"/>
              </w:rPr>
              <w:t>Два типа диалога</w:t>
            </w:r>
          </w:p>
          <w:p w14:paraId="00000082">
            <w:pPr>
              <w:ind w:right="0"/>
              <w:rPr/>
            </w:pPr>
            <w:r>
              <w:rPr>
                <w:lang w:val="ru-RU"/>
              </w:rPr>
              <w:t>1.Человек задаёт вопросы, компьютор отвечает применяя сложные алгоритмы поиска(Активный диалог)</w:t>
            </w:r>
          </w:p>
          <w:p w14:paraId="00000083">
            <w:pPr>
              <w:ind w:right="0"/>
              <w:rPr/>
            </w:pPr>
            <w:r>
              <w:rPr>
                <w:lang w:val="ru-RU"/>
              </w:rPr>
              <w:t>2. Пассивный диалог - вопросы задаёт пк, а человек отвечает выбирая нужный ответ из предлженных компьютером.</w:t>
            </w:r>
          </w:p>
          <w:p w14:paraId="00000084">
            <w:pPr>
              <w:ind w:right="0"/>
              <w:rPr/>
            </w:pPr>
            <w:r>
              <w:rPr>
                <w:lang w:val="ru-RU"/>
              </w:rPr>
              <w:t>3)Требования к диалогу</w:t>
            </w:r>
          </w:p>
          <w:p w14:paraId="00000085">
            <w:pPr>
              <w:ind w:right="0"/>
              <w:rPr/>
            </w:pPr>
            <w:r>
              <w:rPr>
                <w:lang w:val="ru-RU"/>
              </w:rPr>
              <w:t>- Ясность построения вопросов и ответов без двоякого толкования, отсутствие синонимов.</w:t>
            </w:r>
          </w:p>
          <w:p w14:paraId="00000086">
            <w:pPr>
              <w:ind w:right="0"/>
              <w:rPr/>
            </w:pPr>
            <w:r>
              <w:rPr>
                <w:lang w:val="ru-RU"/>
              </w:rPr>
              <w:t xml:space="preserve">-Удобство </w:t>
            </w:r>
            <w:r>
              <w:rPr>
                <w:b/>
                <w:bCs/>
                <w:lang w:val="ru-RU"/>
              </w:rPr>
              <w:t>создания</w:t>
            </w:r>
            <w:r>
              <w:rPr>
                <w:lang w:val="ru-RU"/>
              </w:rPr>
              <w:t xml:space="preserve"> диалогов и удобства его </w:t>
            </w:r>
            <w:r>
              <w:rPr>
                <w:b/>
                <w:bCs/>
                <w:lang w:val="ru-RU"/>
              </w:rPr>
              <w:t>использования.</w:t>
            </w:r>
          </w:p>
          <w:p w14:paraId="00000087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- Требования ко времени реакции(необходимое время на вопрос и ответ на него)[от 4 секунд до 2 минут]</w:t>
            </w:r>
          </w:p>
          <w:p w14:paraId="00000088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А) сохраняеться эффект диалога</w:t>
            </w:r>
          </w:p>
          <w:p w14:paraId="00000089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Б)Сохраняется экономический эффект построения диалоговой системы</w:t>
            </w:r>
          </w:p>
          <w:p w14:paraId="0000008A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 xml:space="preserve">В) работает психологический фактор[Меньше 2-ух секунд - сомнение в правильности ответа] </w:t>
            </w:r>
          </w:p>
          <w:p w14:paraId="0000008B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 xml:space="preserve">3. Режим работы </w:t>
            </w:r>
            <w:r>
              <w:rPr>
                <w:b w:val="off"/>
                <w:bCs w:val="off"/>
                <w:lang w:val="en-US"/>
              </w:rPr>
              <w:t xml:space="preserve">OC - </w:t>
            </w:r>
            <w:r>
              <w:rPr>
                <w:b w:val="off"/>
                <w:bCs w:val="off"/>
                <w:lang w:val="ru-RU"/>
              </w:rPr>
              <w:t>режим разделения времени</w:t>
            </w:r>
          </w:p>
          <w:p w14:paraId="0000008C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- ПК большой мощьности</w:t>
            </w:r>
          </w:p>
          <w:p w14:paraId="0000008D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-Необходимость использования его несколькими пользователями</w:t>
            </w:r>
          </w:p>
          <w:p w14:paraId="0000008E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 xml:space="preserve">-Кароткий этап обслуживания </w:t>
            </w:r>
          </w:p>
          <w:p w14:paraId="0000008F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</w:rPr>
              <w:drawing xmlns:mc="http://schemas.openxmlformats.org/markup-compatibility/2006">
                <wp:inline distT="0" distB="0" distL="0" distR="0">
                  <wp:extent cx="4350385" cy="2849245"/>
                  <wp:effectExtent l="0" t="0" r="0" b="0"/>
                  <wp:docPr id="15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Grp="0" noSelect="0" noChangeAspect="1" noMove="0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0385" cy="284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000090">
            <w:pPr>
              <w:ind w:right="0"/>
              <w:rPr>
                <w:b w:val="off"/>
                <w:bCs w:val="off"/>
              </w:rPr>
            </w:pPr>
            <w:r>
              <w:rPr>
                <w:b w:val="off"/>
                <w:bCs w:val="off"/>
                <w:lang w:val="ru-RU"/>
              </w:rPr>
              <w:t>-У каждого пользователя создаётся иллюзия единоличного владения ПК( на каждого пользоателя выделяется 1 так - 20 микросек)</w:t>
            </w:r>
          </w:p>
          <w:p w14:paraId="00000091">
            <w:pPr>
              <w:ind w:right="0"/>
              <w:rPr>
                <w:b w:val="off"/>
                <w:bCs w:val="off"/>
              </w:rPr>
            </w:pPr>
          </w:p>
        </w:tc>
      </w:tr>
      <w:tr>
        <w:trPr>
          <w:cnfStyle w:val="000000000000"/>
          <w:trHeight w:val="7364" w:hRule="atLeast"/>
        </w:trPr>
        <w:tc>
          <w:tcPr>
            <w:cnfStyle w:val="000010000000"/>
            <w:tcW w:w="1222" w:type="dxa"/>
          </w:tcPr>
          <w:p w14:paraId="00000092">
            <w:pPr>
              <w:ind w:right="0"/>
              <w:rPr/>
            </w:pPr>
            <w:r>
              <w:rPr>
                <w:lang w:val="ru-RU"/>
              </w:rPr>
              <w:t>95-наше время</w:t>
            </w:r>
          </w:p>
        </w:tc>
        <w:tc>
          <w:tcPr>
            <w:cnfStyle w:val="000001000000"/>
            <w:tcW w:w="3047" w:type="dxa"/>
          </w:tcPr>
          <w:p w14:paraId="00000093">
            <w:pPr>
              <w:ind w:right="0"/>
              <w:rPr/>
            </w:pPr>
            <w:r>
              <w:rPr>
                <w:lang w:val="ru-RU"/>
              </w:rPr>
              <w:t>1. Появление сетевых компьютеров, 2.Элементная база больших интегральных схем</w:t>
            </w:r>
          </w:p>
          <w:p w14:paraId="00000094">
            <w:pPr>
              <w:ind w:right="0"/>
              <w:rPr/>
            </w:pPr>
            <w:r>
              <w:rPr>
                <w:lang w:val="ru-RU"/>
              </w:rPr>
              <w:t>-микрочипы</w:t>
            </w:r>
          </w:p>
          <w:p w14:paraId="00000095">
            <w:pPr>
              <w:ind w:right="0"/>
              <w:rPr/>
            </w:pPr>
            <w:r>
              <w:rPr>
                <w:lang w:val="ru-RU"/>
              </w:rPr>
              <w:t xml:space="preserve">-уменьшение габаритов до уровня наладонного устройства </w:t>
            </w:r>
          </w:p>
          <w:p w14:paraId="00000096">
            <w:pPr>
              <w:ind w:right="0"/>
              <w:rPr/>
            </w:pPr>
            <w:r>
              <w:rPr>
                <w:lang w:val="ru-RU"/>
              </w:rPr>
              <w:t xml:space="preserve">-Уменьшение стоимости </w:t>
            </w:r>
          </w:p>
          <w:p w14:paraId="00000097">
            <w:pPr>
              <w:ind w:right="0"/>
              <w:rPr/>
            </w:pPr>
            <w:r>
              <w:rPr>
                <w:lang w:val="ru-RU"/>
              </w:rPr>
              <w:t>- увеличение быстродействия до трилионнов операций в секунду</w:t>
            </w:r>
          </w:p>
          <w:p w14:paraId="00000098">
            <w:pPr>
              <w:ind w:right="0"/>
              <w:rPr/>
            </w:pPr>
            <w:r>
              <w:rPr>
                <w:lang w:val="ru-RU"/>
              </w:rPr>
              <w:t>- увеличение оперативной памяти за счёт появления выносных устройств</w:t>
            </w:r>
          </w:p>
          <w:p w14:paraId="00000099">
            <w:pPr>
              <w:ind w:right="0"/>
              <w:rPr/>
            </w:pPr>
            <w:r>
              <w:rPr>
                <w:lang w:val="ru-RU"/>
              </w:rPr>
              <w:t>3. Появления специальных каналов для обеспечения комуникаций в сети(сотовая связь, оптоволоконные, беспроводные)</w:t>
            </w:r>
          </w:p>
          <w:p w14:paraId="0000009A">
            <w:pPr>
              <w:ind w:right="0"/>
              <w:rPr/>
            </w:pPr>
            <w:r>
              <w:rPr>
                <w:lang w:val="ru-RU"/>
              </w:rPr>
              <w:t>4. Появление новых устройств вводы вывода информации</w:t>
            </w:r>
          </w:p>
          <w:p w14:paraId="0000009B">
            <w:pPr>
              <w:ind w:right="0"/>
              <w:rPr/>
            </w:pPr>
            <w:r>
              <w:rPr>
                <w:lang w:val="ru-RU"/>
              </w:rPr>
              <w:t>-Сканер</w:t>
            </w:r>
          </w:p>
          <w:p w14:paraId="0000009C">
            <w:pPr>
              <w:ind w:right="0"/>
              <w:rPr/>
            </w:pPr>
            <w:r>
              <w:rPr>
                <w:lang w:val="ru-RU"/>
              </w:rPr>
              <w:t>-Ультрозвуковые устройства ввода и вывода</w:t>
            </w:r>
          </w:p>
          <w:p w14:paraId="0000009D">
            <w:pPr>
              <w:ind w:right="0"/>
              <w:rPr/>
            </w:pPr>
            <w:r>
              <w:rPr>
                <w:lang w:val="ru-RU"/>
              </w:rPr>
              <w:t>-Мышь(дз)</w:t>
            </w:r>
          </w:p>
          <w:p w14:paraId="0000009E">
            <w:pPr>
              <w:ind w:right="0"/>
              <w:rPr/>
            </w:pPr>
            <w:r>
              <w:rPr>
                <w:lang w:val="ru-RU"/>
              </w:rPr>
              <w:t>-Большая мышь</w:t>
            </w:r>
          </w:p>
          <w:p w14:paraId="0000009F">
            <w:pPr>
              <w:ind w:right="0"/>
              <w:rPr/>
            </w:pPr>
            <w:r>
              <w:rPr>
                <w:lang w:val="ru-RU"/>
              </w:rPr>
              <w:t>-Трек бол</w:t>
            </w:r>
          </w:p>
          <w:p w14:paraId="000000A0">
            <w:pPr>
              <w:ind w:right="0"/>
              <w:rPr/>
            </w:pPr>
            <w:r>
              <w:rPr>
                <w:lang w:val="ru-RU"/>
              </w:rPr>
              <w:t>-Лазерные щупы</w:t>
            </w:r>
          </w:p>
          <w:p w14:paraId="000000A1">
            <w:pPr>
              <w:ind w:right="0"/>
              <w:rPr/>
            </w:pPr>
            <w:r>
              <w:rPr>
                <w:lang w:val="ru-RU"/>
              </w:rPr>
              <w:t>-</w:t>
            </w:r>
            <w:r>
              <w:rPr>
                <w:lang w:val="en-US"/>
              </w:rPr>
              <w:t xml:space="preserve">VR </w:t>
            </w:r>
            <w:r>
              <w:rPr>
                <w:lang w:val="ru-RU"/>
              </w:rPr>
              <w:t>аппаратура</w:t>
            </w:r>
          </w:p>
          <w:p w14:paraId="000000A2">
            <w:pPr>
              <w:ind w:right="0"/>
              <w:rPr/>
            </w:pPr>
            <w:r>
              <w:rPr>
                <w:lang w:val="ru-RU"/>
              </w:rPr>
              <w:t>-Снятие гальвонического потанциала кожи</w:t>
            </w:r>
          </w:p>
          <w:p w14:paraId="000000A3">
            <w:pPr>
              <w:ind w:right="0"/>
              <w:rPr/>
            </w:pPr>
            <w:r>
              <w:rPr>
                <w:lang w:val="ru-RU"/>
              </w:rPr>
              <w:t>-Сканирование движения глазных яблок(Дописать ещё больше устройств вывода)</w:t>
            </w:r>
          </w:p>
        </w:tc>
        <w:tc>
          <w:tcPr>
            <w:cnfStyle w:val="000010000000"/>
            <w:tcW w:w="2578" w:type="dxa"/>
          </w:tcPr>
          <w:p w14:paraId="000000A4">
            <w:pPr>
              <w:ind w:right="0"/>
              <w:rPr/>
            </w:pPr>
            <w:r>
              <w:rPr>
                <w:lang w:val="ru-RU"/>
              </w:rPr>
              <w:t>1. Появление огромных хранилиищь информации которые занимаються не только поиском и обрабокой данных но и анализом связей существующих отношений во всемирной паутине данных.</w:t>
            </w:r>
          </w:p>
          <w:p w14:paraId="000000A5">
            <w:pPr>
              <w:ind w:right="0"/>
              <w:rPr/>
            </w:pPr>
            <w:r>
              <w:rPr>
                <w:lang w:val="ru-RU"/>
              </w:rPr>
              <w:t>2. Разведка</w:t>
            </w:r>
          </w:p>
          <w:p w14:paraId="000000A6">
            <w:pPr>
              <w:ind w:right="0"/>
              <w:rPr/>
            </w:pPr>
            <w:r>
              <w:rPr>
                <w:lang w:val="ru-RU"/>
              </w:rPr>
              <w:t>3. Решение задач когнитивного характера, когда через моделирование вычесляется дальнейшее направление развития человеческой цивилизации.</w:t>
            </w:r>
          </w:p>
        </w:tc>
        <w:tc>
          <w:tcPr>
            <w:cnfStyle w:val="000001000000"/>
            <w:tcW w:w="4966" w:type="dxa"/>
          </w:tcPr>
          <w:p w14:paraId="000000A7">
            <w:pPr>
              <w:ind w:right="0"/>
              <w:rPr/>
            </w:pPr>
            <w:r>
              <w:rPr>
                <w:lang w:val="ru-RU"/>
              </w:rPr>
              <w:t>Искуственные языки(ИЯ) - языки имитации, основанные на копировании языка человеческого общения.</w:t>
            </w:r>
          </w:p>
          <w:p w14:paraId="000000A8">
            <w:pPr>
              <w:ind w:right="0"/>
              <w:rPr/>
            </w:pPr>
            <w:r>
              <w:rPr>
                <w:lang w:val="ru-RU"/>
              </w:rPr>
              <w:t>2.</w:t>
            </w:r>
            <w:r>
              <w:rPr>
                <w:lang w:val="ru-RU"/>
              </w:rPr>
              <w:t xml:space="preserve"> Появление современных программных сред, которые превращают задачу в проект, где каждый шаг описан в виде имиджа (формулы, словестного описания,  граф изображения, рисунка, нотных знаков, и других средств)</w:t>
            </w:r>
          </w:p>
          <w:p w14:paraId="000000A9">
            <w:pPr>
              <w:ind w:right="0"/>
              <w:rPr/>
            </w:pPr>
            <w:r>
              <w:rPr>
                <w:lang w:val="ru-RU"/>
              </w:rPr>
              <w:t>3. Появление интелектуальных програмных систем</w:t>
            </w:r>
          </w:p>
          <w:p w14:paraId="000000AA">
            <w:pPr>
              <w:ind w:right="0"/>
              <w:rPr/>
            </w:pPr>
            <w:r>
              <w:rPr>
                <w:lang w:val="ru-RU"/>
              </w:rPr>
              <w:t>-Системы анализа текста(применяються для выявления резюме т.е. Основана на получении некоторых важных параметров состовляющих инновацию</w:t>
            </w:r>
            <w:r>
              <w:rPr>
                <w:lang w:val="ru-RU"/>
              </w:rPr>
              <w:t>)</w:t>
            </w:r>
          </w:p>
          <w:p w14:paraId="000000AB">
            <w:pPr>
              <w:ind w:right="0"/>
              <w:rPr/>
            </w:pPr>
            <w:r>
              <w:rPr>
                <w:lang w:val="ru-RU"/>
              </w:rPr>
              <w:t>-Генераторы технических решений(приминяються для определения, направлния тех развития научной мысли, которая подталкивает решение по продвижению цивилизации[Мозговой штурм])</w:t>
            </w:r>
          </w:p>
          <w:p w14:paraId="000000AC">
            <w:pPr>
              <w:ind w:right="0"/>
              <w:rPr/>
            </w:pPr>
            <w:r>
              <w:rPr>
                <w:lang w:val="en-US"/>
              </w:rPr>
              <w:t>-</w:t>
            </w:r>
            <w:r>
              <w:rPr>
                <w:lang w:val="ru-RU"/>
              </w:rPr>
              <w:t>Появление систем моделирования их 3</w:t>
            </w:r>
          </w:p>
          <w:p w14:paraId="000000AD">
            <w:pPr>
              <w:ind w:right="0"/>
              <w:rPr/>
            </w:pPr>
            <w:r>
              <w:rPr>
                <w:lang w:val="ru-RU"/>
              </w:rPr>
              <w:t xml:space="preserve">А) Система </w:t>
            </w:r>
            <w:r>
              <w:rPr>
                <w:b/>
                <w:bCs/>
                <w:lang w:val="ru-RU"/>
              </w:rPr>
              <w:t>ситуационного</w:t>
            </w:r>
            <w:r>
              <w:rPr>
                <w:lang w:val="ru-RU"/>
              </w:rPr>
              <w:t xml:space="preserve"> моделирования работают по принципу ЕСЛИ:ТО </w:t>
            </w:r>
          </w:p>
          <w:p w14:paraId="000000AE">
            <w:pPr>
              <w:ind w:right="0"/>
              <w:rPr/>
            </w:pPr>
            <w:r>
              <w:rPr>
                <w:lang w:val="ru-RU"/>
              </w:rPr>
              <w:t>Б) Системы имитиционного моделирования которые иследуют реальные системы используя уравнение и описание в виде формул</w:t>
            </w:r>
          </w:p>
          <w:p w14:paraId="000000AF">
            <w:pPr>
              <w:ind w:right="0"/>
              <w:rPr/>
            </w:pPr>
            <w:r>
              <w:rPr>
                <w:lang w:val="ru-RU"/>
              </w:rPr>
              <w:t>В) Системы когнитивного моделирования (Системы разработанные в програмных средах которые позволяют строить прогнозы) Имитируют процесс мышления человека и могут дать варианты прогноза для решения задач по курсу валют, акций, течение производственных процессов и других прогнозов.</w:t>
            </w:r>
          </w:p>
          <w:p w14:paraId="000000B0">
            <w:pPr>
              <w:ind w:right="0"/>
              <w:rPr/>
            </w:pPr>
            <w:r>
              <w:rPr>
                <w:lang w:val="en-US"/>
              </w:rPr>
              <w:t xml:space="preserve">4. </w:t>
            </w:r>
            <w:r>
              <w:rPr>
                <w:lang w:val="ru-RU"/>
              </w:rPr>
              <w:t>Исчезновение любых посредников между ПК и компьютером програмисты и системотехники занимаються разроботкой прогрммных средств, операционных систем, новых языков програмированния и отладки.</w:t>
            </w:r>
          </w:p>
          <w:p w14:paraId="000000B1">
            <w:pPr>
              <w:ind w:right="0"/>
              <w:rPr/>
            </w:pPr>
            <w:r>
              <w:rPr>
                <w:lang w:val="ru-RU"/>
              </w:rPr>
              <w:t>5. Индивидуальный режим использования.</w:t>
            </w:r>
          </w:p>
          <w:p w14:paraId="000000B2">
            <w:pPr>
              <w:ind w:right="0"/>
              <w:rPr/>
            </w:pPr>
            <w:r>
              <w:rPr>
                <w:lang w:val="ru-RU"/>
              </w:rPr>
              <w:t>- Сетевой режим использования.</w:t>
            </w:r>
          </w:p>
          <w:p w14:paraId="000000B3">
            <w:pPr>
              <w:ind w:right="0"/>
              <w:rPr/>
            </w:pPr>
          </w:p>
        </w:tc>
      </w:tr>
      <w:tr>
        <w:trPr>
          <w:cnfStyle w:val="000000000000"/>
          <w:trHeight w:val="7364" w:hRule="atLeast"/>
        </w:trPr>
        <w:tc>
          <w:tcPr>
            <w:cnfStyle w:val="000010000000"/>
            <w:tcW w:w="1222" w:type="dxa"/>
          </w:tcPr>
          <w:p w14:paraId="000000B4">
            <w:pPr>
              <w:ind w:right="0"/>
              <w:rPr/>
            </w:pPr>
          </w:p>
        </w:tc>
        <w:tc>
          <w:tcPr>
            <w:cnfStyle w:val="000001000000"/>
            <w:tcW w:w="3047" w:type="dxa"/>
          </w:tcPr>
          <w:p w14:paraId="000000B5">
            <w:pPr>
              <w:ind w:right="0"/>
              <w:rPr/>
            </w:pPr>
          </w:p>
        </w:tc>
        <w:tc>
          <w:tcPr>
            <w:cnfStyle w:val="000010000000"/>
            <w:tcW w:w="2578" w:type="dxa"/>
          </w:tcPr>
          <w:p w14:paraId="000000B6">
            <w:pPr>
              <w:ind w:right="0"/>
              <w:rPr/>
            </w:pPr>
          </w:p>
        </w:tc>
        <w:tc>
          <w:tcPr>
            <w:cnfStyle w:val="000001000000"/>
            <w:tcW w:w="4966" w:type="dxa"/>
          </w:tcPr>
          <w:p w14:paraId="000000B7">
            <w:pPr>
              <w:ind w:right="0"/>
              <w:rPr/>
            </w:pPr>
          </w:p>
        </w:tc>
      </w:tr>
    </w:tbl>
    <w:p w14:paraId="000000B8">
      <w:pPr>
        <w:ind w:left="720" w:right="0" w:firstLine="0"/>
        <w:rPr/>
      </w:pPr>
    </w:p>
    <w:p w14:paraId="000000B9">
      <w:pPr>
        <w:ind w:left="720" w:right="0" w:firstLine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t>Характеристика КТ и ИТ на современном этапе</w:t>
      </w:r>
    </w:p>
    <w:p w14:paraId="000000BA">
      <w:pPr>
        <w:ind w:left="720" w:right="0" w:firstLine="0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Любая постановка задач должна быть определена в общепринятых терминах которые понятны как заказчику так и исполнителю.</w:t>
      </w:r>
    </w:p>
    <w:p w14:paraId="000000BB">
      <w:pPr>
        <w:ind w:left="720" w:right="0" w:firstLine="0"/>
        <w:rPr>
          <w:b w:val="off"/>
          <w:bCs w:val="off"/>
          <w:sz w:val="22"/>
          <w:szCs w:val="22"/>
        </w:rPr>
      </w:pPr>
      <w:r>
        <w:rPr>
          <w:b w:val="off"/>
          <w:bCs w:val="off"/>
          <w:sz w:val="22"/>
          <w:szCs w:val="22"/>
          <w:lang w:val="ru-RU"/>
        </w:rPr>
        <w:t>Заказчик всегда знает что он хочет, но не знает как это достичь</w:t>
      </w:r>
    </w:p>
    <w:sectPr>
      <w:footnotePr/>
      <w:type w:val="nextPage"/>
      <w:pgSz w:w="11906" w:h="16838" w:orient="portrait"/>
      <w:pgMar w:top="24" w:right="108" w:bottom="72" w:left="108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00000000" w:usb2="00000008" w:usb3="00000000" w:csb0="000001ff" w:csb1="00000000"/>
  </w:font>
  <w:font w:name="Calibri">
    <w:panose1 w:val="020f0502020204030204"/>
    <w:charset w:val="00"/>
    <w:family w:val="swiss"/>
    <w:pitch w:val="variable"/>
    <w:sig w:usb0="00000000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00000000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00000000" w:usb1="00000000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">
    <w:multiLevelType w:val="hybridMultilevel"/>
    <w:lvl w:ilvl="0" w:tentative="0">
      <w:start w:val="1"/>
      <w:numFmt w:val="bullet"/>
      <w:isLgl w:val="off"/>
      <w:suff w:val="tab"/>
      <w:lvlText w:val="-"/>
      <w:lvlJc w:val="left"/>
      <w:pPr>
        <w:ind w:left="720" w:hanging="360"/>
      </w:pPr>
      <w:rPr>
        <w:rFonts w:ascii="Calibri" w:hAnsi="Calibri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4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5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6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7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  <w:rPr/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  <w:rPr/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  <w:rPr/>
    </w:lvl>
  </w:abstractNum>
  <w:abstractNum w:abstractNumId="8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144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216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88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360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432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504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76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648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7200" w:hanging="360"/>
      </w:pPr>
    </w:lvl>
  </w:abstractNum>
  <w:abstractNum w:abstractNumId="9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10">
    <w:multiLevelType w:val="hybridMultilevel"/>
    <w:lvl w:ilvl="0" w:tentative="0">
      <w:start w:val="1"/>
      <w:numFmt w:val="decimal"/>
      <w:isLgl w:val="off"/>
      <w:suff w:val="tab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NormalTable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15" Type="http://schemas.openxmlformats.org/officeDocument/2006/relationships/image" Target="media/image1.png"/><Relationship Id="rId16" Type="http://schemas.openxmlformats.org/officeDocument/2006/relationships/image" Target="media/image2.png"/><Relationship Id="rId17" Type="http://schemas.openxmlformats.org/officeDocument/2006/relationships/image" Target="media/image6.png"/><Relationship Id="rId18" Type="http://schemas.openxmlformats.org/officeDocument/2006/relationships/image" Target="media/image1.png"/><Relationship Id="rId19" Type="http://schemas.openxmlformats.org/officeDocument/2006/relationships/image" Target="media/image2.png"/><Relationship Id="rId2" Type="http://schemas.openxmlformats.org/officeDocument/2006/relationships/fontTable" Target="fontTable.xml"/><Relationship Id="rId20" Type="http://schemas.openxmlformats.org/officeDocument/2006/relationships/image" Target="media/image6.png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7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По умолчанию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Author</cp:lastModifiedBy>
</cp:coreProperties>
</file>