
<file path=[Content_Types].xml><?xml version="1.0" encoding="utf-8"?>
<Types xmlns="http://schemas.openxmlformats.org/package/2006/content-types">
  <Default ContentType="image/jpeg" Extension="jpg"/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1paogiavrw4s" w:id="0"/>
      <w:bookmarkEnd w:id="0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Scenario Proposto:</w:t>
      </w:r>
    </w:p>
    <w:p w:rsidR="00000000" w:rsidDel="00000000" w:rsidP="00000000" w:rsidRDefault="00000000" w:rsidRPr="00000000" w14:paraId="00000002">
      <w:pPr>
        <w:pStyle w:val="Heading3"/>
        <w:keepNext w:val="0"/>
        <w:keepLines w:val="0"/>
        <w:spacing w:after="240" w:before="240" w:lineRule="auto"/>
        <w:rPr>
          <w:color w:val="000000"/>
          <w:sz w:val="26"/>
          <w:szCs w:val="26"/>
        </w:rPr>
      </w:pPr>
      <w:bookmarkStart w:colFirst="0" w:colLast="0" w:name="_z5zvlhtx8d53" w:id="1"/>
      <w:bookmarkEnd w:id="1"/>
      <w:r w:rsidDel="00000000" w:rsidR="00000000" w:rsidRPr="00000000">
        <w:rPr>
          <w:color w:val="000000"/>
          <w:sz w:val="22"/>
          <w:szCs w:val="22"/>
          <w:rtl w:val="0"/>
        </w:rPr>
        <w:t xml:space="preserve">Ho immaginato una rete aziendale con due sedi: una sede centrale e una filiale. Ogni sede avrà diverse VLAN per separare i diversi tipi di traffico, migliorando la gestione della rete e la sicurezza. Le sedi saranno collegate tra loro tramite una connessione WAN.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7jatlkedkyvm" w:id="2"/>
      <w:bookmarkEnd w:id="2"/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b5svy8bjrdtu" w:id="3"/>
      <w:bookmarkEnd w:id="3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Dettagli delle VLAN:</w:t>
      </w:r>
    </w:p>
    <w:p w:rsidR="00000000" w:rsidDel="00000000" w:rsidP="00000000" w:rsidRDefault="00000000" w:rsidRPr="00000000" w14:paraId="00000005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10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Amministrazione</w:t>
      </w:r>
      <w:r w:rsidDel="00000000" w:rsidR="00000000" w:rsidRPr="00000000">
        <w:rPr>
          <w:rtl w:val="0"/>
        </w:rPr>
        <w:t xml:space="preserve">: per gli utenti che gestiscono la parte amministrativa dell'azienda (host zona centrale).</w:t>
      </w:r>
    </w:p>
    <w:p w:rsidR="00000000" w:rsidDel="00000000" w:rsidP="00000000" w:rsidRDefault="00000000" w:rsidRPr="00000000" w14:paraId="00000006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: per gli utenti che lavorano con i sistemi informatici e server.</w:t>
      </w:r>
    </w:p>
    <w:p w:rsidR="00000000" w:rsidDel="00000000" w:rsidP="00000000" w:rsidRDefault="00000000" w:rsidRPr="00000000" w14:paraId="00000007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30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Vendite</w:t>
      </w:r>
      <w:r w:rsidDel="00000000" w:rsidR="00000000" w:rsidRPr="00000000">
        <w:rPr>
          <w:rtl w:val="0"/>
        </w:rPr>
        <w:t xml:space="preserve">: per il team di vendite e marketing, che accede tramite la filiale e può usare solo i servizi/server mail.</w:t>
      </w:r>
    </w:p>
    <w:p w:rsidR="00000000" w:rsidDel="00000000" w:rsidP="00000000" w:rsidRDefault="00000000" w:rsidRPr="00000000" w14:paraId="00000008">
      <w:pPr>
        <w:spacing w:after="240" w:before="240" w:lineRule="auto"/>
        <w:ind w:left="0" w:firstLine="0"/>
        <w:rPr/>
      </w:pPr>
      <w:r w:rsidDel="00000000" w:rsidR="00000000" w:rsidRPr="00000000">
        <w:rPr>
          <w:b w:val="1"/>
          <w:rtl w:val="0"/>
        </w:rPr>
        <w:t xml:space="preserve">VLAN 40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: per i dispositivi dei visitatori o dispositivi mobili, isolati dalle altre VLAN per evitare rischi di sicurezza (dispositivi connessi via wireles).</w:t>
      </w:r>
    </w:p>
    <w:p w:rsidR="00000000" w:rsidDel="00000000" w:rsidP="00000000" w:rsidRDefault="00000000" w:rsidRPr="00000000" w14:paraId="00000009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spacing w:after="240" w:before="240" w:lineRule="auto"/>
        <w:ind w:left="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225800"/>
            <wp:effectExtent b="0" l="0" r="0" t="0"/>
            <wp:docPr id="1" name="image1.jpg"/>
            <a:graphic>
              <a:graphicData uri="http://schemas.openxmlformats.org/drawingml/2006/picture">
                <pic:pic>
                  <pic:nvPicPr>
                    <pic:cNvPr id="0" name="image1.jp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25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  <w:t xml:space="preserve">Come si può notare in basso dal report dei PDU, le reti sono isolate.</w:t>
      </w:r>
    </w:p>
    <w:p w:rsidR="00000000" w:rsidDel="00000000" w:rsidP="00000000" w:rsidRDefault="00000000" w:rsidRPr="00000000" w14:paraId="0000000D">
      <w:pPr>
        <w:pStyle w:val="Heading3"/>
        <w:keepNext w:val="0"/>
        <w:keepLines w:val="0"/>
        <w:spacing w:before="280" w:lineRule="auto"/>
        <w:rPr>
          <w:b w:val="1"/>
          <w:color w:val="000000"/>
          <w:sz w:val="26"/>
          <w:szCs w:val="26"/>
        </w:rPr>
      </w:pPr>
      <w:bookmarkStart w:colFirst="0" w:colLast="0" w:name="_ucx8t719e0fd" w:id="4"/>
      <w:bookmarkEnd w:id="4"/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Relazioni tra le VLAN:</w:t>
      </w:r>
    </w:p>
    <w:p w:rsidR="00000000" w:rsidDel="00000000" w:rsidP="00000000" w:rsidRDefault="00000000" w:rsidRPr="00000000" w14:paraId="0000000E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VLAN 10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Amministrazione</w:t>
      </w:r>
      <w:r w:rsidDel="00000000" w:rsidR="00000000" w:rsidRPr="00000000">
        <w:rPr>
          <w:rtl w:val="0"/>
        </w:rPr>
        <w:t xml:space="preserve">: contatta solo i server.</w:t>
      </w:r>
    </w:p>
    <w:p w:rsidR="00000000" w:rsidDel="00000000" w:rsidP="00000000" w:rsidRDefault="00000000" w:rsidRPr="00000000" w14:paraId="0000000F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VLAN 20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IT</w:t>
      </w:r>
      <w:r w:rsidDel="00000000" w:rsidR="00000000" w:rsidRPr="00000000">
        <w:rPr>
          <w:rtl w:val="0"/>
        </w:rPr>
        <w:t xml:space="preserve">: contatta tutti.</w:t>
      </w:r>
    </w:p>
    <w:p w:rsidR="00000000" w:rsidDel="00000000" w:rsidP="00000000" w:rsidRDefault="00000000" w:rsidRPr="00000000" w14:paraId="00000010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VLAN 30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Vendite</w:t>
      </w:r>
      <w:r w:rsidDel="00000000" w:rsidR="00000000" w:rsidRPr="00000000">
        <w:rPr>
          <w:rtl w:val="0"/>
        </w:rPr>
        <w:t xml:space="preserve">:contatta solo i server con i servizi mail.</w:t>
      </w:r>
    </w:p>
    <w:p w:rsidR="00000000" w:rsidDel="00000000" w:rsidP="00000000" w:rsidRDefault="00000000" w:rsidRPr="00000000" w14:paraId="00000011">
      <w:pPr>
        <w:spacing w:after="240" w:before="240" w:lineRule="auto"/>
        <w:rPr/>
      </w:pPr>
      <w:r w:rsidDel="00000000" w:rsidR="00000000" w:rsidRPr="00000000">
        <w:rPr>
          <w:b w:val="1"/>
          <w:rtl w:val="0"/>
        </w:rPr>
        <w:t xml:space="preserve">VLAN 40</w:t>
      </w:r>
      <w:r w:rsidDel="00000000" w:rsidR="00000000" w:rsidRPr="00000000">
        <w:rPr>
          <w:rtl w:val="0"/>
        </w:rPr>
        <w:t xml:space="preserve"> - </w:t>
      </w:r>
      <w:r w:rsidDel="00000000" w:rsidR="00000000" w:rsidRPr="00000000">
        <w:rPr>
          <w:b w:val="1"/>
          <w:rtl w:val="0"/>
        </w:rPr>
        <w:t xml:space="preserve">Guest</w:t>
      </w:r>
      <w:r w:rsidDel="00000000" w:rsidR="00000000" w:rsidRPr="00000000">
        <w:rPr>
          <w:rtl w:val="0"/>
        </w:rPr>
        <w:t xml:space="preserve">: per i dispositivi dei visitatori o dispositivi mobili, non contatta nessuno (dispositivi connessi via wireles).</w:t>
      </w:r>
    </w:p>
    <w:p w:rsidR="00000000" w:rsidDel="00000000" w:rsidP="00000000" w:rsidRDefault="00000000" w:rsidRPr="00000000" w14:paraId="00000012">
      <w:pPr>
        <w:spacing w:after="240" w:before="240" w:lineRule="auto"/>
        <w:ind w:left="0" w:firstLine="0"/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it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