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418ED" w14:textId="77777777" w:rsidR="00BF22FD" w:rsidRDefault="00BF22FD" w:rsidP="00BF22FD">
      <w:pPr>
        <w:jc w:val="center"/>
        <w:rPr>
          <w:b/>
          <w:bCs/>
        </w:rPr>
      </w:pPr>
    </w:p>
    <w:p w14:paraId="58BF0E96" w14:textId="77777777" w:rsidR="00BF22FD" w:rsidRDefault="00BF22FD" w:rsidP="00BF22FD">
      <w:pPr>
        <w:jc w:val="center"/>
        <w:rPr>
          <w:b/>
          <w:bCs/>
        </w:rPr>
      </w:pPr>
    </w:p>
    <w:p w14:paraId="65992FB3" w14:textId="77777777" w:rsidR="00BF22FD" w:rsidRDefault="00BF22FD" w:rsidP="00BF22FD">
      <w:pPr>
        <w:jc w:val="center"/>
        <w:rPr>
          <w:b/>
          <w:bCs/>
        </w:rPr>
      </w:pPr>
    </w:p>
    <w:p w14:paraId="4E234AC3" w14:textId="77777777" w:rsidR="00BF22FD" w:rsidRDefault="00BF22FD" w:rsidP="00BF22FD">
      <w:pPr>
        <w:jc w:val="center"/>
        <w:rPr>
          <w:b/>
          <w:bCs/>
        </w:rPr>
      </w:pPr>
    </w:p>
    <w:p w14:paraId="574433EE" w14:textId="77777777" w:rsidR="00BF22FD" w:rsidRDefault="00BF22FD" w:rsidP="00BF22FD">
      <w:pPr>
        <w:jc w:val="center"/>
        <w:rPr>
          <w:b/>
          <w:bCs/>
        </w:rPr>
      </w:pPr>
    </w:p>
    <w:p w14:paraId="1DE1B3D9" w14:textId="77777777" w:rsidR="00BF22FD" w:rsidRDefault="00BF22FD" w:rsidP="00BF22FD">
      <w:pPr>
        <w:jc w:val="center"/>
        <w:rPr>
          <w:b/>
          <w:bCs/>
        </w:rPr>
      </w:pPr>
    </w:p>
    <w:p w14:paraId="599958AD" w14:textId="77777777" w:rsidR="00BF22FD" w:rsidRDefault="00BF22FD" w:rsidP="00BF22FD">
      <w:pPr>
        <w:jc w:val="center"/>
        <w:rPr>
          <w:b/>
          <w:bCs/>
        </w:rPr>
      </w:pPr>
    </w:p>
    <w:p w14:paraId="68DAF8A7" w14:textId="00A035AF" w:rsidR="009525E3" w:rsidRPr="009525E3" w:rsidRDefault="009525E3" w:rsidP="00BF22FD">
      <w:pPr>
        <w:jc w:val="center"/>
      </w:pPr>
      <w:r w:rsidRPr="009525E3">
        <w:rPr>
          <w:b/>
          <w:bCs/>
        </w:rPr>
        <w:t xml:space="preserve">Irrigation </w:t>
      </w:r>
      <w:r w:rsidR="00F7214A">
        <w:rPr>
          <w:b/>
          <w:bCs/>
        </w:rPr>
        <w:t xml:space="preserve">Source </w:t>
      </w:r>
      <w:r w:rsidR="00C1103F">
        <w:rPr>
          <w:b/>
          <w:bCs/>
        </w:rPr>
        <w:t>De</w:t>
      </w:r>
      <w:r w:rsidR="00A867CD">
        <w:rPr>
          <w:b/>
          <w:bCs/>
        </w:rPr>
        <w:t>velopment Optimization</w:t>
      </w:r>
    </w:p>
    <w:p w14:paraId="33820F5C" w14:textId="731D7E94" w:rsidR="009525E3" w:rsidRPr="009525E3" w:rsidRDefault="009525E3" w:rsidP="00BF22FD">
      <w:pPr>
        <w:jc w:val="center"/>
      </w:pPr>
    </w:p>
    <w:p w14:paraId="1F941D75" w14:textId="4D8DEAE7" w:rsidR="009525E3" w:rsidRPr="009525E3" w:rsidRDefault="009525E3" w:rsidP="00BF22FD">
      <w:pPr>
        <w:jc w:val="center"/>
      </w:pPr>
      <w:r w:rsidRPr="009525E3">
        <w:t>Isabel I Hinton</w:t>
      </w:r>
    </w:p>
    <w:p w14:paraId="103ACD9A" w14:textId="58797290" w:rsidR="009525E3" w:rsidRPr="009525E3" w:rsidRDefault="009525E3" w:rsidP="00BF22FD">
      <w:pPr>
        <w:jc w:val="center"/>
      </w:pPr>
      <w:r w:rsidRPr="009525E3">
        <w:t>Department of Civil and Environmental Engineering, Utah State University</w:t>
      </w:r>
    </w:p>
    <w:p w14:paraId="3AEE33FC" w14:textId="462CE590" w:rsidR="009525E3" w:rsidRPr="009525E3" w:rsidRDefault="009525E3" w:rsidP="00BF22FD">
      <w:pPr>
        <w:jc w:val="center"/>
      </w:pPr>
      <w:r w:rsidRPr="009525E3">
        <w:t>CEE 6410: Civil Engineering Systems Analysis in the Age of Uncertainty</w:t>
      </w:r>
    </w:p>
    <w:p w14:paraId="5F4D165F" w14:textId="62AA1C62" w:rsidR="009525E3" w:rsidRPr="009525E3" w:rsidRDefault="0CD5798F" w:rsidP="00BF22FD">
      <w:pPr>
        <w:jc w:val="center"/>
      </w:pPr>
      <w:r>
        <w:t>October 19, 2026</w:t>
      </w:r>
    </w:p>
    <w:p w14:paraId="182CC595" w14:textId="77777777" w:rsidR="00BF22FD" w:rsidRDefault="00BF22FD">
      <w:r>
        <w:br w:type="page"/>
      </w:r>
    </w:p>
    <w:p w14:paraId="0DF45ED5" w14:textId="69DF5C6C" w:rsidR="006D7C8D" w:rsidRPr="003511CD" w:rsidRDefault="60B65AAE" w:rsidP="60B65AAE">
      <w:pPr>
        <w:spacing w:after="0" w:line="240" w:lineRule="auto"/>
      </w:pPr>
      <w:r w:rsidRPr="60B65AAE">
        <w:rPr>
          <w:b/>
          <w:bCs/>
        </w:rPr>
        <w:lastRenderedPageBreak/>
        <w:t xml:space="preserve">Introduction: </w:t>
      </w:r>
      <w:r>
        <w:t xml:space="preserve">The goal of this analysis is to find the optimal way to develop sources of water for irrigation to maximize profit. A river supplies water for three potential projects. A dam (either high or low) can be built to create a reservoir with </w:t>
      </w:r>
      <w:proofErr w:type="gramStart"/>
      <w:r>
        <w:t>a gravity</w:t>
      </w:r>
      <w:proofErr w:type="gramEnd"/>
      <w:r>
        <w:t xml:space="preserve"> diversion. There is also opportunity for a pump downstream of the reservoir location. This analysis considers the capital, operational costs, and potential earnings from each project over the course of a year (two seasons). In this report, I will describe the model I used and the optimal solution I found for which projects should be built and how much water they should supply each season. I will also give my recommendations and insights from the solution.</w:t>
      </w:r>
    </w:p>
    <w:p w14:paraId="55357C2F" w14:textId="77777777" w:rsidR="00941820" w:rsidRDefault="14D2D237" w:rsidP="5167EBAE">
      <w:pPr>
        <w:spacing w:after="0" w:line="240" w:lineRule="auto"/>
      </w:pPr>
      <w:r w:rsidRPr="14D2D237">
        <w:rPr>
          <w:b/>
          <w:bCs/>
        </w:rPr>
        <w:t xml:space="preserve">Model Formulation: </w:t>
      </w:r>
      <w:r>
        <w:t>The information present in the problem can be sorted based on two dimensions (or categories): where the water is sourced from (the high dam reservoir, low dam reservoir, or the water pump) and when the water is sourced (season 1 or season 2). The decisions that will affect the profit are wh</w:t>
      </w:r>
      <w:r w:rsidR="00941820">
        <w:t>ich projects are built</w:t>
      </w:r>
      <w:r>
        <w:t xml:space="preserve"> and how much water </w:t>
      </w:r>
      <w:r w:rsidR="00941820">
        <w:t>is</w:t>
      </w:r>
      <w:r>
        <w:t xml:space="preserve"> source</w:t>
      </w:r>
      <w:r w:rsidR="00941820">
        <w:t>d</w:t>
      </w:r>
      <w:r>
        <w:t xml:space="preserve"> from each project each season. The profit is the sum of the revenue generated minus the costs. The revenue is the total volume of water </w:t>
      </w:r>
      <w:r w:rsidR="00941820">
        <w:t xml:space="preserve">sourced multiplied by the number of acres irrigated per </w:t>
      </w:r>
      <w:proofErr w:type="spellStart"/>
      <w:r w:rsidR="00941820">
        <w:t>acft</w:t>
      </w:r>
      <w:proofErr w:type="spellEnd"/>
      <w:r w:rsidR="00941820">
        <w:t xml:space="preserve"> and the revenue per acre. </w:t>
      </w:r>
      <w:r>
        <w:t xml:space="preserve">There </w:t>
      </w:r>
      <w:r w:rsidR="00941820">
        <w:t>is</w:t>
      </w:r>
      <w:r>
        <w:t xml:space="preserve"> varying capital costs associated with building each project. There is also an operational cost per ac-ft of water pumped from the river. There are physical limitations </w:t>
      </w:r>
      <w:proofErr w:type="gramStart"/>
      <w:r>
        <w:t>to</w:t>
      </w:r>
      <w:proofErr w:type="gramEnd"/>
      <w:r>
        <w:t xml:space="preserve"> how the projects can be developed and implemented. </w:t>
      </w:r>
    </w:p>
    <w:p w14:paraId="2F30D30F" w14:textId="0612CA35" w:rsidR="006D7C8D" w:rsidRPr="003511CD" w:rsidRDefault="14D2D237" w:rsidP="5167EBAE">
      <w:pPr>
        <w:spacing w:after="0" w:line="240" w:lineRule="auto"/>
      </w:pPr>
      <w:r>
        <w:t xml:space="preserve">Each project that is built has a maximum capacity. If it has not been built, the </w:t>
      </w:r>
      <w:r w:rsidR="00941820">
        <w:t>project’s capacity is zero</w:t>
      </w:r>
      <w:r>
        <w:t>. Only one</w:t>
      </w:r>
      <w:r w:rsidR="00941820">
        <w:t xml:space="preserve"> reservoir and therefore</w:t>
      </w:r>
      <w:r>
        <w:t xml:space="preserve"> size of dam can be built. The maximum volume of water that can be pumped</w:t>
      </w:r>
      <w:r w:rsidR="003F7B16">
        <w:t xml:space="preserve"> from the river</w:t>
      </w:r>
      <w:r>
        <w:t xml:space="preserve"> is the inflow into the river</w:t>
      </w:r>
      <w:r w:rsidR="003F7B16">
        <w:t>,</w:t>
      </w:r>
      <w:r>
        <w:t xml:space="preserve"> minus the water diverted from the reservoir to farm</w:t>
      </w:r>
      <w:r w:rsidR="003F7B16">
        <w:t>ers,</w:t>
      </w:r>
      <w:r>
        <w:t xml:space="preserve"> plus flow from the groundwater. The maximum diversion from the reservoir is the inflow for that </w:t>
      </w:r>
      <w:r w:rsidR="003F7B16">
        <w:t>season</w:t>
      </w:r>
      <w:r>
        <w:t>.  A mathematical form of the model can be found in Appendix A.</w:t>
      </w:r>
      <w:r w:rsidR="00D66BC5">
        <w:br/>
      </w:r>
      <w:r w:rsidRPr="14D2D237">
        <w:rPr>
          <w:b/>
          <w:bCs/>
        </w:rPr>
        <w:t xml:space="preserve">Solution: </w:t>
      </w:r>
      <w:r>
        <w:t>To produce the optimal amount of profit according to this model formulation, the high dam and water pump should be built. Then, the</w:t>
      </w:r>
      <w:r w:rsidR="003F7B16">
        <w:t xml:space="preserve"> entire inflow to the reservoir should be diverted and all the ground water pumped for irrigation</w:t>
      </w:r>
      <w:r>
        <w:t xml:space="preserve">. The maximum profit that can be extracted using this strategy is $765,400. This solution was found by coding the mathematical model formulation into a GAMS program (Hinton 2026). </w:t>
      </w:r>
    </w:p>
    <w:p w14:paraId="03709AC1" w14:textId="5ED3909A" w:rsidR="00D66BC5" w:rsidRDefault="60A8EE4F" w:rsidP="5478B0D0">
      <w:pPr>
        <w:spacing w:after="0" w:line="240" w:lineRule="auto"/>
      </w:pPr>
      <w:r w:rsidRPr="60A8EE4F">
        <w:rPr>
          <w:b/>
          <w:bCs/>
        </w:rPr>
        <w:t>Insights</w:t>
      </w:r>
      <w:r w:rsidR="003F7B16">
        <w:rPr>
          <w:b/>
          <w:bCs/>
        </w:rPr>
        <w:t xml:space="preserve"> and Interpretations</w:t>
      </w:r>
      <w:r w:rsidRPr="60A8EE4F">
        <w:rPr>
          <w:b/>
          <w:bCs/>
        </w:rPr>
        <w:t xml:space="preserve">: </w:t>
      </w:r>
      <w:r>
        <w:t>Using the optimal strategy, none of the diversions are at their maximum capacity</w:t>
      </w:r>
      <w:r w:rsidR="003F7B16">
        <w:t xml:space="preserve">, so this optimal strategy would still be feasible if the inflow increased. </w:t>
      </w:r>
      <w:r>
        <w:t xml:space="preserve">Because </w:t>
      </w:r>
      <w:r w:rsidR="00A96FB3">
        <w:t>groundwater</w:t>
      </w:r>
      <w:r>
        <w:t xml:space="preserve"> can only be utilized by the pump and is not reliant on the inflow scenario, building the pump is always optimal regardless of the inflow. Because there are no operating costs associated with the reservoir's diversions, once a reservoir is built it is more profitable to divert the entire inflow th</w:t>
      </w:r>
      <w:r w:rsidR="003F7B16">
        <w:t>an</w:t>
      </w:r>
      <w:r>
        <w:t xml:space="preserve"> pump </w:t>
      </w:r>
      <w:r w:rsidR="003F7B16">
        <w:t>the water downstream</w:t>
      </w:r>
      <w:r>
        <w:t>. I</w:t>
      </w:r>
      <w:r w:rsidR="003F7B16">
        <w:t>n this model, I</w:t>
      </w:r>
      <w:r w:rsidR="004B4C38">
        <w:t xml:space="preserve"> did not constrain the minimum storage in the reservoir or flow in the river below the water pump. Including these realistic constraints would decrease the maximum potential profit and act like a decrease in the seasonal inflow. The above insights would still </w:t>
      </w:r>
      <w:r w:rsidR="00A96FB3">
        <w:t>hold,</w:t>
      </w:r>
      <w:r w:rsidR="004B4C38">
        <w:t xml:space="preserve"> and the shape of the solution would likely stay the same.</w:t>
      </w:r>
    </w:p>
    <w:p w14:paraId="5FC533DE" w14:textId="30A2BF11" w:rsidR="009C4BDB" w:rsidRDefault="60A8EE4F" w:rsidP="3BA82F8C">
      <w:pPr>
        <w:spacing w:after="0" w:line="240" w:lineRule="auto"/>
      </w:pPr>
      <w:r w:rsidRPr="60A8EE4F">
        <w:rPr>
          <w:b/>
          <w:bCs/>
        </w:rPr>
        <w:t xml:space="preserve">Conclusion: </w:t>
      </w:r>
      <w:r>
        <w:t xml:space="preserve">The optimal method of developing this river for irrigation based on the assumed inflows and costs is to build a high dam and downstream pump. Then, divert the entire inflow </w:t>
      </w:r>
      <w:proofErr w:type="gramStart"/>
      <w:r>
        <w:t>to</w:t>
      </w:r>
      <w:proofErr w:type="gramEnd"/>
      <w:r>
        <w:t xml:space="preserve"> the reservoir and pump </w:t>
      </w:r>
      <w:r w:rsidR="004B4C38">
        <w:t>all</w:t>
      </w:r>
      <w:r>
        <w:t xml:space="preserve"> the groundwater </w:t>
      </w:r>
      <w:proofErr w:type="gramStart"/>
      <w:r>
        <w:t>to</w:t>
      </w:r>
      <w:proofErr w:type="gramEnd"/>
      <w:r>
        <w:t xml:space="preserve"> the farmers. This strategy balances the initial and operational costs</w:t>
      </w:r>
      <w:r w:rsidR="004B4C38">
        <w:t>,</w:t>
      </w:r>
      <w:r>
        <w:t xml:space="preserve"> incorporates the physical limitations of each potential project</w:t>
      </w:r>
      <w:r w:rsidR="004B4C38">
        <w:t>,</w:t>
      </w:r>
      <w:r>
        <w:t xml:space="preserve"> and produces the maximum profit. </w:t>
      </w:r>
    </w:p>
    <w:p w14:paraId="239AC38C" w14:textId="67D6B854" w:rsidR="0080671C" w:rsidRDefault="60A8EE4F" w:rsidP="60A8EE4F">
      <w:pPr>
        <w:spacing w:after="0" w:line="240" w:lineRule="auto"/>
      </w:pPr>
      <w:r w:rsidRPr="60A8EE4F">
        <w:rPr>
          <w:b/>
          <w:bCs/>
        </w:rPr>
        <w:lastRenderedPageBreak/>
        <w:t xml:space="preserve">AI Usage: </w:t>
      </w:r>
      <w:r>
        <w:t>No AI was used in the analysis or write-up of this report.</w:t>
      </w:r>
    </w:p>
    <w:p w14:paraId="2F7A7181" w14:textId="7865888A" w:rsidR="009C4BDB" w:rsidRDefault="009C4BDB" w:rsidP="4AA3541A">
      <w:pPr>
        <w:spacing w:after="0" w:line="240" w:lineRule="auto"/>
        <w:rPr>
          <w:b/>
          <w:bCs/>
        </w:rPr>
      </w:pPr>
    </w:p>
    <w:p w14:paraId="0321A8E7" w14:textId="72399BFC" w:rsidR="009C4BDB" w:rsidRDefault="009C4BDB" w:rsidP="00DA4BC1">
      <w:pPr>
        <w:spacing w:after="0" w:line="240" w:lineRule="auto"/>
        <w:jc w:val="center"/>
      </w:pPr>
      <w:r>
        <w:br w:type="page"/>
      </w:r>
      <w:r w:rsidR="7CBF8824" w:rsidRPr="7CBF8824">
        <w:rPr>
          <w:b/>
          <w:bCs/>
        </w:rPr>
        <w:lastRenderedPageBreak/>
        <w:t>References</w:t>
      </w:r>
    </w:p>
    <w:p w14:paraId="3B833160" w14:textId="45838DB9" w:rsidR="04AAEB10" w:rsidRDefault="7CBF8824" w:rsidP="04AAEB10">
      <w:pPr>
        <w:spacing w:line="276" w:lineRule="auto"/>
      </w:pPr>
      <w:r w:rsidRPr="7CBF8824">
        <w:rPr>
          <w:rFonts w:ascii="Aptos" w:eastAsia="Aptos" w:hAnsi="Aptos" w:cs="Aptos"/>
        </w:rPr>
        <w:t xml:space="preserve">Hinton (2026). "GAMS Solution for Optimization of Irrigation Development." Github. </w:t>
      </w:r>
      <w:r w:rsidR="00A96FB3" w:rsidRPr="00A96FB3">
        <w:rPr>
          <w:rFonts w:ascii="Aptos" w:eastAsia="Aptos" w:hAnsi="Aptos" w:cs="Aptos"/>
        </w:rPr>
        <w:t>https://github.com/IzzyH1/CEE-5410---Hinton/blob/main/Mixed%20Integer%20Problem/MixedIntegerHW5.gms</w:t>
      </w:r>
    </w:p>
    <w:p w14:paraId="4668FE28" w14:textId="2B7FE4D6" w:rsidR="04AAEB10" w:rsidRDefault="04AAEB10" w:rsidP="04AAEB10">
      <w:pPr>
        <w:spacing w:after="0" w:line="240" w:lineRule="auto"/>
        <w:rPr>
          <w:b/>
          <w:bCs/>
        </w:rPr>
      </w:pPr>
    </w:p>
    <w:p w14:paraId="3C7C0E63" w14:textId="3576FD7E" w:rsidR="009C4BDB" w:rsidRPr="006D7C8D" w:rsidRDefault="009C4BDB" w:rsidP="4AA3541A">
      <w:pPr>
        <w:rPr>
          <w:b/>
          <w:bCs/>
        </w:rPr>
      </w:pPr>
    </w:p>
    <w:p w14:paraId="299F0E4C" w14:textId="1461B36C" w:rsidR="009C4BDB" w:rsidRPr="006D7C8D" w:rsidRDefault="00D81DE6">
      <w:r>
        <w:br w:type="page"/>
      </w:r>
    </w:p>
    <w:p w14:paraId="4EDE547D" w14:textId="798CD79F" w:rsidR="009C4BDB" w:rsidRPr="006D7C8D" w:rsidRDefault="0CD5798F" w:rsidP="0CD5798F">
      <w:pPr>
        <w:rPr>
          <w:sz w:val="32"/>
          <w:szCs w:val="32"/>
        </w:rPr>
      </w:pPr>
      <w:r w:rsidRPr="0CD5798F">
        <w:rPr>
          <w:b/>
          <w:bCs/>
          <w:sz w:val="32"/>
          <w:szCs w:val="32"/>
        </w:rPr>
        <w:lastRenderedPageBreak/>
        <w:t xml:space="preserve">Appendix A: </w:t>
      </w:r>
      <w:r w:rsidRPr="0CD5798F">
        <w:rPr>
          <w:sz w:val="32"/>
          <w:szCs w:val="32"/>
        </w:rPr>
        <w:t>Mathematical Model Formulation</w:t>
      </w:r>
    </w:p>
    <w:p w14:paraId="0E1C2F35" w14:textId="2684650A" w:rsidR="00DD0277" w:rsidRPr="00C92E9F" w:rsidRDefault="0CD5798F">
      <w:r>
        <w:t>Dimensions: Water sources (source) = {high dam (hd), low dam (ld), river diversion (</w:t>
      </w:r>
      <w:proofErr w:type="gramStart"/>
      <w:r>
        <w:t>rd)}</w:t>
      </w:r>
      <w:proofErr w:type="gramEnd"/>
      <w:r>
        <w:t xml:space="preserve">, Time (t) = {1, 2} </w:t>
      </w:r>
    </w:p>
    <w:p w14:paraId="0651A9C4" w14:textId="740B0561" w:rsidR="00DD0277" w:rsidRDefault="00DD0277">
      <w:r w:rsidRPr="00C92E9F">
        <w:t>Decision Variables:</w:t>
      </w:r>
      <w:r w:rsidR="00E13B9C">
        <w:t xml:space="preserve"> </w:t>
      </w:r>
      <w:r w:rsidR="00AD41BE">
        <w:t xml:space="preserve">What water sources to build and how much </w:t>
      </w:r>
      <w:proofErr w:type="gramStart"/>
      <w:r w:rsidR="00AD41BE">
        <w:t>water to</w:t>
      </w:r>
      <w:proofErr w:type="gramEnd"/>
      <w:r w:rsidR="00AD41BE">
        <w:t xml:space="preserve"> source from each location</w:t>
      </w:r>
      <w:r w:rsidR="0053018F">
        <w:t xml:space="preserve"> </w:t>
      </w:r>
      <w:r w:rsidR="00C53033">
        <w:t>in</w:t>
      </w:r>
      <w:r w:rsidR="0053018F">
        <w:t xml:space="preserve"> each season</w:t>
      </w:r>
    </w:p>
    <w:p w14:paraId="1D9F7A5A" w14:textId="4A606525" w:rsidR="00E40B4A" w:rsidRPr="00CC0A32" w:rsidRDefault="000F0BAB">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source</m:t>
              </m:r>
            </m:sub>
          </m:sSub>
          <m:r>
            <w:rPr>
              <w:rFonts w:ascii="Cambria Math" w:hAnsi="Cambria Math"/>
            </w:rPr>
            <m:t xml:space="preserve"> [0 = </m:t>
          </m:r>
          <m:r>
            <w:rPr>
              <w:rFonts w:ascii="Cambria Math" w:hAnsi="Cambria Math"/>
            </w:rPr>
            <m:t>not</m:t>
          </m:r>
          <m:r>
            <w:rPr>
              <w:rFonts w:ascii="Cambria Math" w:hAnsi="Cambria Math"/>
            </w:rPr>
            <m:t xml:space="preserve"> </m:t>
          </m:r>
          <m:r>
            <w:rPr>
              <w:rFonts w:ascii="Cambria Math" w:hAnsi="Cambria Math"/>
            </w:rPr>
            <m:t>built</m:t>
          </m:r>
          <m:r>
            <w:rPr>
              <w:rFonts w:ascii="Cambria Math" w:hAnsi="Cambria Math"/>
            </w:rPr>
            <m:t xml:space="preserve">, 1 = </m:t>
          </m:r>
          <m:r>
            <w:rPr>
              <w:rFonts w:ascii="Cambria Math" w:hAnsi="Cambria Math"/>
            </w:rPr>
            <m:t>build</m:t>
          </m:r>
          <m:r>
            <w:rPr>
              <w:rFonts w:ascii="Cambria Math" w:hAnsi="Cambria Math"/>
            </w:rPr>
            <m:t>]</m:t>
          </m:r>
        </m:oMath>
      </m:oMathPara>
    </w:p>
    <w:p w14:paraId="2735329A" w14:textId="2B11AB51" w:rsidR="00FC6E68" w:rsidRPr="00E20FDB" w:rsidRDefault="00FC6E68" w:rsidP="5159F8A3">
      <w:pPr>
        <w:jc w:val="center"/>
      </w:pPr>
    </w:p>
    <w:p w14:paraId="61ECDA90" w14:textId="0A892D47" w:rsidR="5159F8A3" w:rsidRDefault="5159F8A3" w:rsidP="5159F8A3">
      <w:pPr>
        <w:jc w:val="center"/>
      </w:pPr>
    </w:p>
    <w:p w14:paraId="63621196" w14:textId="57AAA257" w:rsidR="00CE11E1" w:rsidRDefault="00DD0277">
      <w:r w:rsidRPr="00AD41BE">
        <w:t>Objective:</w:t>
      </w:r>
      <w:r w:rsidR="00E20FDB">
        <w:t xml:space="preserve"> </w:t>
      </w:r>
      <w:r w:rsidR="00C233AF">
        <w:t xml:space="preserve">The total profit is the </w:t>
      </w:r>
      <w:r w:rsidR="00FE3D59">
        <w:t>revenue generated per acre</w:t>
      </w:r>
      <w:r w:rsidR="00B21E42">
        <w:t xml:space="preserve"> irrigated</w:t>
      </w:r>
      <w:r w:rsidR="00F36D52">
        <w:t xml:space="preserve"> multiplied </w:t>
      </w:r>
      <w:r w:rsidR="005F2D28">
        <w:t>by the</w:t>
      </w:r>
      <w:r w:rsidR="00596F90">
        <w:t xml:space="preserve"> </w:t>
      </w:r>
      <w:r w:rsidR="00186594">
        <w:t xml:space="preserve">number of </w:t>
      </w:r>
      <w:proofErr w:type="gramStart"/>
      <w:r w:rsidR="00186594">
        <w:t>the acres</w:t>
      </w:r>
      <w:proofErr w:type="gramEnd"/>
      <w:r w:rsidR="00186594">
        <w:t xml:space="preserve"> irrigated</w:t>
      </w:r>
      <w:r w:rsidR="008314CA">
        <w:t xml:space="preserve"> minus </w:t>
      </w:r>
      <w:r w:rsidR="00A86F59">
        <w:t>the costs to develop the water sources and to operate them.</w:t>
      </w:r>
    </w:p>
    <w:p w14:paraId="7A7F50EA" w14:textId="61593F93" w:rsidR="00A86F59" w:rsidRPr="00AD41BE" w:rsidRDefault="0081223F">
      <m:oMathPara>
        <m:oMath>
          <m:r>
            <w:rPr>
              <w:rFonts w:ascii="Cambria Math" w:hAnsi="Cambria Math"/>
            </w:rPr>
            <m:t xml:space="preserve">Max P = </m:t>
          </m:r>
          <m:nary>
            <m:naryPr>
              <m:chr m:val="∑"/>
              <m:limLoc m:val="undOvr"/>
              <m:supHide m:val="1"/>
              <m:ctrlPr>
                <w:rPr>
                  <w:rFonts w:ascii="Cambria Math" w:hAnsi="Cambria Math"/>
                  <w:i/>
                </w:rPr>
              </m:ctrlPr>
            </m:naryPr>
            <m:sub>
              <m:r>
                <w:rPr>
                  <w:rFonts w:ascii="Cambria Math" w:hAnsi="Cambria Math"/>
                </w:rPr>
                <m:t>source,t</m:t>
              </m:r>
            </m:sub>
            <m:sup/>
            <m:e>
              <m:sSub>
                <m:sSubPr>
                  <m:ctrlPr>
                    <w:rPr>
                      <w:rFonts w:ascii="Cambria Math" w:hAnsi="Cambria Math"/>
                      <w:i/>
                    </w:rPr>
                  </m:ctrlPr>
                </m:sSubPr>
                <m:e>
                  <m:r>
                    <w:rPr>
                      <w:rFonts w:ascii="Cambria Math" w:hAnsi="Cambria Math"/>
                    </w:rPr>
                    <m:t>Rev*d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source,t</m:t>
                  </m:r>
                </m:sub>
              </m:sSub>
            </m:e>
          </m:nary>
          <m:r>
            <w:rPr>
              <w:rFonts w:ascii="Cambria Math" w:eastAsiaTheme="minorEastAsia" w:hAnsi="Cambria Math"/>
            </w:rPr>
            <m:t xml:space="preserve"> - </m:t>
          </m:r>
          <m:nary>
            <m:naryPr>
              <m:chr m:val="∑"/>
              <m:limLoc m:val="undOvr"/>
              <m:supHide m:val="1"/>
              <m:ctrlPr>
                <w:rPr>
                  <w:rFonts w:ascii="Cambria Math" w:eastAsiaTheme="minorEastAsia" w:hAnsi="Cambria Math"/>
                  <w:i/>
                </w:rPr>
              </m:ctrlPr>
            </m:naryPr>
            <m:sub>
              <m:r>
                <w:rPr>
                  <w:rFonts w:ascii="Cambria Math" w:eastAsiaTheme="minorEastAsia" w:hAnsi="Cambria Math"/>
                </w:rPr>
                <m:t>source</m:t>
              </m:r>
            </m:sub>
            <m:sup/>
            <m:e>
              <m:sSub>
                <m:sSubPr>
                  <m:ctrlPr>
                    <w:rPr>
                      <w:rFonts w:ascii="Cambria Math" w:hAnsi="Cambria Math"/>
                      <w:i/>
                    </w:rPr>
                  </m:ctrlPr>
                </m:sSubPr>
                <m:e>
                  <m:r>
                    <w:rPr>
                      <w:rFonts w:ascii="Cambria Math" w:hAnsi="Cambria Math"/>
                    </w:rPr>
                    <m:t>cc</m:t>
                  </m:r>
                </m:e>
                <m:sub>
                  <m:r>
                    <w:rPr>
                      <w:rFonts w:ascii="Cambria Math" w:hAnsi="Cambria Math"/>
                    </w:rPr>
                    <m:t>source</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source</m:t>
                  </m:r>
                </m:sub>
              </m:sSub>
            </m:e>
          </m:nary>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source,t</m:t>
              </m:r>
            </m:sub>
            <m:sup/>
            <m:e>
              <m:sSub>
                <m:sSubPr>
                  <m:ctrlPr>
                    <w:rPr>
                      <w:rFonts w:ascii="Cambria Math" w:hAnsi="Cambria Math"/>
                      <w:i/>
                    </w:rPr>
                  </m:ctrlPr>
                </m:sSubPr>
                <m:e>
                  <m:r>
                    <w:rPr>
                      <w:rFonts w:ascii="Cambria Math" w:hAnsi="Cambria Math"/>
                    </w:rPr>
                    <m:t>c</m:t>
                  </m:r>
                </m:e>
                <m:sub>
                  <m:r>
                    <w:rPr>
                      <w:rFonts w:ascii="Cambria Math" w:hAnsi="Cambria Math"/>
                    </w:rPr>
                    <m:t>source</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source, t</m:t>
                  </m:r>
                </m:sub>
              </m:sSub>
            </m:e>
          </m:nary>
          <m:r>
            <w:rPr>
              <w:rFonts w:ascii="Cambria Math" w:eastAsiaTheme="minorEastAsia" w:hAnsi="Cambria Math"/>
            </w:rPr>
            <m:t xml:space="preserve"> </m:t>
          </m:r>
        </m:oMath>
      </m:oMathPara>
    </w:p>
    <w:p w14:paraId="26DFB874" w14:textId="5B66585E" w:rsidR="0CD5798F" w:rsidRDefault="0CD5798F" w:rsidP="0CD5798F">
      <w:pPr>
        <w:jc w:val="center"/>
      </w:pPr>
      <w:r w:rsidRPr="0CD5798F">
        <w:rPr>
          <w:i/>
          <w:iCs/>
        </w:rPr>
        <w:t xml:space="preserve">Rev = </w:t>
      </w:r>
      <w:r w:rsidRPr="0CD5798F">
        <w:t>The revenue generated per irrigated acre [$] = $300</w:t>
      </w:r>
    </w:p>
    <w:p w14:paraId="09A9A469" w14:textId="52654DAA" w:rsidR="009D55D4" w:rsidRDefault="000F0BAB" w:rsidP="009D55D4">
      <w:pPr>
        <w:jc w:val="center"/>
      </w:pP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009D55D4" w:rsidRPr="0CD5798F">
        <w:rPr>
          <w:rFonts w:eastAsiaTheme="minorEastAsia"/>
        </w:rPr>
        <w:t xml:space="preserve"> = irrigation demands per </w:t>
      </w:r>
      <w:r w:rsidR="004E4D7A" w:rsidRPr="0CD5798F">
        <w:rPr>
          <w:rFonts w:eastAsiaTheme="minorEastAsia"/>
        </w:rPr>
        <w:t>acre at each time step [acft/</w:t>
      </w:r>
      <w:r w:rsidR="0CD5798F" w:rsidRPr="0CD5798F">
        <w:rPr>
          <w:rFonts w:eastAsiaTheme="minorEastAsia"/>
        </w:rPr>
        <w:t xml:space="preserve">acre] </w:t>
      </w:r>
    </w:p>
    <w:p w14:paraId="630EBB5D" w14:textId="103707CA" w:rsidR="004E4D7A" w:rsidRDefault="000F0BAB" w:rsidP="009D55D4">
      <w:pPr>
        <w:jc w:val="center"/>
        <w:rPr>
          <w:rFonts w:eastAsiaTheme="minorEastAsia"/>
        </w:rPr>
      </w:pPr>
      <m:oMath>
        <m:sSub>
          <m:sSubPr>
            <m:ctrlPr>
              <w:rPr>
                <w:rFonts w:ascii="Cambria Math" w:hAnsi="Cambria Math"/>
                <w:i/>
              </w:rPr>
            </m:ctrlPr>
          </m:sSubPr>
          <m:e>
            <m:r>
              <w:rPr>
                <w:rFonts w:ascii="Cambria Math" w:hAnsi="Cambria Math"/>
              </w:rPr>
              <m:t>cc</m:t>
            </m:r>
          </m:e>
          <m:sub>
            <m:r>
              <w:rPr>
                <w:rFonts w:ascii="Cambria Math" w:hAnsi="Cambria Math"/>
              </w:rPr>
              <m:t>source</m:t>
            </m:r>
          </m:sub>
        </m:sSub>
      </m:oMath>
      <w:r w:rsidR="004E4D7A">
        <w:rPr>
          <w:rFonts w:eastAsiaTheme="minorEastAsia"/>
        </w:rPr>
        <w:t xml:space="preserve"> = capital cost to develop each source [$]</w:t>
      </w:r>
    </w:p>
    <w:p w14:paraId="714985F3" w14:textId="51884E78" w:rsidR="004E4D7A" w:rsidRDefault="000F0BAB" w:rsidP="009D55D4">
      <w:pPr>
        <w:jc w:val="center"/>
      </w:pPr>
      <m:oMath>
        <m:sSub>
          <m:sSubPr>
            <m:ctrlPr>
              <w:rPr>
                <w:rFonts w:ascii="Cambria Math" w:hAnsi="Cambria Math"/>
                <w:i/>
              </w:rPr>
            </m:ctrlPr>
          </m:sSubPr>
          <m:e>
            <m:r>
              <w:rPr>
                <w:rFonts w:ascii="Cambria Math" w:hAnsi="Cambria Math"/>
              </w:rPr>
              <m:t>c</m:t>
            </m:r>
          </m:e>
          <m:sub>
            <m:r>
              <w:rPr>
                <w:rFonts w:ascii="Cambria Math" w:hAnsi="Cambria Math"/>
              </w:rPr>
              <m:t>source</m:t>
            </m:r>
          </m:sub>
        </m:sSub>
      </m:oMath>
      <w:r w:rsidR="00456D25" w:rsidRPr="0CD5798F">
        <w:rPr>
          <w:rFonts w:eastAsiaTheme="minorEastAsia"/>
        </w:rPr>
        <w:t xml:space="preserve"> = cost per acft of water from each source [</w:t>
      </w:r>
      <w:r w:rsidR="00207038" w:rsidRPr="0CD5798F">
        <w:rPr>
          <w:rFonts w:eastAsiaTheme="minorEastAsia"/>
        </w:rPr>
        <w:t>$/acft]</w:t>
      </w:r>
    </w:p>
    <w:p w14:paraId="24FB5EC4" w14:textId="59C30D25" w:rsidR="0CD5798F" w:rsidRDefault="0CD5798F" w:rsidP="0CD5798F">
      <w:pPr>
        <w:jc w:val="center"/>
      </w:pPr>
      <w:r w:rsidRPr="0CD5798F">
        <w:rPr>
          <w:rFonts w:eastAsiaTheme="minorEastAsia"/>
          <w:b/>
          <w:bCs/>
        </w:rPr>
        <w:t>Table 1</w:t>
      </w:r>
      <w:r w:rsidRPr="0CD5798F">
        <w:rPr>
          <w:rFonts w:eastAsiaTheme="minorEastAsia"/>
        </w:rPr>
        <w:t>: Capital, operational cost, and capacity associated with each source</w:t>
      </w:r>
    </w:p>
    <w:tbl>
      <w:tblPr>
        <w:tblStyle w:val="TableGrid"/>
        <w:tblW w:w="0" w:type="auto"/>
        <w:tblLook w:val="06A0" w:firstRow="1" w:lastRow="0" w:firstColumn="1" w:lastColumn="0" w:noHBand="1" w:noVBand="1"/>
      </w:tblPr>
      <w:tblGrid>
        <w:gridCol w:w="2337"/>
        <w:gridCol w:w="2337"/>
        <w:gridCol w:w="2338"/>
        <w:gridCol w:w="2338"/>
      </w:tblGrid>
      <w:tr w:rsidR="0CD5798F" w14:paraId="182A41E9" w14:textId="77777777" w:rsidTr="0CD5798F">
        <w:trPr>
          <w:trHeight w:val="300"/>
        </w:trPr>
        <w:tc>
          <w:tcPr>
            <w:tcW w:w="2340" w:type="dxa"/>
          </w:tcPr>
          <w:p w14:paraId="00EFB1CE" w14:textId="5B5A0EF8" w:rsidR="0CD5798F" w:rsidRDefault="0CD5798F" w:rsidP="0CD5798F">
            <w:pPr>
              <w:rPr>
                <w:rFonts w:eastAsiaTheme="minorEastAsia"/>
              </w:rPr>
            </w:pPr>
          </w:p>
        </w:tc>
        <w:tc>
          <w:tcPr>
            <w:tcW w:w="2340" w:type="dxa"/>
          </w:tcPr>
          <w:p w14:paraId="0DBD5F3F" w14:textId="177D00E6" w:rsidR="0CD5798F" w:rsidRDefault="0CD5798F" w:rsidP="0CD5798F">
            <w:r w:rsidRPr="0CD5798F">
              <w:rPr>
                <w:rFonts w:eastAsiaTheme="minorEastAsia"/>
              </w:rPr>
              <w:t>Capital Cost</w:t>
            </w:r>
          </w:p>
        </w:tc>
        <w:tc>
          <w:tcPr>
            <w:tcW w:w="2340" w:type="dxa"/>
          </w:tcPr>
          <w:p w14:paraId="469C58EE" w14:textId="27A89D4A" w:rsidR="0CD5798F" w:rsidRDefault="0CD5798F" w:rsidP="0CD5798F">
            <w:r w:rsidRPr="0CD5798F">
              <w:rPr>
                <w:rFonts w:eastAsiaTheme="minorEastAsia"/>
              </w:rPr>
              <w:t>Operational Cost</w:t>
            </w:r>
          </w:p>
        </w:tc>
        <w:tc>
          <w:tcPr>
            <w:tcW w:w="2340" w:type="dxa"/>
          </w:tcPr>
          <w:p w14:paraId="07AC39E2" w14:textId="00531203" w:rsidR="0CD5798F" w:rsidRDefault="0CD5798F" w:rsidP="0CD5798F">
            <w:r w:rsidRPr="0CD5798F">
              <w:rPr>
                <w:rFonts w:eastAsiaTheme="minorEastAsia"/>
              </w:rPr>
              <w:t>Capacity (acft)</w:t>
            </w:r>
          </w:p>
        </w:tc>
      </w:tr>
      <w:tr w:rsidR="0CD5798F" w14:paraId="6FB4A426" w14:textId="77777777" w:rsidTr="0CD5798F">
        <w:trPr>
          <w:trHeight w:val="300"/>
        </w:trPr>
        <w:tc>
          <w:tcPr>
            <w:tcW w:w="2340" w:type="dxa"/>
          </w:tcPr>
          <w:p w14:paraId="629CD2DF" w14:textId="1BC2018E" w:rsidR="0CD5798F" w:rsidRDefault="0CD5798F" w:rsidP="0CD5798F">
            <w:r w:rsidRPr="0CD5798F">
              <w:rPr>
                <w:rFonts w:eastAsiaTheme="minorEastAsia"/>
              </w:rPr>
              <w:t>High Dam</w:t>
            </w:r>
          </w:p>
        </w:tc>
        <w:tc>
          <w:tcPr>
            <w:tcW w:w="2340" w:type="dxa"/>
          </w:tcPr>
          <w:p w14:paraId="1241A6E2" w14:textId="2E0AB00B" w:rsidR="0CD5798F" w:rsidRDefault="0CD5798F" w:rsidP="0CD5798F">
            <w:r w:rsidRPr="0CD5798F">
              <w:rPr>
                <w:rFonts w:eastAsiaTheme="minorEastAsia"/>
              </w:rPr>
              <w:t>$10,000</w:t>
            </w:r>
          </w:p>
        </w:tc>
        <w:tc>
          <w:tcPr>
            <w:tcW w:w="2340" w:type="dxa"/>
          </w:tcPr>
          <w:p w14:paraId="7F372771" w14:textId="3FFBA178" w:rsidR="0CD5798F" w:rsidRDefault="0CD5798F" w:rsidP="0CD5798F">
            <w:r w:rsidRPr="0CD5798F">
              <w:rPr>
                <w:rFonts w:eastAsiaTheme="minorEastAsia"/>
              </w:rPr>
              <w:t>0</w:t>
            </w:r>
          </w:p>
        </w:tc>
        <w:tc>
          <w:tcPr>
            <w:tcW w:w="2340" w:type="dxa"/>
          </w:tcPr>
          <w:p w14:paraId="16EC1519" w14:textId="19F37531" w:rsidR="0CD5798F" w:rsidRDefault="0CD5798F" w:rsidP="0CD5798F">
            <w:r w:rsidRPr="0CD5798F">
              <w:rPr>
                <w:rFonts w:eastAsiaTheme="minorEastAsia"/>
              </w:rPr>
              <w:t>700</w:t>
            </w:r>
          </w:p>
        </w:tc>
      </w:tr>
      <w:tr w:rsidR="0CD5798F" w14:paraId="040A8C40" w14:textId="77777777" w:rsidTr="0CD5798F">
        <w:trPr>
          <w:trHeight w:val="300"/>
        </w:trPr>
        <w:tc>
          <w:tcPr>
            <w:tcW w:w="2340" w:type="dxa"/>
          </w:tcPr>
          <w:p w14:paraId="7C35F8E5" w14:textId="64093695" w:rsidR="0CD5798F" w:rsidRDefault="0CD5798F" w:rsidP="0CD5798F">
            <w:r w:rsidRPr="0CD5798F">
              <w:rPr>
                <w:rFonts w:eastAsiaTheme="minorEastAsia"/>
              </w:rPr>
              <w:t>Low Dam</w:t>
            </w:r>
          </w:p>
        </w:tc>
        <w:tc>
          <w:tcPr>
            <w:tcW w:w="2340" w:type="dxa"/>
          </w:tcPr>
          <w:p w14:paraId="3441F6F8" w14:textId="0448E704" w:rsidR="0CD5798F" w:rsidRDefault="0CD5798F" w:rsidP="0CD5798F">
            <w:r w:rsidRPr="0CD5798F">
              <w:rPr>
                <w:rFonts w:eastAsiaTheme="minorEastAsia"/>
              </w:rPr>
              <w:t>$6,000</w:t>
            </w:r>
          </w:p>
        </w:tc>
        <w:tc>
          <w:tcPr>
            <w:tcW w:w="2340" w:type="dxa"/>
          </w:tcPr>
          <w:p w14:paraId="2B096DC4" w14:textId="599FE5E7" w:rsidR="0CD5798F" w:rsidRDefault="0CD5798F" w:rsidP="0CD5798F">
            <w:r w:rsidRPr="0CD5798F">
              <w:rPr>
                <w:rFonts w:eastAsiaTheme="minorEastAsia"/>
              </w:rPr>
              <w:t>0</w:t>
            </w:r>
          </w:p>
        </w:tc>
        <w:tc>
          <w:tcPr>
            <w:tcW w:w="2340" w:type="dxa"/>
          </w:tcPr>
          <w:p w14:paraId="232A35F4" w14:textId="6B43C5E2" w:rsidR="0CD5798F" w:rsidRDefault="0CD5798F" w:rsidP="0CD5798F">
            <w:r w:rsidRPr="0CD5798F">
              <w:rPr>
                <w:rFonts w:eastAsiaTheme="minorEastAsia"/>
              </w:rPr>
              <w:t>300</w:t>
            </w:r>
          </w:p>
        </w:tc>
      </w:tr>
      <w:tr w:rsidR="0CD5798F" w14:paraId="2C87AB76" w14:textId="77777777" w:rsidTr="0CD5798F">
        <w:trPr>
          <w:trHeight w:val="300"/>
        </w:trPr>
        <w:tc>
          <w:tcPr>
            <w:tcW w:w="2340" w:type="dxa"/>
          </w:tcPr>
          <w:p w14:paraId="182A3828" w14:textId="59799851" w:rsidR="0CD5798F" w:rsidRDefault="0CD5798F" w:rsidP="0CD5798F">
            <w:r w:rsidRPr="0CD5798F">
              <w:rPr>
                <w:rFonts w:eastAsiaTheme="minorEastAsia"/>
              </w:rPr>
              <w:t>Water Pump</w:t>
            </w:r>
          </w:p>
        </w:tc>
        <w:tc>
          <w:tcPr>
            <w:tcW w:w="2340" w:type="dxa"/>
          </w:tcPr>
          <w:p w14:paraId="463242C8" w14:textId="701B6DC6" w:rsidR="0CD5798F" w:rsidRDefault="0CD5798F" w:rsidP="0CD5798F">
            <w:r w:rsidRPr="0CD5798F">
              <w:rPr>
                <w:rFonts w:eastAsiaTheme="minorEastAsia"/>
              </w:rPr>
              <w:t>$8,000</w:t>
            </w:r>
          </w:p>
        </w:tc>
        <w:tc>
          <w:tcPr>
            <w:tcW w:w="2340" w:type="dxa"/>
          </w:tcPr>
          <w:p w14:paraId="6CBFB094" w14:textId="2C9295C2" w:rsidR="0CD5798F" w:rsidRDefault="0CD5798F" w:rsidP="0CD5798F">
            <w:r w:rsidRPr="0CD5798F">
              <w:rPr>
                <w:rFonts w:eastAsiaTheme="minorEastAsia"/>
              </w:rPr>
              <w:t>$20 / acft</w:t>
            </w:r>
          </w:p>
        </w:tc>
        <w:tc>
          <w:tcPr>
            <w:tcW w:w="2340" w:type="dxa"/>
          </w:tcPr>
          <w:p w14:paraId="113F709B" w14:textId="0DC6EFE7" w:rsidR="0CD5798F" w:rsidRDefault="0CD5798F" w:rsidP="0CD5798F">
            <w:r w:rsidRPr="0CD5798F">
              <w:rPr>
                <w:rFonts w:eastAsiaTheme="minorEastAsia"/>
              </w:rPr>
              <w:t>401.5</w:t>
            </w:r>
          </w:p>
        </w:tc>
      </w:tr>
    </w:tbl>
    <w:p w14:paraId="305F48E7" w14:textId="77777777" w:rsidR="004158E5" w:rsidRDefault="004158E5"/>
    <w:p w14:paraId="56D5950B" w14:textId="77777777" w:rsidR="00264622" w:rsidRDefault="00CE11E1">
      <w:r w:rsidRPr="00C233AF">
        <w:t>Constrain</w:t>
      </w:r>
      <w:r w:rsidR="00186594">
        <w:t>t</w:t>
      </w:r>
      <w:r w:rsidRPr="00C233AF">
        <w:t>s:</w:t>
      </w:r>
      <w:r w:rsidR="004158E5">
        <w:t xml:space="preserve"> </w:t>
      </w:r>
    </w:p>
    <w:p w14:paraId="346AB7D0" w14:textId="0A11E00F" w:rsidR="00044819" w:rsidRDefault="0CD5798F">
      <w:r>
        <w:t xml:space="preserve">The water extracted from each source must be less than the capacity if the capital cost has been paid. If the capital cost has not been paid, zero water can be extracted from the source </w:t>
      </w:r>
    </w:p>
    <w:p w14:paraId="61537655" w14:textId="66B1F260" w:rsidR="00264622" w:rsidRPr="00264622" w:rsidRDefault="00DA4BC1" w:rsidP="00DA4BC1">
      <w:pPr>
        <w:tabs>
          <w:tab w:val="left" w:pos="3600"/>
          <w:tab w:val="center" w:pos="4680"/>
        </w:tabs>
        <w:rPr>
          <w:rFonts w:eastAsiaTheme="minorEastAsia"/>
        </w:rPr>
      </w:pPr>
      <w:r>
        <w:rPr>
          <w:rFonts w:eastAsiaTheme="minorEastAsia"/>
        </w:rPr>
        <w:tab/>
      </w:r>
      <w:r>
        <w:rPr>
          <w:rFonts w:eastAsiaTheme="minorEastAsia"/>
        </w:rPr>
        <w:tab/>
      </w:r>
      <w:r w:rsidR="0CD5798F" w:rsidRPr="0CD5798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source, t</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cap</m:t>
            </m:r>
          </m:e>
          <m:sub>
            <m:r>
              <w:rPr>
                <w:rFonts w:ascii="Cambria Math" w:eastAsiaTheme="minorEastAsia" w:hAnsi="Cambria Math"/>
              </w:rPr>
              <m:t>source</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source</m:t>
            </m:r>
          </m:sub>
        </m:sSub>
        <m:r>
          <w:rPr>
            <w:rFonts w:ascii="Cambria Math" w:hAnsi="Cambria Math"/>
          </w:rPr>
          <m:t>∀source,t </m:t>
        </m:r>
      </m:oMath>
    </w:p>
    <w:p w14:paraId="09C48DD0" w14:textId="3388173A" w:rsidR="0CD5798F" w:rsidRDefault="0CD5798F" w:rsidP="0CD5798F">
      <w:pPr>
        <w:jc w:val="center"/>
        <w:rPr>
          <w:rFonts w:eastAsiaTheme="minorEastAsia"/>
        </w:rPr>
      </w:pPr>
    </w:p>
    <w:p w14:paraId="6F084464" w14:textId="65B45DD1" w:rsidR="0CD5798F" w:rsidRDefault="0CD5798F"/>
    <w:p w14:paraId="23A50028" w14:textId="386A408F" w:rsidR="005714EB" w:rsidRDefault="008D4020">
      <w:r>
        <w:t>Only one dam can be built</w:t>
      </w:r>
    </w:p>
    <w:p w14:paraId="0A00401E" w14:textId="4C5DCAA6" w:rsidR="008D4020" w:rsidRDefault="000F0BAB">
      <m:oMathPara>
        <m:oMath>
          <m:sSub>
            <m:sSubPr>
              <m:ctrlPr>
                <w:rPr>
                  <w:rFonts w:ascii="Cambria Math" w:hAnsi="Cambria Math"/>
                  <w:i/>
                </w:rPr>
              </m:ctrlPr>
            </m:sSubPr>
            <m:e>
              <m:r>
                <w:rPr>
                  <w:rFonts w:ascii="Cambria Math" w:hAnsi="Cambria Math"/>
                </w:rPr>
                <m:t>I</m:t>
              </m:r>
            </m:e>
            <m:sub>
              <m:r>
                <w:rPr>
                  <w:rFonts w:ascii="Cambria Math" w:hAnsi="Cambria Math"/>
                </w:rPr>
                <m:t>h</m:t>
              </m:r>
              <m:r>
                <w:rPr>
                  <w:rFonts w:ascii="Cambria Math" w:hAnsi="Cambria Math"/>
                </w:rPr>
                <m:t>ig</m:t>
              </m:r>
              <m:r>
                <w:rPr>
                  <w:rFonts w:ascii="Cambria Math" w:hAnsi="Cambria Math"/>
                </w:rPr>
                <m:t>h</m:t>
              </m:r>
              <m:r>
                <w:rPr>
                  <w:rFonts w:ascii="Cambria Math" w:hAnsi="Cambria Math"/>
                </w:rPr>
                <m:t xml:space="preserve"> </m:t>
              </m:r>
              <m:r>
                <w:rPr>
                  <w:rFonts w:ascii="Cambria Math" w:hAnsi="Cambria Math"/>
                </w:rPr>
                <m:t>dam</m:t>
              </m:r>
            </m:sub>
          </m:sSub>
          <m:r>
            <w:rPr>
              <w:rFonts w:ascii="Cambria Math" w:eastAsiaTheme="minorEastAsia"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low</m:t>
              </m:r>
              <m:r>
                <w:rPr>
                  <w:rFonts w:ascii="Cambria Math" w:hAnsi="Cambria Math"/>
                </w:rPr>
                <m:t xml:space="preserve"> </m:t>
              </m:r>
              <m:r>
                <w:rPr>
                  <w:rFonts w:ascii="Cambria Math" w:hAnsi="Cambria Math"/>
                </w:rPr>
                <m:t>dam</m:t>
              </m:r>
            </m:sub>
          </m:sSub>
          <m:r>
            <w:rPr>
              <w:rFonts w:ascii="Cambria Math" w:hAnsi="Cambria Math"/>
            </w:rPr>
            <m:t>≤ 1</m:t>
          </m:r>
        </m:oMath>
      </m:oMathPara>
    </w:p>
    <w:p w14:paraId="75318CED" w14:textId="40F85BE9" w:rsidR="0CD5798F" w:rsidRDefault="0CD5798F"/>
    <w:p w14:paraId="313B8D37" w14:textId="41530588" w:rsidR="0CD5798F" w:rsidRDefault="0CD5798F" w:rsidP="0CD5798F">
      <w:pPr>
        <w:jc w:val="center"/>
      </w:pPr>
      <w:r>
        <w:t>Mass balance – The maximum water that can be extracted from the river diversion is the Inflow (</w:t>
      </w:r>
      <m:oMath>
        <m:sSub>
          <m:sSubPr>
            <m:ctrlPr>
              <w:rPr>
                <w:rFonts w:ascii="Cambria Math" w:hAnsi="Cambria Math"/>
              </w:rPr>
            </m:ctrlPr>
          </m:sSubPr>
          <m:e>
            <m:r>
              <w:rPr>
                <w:rFonts w:ascii="Cambria Math" w:hAnsi="Cambria Math"/>
              </w:rPr>
              <m:t>Q</m:t>
            </m:r>
          </m:e>
          <m:sub>
            <m:r>
              <w:rPr>
                <w:rFonts w:ascii="Cambria Math" w:hAnsi="Cambria Math"/>
              </w:rPr>
              <m:t>t</m:t>
            </m:r>
          </m:sub>
        </m:sSub>
      </m:oMath>
      <w:r>
        <w:t>) minus the water diverted from the reservoir plus the groundwater</w:t>
      </w:r>
      <w:r w:rsidR="00DA4BC1">
        <w:t xml:space="preserve"> (730 </w:t>
      </w:r>
      <w:proofErr w:type="spellStart"/>
      <w:r w:rsidR="00DA4BC1">
        <w:t>acft</w:t>
      </w:r>
      <w:proofErr w:type="spellEnd"/>
      <w:r w:rsidR="00DA4BC1">
        <w:t xml:space="preserve">/yr)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river diversion</m:t>
            </m:r>
            <m:r>
              <w:rPr>
                <w:rFonts w:ascii="Cambria Math" w:eastAsiaTheme="minorEastAsia" w:hAnsi="Cambria Math"/>
              </w:rPr>
              <m:t>, 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high dam</m:t>
            </m:r>
            <m:r>
              <w:rPr>
                <w:rFonts w:ascii="Cambria Math" w:eastAsiaTheme="minorEastAsia" w:hAnsi="Cambria Math"/>
              </w:rPr>
              <m:t>, t</m:t>
            </m:r>
            <m:r>
              <w:rPr>
                <w:rFonts w:ascii="Cambria Math" w:eastAsiaTheme="minorEastAsia" w:hAnsi="Cambria Math"/>
              </w:rPr>
              <m:t xml:space="preserve"> </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low dam</m:t>
            </m:r>
            <m:r>
              <w:rPr>
                <w:rFonts w:ascii="Cambria Math" w:eastAsiaTheme="minorEastAsia" w:hAnsi="Cambria Math"/>
              </w:rPr>
              <m:t>, t</m:t>
            </m:r>
          </m:sub>
        </m:sSub>
        <m:r>
          <w:rPr>
            <w:rFonts w:ascii="Cambria Math" w:eastAsiaTheme="minorEastAsia" w:hAnsi="Cambria Math"/>
          </w:rPr>
          <m:t xml:space="preserve"> + G</m:t>
        </m:r>
      </m:oMath>
      <w:r w:rsidR="00DA4BC1">
        <w:t xml:space="preserve"> </w:t>
      </w:r>
      <m:oMath>
        <m:r>
          <w:rPr>
            <w:rFonts w:ascii="Cambria Math" w:hAnsi="Cambria Math"/>
          </w:rPr>
          <m:t>∀t </m:t>
        </m:r>
      </m:oMath>
    </w:p>
    <w:p w14:paraId="0EAA30BC" w14:textId="4F10D8B0" w:rsidR="0CD5798F" w:rsidRDefault="0CD5798F" w:rsidP="0CD5798F"/>
    <w:p w14:paraId="2FB2B8BB" w14:textId="33F90AEE" w:rsidR="0CD5798F" w:rsidRDefault="0CD5798F" w:rsidP="0CD5798F">
      <w:r>
        <w:t>The maximum volume of water that can be extracted from the reservoir is the Inflow at each time step</w:t>
      </w:r>
    </w:p>
    <w:p w14:paraId="043A742A" w14:textId="3E758CB2" w:rsidR="0CD5798F" w:rsidRDefault="000F0BAB" w:rsidP="0CD5798F">
      <w:pPr>
        <w:jc w:val="center"/>
      </w:pPr>
      <m:oMathPara>
        <m:oMath>
          <m:sSub>
            <m:sSubPr>
              <m:ctrlPr>
                <w:rPr>
                  <w:rFonts w:ascii="Cambria Math" w:hAnsi="Cambria Math"/>
                </w:rPr>
              </m:ctrlPr>
            </m:sSubPr>
            <m:e>
              <m:r>
                <w:rPr>
                  <w:rFonts w:ascii="Cambria Math" w:hAnsi="Cambria Math"/>
                </w:rPr>
                <m:t>X</m:t>
              </m:r>
            </m:e>
            <m:sub>
              <m:r>
                <w:rPr>
                  <w:rFonts w:ascii="Cambria Math" w:hAnsi="Cambria Math"/>
                </w:rPr>
                <m:t>high dam, t </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low dam, t</m:t>
              </m:r>
            </m:sub>
          </m:sSub>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∀t </m:t>
          </m:r>
        </m:oMath>
      </m:oMathPara>
    </w:p>
    <w:p w14:paraId="6094823C" w14:textId="11C03E83" w:rsidR="00DA4BC1" w:rsidRPr="00941820" w:rsidRDefault="00941820" w:rsidP="00941820">
      <w:pPr>
        <w:jc w:val="center"/>
        <w:rPr>
          <w:rFonts w:eastAsiaTheme="minorEastAsia"/>
        </w:rPr>
      </w:pPr>
      <w:r>
        <w:rPr>
          <w:rFonts w:eastAsiaTheme="minorEastAsia"/>
          <w:b/>
          <w:bCs/>
        </w:rPr>
        <w:t xml:space="preserve">Table 2: </w:t>
      </w:r>
      <w:r>
        <w:rPr>
          <w:rFonts w:eastAsiaTheme="minorEastAsia"/>
        </w:rPr>
        <w:t>Inflow and water demand for each season</w:t>
      </w:r>
    </w:p>
    <w:tbl>
      <w:tblPr>
        <w:tblStyle w:val="TableGrid"/>
        <w:tblW w:w="0" w:type="auto"/>
        <w:tblLook w:val="04A0" w:firstRow="1" w:lastRow="0" w:firstColumn="1" w:lastColumn="0" w:noHBand="0" w:noVBand="1"/>
      </w:tblPr>
      <w:tblGrid>
        <w:gridCol w:w="3116"/>
        <w:gridCol w:w="3117"/>
        <w:gridCol w:w="3117"/>
      </w:tblGrid>
      <w:tr w:rsidR="00DA4BC1" w14:paraId="37C38566" w14:textId="77777777" w:rsidTr="00DA4BC1">
        <w:tc>
          <w:tcPr>
            <w:tcW w:w="3116" w:type="dxa"/>
            <w:vAlign w:val="center"/>
          </w:tcPr>
          <w:p w14:paraId="5703F658" w14:textId="77777777" w:rsidR="00DA4BC1" w:rsidRDefault="00DA4BC1" w:rsidP="00DA4BC1">
            <w:pPr>
              <w:jc w:val="center"/>
              <w:rPr>
                <w:rFonts w:eastAsiaTheme="minorEastAsia"/>
              </w:rPr>
            </w:pPr>
          </w:p>
        </w:tc>
        <w:tc>
          <w:tcPr>
            <w:tcW w:w="3117" w:type="dxa"/>
            <w:vAlign w:val="center"/>
          </w:tcPr>
          <w:p w14:paraId="4E0E7F1C" w14:textId="4A80329F" w:rsidR="00DA4BC1" w:rsidRDefault="00DA4BC1" w:rsidP="00DA4BC1">
            <w:pPr>
              <w:jc w:val="center"/>
              <w:rPr>
                <w:rFonts w:eastAsiaTheme="minorEastAsia"/>
              </w:rPr>
            </w:pPr>
            <w:r>
              <w:rPr>
                <w:rFonts w:eastAsiaTheme="minorEastAsia"/>
              </w:rPr>
              <w:t>Inflow (</w:t>
            </w:r>
            <w:proofErr w:type="spellStart"/>
            <w:r>
              <w:rPr>
                <w:rFonts w:eastAsiaTheme="minorEastAsia"/>
              </w:rPr>
              <w:t>acft</w:t>
            </w:r>
            <w:proofErr w:type="spellEnd"/>
            <w:r>
              <w:rPr>
                <w:rFonts w:eastAsiaTheme="minorEastAsia"/>
              </w:rPr>
              <w:t>)</w:t>
            </w:r>
          </w:p>
        </w:tc>
        <w:tc>
          <w:tcPr>
            <w:tcW w:w="3117" w:type="dxa"/>
            <w:vAlign w:val="center"/>
          </w:tcPr>
          <w:p w14:paraId="1D2F39A7" w14:textId="1E85D7D2" w:rsidR="00DA4BC1" w:rsidRDefault="00DA4BC1" w:rsidP="00DA4BC1">
            <w:pPr>
              <w:jc w:val="center"/>
              <w:rPr>
                <w:rFonts w:eastAsiaTheme="minorEastAsia"/>
              </w:rPr>
            </w:pPr>
            <w:r>
              <w:rPr>
                <w:rFonts w:eastAsiaTheme="minorEastAsia"/>
              </w:rPr>
              <w:t>Water Demand (</w:t>
            </w:r>
            <w:proofErr w:type="spellStart"/>
            <w:r>
              <w:rPr>
                <w:rFonts w:eastAsiaTheme="minorEastAsia"/>
              </w:rPr>
              <w:t>acft</w:t>
            </w:r>
            <w:proofErr w:type="spellEnd"/>
            <w:r>
              <w:rPr>
                <w:rFonts w:eastAsiaTheme="minorEastAsia"/>
              </w:rPr>
              <w:t>/acre)</w:t>
            </w:r>
          </w:p>
        </w:tc>
      </w:tr>
      <w:tr w:rsidR="00DA4BC1" w14:paraId="6853CB92" w14:textId="77777777" w:rsidTr="00DA4BC1">
        <w:tc>
          <w:tcPr>
            <w:tcW w:w="3116" w:type="dxa"/>
            <w:vAlign w:val="center"/>
          </w:tcPr>
          <w:p w14:paraId="62E169B4" w14:textId="3444E895" w:rsidR="00DA4BC1" w:rsidRDefault="00DA4BC1" w:rsidP="00DA4BC1">
            <w:pPr>
              <w:jc w:val="center"/>
              <w:rPr>
                <w:rFonts w:eastAsiaTheme="minorEastAsia"/>
              </w:rPr>
            </w:pPr>
            <w:r>
              <w:rPr>
                <w:rFonts w:eastAsiaTheme="minorEastAsia"/>
              </w:rPr>
              <w:t>Season 1</w:t>
            </w:r>
          </w:p>
        </w:tc>
        <w:tc>
          <w:tcPr>
            <w:tcW w:w="3117" w:type="dxa"/>
            <w:vAlign w:val="center"/>
          </w:tcPr>
          <w:p w14:paraId="7CA0FB73" w14:textId="71865E88" w:rsidR="00DA4BC1" w:rsidRDefault="00DA4BC1" w:rsidP="00DA4BC1">
            <w:pPr>
              <w:jc w:val="center"/>
              <w:rPr>
                <w:rFonts w:eastAsiaTheme="minorEastAsia"/>
              </w:rPr>
            </w:pPr>
            <w:r>
              <w:rPr>
                <w:rFonts w:eastAsiaTheme="minorEastAsia"/>
              </w:rPr>
              <w:t>600</w:t>
            </w:r>
          </w:p>
        </w:tc>
        <w:tc>
          <w:tcPr>
            <w:tcW w:w="3117" w:type="dxa"/>
            <w:vAlign w:val="center"/>
          </w:tcPr>
          <w:p w14:paraId="46DB5B8B" w14:textId="4A0D58B1" w:rsidR="00DA4BC1" w:rsidRDefault="00DA4BC1" w:rsidP="00DA4BC1">
            <w:pPr>
              <w:jc w:val="center"/>
              <w:rPr>
                <w:rFonts w:eastAsiaTheme="minorEastAsia"/>
              </w:rPr>
            </w:pPr>
            <w:r>
              <w:rPr>
                <w:rFonts w:eastAsiaTheme="minorEastAsia"/>
              </w:rPr>
              <w:t>1</w:t>
            </w:r>
          </w:p>
        </w:tc>
      </w:tr>
      <w:tr w:rsidR="00DA4BC1" w14:paraId="4F0233E3" w14:textId="77777777" w:rsidTr="00DA4BC1">
        <w:tc>
          <w:tcPr>
            <w:tcW w:w="3116" w:type="dxa"/>
            <w:vAlign w:val="center"/>
          </w:tcPr>
          <w:p w14:paraId="71B58557" w14:textId="1E0D4FAB" w:rsidR="00DA4BC1" w:rsidRDefault="00DA4BC1" w:rsidP="00DA4BC1">
            <w:pPr>
              <w:jc w:val="center"/>
              <w:rPr>
                <w:rFonts w:eastAsiaTheme="minorEastAsia"/>
              </w:rPr>
            </w:pPr>
            <w:r>
              <w:rPr>
                <w:rFonts w:eastAsiaTheme="minorEastAsia"/>
              </w:rPr>
              <w:t>Season 2</w:t>
            </w:r>
          </w:p>
        </w:tc>
        <w:tc>
          <w:tcPr>
            <w:tcW w:w="3117" w:type="dxa"/>
            <w:vAlign w:val="center"/>
          </w:tcPr>
          <w:p w14:paraId="5BC94A9F" w14:textId="3EB53DB7" w:rsidR="00DA4BC1" w:rsidRDefault="00DA4BC1" w:rsidP="00DA4BC1">
            <w:pPr>
              <w:jc w:val="center"/>
              <w:rPr>
                <w:rFonts w:eastAsiaTheme="minorEastAsia"/>
              </w:rPr>
            </w:pPr>
            <w:r>
              <w:rPr>
                <w:rFonts w:eastAsiaTheme="minorEastAsia"/>
              </w:rPr>
              <w:t>200</w:t>
            </w:r>
          </w:p>
        </w:tc>
        <w:tc>
          <w:tcPr>
            <w:tcW w:w="3117" w:type="dxa"/>
            <w:vAlign w:val="center"/>
          </w:tcPr>
          <w:p w14:paraId="5440A4E1" w14:textId="7D105584" w:rsidR="00DA4BC1" w:rsidRDefault="00DA4BC1" w:rsidP="00DA4BC1">
            <w:pPr>
              <w:jc w:val="center"/>
              <w:rPr>
                <w:rFonts w:eastAsiaTheme="minorEastAsia"/>
              </w:rPr>
            </w:pPr>
            <w:r>
              <w:rPr>
                <w:rFonts w:eastAsiaTheme="minorEastAsia"/>
              </w:rPr>
              <w:t>3</w:t>
            </w:r>
          </w:p>
        </w:tc>
      </w:tr>
    </w:tbl>
    <w:p w14:paraId="3277965C" w14:textId="5E4A39B3" w:rsidR="00DD5DE5" w:rsidRPr="00264622" w:rsidRDefault="00DD5DE5" w:rsidP="00392DE6">
      <w:pPr>
        <w:rPr>
          <w:rFonts w:eastAsiaTheme="minorEastAsia"/>
        </w:rPr>
      </w:pPr>
    </w:p>
    <w:p w14:paraId="2BE15E34" w14:textId="77777777" w:rsidR="00392DE6" w:rsidRPr="00C233AF" w:rsidRDefault="00392DE6"/>
    <w:p w14:paraId="6CFEE179" w14:textId="4CE6FDD2" w:rsidR="0CD5798F" w:rsidRDefault="0CD5798F">
      <w:r>
        <w:br w:type="page"/>
      </w:r>
    </w:p>
    <w:p w14:paraId="7C5C2DBA" w14:textId="77777777" w:rsidR="00941820" w:rsidRDefault="00941820" w:rsidP="0CD5798F">
      <w:pPr>
        <w:sectPr w:rsidR="00941820" w:rsidSect="005278F9">
          <w:pgSz w:w="12240" w:h="15840"/>
          <w:pgMar w:top="1440" w:right="1440" w:bottom="1440" w:left="1440" w:header="720" w:footer="720" w:gutter="0"/>
          <w:cols w:space="720"/>
          <w:docGrid w:linePitch="360"/>
        </w:sectPr>
      </w:pPr>
    </w:p>
    <w:tbl>
      <w:tblPr>
        <w:tblpPr w:leftFromText="180" w:rightFromText="180" w:bottomFromText="160" w:horzAnchor="page" w:tblpX="913" w:tblpY="-1440"/>
        <w:tblW w:w="129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86"/>
        <w:gridCol w:w="1809"/>
        <w:gridCol w:w="1023"/>
        <w:gridCol w:w="1961"/>
        <w:gridCol w:w="3783"/>
        <w:gridCol w:w="1779"/>
        <w:gridCol w:w="468"/>
        <w:gridCol w:w="735"/>
      </w:tblGrid>
      <w:tr w:rsidR="00941820" w:rsidRPr="00941820" w14:paraId="47B84CC4" w14:textId="77777777">
        <w:trPr>
          <w:trHeight w:val="300"/>
        </w:trPr>
        <w:tc>
          <w:tcPr>
            <w:tcW w:w="1386" w:type="dxa"/>
            <w:tcBorders>
              <w:top w:val="single" w:sz="6" w:space="0" w:color="000000"/>
              <w:left w:val="single" w:sz="6" w:space="0" w:color="000000"/>
              <w:bottom w:val="single" w:sz="6" w:space="0" w:color="000000"/>
              <w:right w:val="single" w:sz="6" w:space="0" w:color="000000"/>
            </w:tcBorders>
            <w:vAlign w:val="center"/>
            <w:hideMark/>
          </w:tcPr>
          <w:p w14:paraId="255261F0" w14:textId="77777777" w:rsidR="00941820" w:rsidRPr="00941820" w:rsidRDefault="00941820" w:rsidP="00941820">
            <w:r w:rsidRPr="00941820">
              <w:lastRenderedPageBreak/>
              <w:t> </w:t>
            </w:r>
          </w:p>
          <w:p w14:paraId="6484045C" w14:textId="77777777" w:rsidR="00941820" w:rsidRPr="00941820" w:rsidRDefault="00941820" w:rsidP="00941820">
            <w:r w:rsidRPr="00941820">
              <w:rPr>
                <w:b/>
                <w:bCs/>
              </w:rPr>
              <w:t>Category</w:t>
            </w:r>
            <w:r w:rsidRPr="00941820">
              <w:t> </w:t>
            </w:r>
          </w:p>
          <w:p w14:paraId="37A824E6" w14:textId="77777777" w:rsidR="00941820" w:rsidRPr="00941820" w:rsidRDefault="00941820" w:rsidP="00941820">
            <w:r w:rsidRPr="00941820">
              <w:rPr>
                <w:b/>
                <w:bCs/>
              </w:rPr>
              <w:t>(Max. Score)</w:t>
            </w:r>
            <w:r w:rsidRPr="00941820">
              <w:t> </w:t>
            </w:r>
          </w:p>
        </w:tc>
        <w:tc>
          <w:tcPr>
            <w:tcW w:w="1809" w:type="dxa"/>
            <w:tcBorders>
              <w:top w:val="single" w:sz="6" w:space="0" w:color="000000"/>
              <w:left w:val="single" w:sz="6" w:space="0" w:color="000000"/>
              <w:bottom w:val="single" w:sz="6" w:space="0" w:color="000000"/>
              <w:right w:val="single" w:sz="6" w:space="0" w:color="000000"/>
            </w:tcBorders>
            <w:vAlign w:val="center"/>
            <w:hideMark/>
          </w:tcPr>
          <w:p w14:paraId="489C5F79" w14:textId="77777777" w:rsidR="00941820" w:rsidRPr="00941820" w:rsidRDefault="00941820" w:rsidP="00941820">
            <w:r w:rsidRPr="00941820">
              <w:rPr>
                <w:b/>
                <w:bCs/>
              </w:rPr>
              <w:t>No Evidence</w:t>
            </w:r>
            <w:r w:rsidRPr="00941820">
              <w:t> </w:t>
            </w:r>
          </w:p>
        </w:tc>
        <w:tc>
          <w:tcPr>
            <w:tcW w:w="1023" w:type="dxa"/>
            <w:tcBorders>
              <w:top w:val="single" w:sz="6" w:space="0" w:color="000000"/>
              <w:left w:val="single" w:sz="6" w:space="0" w:color="000000"/>
              <w:bottom w:val="single" w:sz="6" w:space="0" w:color="000000"/>
              <w:right w:val="single" w:sz="6" w:space="0" w:color="000000"/>
            </w:tcBorders>
            <w:vAlign w:val="center"/>
            <w:hideMark/>
          </w:tcPr>
          <w:p w14:paraId="32078F95" w14:textId="77777777" w:rsidR="00941820" w:rsidRPr="00941820" w:rsidRDefault="00941820" w:rsidP="00941820">
            <w:r w:rsidRPr="00941820">
              <w:rPr>
                <w:b/>
                <w:bCs/>
              </w:rPr>
              <w:t>Doesn’t Meet Standard</w:t>
            </w:r>
            <w:r w:rsidRPr="00941820">
              <w:t> </w:t>
            </w:r>
          </w:p>
        </w:tc>
        <w:tc>
          <w:tcPr>
            <w:tcW w:w="1961" w:type="dxa"/>
            <w:tcBorders>
              <w:top w:val="single" w:sz="6" w:space="0" w:color="000000"/>
              <w:left w:val="single" w:sz="6" w:space="0" w:color="000000"/>
              <w:bottom w:val="single" w:sz="6" w:space="0" w:color="000000"/>
              <w:right w:val="single" w:sz="6" w:space="0" w:color="000000"/>
            </w:tcBorders>
            <w:vAlign w:val="center"/>
            <w:hideMark/>
          </w:tcPr>
          <w:p w14:paraId="671C0CCF" w14:textId="77777777" w:rsidR="00941820" w:rsidRPr="00941820" w:rsidRDefault="00941820" w:rsidP="00941820">
            <w:r w:rsidRPr="00941820">
              <w:rPr>
                <w:b/>
                <w:bCs/>
              </w:rPr>
              <w:t>Nearly Meets Standard</w:t>
            </w:r>
            <w:r w:rsidRPr="00941820">
              <w:t> </w:t>
            </w:r>
          </w:p>
        </w:tc>
        <w:tc>
          <w:tcPr>
            <w:tcW w:w="3783" w:type="dxa"/>
            <w:tcBorders>
              <w:top w:val="single" w:sz="6" w:space="0" w:color="000000"/>
              <w:left w:val="single" w:sz="6" w:space="0" w:color="000000"/>
              <w:bottom w:val="single" w:sz="6" w:space="0" w:color="000000"/>
              <w:right w:val="single" w:sz="6" w:space="0" w:color="000000"/>
            </w:tcBorders>
            <w:vAlign w:val="center"/>
            <w:hideMark/>
          </w:tcPr>
          <w:p w14:paraId="3A245E8E" w14:textId="77777777" w:rsidR="00941820" w:rsidRPr="00941820" w:rsidRDefault="00941820" w:rsidP="00941820">
            <w:r w:rsidRPr="00941820">
              <w:rPr>
                <w:b/>
                <w:bCs/>
              </w:rPr>
              <w:t>Meets Standard</w:t>
            </w:r>
            <w:r w:rsidRPr="00941820">
              <w:t> </w:t>
            </w:r>
          </w:p>
        </w:tc>
        <w:tc>
          <w:tcPr>
            <w:tcW w:w="1779" w:type="dxa"/>
            <w:tcBorders>
              <w:top w:val="single" w:sz="6" w:space="0" w:color="000000"/>
              <w:left w:val="single" w:sz="6" w:space="0" w:color="000000"/>
              <w:bottom w:val="single" w:sz="6" w:space="0" w:color="000000"/>
              <w:right w:val="single" w:sz="6" w:space="0" w:color="000000"/>
            </w:tcBorders>
            <w:vAlign w:val="center"/>
            <w:hideMark/>
          </w:tcPr>
          <w:p w14:paraId="204C4302" w14:textId="77777777" w:rsidR="00941820" w:rsidRPr="00941820" w:rsidRDefault="00941820" w:rsidP="00941820">
            <w:r w:rsidRPr="00941820">
              <w:rPr>
                <w:b/>
                <w:bCs/>
              </w:rPr>
              <w:t>Exceeds Standard</w:t>
            </w:r>
            <w:r w:rsidRPr="00941820">
              <w:t> </w:t>
            </w:r>
          </w:p>
        </w:tc>
        <w:tc>
          <w:tcPr>
            <w:tcW w:w="468" w:type="dxa"/>
            <w:tcBorders>
              <w:top w:val="single" w:sz="6" w:space="0" w:color="000000"/>
              <w:left w:val="single" w:sz="6" w:space="0" w:color="000000"/>
              <w:bottom w:val="single" w:sz="6" w:space="0" w:color="000000"/>
              <w:right w:val="single" w:sz="6" w:space="0" w:color="000000"/>
            </w:tcBorders>
            <w:vAlign w:val="center"/>
            <w:hideMark/>
          </w:tcPr>
          <w:p w14:paraId="28B359E7" w14:textId="77777777" w:rsidR="00941820" w:rsidRPr="00941820" w:rsidRDefault="00941820" w:rsidP="00941820">
            <w:r w:rsidRPr="00941820">
              <w:rPr>
                <w:b/>
                <w:bCs/>
              </w:rPr>
              <w:t>Self- Score</w:t>
            </w:r>
            <w:r w:rsidRPr="00941820">
              <w:t> </w:t>
            </w:r>
          </w:p>
        </w:tc>
        <w:tc>
          <w:tcPr>
            <w:tcW w:w="735" w:type="dxa"/>
            <w:tcBorders>
              <w:top w:val="single" w:sz="6" w:space="0" w:color="000000"/>
              <w:left w:val="single" w:sz="6" w:space="0" w:color="000000"/>
              <w:bottom w:val="single" w:sz="6" w:space="0" w:color="000000"/>
              <w:right w:val="single" w:sz="6" w:space="0" w:color="000000"/>
            </w:tcBorders>
            <w:vAlign w:val="center"/>
            <w:hideMark/>
          </w:tcPr>
          <w:p w14:paraId="038CB2E9" w14:textId="77777777" w:rsidR="00941820" w:rsidRPr="00941820" w:rsidRDefault="00941820" w:rsidP="00941820">
            <w:r w:rsidRPr="00941820">
              <w:rPr>
                <w:b/>
                <w:bCs/>
              </w:rPr>
              <w:t>Instructor Score</w:t>
            </w:r>
            <w:r w:rsidRPr="00941820">
              <w:t> </w:t>
            </w:r>
          </w:p>
        </w:tc>
      </w:tr>
      <w:tr w:rsidR="00941820" w:rsidRPr="00941820" w14:paraId="537C5441" w14:textId="77777777">
        <w:trPr>
          <w:trHeight w:val="300"/>
        </w:trPr>
        <w:tc>
          <w:tcPr>
            <w:tcW w:w="1386" w:type="dxa"/>
            <w:tcBorders>
              <w:top w:val="single" w:sz="6" w:space="0" w:color="000000"/>
              <w:left w:val="single" w:sz="6" w:space="0" w:color="000000"/>
              <w:bottom w:val="single" w:sz="6" w:space="0" w:color="000000"/>
              <w:right w:val="single" w:sz="6" w:space="0" w:color="000000"/>
            </w:tcBorders>
            <w:hideMark/>
          </w:tcPr>
          <w:p w14:paraId="0465D6EB" w14:textId="77777777" w:rsidR="00941820" w:rsidRPr="00941820" w:rsidRDefault="00941820" w:rsidP="00941820">
            <w:r w:rsidRPr="00941820">
              <w:rPr>
                <w:b/>
                <w:bCs/>
              </w:rPr>
              <w:t>Title</w:t>
            </w:r>
            <w:r w:rsidRPr="00941820">
              <w:t> </w:t>
            </w:r>
          </w:p>
          <w:p w14:paraId="51F2B56F" w14:textId="77777777" w:rsidR="00941820" w:rsidRPr="00941820" w:rsidRDefault="00941820" w:rsidP="00941820">
            <w:r w:rsidRPr="00941820">
              <w:rPr>
                <w:b/>
                <w:bCs/>
              </w:rPr>
              <w:t>(1)</w:t>
            </w:r>
            <w:r w:rsidRPr="00941820">
              <w:t> </w:t>
            </w:r>
          </w:p>
        </w:tc>
        <w:tc>
          <w:tcPr>
            <w:tcW w:w="1809" w:type="dxa"/>
            <w:tcBorders>
              <w:top w:val="single" w:sz="6" w:space="0" w:color="000000"/>
              <w:left w:val="single" w:sz="6" w:space="0" w:color="000000"/>
              <w:bottom w:val="single" w:sz="6" w:space="0" w:color="000000"/>
              <w:right w:val="single" w:sz="6" w:space="0" w:color="000000"/>
            </w:tcBorders>
            <w:hideMark/>
          </w:tcPr>
          <w:p w14:paraId="672748C6" w14:textId="77777777" w:rsidR="00941820" w:rsidRPr="00941820" w:rsidRDefault="00941820" w:rsidP="00941820">
            <w:r w:rsidRPr="00941820">
              <w:t>Absent </w:t>
            </w:r>
          </w:p>
          <w:p w14:paraId="691FD1E2" w14:textId="77777777" w:rsidR="00941820" w:rsidRPr="00941820" w:rsidRDefault="00941820" w:rsidP="00941820">
            <w:r w:rsidRPr="00941820">
              <w:t> </w:t>
            </w:r>
          </w:p>
          <w:p w14:paraId="04C3B1E8" w14:textId="77777777" w:rsidR="00941820" w:rsidRPr="00941820" w:rsidRDefault="00941820" w:rsidP="00941820">
            <w:r w:rsidRPr="00941820">
              <w:t> </w:t>
            </w:r>
          </w:p>
          <w:p w14:paraId="628CCCD9" w14:textId="77777777" w:rsidR="00941820" w:rsidRPr="00941820" w:rsidRDefault="00941820" w:rsidP="00941820">
            <w:r w:rsidRPr="00941820">
              <w:t>0 </w:t>
            </w:r>
          </w:p>
        </w:tc>
        <w:tc>
          <w:tcPr>
            <w:tcW w:w="1023" w:type="dxa"/>
            <w:tcBorders>
              <w:top w:val="single" w:sz="6" w:space="0" w:color="000000"/>
              <w:left w:val="single" w:sz="6" w:space="0" w:color="000000"/>
              <w:bottom w:val="single" w:sz="6" w:space="0" w:color="000000"/>
              <w:right w:val="single" w:sz="6" w:space="0" w:color="000000"/>
            </w:tcBorders>
            <w:hideMark/>
          </w:tcPr>
          <w:p w14:paraId="4E9B8A2E" w14:textId="77777777" w:rsidR="00941820" w:rsidRPr="00941820" w:rsidRDefault="00941820" w:rsidP="00941820">
            <w:r w:rsidRPr="00941820">
              <w:t>Evidence of two or less </w:t>
            </w:r>
          </w:p>
          <w:p w14:paraId="4010EF63" w14:textId="77777777" w:rsidR="00941820" w:rsidRPr="00941820" w:rsidRDefault="00941820" w:rsidP="00941820">
            <w:r w:rsidRPr="00941820">
              <w:t> </w:t>
            </w:r>
          </w:p>
          <w:p w14:paraId="64BC7949" w14:textId="77777777" w:rsidR="00941820" w:rsidRPr="00941820" w:rsidRDefault="00941820" w:rsidP="00941820">
            <w:r w:rsidRPr="00941820">
              <w:t>0 </w:t>
            </w:r>
          </w:p>
        </w:tc>
        <w:tc>
          <w:tcPr>
            <w:tcW w:w="1961" w:type="dxa"/>
            <w:tcBorders>
              <w:top w:val="single" w:sz="6" w:space="0" w:color="000000"/>
              <w:left w:val="single" w:sz="6" w:space="0" w:color="000000"/>
              <w:bottom w:val="single" w:sz="6" w:space="0" w:color="000000"/>
              <w:right w:val="single" w:sz="6" w:space="0" w:color="000000"/>
            </w:tcBorders>
            <w:hideMark/>
          </w:tcPr>
          <w:p w14:paraId="2D85DAEF" w14:textId="77777777" w:rsidR="00941820" w:rsidRPr="00941820" w:rsidRDefault="00941820" w:rsidP="00941820">
            <w:r w:rsidRPr="00941820">
              <w:t>Evidence of three </w:t>
            </w:r>
          </w:p>
          <w:p w14:paraId="032CCE81" w14:textId="77777777" w:rsidR="00941820" w:rsidRPr="00941820" w:rsidRDefault="00941820" w:rsidP="00941820">
            <w:r w:rsidRPr="00941820">
              <w:t> </w:t>
            </w:r>
          </w:p>
          <w:p w14:paraId="68FAEFDF" w14:textId="77777777" w:rsidR="00941820" w:rsidRPr="00941820" w:rsidRDefault="00941820" w:rsidP="00941820">
            <w:r w:rsidRPr="00941820">
              <w:t> </w:t>
            </w:r>
          </w:p>
          <w:p w14:paraId="7DD12304" w14:textId="77777777" w:rsidR="00941820" w:rsidRPr="00941820" w:rsidRDefault="00941820" w:rsidP="00941820">
            <w:r w:rsidRPr="00941820">
              <w:t>0 </w:t>
            </w:r>
          </w:p>
        </w:tc>
        <w:tc>
          <w:tcPr>
            <w:tcW w:w="3783" w:type="dxa"/>
            <w:tcBorders>
              <w:top w:val="single" w:sz="6" w:space="0" w:color="000000"/>
              <w:left w:val="single" w:sz="6" w:space="0" w:color="000000"/>
              <w:bottom w:val="single" w:sz="6" w:space="0" w:color="000000"/>
              <w:right w:val="single" w:sz="6" w:space="0" w:color="000000"/>
            </w:tcBorders>
            <w:hideMark/>
          </w:tcPr>
          <w:p w14:paraId="5B393B99" w14:textId="77777777" w:rsidR="00941820" w:rsidRPr="00941820" w:rsidRDefault="00941820" w:rsidP="00941820">
            <w:r w:rsidRPr="00941820">
              <w:t>Evidence of four </w:t>
            </w:r>
          </w:p>
          <w:p w14:paraId="3DB05332" w14:textId="77777777" w:rsidR="00941820" w:rsidRPr="00941820" w:rsidRDefault="00941820" w:rsidP="00941820">
            <w:r w:rsidRPr="00941820">
              <w:t> </w:t>
            </w:r>
          </w:p>
          <w:p w14:paraId="30746D3F" w14:textId="77777777" w:rsidR="00941820" w:rsidRPr="00941820" w:rsidRDefault="00941820" w:rsidP="00941820">
            <w:r w:rsidRPr="00941820">
              <w:t> </w:t>
            </w:r>
          </w:p>
          <w:p w14:paraId="7D8FD9AF" w14:textId="77777777" w:rsidR="00941820" w:rsidRPr="00941820" w:rsidRDefault="00941820" w:rsidP="00941820">
            <w:r w:rsidRPr="00941820">
              <w:t>1 </w:t>
            </w:r>
          </w:p>
        </w:tc>
        <w:tc>
          <w:tcPr>
            <w:tcW w:w="1779" w:type="dxa"/>
            <w:tcBorders>
              <w:top w:val="single" w:sz="6" w:space="0" w:color="000000"/>
              <w:left w:val="single" w:sz="6" w:space="0" w:color="000000"/>
              <w:bottom w:val="single" w:sz="6" w:space="0" w:color="000000"/>
              <w:right w:val="single" w:sz="6" w:space="0" w:color="000000"/>
            </w:tcBorders>
            <w:hideMark/>
          </w:tcPr>
          <w:p w14:paraId="129EF993" w14:textId="77777777" w:rsidR="00941820" w:rsidRPr="00941820" w:rsidRDefault="00941820" w:rsidP="00941820">
            <w:r w:rsidRPr="00941820">
              <w:t>Title – can assess main point from title alone; Name, Instructors’ Names, Course, Date, </w:t>
            </w:r>
            <w:proofErr w:type="gramStart"/>
            <w:r w:rsidRPr="00941820">
              <w:t>Neatly</w:t>
            </w:r>
            <w:proofErr w:type="gramEnd"/>
            <w:r w:rsidRPr="00941820">
              <w:t> </w:t>
            </w:r>
            <w:proofErr w:type="gramStart"/>
            <w:r w:rsidRPr="00941820">
              <w:t>finished  1</w:t>
            </w:r>
            <w:proofErr w:type="gramEnd"/>
            <w:r w:rsidRPr="00941820">
              <w:t> </w:t>
            </w:r>
          </w:p>
        </w:tc>
        <w:tc>
          <w:tcPr>
            <w:tcW w:w="468" w:type="dxa"/>
            <w:tcBorders>
              <w:top w:val="single" w:sz="6" w:space="0" w:color="000000"/>
              <w:left w:val="single" w:sz="6" w:space="0" w:color="000000"/>
              <w:bottom w:val="single" w:sz="6" w:space="0" w:color="000000"/>
              <w:right w:val="single" w:sz="6" w:space="0" w:color="000000"/>
            </w:tcBorders>
            <w:vAlign w:val="center"/>
            <w:hideMark/>
          </w:tcPr>
          <w:p w14:paraId="77D93E90" w14:textId="77777777" w:rsidR="00941820" w:rsidRPr="00941820" w:rsidRDefault="00941820" w:rsidP="00941820">
            <w:r w:rsidRPr="00941820">
              <w:t>1 </w:t>
            </w:r>
          </w:p>
        </w:tc>
        <w:tc>
          <w:tcPr>
            <w:tcW w:w="735" w:type="dxa"/>
            <w:tcBorders>
              <w:top w:val="single" w:sz="6" w:space="0" w:color="000000"/>
              <w:left w:val="single" w:sz="6" w:space="0" w:color="000000"/>
              <w:bottom w:val="single" w:sz="6" w:space="0" w:color="000000"/>
              <w:right w:val="single" w:sz="6" w:space="0" w:color="000000"/>
            </w:tcBorders>
            <w:hideMark/>
          </w:tcPr>
          <w:p w14:paraId="6442030F" w14:textId="755FE715" w:rsidR="00941820" w:rsidRPr="00941820" w:rsidRDefault="00941820" w:rsidP="00941820"/>
        </w:tc>
      </w:tr>
      <w:tr w:rsidR="00941820" w:rsidRPr="00941820" w14:paraId="681F3026" w14:textId="77777777">
        <w:trPr>
          <w:trHeight w:val="300"/>
        </w:trPr>
        <w:tc>
          <w:tcPr>
            <w:tcW w:w="1386" w:type="dxa"/>
            <w:tcBorders>
              <w:top w:val="single" w:sz="6" w:space="0" w:color="000000"/>
              <w:left w:val="single" w:sz="6" w:space="0" w:color="000000"/>
              <w:bottom w:val="single" w:sz="6" w:space="0" w:color="000000"/>
              <w:right w:val="single" w:sz="6" w:space="0" w:color="000000"/>
            </w:tcBorders>
            <w:hideMark/>
          </w:tcPr>
          <w:p w14:paraId="63B91A7A" w14:textId="77777777" w:rsidR="00941820" w:rsidRPr="00941820" w:rsidRDefault="00941820" w:rsidP="00941820">
            <w:r w:rsidRPr="00941820">
              <w:rPr>
                <w:b/>
                <w:bCs/>
              </w:rPr>
              <w:t>Introduction</w:t>
            </w:r>
            <w:r w:rsidRPr="00941820">
              <w:t> </w:t>
            </w:r>
          </w:p>
          <w:p w14:paraId="4F39A47E" w14:textId="77777777" w:rsidR="00941820" w:rsidRPr="00941820" w:rsidRDefault="00941820" w:rsidP="00941820">
            <w:r w:rsidRPr="00941820">
              <w:rPr>
                <w:b/>
                <w:bCs/>
              </w:rPr>
              <w:t>(3)</w:t>
            </w:r>
            <w:r w:rsidRPr="00941820">
              <w:t> </w:t>
            </w:r>
          </w:p>
        </w:tc>
        <w:tc>
          <w:tcPr>
            <w:tcW w:w="1809" w:type="dxa"/>
            <w:tcBorders>
              <w:top w:val="single" w:sz="6" w:space="0" w:color="000000"/>
              <w:left w:val="single" w:sz="6" w:space="0" w:color="000000"/>
              <w:bottom w:val="single" w:sz="6" w:space="0" w:color="000000"/>
              <w:right w:val="single" w:sz="6" w:space="0" w:color="000000"/>
            </w:tcBorders>
            <w:hideMark/>
          </w:tcPr>
          <w:p w14:paraId="71685E5F" w14:textId="77777777" w:rsidR="00941820" w:rsidRPr="00941820" w:rsidRDefault="00941820" w:rsidP="00941820">
            <w:r w:rsidRPr="00941820">
              <w:t>Absent, no evidence </w:t>
            </w:r>
          </w:p>
          <w:p w14:paraId="4BF9523B" w14:textId="77777777" w:rsidR="00941820" w:rsidRPr="00941820" w:rsidRDefault="00941820" w:rsidP="00941820">
            <w:r w:rsidRPr="00941820">
              <w:t> </w:t>
            </w:r>
          </w:p>
          <w:p w14:paraId="36D474AE" w14:textId="77777777" w:rsidR="00941820" w:rsidRPr="00941820" w:rsidRDefault="00941820" w:rsidP="00941820">
            <w:r w:rsidRPr="00941820">
              <w:t> </w:t>
            </w:r>
          </w:p>
          <w:p w14:paraId="0F8D097C" w14:textId="77777777" w:rsidR="00941820" w:rsidRPr="00941820" w:rsidRDefault="00941820" w:rsidP="00941820">
            <w:r w:rsidRPr="00941820">
              <w:t> </w:t>
            </w:r>
          </w:p>
          <w:p w14:paraId="30B19E75" w14:textId="77777777" w:rsidR="00941820" w:rsidRPr="00941820" w:rsidRDefault="00941820" w:rsidP="00941820">
            <w:r w:rsidRPr="00941820">
              <w:t>0 </w:t>
            </w:r>
          </w:p>
        </w:tc>
        <w:tc>
          <w:tcPr>
            <w:tcW w:w="1023" w:type="dxa"/>
            <w:tcBorders>
              <w:top w:val="single" w:sz="6" w:space="0" w:color="000000"/>
              <w:left w:val="single" w:sz="6" w:space="0" w:color="000000"/>
              <w:bottom w:val="single" w:sz="6" w:space="0" w:color="000000"/>
              <w:right w:val="single" w:sz="6" w:space="0" w:color="000000"/>
            </w:tcBorders>
            <w:hideMark/>
          </w:tcPr>
          <w:p w14:paraId="2918C220" w14:textId="77777777" w:rsidR="00941820" w:rsidRPr="00941820" w:rsidRDefault="00941820" w:rsidP="00941820">
            <w:r w:rsidRPr="00941820">
              <w:t>There is no clear introduction or main topic. </w:t>
            </w:r>
          </w:p>
          <w:p w14:paraId="35DC1460" w14:textId="77777777" w:rsidR="00941820" w:rsidRPr="00941820" w:rsidRDefault="00941820" w:rsidP="00941820">
            <w:r w:rsidRPr="00941820">
              <w:t> </w:t>
            </w:r>
          </w:p>
          <w:p w14:paraId="57067D0B" w14:textId="77777777" w:rsidR="00941820" w:rsidRPr="00941820" w:rsidRDefault="00941820" w:rsidP="00941820">
            <w:r w:rsidRPr="00941820">
              <w:t> </w:t>
            </w:r>
          </w:p>
          <w:p w14:paraId="2EF7E47E" w14:textId="77777777" w:rsidR="00941820" w:rsidRPr="00941820" w:rsidRDefault="00941820" w:rsidP="00941820">
            <w:r w:rsidRPr="00941820">
              <w:t>1 </w:t>
            </w:r>
          </w:p>
        </w:tc>
        <w:tc>
          <w:tcPr>
            <w:tcW w:w="1961" w:type="dxa"/>
            <w:tcBorders>
              <w:top w:val="single" w:sz="6" w:space="0" w:color="000000"/>
              <w:left w:val="single" w:sz="6" w:space="0" w:color="000000"/>
              <w:bottom w:val="single" w:sz="6" w:space="0" w:color="000000"/>
              <w:right w:val="single" w:sz="6" w:space="0" w:color="000000"/>
            </w:tcBorders>
            <w:hideMark/>
          </w:tcPr>
          <w:p w14:paraId="770572E9" w14:textId="77777777" w:rsidR="00941820" w:rsidRPr="00941820" w:rsidRDefault="00941820" w:rsidP="00941820">
            <w:r w:rsidRPr="00941820">
              <w:t>Introduction states the main topic but either: </w:t>
            </w:r>
          </w:p>
          <w:p w14:paraId="27165D3E" w14:textId="77777777" w:rsidR="00941820" w:rsidRPr="00941820" w:rsidRDefault="00941820" w:rsidP="00941820">
            <w:pPr>
              <w:numPr>
                <w:ilvl w:val="0"/>
                <w:numId w:val="1"/>
              </w:numPr>
            </w:pPr>
            <w:r w:rsidRPr="00941820">
              <w:t>Does not give a full overview, Or: </w:t>
            </w:r>
          </w:p>
          <w:p w14:paraId="2003CC19" w14:textId="77777777" w:rsidR="00941820" w:rsidRPr="00941820" w:rsidRDefault="00941820" w:rsidP="00941820">
            <w:pPr>
              <w:numPr>
                <w:ilvl w:val="0"/>
                <w:numId w:val="2"/>
              </w:numPr>
            </w:pPr>
            <w:r w:rsidRPr="00941820">
              <w:t xml:space="preserve">Too detailed, leading to annoying </w:t>
            </w:r>
            <w:r w:rsidRPr="00941820">
              <w:lastRenderedPageBreak/>
              <w:t>repetition later.  2 </w:t>
            </w:r>
          </w:p>
        </w:tc>
        <w:tc>
          <w:tcPr>
            <w:tcW w:w="3783" w:type="dxa"/>
            <w:tcBorders>
              <w:top w:val="single" w:sz="6" w:space="0" w:color="000000"/>
              <w:left w:val="single" w:sz="6" w:space="0" w:color="000000"/>
              <w:bottom w:val="single" w:sz="6" w:space="0" w:color="000000"/>
              <w:right w:val="single" w:sz="6" w:space="0" w:color="000000"/>
            </w:tcBorders>
            <w:hideMark/>
          </w:tcPr>
          <w:p w14:paraId="4CB993E1" w14:textId="77777777" w:rsidR="00941820" w:rsidRPr="00941820" w:rsidRDefault="00941820" w:rsidP="00941820">
            <w:r w:rsidRPr="00941820">
              <w:lastRenderedPageBreak/>
              <w:t>The introduction states the main topic and previews the structure of the report. </w:t>
            </w:r>
          </w:p>
          <w:p w14:paraId="066AEC71" w14:textId="77777777" w:rsidR="00941820" w:rsidRPr="00941820" w:rsidRDefault="00941820" w:rsidP="00941820">
            <w:r w:rsidRPr="00941820">
              <w:t> </w:t>
            </w:r>
          </w:p>
          <w:p w14:paraId="4EFD6C63" w14:textId="77777777" w:rsidR="00941820" w:rsidRPr="00941820" w:rsidRDefault="00941820" w:rsidP="00941820">
            <w:r w:rsidRPr="00941820">
              <w:t> </w:t>
            </w:r>
          </w:p>
          <w:p w14:paraId="6B33FACA" w14:textId="77777777" w:rsidR="00941820" w:rsidRPr="00941820" w:rsidRDefault="00941820" w:rsidP="00941820">
            <w:r w:rsidRPr="00941820">
              <w:t>2 </w:t>
            </w:r>
          </w:p>
        </w:tc>
        <w:tc>
          <w:tcPr>
            <w:tcW w:w="1779" w:type="dxa"/>
            <w:tcBorders>
              <w:top w:val="single" w:sz="6" w:space="0" w:color="000000"/>
              <w:left w:val="single" w:sz="6" w:space="0" w:color="000000"/>
              <w:bottom w:val="single" w:sz="6" w:space="0" w:color="000000"/>
              <w:right w:val="single" w:sz="6" w:space="0" w:color="000000"/>
            </w:tcBorders>
            <w:hideMark/>
          </w:tcPr>
          <w:p w14:paraId="4428F5A5" w14:textId="77777777" w:rsidR="00941820" w:rsidRPr="00941820" w:rsidRDefault="00941820" w:rsidP="00941820">
            <w:r w:rsidRPr="00941820">
              <w:t xml:space="preserve">The introduction states the main topic and previews the structure of the report. Good overview of the problem and solution approach. Gives enough detail to motivate the </w:t>
            </w:r>
            <w:r w:rsidRPr="00941820">
              <w:lastRenderedPageBreak/>
              <w:t>reader to continue reading. </w:t>
            </w:r>
          </w:p>
          <w:p w14:paraId="726481E5" w14:textId="77777777" w:rsidR="00941820" w:rsidRPr="00941820" w:rsidRDefault="00941820" w:rsidP="00941820">
            <w:r w:rsidRPr="00941820">
              <w:t>3 </w:t>
            </w:r>
          </w:p>
        </w:tc>
        <w:tc>
          <w:tcPr>
            <w:tcW w:w="468" w:type="dxa"/>
            <w:tcBorders>
              <w:top w:val="single" w:sz="6" w:space="0" w:color="000000"/>
              <w:left w:val="single" w:sz="6" w:space="0" w:color="000000"/>
              <w:bottom w:val="single" w:sz="6" w:space="0" w:color="000000"/>
              <w:right w:val="single" w:sz="6" w:space="0" w:color="000000"/>
            </w:tcBorders>
            <w:vAlign w:val="center"/>
            <w:hideMark/>
          </w:tcPr>
          <w:p w14:paraId="14D82EEC" w14:textId="77777777" w:rsidR="00941820" w:rsidRPr="00941820" w:rsidRDefault="00941820" w:rsidP="00941820">
            <w:r w:rsidRPr="00941820">
              <w:lastRenderedPageBreak/>
              <w:t>3 </w:t>
            </w:r>
          </w:p>
        </w:tc>
        <w:tc>
          <w:tcPr>
            <w:tcW w:w="735" w:type="dxa"/>
            <w:tcBorders>
              <w:top w:val="single" w:sz="6" w:space="0" w:color="000000"/>
              <w:left w:val="single" w:sz="6" w:space="0" w:color="000000"/>
              <w:bottom w:val="single" w:sz="6" w:space="0" w:color="000000"/>
              <w:right w:val="single" w:sz="6" w:space="0" w:color="000000"/>
            </w:tcBorders>
            <w:hideMark/>
          </w:tcPr>
          <w:p w14:paraId="448CC99C" w14:textId="7B30F75A" w:rsidR="00941820" w:rsidRPr="00941820" w:rsidRDefault="00941820" w:rsidP="00941820">
            <w:r w:rsidRPr="00941820">
              <w:t> </w:t>
            </w:r>
          </w:p>
        </w:tc>
      </w:tr>
      <w:tr w:rsidR="00941820" w:rsidRPr="00941820" w14:paraId="3DFD36CC" w14:textId="77777777">
        <w:trPr>
          <w:trHeight w:val="300"/>
        </w:trPr>
        <w:tc>
          <w:tcPr>
            <w:tcW w:w="1386" w:type="dxa"/>
            <w:tcBorders>
              <w:top w:val="single" w:sz="6" w:space="0" w:color="000000"/>
              <w:left w:val="single" w:sz="6" w:space="0" w:color="000000"/>
              <w:bottom w:val="single" w:sz="6" w:space="0" w:color="000000"/>
              <w:right w:val="single" w:sz="6" w:space="0" w:color="000000"/>
            </w:tcBorders>
            <w:hideMark/>
          </w:tcPr>
          <w:p w14:paraId="0F8710C7" w14:textId="77777777" w:rsidR="00941820" w:rsidRPr="00941820" w:rsidRDefault="00941820" w:rsidP="00941820">
            <w:r w:rsidRPr="00941820">
              <w:rPr>
                <w:b/>
                <w:bCs/>
              </w:rPr>
              <w:t>Organization and structural development of the idea: procedure, results, conclusions</w:t>
            </w:r>
            <w:r w:rsidRPr="00941820">
              <w:t> </w:t>
            </w:r>
          </w:p>
          <w:p w14:paraId="4B9B5625" w14:textId="77777777" w:rsidR="00941820" w:rsidRPr="00941820" w:rsidRDefault="00941820" w:rsidP="00941820">
            <w:r w:rsidRPr="00941820">
              <w:rPr>
                <w:b/>
                <w:bCs/>
              </w:rPr>
              <w:t>(10)</w:t>
            </w:r>
            <w:r w:rsidRPr="00941820">
              <w:t> </w:t>
            </w:r>
          </w:p>
        </w:tc>
        <w:tc>
          <w:tcPr>
            <w:tcW w:w="1809" w:type="dxa"/>
            <w:tcBorders>
              <w:top w:val="single" w:sz="6" w:space="0" w:color="000000"/>
              <w:left w:val="single" w:sz="6" w:space="0" w:color="000000"/>
              <w:bottom w:val="single" w:sz="6" w:space="0" w:color="000000"/>
              <w:right w:val="single" w:sz="6" w:space="0" w:color="000000"/>
            </w:tcBorders>
            <w:hideMark/>
          </w:tcPr>
          <w:p w14:paraId="21449798" w14:textId="77777777" w:rsidR="00941820" w:rsidRPr="00941820" w:rsidRDefault="00941820" w:rsidP="00941820">
            <w:r w:rsidRPr="00941820">
              <w:t>No content provided. </w:t>
            </w:r>
          </w:p>
          <w:p w14:paraId="5F786700" w14:textId="77777777" w:rsidR="00941820" w:rsidRPr="00941820" w:rsidRDefault="00941820" w:rsidP="00941820">
            <w:r w:rsidRPr="00941820">
              <w:t> </w:t>
            </w:r>
          </w:p>
          <w:p w14:paraId="29146177" w14:textId="77777777" w:rsidR="00941820" w:rsidRPr="00941820" w:rsidRDefault="00941820" w:rsidP="00941820">
            <w:r w:rsidRPr="00941820">
              <w:t> </w:t>
            </w:r>
          </w:p>
          <w:p w14:paraId="0DEBCC61" w14:textId="77777777" w:rsidR="00941820" w:rsidRPr="00941820" w:rsidRDefault="00941820" w:rsidP="00941820">
            <w:r w:rsidRPr="00941820">
              <w:t> </w:t>
            </w:r>
          </w:p>
          <w:p w14:paraId="2A0C56EB" w14:textId="77777777" w:rsidR="00941820" w:rsidRPr="00941820" w:rsidRDefault="00941820" w:rsidP="00941820">
            <w:r w:rsidRPr="00941820">
              <w:t> </w:t>
            </w:r>
          </w:p>
          <w:p w14:paraId="366F3942" w14:textId="77777777" w:rsidR="00941820" w:rsidRPr="00941820" w:rsidRDefault="00941820" w:rsidP="00941820">
            <w:r w:rsidRPr="00941820">
              <w:t> </w:t>
            </w:r>
          </w:p>
          <w:p w14:paraId="63F4622E" w14:textId="77777777" w:rsidR="00941820" w:rsidRPr="00941820" w:rsidRDefault="00941820" w:rsidP="00941820">
            <w:r w:rsidRPr="00941820">
              <w:t> </w:t>
            </w:r>
          </w:p>
          <w:p w14:paraId="31676A4F" w14:textId="77777777" w:rsidR="00941820" w:rsidRPr="00941820" w:rsidRDefault="00941820" w:rsidP="00941820">
            <w:r w:rsidRPr="00941820">
              <w:t>0 </w:t>
            </w:r>
          </w:p>
        </w:tc>
        <w:tc>
          <w:tcPr>
            <w:tcW w:w="1023" w:type="dxa"/>
            <w:tcBorders>
              <w:top w:val="single" w:sz="6" w:space="0" w:color="000000"/>
              <w:left w:val="single" w:sz="6" w:space="0" w:color="000000"/>
              <w:bottom w:val="single" w:sz="6" w:space="0" w:color="000000"/>
              <w:right w:val="single" w:sz="6" w:space="0" w:color="000000"/>
            </w:tcBorders>
            <w:hideMark/>
          </w:tcPr>
          <w:p w14:paraId="67662C3E" w14:textId="77777777" w:rsidR="00941820" w:rsidRPr="00941820" w:rsidRDefault="00941820" w:rsidP="00941820">
            <w:r w:rsidRPr="00941820">
              <w:t>Paragraphs fail to develop the main idea. No section headers or guide to help the reader understand how material is organized. </w:t>
            </w:r>
          </w:p>
          <w:p w14:paraId="55BC34AB" w14:textId="77777777" w:rsidR="00941820" w:rsidRPr="00941820" w:rsidRDefault="00941820" w:rsidP="00941820">
            <w:r w:rsidRPr="00941820">
              <w:t>1 – 5 </w:t>
            </w:r>
          </w:p>
        </w:tc>
        <w:tc>
          <w:tcPr>
            <w:tcW w:w="1961" w:type="dxa"/>
            <w:tcBorders>
              <w:top w:val="single" w:sz="6" w:space="0" w:color="000000"/>
              <w:left w:val="single" w:sz="6" w:space="0" w:color="000000"/>
              <w:bottom w:val="single" w:sz="6" w:space="0" w:color="000000"/>
              <w:right w:val="single" w:sz="6" w:space="0" w:color="000000"/>
            </w:tcBorders>
            <w:hideMark/>
          </w:tcPr>
          <w:p w14:paraId="303D5E69" w14:textId="77777777" w:rsidR="00941820" w:rsidRPr="00941820" w:rsidRDefault="00941820" w:rsidP="00941820">
            <w:r w:rsidRPr="00941820">
              <w:t>Organization of ideas not fully developed. Paragraphs lack supporting </w:t>
            </w:r>
            <w:proofErr w:type="gramStart"/>
            <w:r w:rsidRPr="00941820">
              <w:t>detail</w:t>
            </w:r>
            <w:proofErr w:type="gramEnd"/>
            <w:r w:rsidRPr="00941820">
              <w:t> sentences. No transitions and/or ineffective section headers. </w:t>
            </w:r>
          </w:p>
          <w:p w14:paraId="3D5BB743" w14:textId="77777777" w:rsidR="00941820" w:rsidRPr="00941820" w:rsidRDefault="00941820" w:rsidP="00941820">
            <w:r w:rsidRPr="00941820">
              <w:t> </w:t>
            </w:r>
          </w:p>
          <w:p w14:paraId="02926C5F" w14:textId="77777777" w:rsidR="00941820" w:rsidRPr="00941820" w:rsidRDefault="00941820" w:rsidP="00941820">
            <w:r w:rsidRPr="00941820">
              <w:t>6 - 7  </w:t>
            </w:r>
          </w:p>
        </w:tc>
        <w:tc>
          <w:tcPr>
            <w:tcW w:w="3783" w:type="dxa"/>
            <w:tcBorders>
              <w:top w:val="single" w:sz="6" w:space="0" w:color="000000"/>
              <w:left w:val="single" w:sz="6" w:space="0" w:color="000000"/>
              <w:bottom w:val="single" w:sz="6" w:space="0" w:color="000000"/>
              <w:right w:val="single" w:sz="6" w:space="0" w:color="000000"/>
            </w:tcBorders>
            <w:hideMark/>
          </w:tcPr>
          <w:p w14:paraId="4654229F" w14:textId="77777777" w:rsidR="00941820" w:rsidRPr="00941820" w:rsidRDefault="00941820" w:rsidP="00941820">
            <w:r w:rsidRPr="00941820">
              <w:t>Paragraph development present but not perfected. Each paragraph has sufficient supporting </w:t>
            </w:r>
            <w:proofErr w:type="gramStart"/>
            <w:r w:rsidRPr="00941820">
              <w:t>detail</w:t>
            </w:r>
            <w:proofErr w:type="gramEnd"/>
            <w:r w:rsidRPr="00941820">
              <w:t> sentences. Few transitions. </w:t>
            </w:r>
          </w:p>
          <w:p w14:paraId="24C10AC1" w14:textId="77777777" w:rsidR="00941820" w:rsidRPr="00941820" w:rsidRDefault="00941820" w:rsidP="00941820">
            <w:r w:rsidRPr="00941820">
              <w:t>8 </w:t>
            </w:r>
          </w:p>
        </w:tc>
        <w:tc>
          <w:tcPr>
            <w:tcW w:w="1779" w:type="dxa"/>
            <w:tcBorders>
              <w:top w:val="single" w:sz="6" w:space="0" w:color="000000"/>
              <w:left w:val="single" w:sz="6" w:space="0" w:color="000000"/>
              <w:bottom w:val="single" w:sz="6" w:space="0" w:color="000000"/>
              <w:right w:val="single" w:sz="6" w:space="0" w:color="000000"/>
            </w:tcBorders>
            <w:hideMark/>
          </w:tcPr>
          <w:p w14:paraId="1CC64231" w14:textId="77777777" w:rsidR="00941820" w:rsidRPr="00941820" w:rsidRDefault="00941820" w:rsidP="00941820">
            <w:r w:rsidRPr="00941820">
              <w:t>Writer demonstrates logic and sequencing of ideas through well-developed section headers, paragraphs, and transitions. The first sentence of each paragraph is the summary sentence.  </w:t>
            </w:r>
          </w:p>
          <w:p w14:paraId="7CE60E7D" w14:textId="77777777" w:rsidR="00941820" w:rsidRPr="00941820" w:rsidRDefault="00941820" w:rsidP="00941820">
            <w:r w:rsidRPr="00941820">
              <w:t>9 - 10 </w:t>
            </w:r>
          </w:p>
        </w:tc>
        <w:tc>
          <w:tcPr>
            <w:tcW w:w="468" w:type="dxa"/>
            <w:tcBorders>
              <w:top w:val="single" w:sz="6" w:space="0" w:color="000000"/>
              <w:left w:val="single" w:sz="6" w:space="0" w:color="000000"/>
              <w:bottom w:val="single" w:sz="6" w:space="0" w:color="000000"/>
              <w:right w:val="single" w:sz="6" w:space="0" w:color="000000"/>
            </w:tcBorders>
            <w:vAlign w:val="center"/>
            <w:hideMark/>
          </w:tcPr>
          <w:p w14:paraId="20C6D68F" w14:textId="77777777" w:rsidR="00941820" w:rsidRPr="00941820" w:rsidRDefault="00941820" w:rsidP="00941820">
            <w:r w:rsidRPr="00941820">
              <w:t>10 </w:t>
            </w:r>
          </w:p>
        </w:tc>
        <w:tc>
          <w:tcPr>
            <w:tcW w:w="735" w:type="dxa"/>
            <w:tcBorders>
              <w:top w:val="single" w:sz="6" w:space="0" w:color="000000"/>
              <w:left w:val="single" w:sz="6" w:space="0" w:color="000000"/>
              <w:bottom w:val="single" w:sz="6" w:space="0" w:color="000000"/>
              <w:right w:val="single" w:sz="6" w:space="0" w:color="000000"/>
            </w:tcBorders>
            <w:hideMark/>
          </w:tcPr>
          <w:p w14:paraId="0721FD40" w14:textId="0B31423C" w:rsidR="00941820" w:rsidRPr="00941820" w:rsidRDefault="00941820" w:rsidP="00941820">
            <w:r w:rsidRPr="00941820">
              <w:t> </w:t>
            </w:r>
          </w:p>
        </w:tc>
      </w:tr>
      <w:tr w:rsidR="00941820" w:rsidRPr="00941820" w14:paraId="58AB3AF6" w14:textId="77777777">
        <w:trPr>
          <w:trHeight w:val="1260"/>
        </w:trPr>
        <w:tc>
          <w:tcPr>
            <w:tcW w:w="1386" w:type="dxa"/>
            <w:vMerge w:val="restart"/>
            <w:tcBorders>
              <w:top w:val="single" w:sz="6" w:space="0" w:color="000000"/>
              <w:left w:val="single" w:sz="6" w:space="0" w:color="000000"/>
              <w:bottom w:val="single" w:sz="6" w:space="0" w:color="000000"/>
              <w:right w:val="single" w:sz="6" w:space="0" w:color="000000"/>
            </w:tcBorders>
            <w:hideMark/>
          </w:tcPr>
          <w:p w14:paraId="362C12F1" w14:textId="77777777" w:rsidR="00941820" w:rsidRPr="00941820" w:rsidRDefault="00941820" w:rsidP="00941820">
            <w:r w:rsidRPr="00941820">
              <w:rPr>
                <w:b/>
                <w:bCs/>
              </w:rPr>
              <w:lastRenderedPageBreak/>
              <w:t>Technical Correctness</w:t>
            </w:r>
            <w:r w:rsidRPr="00941820">
              <w:t> </w:t>
            </w:r>
          </w:p>
          <w:p w14:paraId="53DF716E" w14:textId="77777777" w:rsidR="00941820" w:rsidRPr="00941820" w:rsidRDefault="00941820" w:rsidP="00941820">
            <w:r w:rsidRPr="00941820">
              <w:rPr>
                <w:b/>
                <w:bCs/>
              </w:rPr>
              <w:t>(70)</w:t>
            </w:r>
            <w:r w:rsidRPr="00941820">
              <w:t> </w:t>
            </w:r>
          </w:p>
        </w:tc>
        <w:tc>
          <w:tcPr>
            <w:tcW w:w="1809" w:type="dxa"/>
            <w:tcBorders>
              <w:top w:val="single" w:sz="6" w:space="0" w:color="000000"/>
              <w:left w:val="single" w:sz="6" w:space="0" w:color="000000"/>
              <w:bottom w:val="single" w:sz="6" w:space="0" w:color="000000"/>
              <w:right w:val="single" w:sz="6" w:space="0" w:color="000000"/>
            </w:tcBorders>
            <w:hideMark/>
          </w:tcPr>
          <w:p w14:paraId="3E0F668C" w14:textId="77777777" w:rsidR="00941820" w:rsidRPr="00941820" w:rsidRDefault="00941820" w:rsidP="00941820">
            <w:r w:rsidRPr="00941820">
              <w:t>Questions not addressed. </w:t>
            </w:r>
          </w:p>
          <w:p w14:paraId="6FDDDDAD" w14:textId="77777777" w:rsidR="00941820" w:rsidRPr="00941820" w:rsidRDefault="00941820" w:rsidP="00941820">
            <w:r w:rsidRPr="00941820">
              <w:t> </w:t>
            </w:r>
          </w:p>
          <w:p w14:paraId="2D8E275E" w14:textId="77777777" w:rsidR="00941820" w:rsidRPr="00941820" w:rsidRDefault="00941820" w:rsidP="00941820">
            <w:r w:rsidRPr="00941820">
              <w:t>3 – 42% </w:t>
            </w:r>
          </w:p>
        </w:tc>
        <w:tc>
          <w:tcPr>
            <w:tcW w:w="1023" w:type="dxa"/>
            <w:tcBorders>
              <w:top w:val="single" w:sz="6" w:space="0" w:color="000000"/>
              <w:left w:val="single" w:sz="6" w:space="0" w:color="000000"/>
              <w:bottom w:val="single" w:sz="6" w:space="0" w:color="000000"/>
              <w:right w:val="single" w:sz="6" w:space="0" w:color="000000"/>
            </w:tcBorders>
            <w:hideMark/>
          </w:tcPr>
          <w:p w14:paraId="4188FBD1" w14:textId="77777777" w:rsidR="00941820" w:rsidRPr="00941820" w:rsidRDefault="00941820" w:rsidP="00941820">
            <w:r w:rsidRPr="00941820">
              <w:t>The writer has no clue what they are talking about.  </w:t>
            </w:r>
          </w:p>
          <w:p w14:paraId="3F316362" w14:textId="77777777" w:rsidR="00941820" w:rsidRPr="00941820" w:rsidRDefault="00941820" w:rsidP="00941820">
            <w:r w:rsidRPr="00941820">
              <w:t>45 – 58% </w:t>
            </w:r>
          </w:p>
        </w:tc>
        <w:tc>
          <w:tcPr>
            <w:tcW w:w="1961" w:type="dxa"/>
            <w:tcBorders>
              <w:top w:val="single" w:sz="6" w:space="0" w:color="000000"/>
              <w:left w:val="single" w:sz="6" w:space="0" w:color="000000"/>
              <w:bottom w:val="single" w:sz="6" w:space="0" w:color="000000"/>
              <w:right w:val="single" w:sz="6" w:space="0" w:color="000000"/>
            </w:tcBorders>
            <w:hideMark/>
          </w:tcPr>
          <w:p w14:paraId="64BE7400" w14:textId="77777777" w:rsidR="00941820" w:rsidRPr="00941820" w:rsidRDefault="00941820" w:rsidP="00941820">
            <w:r w:rsidRPr="00941820">
              <w:t>Sketchy: left out required design points. Did not work on this as much as you should have, and it shows. Many important answers are incorrect. </w:t>
            </w:r>
          </w:p>
          <w:p w14:paraId="79751630" w14:textId="77777777" w:rsidR="00941820" w:rsidRPr="00941820" w:rsidRDefault="00941820" w:rsidP="00941820">
            <w:r w:rsidRPr="00941820">
              <w:t>61 – 79% </w:t>
            </w:r>
          </w:p>
        </w:tc>
        <w:tc>
          <w:tcPr>
            <w:tcW w:w="3783" w:type="dxa"/>
            <w:tcBorders>
              <w:top w:val="single" w:sz="6" w:space="0" w:color="000000"/>
              <w:left w:val="single" w:sz="6" w:space="0" w:color="000000"/>
              <w:bottom w:val="single" w:sz="6" w:space="0" w:color="000000"/>
              <w:right w:val="single" w:sz="6" w:space="0" w:color="000000"/>
            </w:tcBorders>
            <w:hideMark/>
          </w:tcPr>
          <w:p w14:paraId="1BE128C0" w14:textId="77777777" w:rsidR="00941820" w:rsidRPr="00941820" w:rsidRDefault="00941820" w:rsidP="00941820">
            <w:r w:rsidRPr="00941820">
              <w:t>Discussion lacks adequate detail, but all the necessary points are </w:t>
            </w:r>
            <w:proofErr w:type="gramStart"/>
            <w:r w:rsidRPr="00941820">
              <w:t>covered</w:t>
            </w:r>
            <w:proofErr w:type="gramEnd"/>
            <w:r w:rsidRPr="00941820">
              <w:t> and nearly all answers are correct. </w:t>
            </w:r>
          </w:p>
          <w:p w14:paraId="27E5043A" w14:textId="77777777" w:rsidR="00941820" w:rsidRPr="00941820" w:rsidRDefault="00941820" w:rsidP="00941820">
            <w:r w:rsidRPr="00941820">
              <w:t>82 – 88% </w:t>
            </w:r>
          </w:p>
        </w:tc>
        <w:tc>
          <w:tcPr>
            <w:tcW w:w="1779" w:type="dxa"/>
            <w:tcBorders>
              <w:top w:val="single" w:sz="6" w:space="0" w:color="000000"/>
              <w:left w:val="single" w:sz="6" w:space="0" w:color="000000"/>
              <w:bottom w:val="single" w:sz="6" w:space="0" w:color="000000"/>
              <w:right w:val="single" w:sz="6" w:space="0" w:color="000000"/>
            </w:tcBorders>
            <w:hideMark/>
          </w:tcPr>
          <w:p w14:paraId="17DFDA92" w14:textId="77777777" w:rsidR="00941820" w:rsidRPr="00941820" w:rsidRDefault="00941820" w:rsidP="00941820">
            <w:r w:rsidRPr="00941820">
              <w:t>Provides what was explicitly asked for. The function of each piece is demonstrated to the reader in adequate, but not overwhelming, detail. Answers are correct and reasonable. </w:t>
            </w:r>
          </w:p>
          <w:p w14:paraId="01D0E10B" w14:textId="77777777" w:rsidR="00941820" w:rsidRPr="00941820" w:rsidRDefault="00941820" w:rsidP="00941820">
            <w:r w:rsidRPr="00941820">
              <w:t>91 – 100%  </w:t>
            </w:r>
          </w:p>
        </w:tc>
        <w:tc>
          <w:tcPr>
            <w:tcW w:w="468" w:type="dxa"/>
            <w:tcBorders>
              <w:top w:val="single" w:sz="6" w:space="0" w:color="000000"/>
              <w:left w:val="single" w:sz="6" w:space="0" w:color="000000"/>
              <w:bottom w:val="single" w:sz="6" w:space="0" w:color="000000"/>
              <w:right w:val="single" w:sz="6" w:space="0" w:color="000000"/>
            </w:tcBorders>
            <w:shd w:val="clear" w:color="auto" w:fill="000000"/>
            <w:hideMark/>
          </w:tcPr>
          <w:p w14:paraId="455619D8" w14:textId="77777777" w:rsidR="00941820" w:rsidRPr="00941820" w:rsidRDefault="00941820" w:rsidP="00941820">
            <w:r w:rsidRPr="00941820">
              <w:t> </w:t>
            </w:r>
          </w:p>
        </w:tc>
        <w:tc>
          <w:tcPr>
            <w:tcW w:w="735" w:type="dxa"/>
            <w:tcBorders>
              <w:top w:val="single" w:sz="6" w:space="0" w:color="000000"/>
              <w:left w:val="single" w:sz="6" w:space="0" w:color="000000"/>
              <w:bottom w:val="single" w:sz="6" w:space="0" w:color="000000"/>
              <w:right w:val="single" w:sz="6" w:space="0" w:color="000000"/>
            </w:tcBorders>
            <w:shd w:val="clear" w:color="auto" w:fill="000000"/>
            <w:hideMark/>
          </w:tcPr>
          <w:p w14:paraId="132A4BD1" w14:textId="77777777" w:rsidR="00941820" w:rsidRPr="00941820" w:rsidRDefault="00941820" w:rsidP="00941820">
            <w:r w:rsidRPr="00941820">
              <w:t> </w:t>
            </w:r>
          </w:p>
        </w:tc>
      </w:tr>
      <w:tr w:rsidR="00941820" w:rsidRPr="00941820" w14:paraId="3CD2FE39" w14:textId="77777777">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01C563" w14:textId="77777777" w:rsidR="00941820" w:rsidRPr="00941820" w:rsidRDefault="00941820" w:rsidP="00941820"/>
        </w:tc>
        <w:tc>
          <w:tcPr>
            <w:tcW w:w="10355" w:type="dxa"/>
            <w:gridSpan w:val="5"/>
            <w:tcBorders>
              <w:top w:val="single" w:sz="6" w:space="0" w:color="000000"/>
              <w:left w:val="single" w:sz="6" w:space="0" w:color="000000"/>
              <w:bottom w:val="single" w:sz="6" w:space="0" w:color="000000"/>
              <w:right w:val="single" w:sz="6" w:space="0" w:color="000000"/>
            </w:tcBorders>
            <w:hideMark/>
          </w:tcPr>
          <w:p w14:paraId="2AFE2E86" w14:textId="4CE58811" w:rsidR="00941820" w:rsidRPr="00941820" w:rsidRDefault="004B4C38" w:rsidP="00941820">
            <w:pPr>
              <w:numPr>
                <w:ilvl w:val="0"/>
                <w:numId w:val="3"/>
              </w:numPr>
            </w:pPr>
            <w:r>
              <w:t>Dimensions and Decision Variables (10)</w:t>
            </w:r>
          </w:p>
        </w:tc>
        <w:tc>
          <w:tcPr>
            <w:tcW w:w="468" w:type="dxa"/>
            <w:tcBorders>
              <w:top w:val="single" w:sz="6" w:space="0" w:color="000000"/>
              <w:left w:val="single" w:sz="6" w:space="0" w:color="000000"/>
              <w:bottom w:val="single" w:sz="6" w:space="0" w:color="000000"/>
              <w:right w:val="single" w:sz="6" w:space="0" w:color="000000"/>
            </w:tcBorders>
            <w:vAlign w:val="center"/>
            <w:hideMark/>
          </w:tcPr>
          <w:p w14:paraId="744B900F" w14:textId="4044C897" w:rsidR="00941820" w:rsidRPr="00941820" w:rsidRDefault="00941820" w:rsidP="00941820">
            <w:r w:rsidRPr="00941820">
              <w:t> </w:t>
            </w:r>
            <w:r w:rsidR="004B4C38">
              <w:t>10</w:t>
            </w:r>
          </w:p>
        </w:tc>
        <w:tc>
          <w:tcPr>
            <w:tcW w:w="735" w:type="dxa"/>
            <w:tcBorders>
              <w:top w:val="single" w:sz="6" w:space="0" w:color="000000"/>
              <w:left w:val="single" w:sz="6" w:space="0" w:color="000000"/>
              <w:bottom w:val="single" w:sz="6" w:space="0" w:color="000000"/>
              <w:right w:val="single" w:sz="6" w:space="0" w:color="000000"/>
            </w:tcBorders>
            <w:hideMark/>
          </w:tcPr>
          <w:p w14:paraId="11E2974C" w14:textId="123D703B" w:rsidR="00941820" w:rsidRPr="00941820" w:rsidRDefault="00941820" w:rsidP="00941820"/>
        </w:tc>
      </w:tr>
      <w:tr w:rsidR="00941820" w:rsidRPr="00941820" w14:paraId="0818924B" w14:textId="77777777">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6FB2B8" w14:textId="77777777" w:rsidR="00941820" w:rsidRPr="00941820" w:rsidRDefault="00941820" w:rsidP="00941820"/>
        </w:tc>
        <w:tc>
          <w:tcPr>
            <w:tcW w:w="10355" w:type="dxa"/>
            <w:gridSpan w:val="5"/>
            <w:tcBorders>
              <w:top w:val="single" w:sz="6" w:space="0" w:color="000000"/>
              <w:left w:val="single" w:sz="6" w:space="0" w:color="000000"/>
              <w:bottom w:val="single" w:sz="6" w:space="0" w:color="000000"/>
              <w:right w:val="single" w:sz="6" w:space="0" w:color="000000"/>
            </w:tcBorders>
            <w:hideMark/>
          </w:tcPr>
          <w:p w14:paraId="2927E070" w14:textId="6B4ED07F" w:rsidR="00941820" w:rsidRPr="00941820" w:rsidRDefault="004B4C38" w:rsidP="00941820">
            <w:pPr>
              <w:numPr>
                <w:ilvl w:val="0"/>
                <w:numId w:val="4"/>
              </w:numPr>
            </w:pPr>
            <w:r>
              <w:t>Objective Function (10)</w:t>
            </w:r>
          </w:p>
        </w:tc>
        <w:tc>
          <w:tcPr>
            <w:tcW w:w="468" w:type="dxa"/>
            <w:tcBorders>
              <w:top w:val="single" w:sz="6" w:space="0" w:color="000000"/>
              <w:left w:val="single" w:sz="6" w:space="0" w:color="000000"/>
              <w:bottom w:val="single" w:sz="6" w:space="0" w:color="000000"/>
              <w:right w:val="single" w:sz="6" w:space="0" w:color="000000"/>
            </w:tcBorders>
            <w:vAlign w:val="center"/>
            <w:hideMark/>
          </w:tcPr>
          <w:p w14:paraId="79D9E6E0" w14:textId="5060FE97" w:rsidR="00941820" w:rsidRPr="00941820" w:rsidRDefault="004B4C38" w:rsidP="00941820">
            <w:r>
              <w:t>10</w:t>
            </w:r>
          </w:p>
        </w:tc>
        <w:tc>
          <w:tcPr>
            <w:tcW w:w="735" w:type="dxa"/>
            <w:tcBorders>
              <w:top w:val="single" w:sz="6" w:space="0" w:color="000000"/>
              <w:left w:val="single" w:sz="6" w:space="0" w:color="000000"/>
              <w:bottom w:val="single" w:sz="6" w:space="0" w:color="000000"/>
              <w:right w:val="single" w:sz="6" w:space="0" w:color="000000"/>
            </w:tcBorders>
            <w:hideMark/>
          </w:tcPr>
          <w:p w14:paraId="377B1670" w14:textId="636E82AD" w:rsidR="00941820" w:rsidRPr="00941820" w:rsidRDefault="00941820" w:rsidP="00941820">
            <w:r w:rsidRPr="00941820">
              <w:t> </w:t>
            </w:r>
          </w:p>
        </w:tc>
      </w:tr>
      <w:tr w:rsidR="00941820" w:rsidRPr="00941820" w14:paraId="18EDCD95" w14:textId="77777777">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B1054A" w14:textId="77777777" w:rsidR="00941820" w:rsidRPr="00941820" w:rsidRDefault="00941820" w:rsidP="00941820"/>
        </w:tc>
        <w:tc>
          <w:tcPr>
            <w:tcW w:w="10355" w:type="dxa"/>
            <w:gridSpan w:val="5"/>
            <w:tcBorders>
              <w:top w:val="single" w:sz="6" w:space="0" w:color="000000"/>
              <w:left w:val="single" w:sz="6" w:space="0" w:color="000000"/>
              <w:bottom w:val="single" w:sz="6" w:space="0" w:color="000000"/>
              <w:right w:val="single" w:sz="6" w:space="0" w:color="000000"/>
            </w:tcBorders>
            <w:hideMark/>
          </w:tcPr>
          <w:p w14:paraId="6F24AAA4" w14:textId="3C873704" w:rsidR="00941820" w:rsidRPr="00941820" w:rsidRDefault="004B4C38" w:rsidP="00941820">
            <w:pPr>
              <w:numPr>
                <w:ilvl w:val="0"/>
                <w:numId w:val="5"/>
              </w:numPr>
            </w:pPr>
            <w:r>
              <w:t>Constraints (10)</w:t>
            </w:r>
          </w:p>
        </w:tc>
        <w:tc>
          <w:tcPr>
            <w:tcW w:w="468" w:type="dxa"/>
            <w:tcBorders>
              <w:top w:val="single" w:sz="6" w:space="0" w:color="000000"/>
              <w:left w:val="single" w:sz="6" w:space="0" w:color="000000"/>
              <w:bottom w:val="single" w:sz="6" w:space="0" w:color="000000"/>
              <w:right w:val="single" w:sz="6" w:space="0" w:color="000000"/>
            </w:tcBorders>
            <w:vAlign w:val="center"/>
            <w:hideMark/>
          </w:tcPr>
          <w:p w14:paraId="6CB34FB5" w14:textId="02873C9C" w:rsidR="00941820" w:rsidRPr="00941820" w:rsidRDefault="00941820" w:rsidP="00941820">
            <w:r w:rsidRPr="00941820">
              <w:t> </w:t>
            </w:r>
            <w:r w:rsidR="004B4C38">
              <w:t>10</w:t>
            </w:r>
          </w:p>
        </w:tc>
        <w:tc>
          <w:tcPr>
            <w:tcW w:w="735" w:type="dxa"/>
            <w:tcBorders>
              <w:top w:val="single" w:sz="6" w:space="0" w:color="000000"/>
              <w:left w:val="single" w:sz="6" w:space="0" w:color="000000"/>
              <w:bottom w:val="single" w:sz="6" w:space="0" w:color="000000"/>
              <w:right w:val="single" w:sz="6" w:space="0" w:color="000000"/>
            </w:tcBorders>
            <w:hideMark/>
          </w:tcPr>
          <w:p w14:paraId="3605D5F4" w14:textId="21980CFA" w:rsidR="00941820" w:rsidRPr="00941820" w:rsidRDefault="00941820" w:rsidP="00941820">
            <w:r w:rsidRPr="00941820">
              <w:t> </w:t>
            </w:r>
          </w:p>
        </w:tc>
      </w:tr>
      <w:tr w:rsidR="00941820" w:rsidRPr="00941820" w14:paraId="74FF6525" w14:textId="77777777">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F47BBB" w14:textId="77777777" w:rsidR="00941820" w:rsidRPr="00941820" w:rsidRDefault="00941820" w:rsidP="00941820"/>
        </w:tc>
        <w:tc>
          <w:tcPr>
            <w:tcW w:w="10355" w:type="dxa"/>
            <w:gridSpan w:val="5"/>
            <w:tcBorders>
              <w:top w:val="single" w:sz="6" w:space="0" w:color="000000"/>
              <w:left w:val="single" w:sz="6" w:space="0" w:color="000000"/>
              <w:bottom w:val="single" w:sz="6" w:space="0" w:color="000000"/>
              <w:right w:val="single" w:sz="6" w:space="0" w:color="000000"/>
            </w:tcBorders>
            <w:hideMark/>
          </w:tcPr>
          <w:p w14:paraId="3F3BB463" w14:textId="0A09EA2C" w:rsidR="00941820" w:rsidRPr="00941820" w:rsidRDefault="004B4C38" w:rsidP="00941820">
            <w:pPr>
              <w:numPr>
                <w:ilvl w:val="0"/>
                <w:numId w:val="6"/>
              </w:numPr>
            </w:pPr>
            <w:r>
              <w:t>Solution Method (20)</w:t>
            </w:r>
          </w:p>
        </w:tc>
        <w:tc>
          <w:tcPr>
            <w:tcW w:w="468" w:type="dxa"/>
            <w:tcBorders>
              <w:top w:val="single" w:sz="6" w:space="0" w:color="000000"/>
              <w:left w:val="single" w:sz="6" w:space="0" w:color="000000"/>
              <w:bottom w:val="single" w:sz="6" w:space="0" w:color="000000"/>
              <w:right w:val="single" w:sz="6" w:space="0" w:color="000000"/>
            </w:tcBorders>
            <w:vAlign w:val="center"/>
            <w:hideMark/>
          </w:tcPr>
          <w:p w14:paraId="708412C1" w14:textId="4ABB6545" w:rsidR="00941820" w:rsidRPr="00941820" w:rsidRDefault="004B4C38" w:rsidP="00941820">
            <w:r>
              <w:t>18</w:t>
            </w:r>
          </w:p>
        </w:tc>
        <w:tc>
          <w:tcPr>
            <w:tcW w:w="735" w:type="dxa"/>
            <w:tcBorders>
              <w:top w:val="single" w:sz="6" w:space="0" w:color="000000"/>
              <w:left w:val="single" w:sz="6" w:space="0" w:color="000000"/>
              <w:bottom w:val="single" w:sz="6" w:space="0" w:color="000000"/>
              <w:right w:val="single" w:sz="6" w:space="0" w:color="000000"/>
            </w:tcBorders>
            <w:hideMark/>
          </w:tcPr>
          <w:p w14:paraId="15D05952" w14:textId="61369C66" w:rsidR="00941820" w:rsidRPr="00941820" w:rsidRDefault="00941820" w:rsidP="00941820"/>
        </w:tc>
      </w:tr>
      <w:tr w:rsidR="00941820" w:rsidRPr="00941820" w14:paraId="27A54A88" w14:textId="77777777">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D82BCA" w14:textId="77777777" w:rsidR="00941820" w:rsidRPr="00941820" w:rsidRDefault="00941820" w:rsidP="00941820"/>
        </w:tc>
        <w:tc>
          <w:tcPr>
            <w:tcW w:w="10355" w:type="dxa"/>
            <w:gridSpan w:val="5"/>
            <w:tcBorders>
              <w:top w:val="single" w:sz="6" w:space="0" w:color="000000"/>
              <w:left w:val="single" w:sz="6" w:space="0" w:color="000000"/>
              <w:bottom w:val="single" w:sz="6" w:space="0" w:color="000000"/>
              <w:right w:val="single" w:sz="6" w:space="0" w:color="000000"/>
            </w:tcBorders>
            <w:hideMark/>
          </w:tcPr>
          <w:p w14:paraId="741494DC" w14:textId="4F8C15D1" w:rsidR="00941820" w:rsidRPr="00941820" w:rsidRDefault="004B4C38" w:rsidP="00941820">
            <w:pPr>
              <w:numPr>
                <w:ilvl w:val="0"/>
                <w:numId w:val="6"/>
              </w:numPr>
            </w:pPr>
            <w:r>
              <w:t>Results, Recommendations, and New Insights for Management (20)</w:t>
            </w:r>
          </w:p>
        </w:tc>
        <w:tc>
          <w:tcPr>
            <w:tcW w:w="468" w:type="dxa"/>
            <w:tcBorders>
              <w:top w:val="single" w:sz="6" w:space="0" w:color="000000"/>
              <w:left w:val="single" w:sz="6" w:space="0" w:color="000000"/>
              <w:bottom w:val="single" w:sz="6" w:space="0" w:color="000000"/>
              <w:right w:val="single" w:sz="6" w:space="0" w:color="000000"/>
            </w:tcBorders>
            <w:vAlign w:val="center"/>
            <w:hideMark/>
          </w:tcPr>
          <w:p w14:paraId="549FA9C4" w14:textId="4C084BEA" w:rsidR="00941820" w:rsidRPr="00941820" w:rsidRDefault="00941820" w:rsidP="00941820">
            <w:r w:rsidRPr="00941820">
              <w:t> </w:t>
            </w:r>
            <w:r w:rsidR="004B4C38">
              <w:t>20</w:t>
            </w:r>
          </w:p>
        </w:tc>
        <w:tc>
          <w:tcPr>
            <w:tcW w:w="735" w:type="dxa"/>
            <w:tcBorders>
              <w:top w:val="single" w:sz="6" w:space="0" w:color="000000"/>
              <w:left w:val="single" w:sz="6" w:space="0" w:color="000000"/>
              <w:bottom w:val="single" w:sz="6" w:space="0" w:color="000000"/>
              <w:right w:val="single" w:sz="6" w:space="0" w:color="000000"/>
            </w:tcBorders>
            <w:hideMark/>
          </w:tcPr>
          <w:p w14:paraId="0C40A923" w14:textId="2CA2204B" w:rsidR="00941820" w:rsidRPr="00941820" w:rsidRDefault="00941820" w:rsidP="00941820"/>
        </w:tc>
      </w:tr>
    </w:tbl>
    <w:tbl>
      <w:tblPr>
        <w:tblpPr w:leftFromText="180" w:rightFromText="180" w:bottomFromText="160" w:horzAnchor="margin" w:tblpXSpec="center" w:tblpY="-9108"/>
        <w:tblW w:w="1380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14"/>
        <w:gridCol w:w="1156"/>
        <w:gridCol w:w="1562"/>
        <w:gridCol w:w="2327"/>
        <w:gridCol w:w="2437"/>
        <w:gridCol w:w="3203"/>
        <w:gridCol w:w="699"/>
        <w:gridCol w:w="1103"/>
      </w:tblGrid>
      <w:tr w:rsidR="00941820" w:rsidRPr="00941820" w14:paraId="6E2E94CF" w14:textId="77777777" w:rsidTr="004B4C38">
        <w:tc>
          <w:tcPr>
            <w:tcW w:w="1314" w:type="dxa"/>
            <w:tcBorders>
              <w:top w:val="single" w:sz="6" w:space="0" w:color="000000"/>
              <w:left w:val="single" w:sz="6" w:space="0" w:color="000000"/>
              <w:bottom w:val="single" w:sz="6" w:space="0" w:color="000000"/>
              <w:right w:val="single" w:sz="6" w:space="0" w:color="000000"/>
            </w:tcBorders>
            <w:vAlign w:val="center"/>
            <w:hideMark/>
          </w:tcPr>
          <w:p w14:paraId="799281ED" w14:textId="77777777" w:rsidR="00941820" w:rsidRPr="00941820" w:rsidRDefault="00941820" w:rsidP="00941820">
            <w:r w:rsidRPr="00941820">
              <w:rPr>
                <w:b/>
                <w:bCs/>
              </w:rPr>
              <w:lastRenderedPageBreak/>
              <w:t>Category</w:t>
            </w:r>
            <w:r w:rsidRPr="00941820">
              <w:t> </w:t>
            </w:r>
          </w:p>
          <w:p w14:paraId="048F4B6D" w14:textId="77777777" w:rsidR="00941820" w:rsidRPr="00941820" w:rsidRDefault="00941820" w:rsidP="00941820">
            <w:r w:rsidRPr="00941820">
              <w:rPr>
                <w:b/>
                <w:bCs/>
              </w:rPr>
              <w:t>(Max. Score)</w:t>
            </w:r>
            <w:r w:rsidRPr="00941820">
              <w:t> </w:t>
            </w:r>
          </w:p>
        </w:tc>
        <w:tc>
          <w:tcPr>
            <w:tcW w:w="1156" w:type="dxa"/>
            <w:tcBorders>
              <w:top w:val="single" w:sz="6" w:space="0" w:color="000000"/>
              <w:left w:val="single" w:sz="6" w:space="0" w:color="000000"/>
              <w:bottom w:val="single" w:sz="6" w:space="0" w:color="000000"/>
              <w:right w:val="single" w:sz="6" w:space="0" w:color="000000"/>
            </w:tcBorders>
            <w:vAlign w:val="center"/>
            <w:hideMark/>
          </w:tcPr>
          <w:p w14:paraId="084D3E7C" w14:textId="77777777" w:rsidR="00941820" w:rsidRPr="00941820" w:rsidRDefault="00941820" w:rsidP="00941820">
            <w:r w:rsidRPr="00941820">
              <w:rPr>
                <w:b/>
                <w:bCs/>
              </w:rPr>
              <w:t>No Evidence</w:t>
            </w:r>
            <w:r w:rsidRPr="00941820">
              <w:t> </w:t>
            </w:r>
          </w:p>
        </w:tc>
        <w:tc>
          <w:tcPr>
            <w:tcW w:w="1562" w:type="dxa"/>
            <w:tcBorders>
              <w:top w:val="single" w:sz="6" w:space="0" w:color="auto"/>
              <w:left w:val="single" w:sz="6" w:space="0" w:color="auto"/>
              <w:bottom w:val="single" w:sz="6" w:space="0" w:color="auto"/>
              <w:right w:val="single" w:sz="6" w:space="0" w:color="auto"/>
            </w:tcBorders>
            <w:vAlign w:val="center"/>
            <w:hideMark/>
          </w:tcPr>
          <w:p w14:paraId="1662E321" w14:textId="77777777" w:rsidR="00941820" w:rsidRPr="00941820" w:rsidRDefault="00941820" w:rsidP="00941820">
            <w:r w:rsidRPr="00941820">
              <w:rPr>
                <w:b/>
                <w:bCs/>
              </w:rPr>
              <w:t>Doesn’t Meet Standard</w:t>
            </w:r>
            <w:r w:rsidRPr="00941820">
              <w:t> </w:t>
            </w:r>
          </w:p>
        </w:tc>
        <w:tc>
          <w:tcPr>
            <w:tcW w:w="2327" w:type="dxa"/>
            <w:tcBorders>
              <w:top w:val="single" w:sz="6" w:space="0" w:color="000000"/>
              <w:left w:val="single" w:sz="6" w:space="0" w:color="000000"/>
              <w:bottom w:val="single" w:sz="6" w:space="0" w:color="000000"/>
              <w:right w:val="single" w:sz="6" w:space="0" w:color="000000"/>
            </w:tcBorders>
            <w:vAlign w:val="center"/>
            <w:hideMark/>
          </w:tcPr>
          <w:p w14:paraId="6AB038C9" w14:textId="77777777" w:rsidR="00941820" w:rsidRPr="00941820" w:rsidRDefault="00941820" w:rsidP="00941820">
            <w:r w:rsidRPr="00941820">
              <w:rPr>
                <w:b/>
                <w:bCs/>
              </w:rPr>
              <w:t>Nearly Meets Standard</w:t>
            </w:r>
            <w:r w:rsidRPr="00941820">
              <w:t> </w:t>
            </w:r>
          </w:p>
        </w:tc>
        <w:tc>
          <w:tcPr>
            <w:tcW w:w="2437" w:type="dxa"/>
            <w:tcBorders>
              <w:top w:val="single" w:sz="6" w:space="0" w:color="000000"/>
              <w:left w:val="single" w:sz="6" w:space="0" w:color="000000"/>
              <w:bottom w:val="single" w:sz="6" w:space="0" w:color="000000"/>
              <w:right w:val="single" w:sz="6" w:space="0" w:color="000000"/>
            </w:tcBorders>
            <w:vAlign w:val="center"/>
            <w:hideMark/>
          </w:tcPr>
          <w:p w14:paraId="057F6205" w14:textId="77777777" w:rsidR="00941820" w:rsidRPr="00941820" w:rsidRDefault="00941820" w:rsidP="00941820">
            <w:r w:rsidRPr="00941820">
              <w:rPr>
                <w:b/>
                <w:bCs/>
              </w:rPr>
              <w:t>Meets Standard</w:t>
            </w:r>
            <w:r w:rsidRPr="00941820">
              <w:t> </w:t>
            </w:r>
          </w:p>
        </w:tc>
        <w:tc>
          <w:tcPr>
            <w:tcW w:w="3203" w:type="dxa"/>
            <w:tcBorders>
              <w:top w:val="single" w:sz="6" w:space="0" w:color="000000"/>
              <w:left w:val="single" w:sz="6" w:space="0" w:color="000000"/>
              <w:bottom w:val="single" w:sz="6" w:space="0" w:color="000000"/>
              <w:right w:val="single" w:sz="6" w:space="0" w:color="000000"/>
            </w:tcBorders>
            <w:vAlign w:val="center"/>
            <w:hideMark/>
          </w:tcPr>
          <w:p w14:paraId="02E01BFB" w14:textId="77777777" w:rsidR="00941820" w:rsidRPr="00941820" w:rsidRDefault="00941820" w:rsidP="00941820">
            <w:r w:rsidRPr="00941820">
              <w:rPr>
                <w:b/>
                <w:bCs/>
              </w:rPr>
              <w:t>Exceeds Standard</w:t>
            </w:r>
            <w:r w:rsidRPr="00941820">
              <w:t> </w:t>
            </w:r>
          </w:p>
        </w:tc>
        <w:tc>
          <w:tcPr>
            <w:tcW w:w="699" w:type="dxa"/>
            <w:tcBorders>
              <w:top w:val="single" w:sz="6" w:space="0" w:color="000000"/>
              <w:left w:val="single" w:sz="6" w:space="0" w:color="000000"/>
              <w:bottom w:val="single" w:sz="6" w:space="0" w:color="000000"/>
              <w:right w:val="single" w:sz="6" w:space="0" w:color="000000"/>
            </w:tcBorders>
            <w:vAlign w:val="center"/>
            <w:hideMark/>
          </w:tcPr>
          <w:p w14:paraId="6A9E2E91" w14:textId="77777777" w:rsidR="00941820" w:rsidRPr="00941820" w:rsidRDefault="00941820" w:rsidP="00941820">
            <w:r w:rsidRPr="00941820">
              <w:rPr>
                <w:b/>
                <w:bCs/>
              </w:rPr>
              <w:t>Self- Score</w:t>
            </w:r>
            <w:r w:rsidRPr="00941820">
              <w:t> </w:t>
            </w:r>
          </w:p>
        </w:tc>
        <w:tc>
          <w:tcPr>
            <w:tcW w:w="1103" w:type="dxa"/>
            <w:tcBorders>
              <w:top w:val="single" w:sz="6" w:space="0" w:color="000000"/>
              <w:left w:val="single" w:sz="6" w:space="0" w:color="000000"/>
              <w:bottom w:val="single" w:sz="6" w:space="0" w:color="000000"/>
              <w:right w:val="single" w:sz="6" w:space="0" w:color="000000"/>
            </w:tcBorders>
            <w:vAlign w:val="center"/>
            <w:hideMark/>
          </w:tcPr>
          <w:p w14:paraId="516D6E55" w14:textId="77777777" w:rsidR="00941820" w:rsidRPr="00941820" w:rsidRDefault="00941820" w:rsidP="00941820">
            <w:r w:rsidRPr="00941820">
              <w:rPr>
                <w:b/>
                <w:bCs/>
              </w:rPr>
              <w:t>Instructor Score</w:t>
            </w:r>
            <w:r w:rsidRPr="00941820">
              <w:t> </w:t>
            </w:r>
          </w:p>
        </w:tc>
      </w:tr>
      <w:tr w:rsidR="00941820" w:rsidRPr="00941820" w14:paraId="473B89FD" w14:textId="77777777" w:rsidTr="004B4C38">
        <w:tc>
          <w:tcPr>
            <w:tcW w:w="1314" w:type="dxa"/>
            <w:tcBorders>
              <w:top w:val="single" w:sz="6" w:space="0" w:color="000000"/>
              <w:left w:val="single" w:sz="6" w:space="0" w:color="000000"/>
              <w:bottom w:val="single" w:sz="6" w:space="0" w:color="000000"/>
              <w:right w:val="single" w:sz="6" w:space="0" w:color="000000"/>
            </w:tcBorders>
            <w:hideMark/>
          </w:tcPr>
          <w:p w14:paraId="0C0FB28D" w14:textId="77777777" w:rsidR="00941820" w:rsidRPr="00941820" w:rsidRDefault="00941820" w:rsidP="00941820">
            <w:r w:rsidRPr="00941820">
              <w:rPr>
                <w:b/>
                <w:bCs/>
              </w:rPr>
              <w:t>Word Usage and Format</w:t>
            </w:r>
            <w:r w:rsidRPr="00941820">
              <w:t> </w:t>
            </w:r>
          </w:p>
          <w:p w14:paraId="51418DAF" w14:textId="77777777" w:rsidR="00941820" w:rsidRPr="00941820" w:rsidRDefault="00941820" w:rsidP="00941820">
            <w:r w:rsidRPr="00941820">
              <w:rPr>
                <w:b/>
                <w:bCs/>
              </w:rPr>
              <w:t>(7)</w:t>
            </w:r>
            <w:r w:rsidRPr="00941820">
              <w:t> </w:t>
            </w:r>
          </w:p>
        </w:tc>
        <w:tc>
          <w:tcPr>
            <w:tcW w:w="1156" w:type="dxa"/>
            <w:tcBorders>
              <w:top w:val="single" w:sz="6" w:space="0" w:color="auto"/>
              <w:left w:val="single" w:sz="6" w:space="0" w:color="auto"/>
              <w:bottom w:val="single" w:sz="6" w:space="0" w:color="auto"/>
              <w:right w:val="single" w:sz="6" w:space="0" w:color="auto"/>
            </w:tcBorders>
            <w:hideMark/>
          </w:tcPr>
          <w:p w14:paraId="5AE550D5" w14:textId="77777777" w:rsidR="00941820" w:rsidRPr="00941820" w:rsidRDefault="00941820" w:rsidP="00941820">
            <w:r w:rsidRPr="00941820">
              <w:t>Not applicable </w:t>
            </w:r>
          </w:p>
        </w:tc>
        <w:tc>
          <w:tcPr>
            <w:tcW w:w="1562" w:type="dxa"/>
            <w:tcBorders>
              <w:top w:val="single" w:sz="6" w:space="0" w:color="auto"/>
              <w:left w:val="single" w:sz="6" w:space="0" w:color="auto"/>
              <w:bottom w:val="single" w:sz="6" w:space="0" w:color="auto"/>
              <w:right w:val="single" w:sz="6" w:space="0" w:color="auto"/>
            </w:tcBorders>
            <w:hideMark/>
          </w:tcPr>
          <w:p w14:paraId="2A5AE88D" w14:textId="77777777" w:rsidR="00941820" w:rsidRPr="00941820" w:rsidRDefault="00941820" w:rsidP="00941820">
            <w:r w:rsidRPr="00941820">
              <w:t>Numerous and distracting errors in punctuation, capitalization, spelling, sentence structure, word usage, significant figures, tables, and figures. Data vomited onto page(s). Unacceptable / unprofessional at the graduate level.  1 – 5 </w:t>
            </w:r>
          </w:p>
        </w:tc>
        <w:tc>
          <w:tcPr>
            <w:tcW w:w="2327" w:type="dxa"/>
            <w:tcBorders>
              <w:top w:val="single" w:sz="6" w:space="0" w:color="auto"/>
              <w:left w:val="single" w:sz="6" w:space="0" w:color="auto"/>
              <w:bottom w:val="single" w:sz="6" w:space="0" w:color="auto"/>
              <w:right w:val="single" w:sz="6" w:space="0" w:color="auto"/>
            </w:tcBorders>
            <w:hideMark/>
          </w:tcPr>
          <w:p w14:paraId="7C9835A5" w14:textId="77777777" w:rsidR="00941820" w:rsidRPr="00941820" w:rsidRDefault="00941820" w:rsidP="00941820">
            <w:r w:rsidRPr="00941820">
              <w:t>Misspelled words, poor English grammar and word choice. Main body of report is either longer or significantly less than one page. Figures are too small and/or under-labeled, although they are usually of acceptable quality and focus. Tables </w:t>
            </w:r>
            <w:proofErr w:type="gramStart"/>
            <w:r w:rsidRPr="00941820">
              <w:t>incoherent</w:t>
            </w:r>
            <w:proofErr w:type="gramEnd"/>
            <w:r w:rsidRPr="00941820">
              <w:t xml:space="preserve"> or not cohesive. Bad font sizes. Too much or too little data in appendices. </w:t>
            </w:r>
            <w:proofErr w:type="gramStart"/>
            <w:r w:rsidRPr="00941820">
              <w:t>Could</w:t>
            </w:r>
            <w:proofErr w:type="gramEnd"/>
            <w:r w:rsidRPr="00941820">
              <w:t xml:space="preserve"> be improved by being more meticulous. </w:t>
            </w:r>
          </w:p>
          <w:p w14:paraId="764F05A1" w14:textId="77777777" w:rsidR="00941820" w:rsidRPr="00941820" w:rsidRDefault="00941820" w:rsidP="00941820">
            <w:r w:rsidRPr="00941820">
              <w:t>5 </w:t>
            </w:r>
          </w:p>
        </w:tc>
        <w:tc>
          <w:tcPr>
            <w:tcW w:w="2437" w:type="dxa"/>
            <w:tcBorders>
              <w:top w:val="single" w:sz="6" w:space="0" w:color="000000"/>
              <w:left w:val="single" w:sz="6" w:space="0" w:color="000000"/>
              <w:bottom w:val="single" w:sz="6" w:space="0" w:color="000000"/>
              <w:right w:val="single" w:sz="6" w:space="0" w:color="000000"/>
            </w:tcBorders>
            <w:hideMark/>
          </w:tcPr>
          <w:p w14:paraId="5097FA15" w14:textId="77777777" w:rsidR="00941820" w:rsidRPr="00941820" w:rsidRDefault="00941820" w:rsidP="00941820">
            <w:r w:rsidRPr="00941820">
              <w:t>Almost no errors in punctuation, capitalization, spelling, sentence structure, word usage, significant figures, and presentation of figures, tables, and appendices. Main body of report is one page or less  </w:t>
            </w:r>
          </w:p>
          <w:p w14:paraId="7161D68F" w14:textId="77777777" w:rsidR="00941820" w:rsidRPr="00941820" w:rsidRDefault="00941820" w:rsidP="00941820">
            <w:r w:rsidRPr="00941820">
              <w:t> </w:t>
            </w:r>
          </w:p>
          <w:p w14:paraId="51713179" w14:textId="77777777" w:rsidR="00941820" w:rsidRPr="00941820" w:rsidRDefault="00941820" w:rsidP="00941820">
            <w:r w:rsidRPr="00941820">
              <w:t> </w:t>
            </w:r>
          </w:p>
          <w:p w14:paraId="7E83BCCE" w14:textId="77777777" w:rsidR="00941820" w:rsidRPr="00941820" w:rsidRDefault="00941820" w:rsidP="00941820">
            <w:r w:rsidRPr="00941820">
              <w:t>6 </w:t>
            </w:r>
          </w:p>
        </w:tc>
        <w:tc>
          <w:tcPr>
            <w:tcW w:w="3203" w:type="dxa"/>
            <w:tcBorders>
              <w:top w:val="single" w:sz="6" w:space="0" w:color="000000"/>
              <w:left w:val="single" w:sz="6" w:space="0" w:color="000000"/>
              <w:bottom w:val="single" w:sz="6" w:space="0" w:color="000000"/>
              <w:right w:val="single" w:sz="6" w:space="0" w:color="000000"/>
            </w:tcBorders>
            <w:hideMark/>
          </w:tcPr>
          <w:p w14:paraId="1EEF207A" w14:textId="77777777" w:rsidR="00941820" w:rsidRPr="00941820" w:rsidRDefault="00941820" w:rsidP="00941820">
            <w:r w:rsidRPr="00941820">
              <w:t xml:space="preserve">Punctuation, capitalization, spelling, sentence structure, word usage, and significant figures all correct. Main body of report is one page or less. Clear, consistent fonts. Good word processing skills. Figures have adequate contrast. Informative figure and table titles and legends. Figures have appropriate axis tick spacing, labels, units, and legends. Table columns </w:t>
            </w:r>
            <w:proofErr w:type="gramStart"/>
            <w:r w:rsidRPr="00941820">
              <w:t>cohesive</w:t>
            </w:r>
            <w:proofErr w:type="gramEnd"/>
            <w:r w:rsidRPr="00941820">
              <w:t>, labeled, and specify units. Document is stapled. Appendices, if provided, are separated by topic, and each have a title, discussion, and proper formatting and display of information    7 </w:t>
            </w:r>
          </w:p>
        </w:tc>
        <w:tc>
          <w:tcPr>
            <w:tcW w:w="699" w:type="dxa"/>
            <w:tcBorders>
              <w:top w:val="single" w:sz="6" w:space="0" w:color="000000"/>
              <w:left w:val="single" w:sz="6" w:space="0" w:color="000000"/>
              <w:bottom w:val="single" w:sz="6" w:space="0" w:color="000000"/>
              <w:right w:val="single" w:sz="6" w:space="0" w:color="000000"/>
            </w:tcBorders>
            <w:vAlign w:val="center"/>
            <w:hideMark/>
          </w:tcPr>
          <w:p w14:paraId="56BDA2B0" w14:textId="77777777" w:rsidR="00941820" w:rsidRPr="00941820" w:rsidRDefault="00941820" w:rsidP="00941820">
            <w:r w:rsidRPr="00941820">
              <w:t xml:space="preserve">     6</w:t>
            </w:r>
          </w:p>
        </w:tc>
        <w:tc>
          <w:tcPr>
            <w:tcW w:w="1103" w:type="dxa"/>
            <w:tcBorders>
              <w:top w:val="single" w:sz="6" w:space="0" w:color="000000"/>
              <w:left w:val="single" w:sz="6" w:space="0" w:color="000000"/>
              <w:bottom w:val="single" w:sz="6" w:space="0" w:color="000000"/>
              <w:right w:val="single" w:sz="6" w:space="0" w:color="000000"/>
            </w:tcBorders>
            <w:hideMark/>
          </w:tcPr>
          <w:p w14:paraId="441726E2" w14:textId="20B8B49A" w:rsidR="00941820" w:rsidRPr="00941820" w:rsidRDefault="00941820" w:rsidP="00941820">
            <w:r w:rsidRPr="00941820">
              <w:t> </w:t>
            </w:r>
          </w:p>
        </w:tc>
      </w:tr>
      <w:tr w:rsidR="00941820" w:rsidRPr="00941820" w14:paraId="5DB9A6A1" w14:textId="77777777" w:rsidTr="004B4C38">
        <w:tc>
          <w:tcPr>
            <w:tcW w:w="1314" w:type="dxa"/>
            <w:tcBorders>
              <w:top w:val="single" w:sz="6" w:space="0" w:color="000000"/>
              <w:left w:val="single" w:sz="6" w:space="0" w:color="000000"/>
              <w:bottom w:val="single" w:sz="6" w:space="0" w:color="000000"/>
              <w:right w:val="single" w:sz="6" w:space="0" w:color="000000"/>
            </w:tcBorders>
            <w:hideMark/>
          </w:tcPr>
          <w:p w14:paraId="5229793D" w14:textId="77777777" w:rsidR="00941820" w:rsidRPr="00941820" w:rsidRDefault="00941820" w:rsidP="00941820">
            <w:r w:rsidRPr="00941820">
              <w:rPr>
                <w:b/>
                <w:bCs/>
              </w:rPr>
              <w:lastRenderedPageBreak/>
              <w:t>Conclusion</w:t>
            </w:r>
            <w:r w:rsidRPr="00941820">
              <w:t> </w:t>
            </w:r>
          </w:p>
          <w:p w14:paraId="1C1CFA32" w14:textId="77777777" w:rsidR="00941820" w:rsidRPr="00941820" w:rsidRDefault="00941820" w:rsidP="00941820">
            <w:r w:rsidRPr="00941820">
              <w:rPr>
                <w:b/>
                <w:bCs/>
              </w:rPr>
              <w:t>(4)</w:t>
            </w:r>
            <w:r w:rsidRPr="00941820">
              <w:t> </w:t>
            </w:r>
          </w:p>
        </w:tc>
        <w:tc>
          <w:tcPr>
            <w:tcW w:w="1156" w:type="dxa"/>
            <w:tcBorders>
              <w:top w:val="single" w:sz="6" w:space="0" w:color="000000"/>
              <w:left w:val="single" w:sz="6" w:space="0" w:color="000000"/>
              <w:bottom w:val="single" w:sz="6" w:space="0" w:color="000000"/>
              <w:right w:val="single" w:sz="6" w:space="0" w:color="000000"/>
            </w:tcBorders>
            <w:hideMark/>
          </w:tcPr>
          <w:p w14:paraId="1EB70C42" w14:textId="77777777" w:rsidR="00941820" w:rsidRPr="00941820" w:rsidRDefault="00941820" w:rsidP="00941820">
            <w:r w:rsidRPr="00941820">
              <w:t>Absent </w:t>
            </w:r>
          </w:p>
          <w:p w14:paraId="6F5E0D60" w14:textId="77777777" w:rsidR="00941820" w:rsidRPr="00941820" w:rsidRDefault="00941820" w:rsidP="00941820">
            <w:r w:rsidRPr="00941820">
              <w:t> </w:t>
            </w:r>
          </w:p>
          <w:p w14:paraId="06340E12" w14:textId="77777777" w:rsidR="00941820" w:rsidRPr="00941820" w:rsidRDefault="00941820" w:rsidP="00941820">
            <w:r w:rsidRPr="00941820">
              <w:t>0 </w:t>
            </w:r>
          </w:p>
        </w:tc>
        <w:tc>
          <w:tcPr>
            <w:tcW w:w="1562" w:type="dxa"/>
            <w:tcBorders>
              <w:top w:val="single" w:sz="6" w:space="0" w:color="000000"/>
              <w:left w:val="single" w:sz="6" w:space="0" w:color="000000"/>
              <w:bottom w:val="single" w:sz="6" w:space="0" w:color="000000"/>
              <w:right w:val="single" w:sz="6" w:space="0" w:color="000000"/>
            </w:tcBorders>
            <w:hideMark/>
          </w:tcPr>
          <w:p w14:paraId="160C7520" w14:textId="77777777" w:rsidR="00941820" w:rsidRPr="00941820" w:rsidRDefault="00941820" w:rsidP="00941820">
            <w:r w:rsidRPr="00941820">
              <w:t>Incomplete and/or not focused.  1  </w:t>
            </w:r>
          </w:p>
        </w:tc>
        <w:tc>
          <w:tcPr>
            <w:tcW w:w="2327" w:type="dxa"/>
            <w:tcBorders>
              <w:top w:val="single" w:sz="6" w:space="0" w:color="000000"/>
              <w:left w:val="single" w:sz="6" w:space="0" w:color="000000"/>
              <w:bottom w:val="single" w:sz="6" w:space="0" w:color="000000"/>
              <w:right w:val="single" w:sz="6" w:space="0" w:color="000000"/>
            </w:tcBorders>
            <w:hideMark/>
          </w:tcPr>
          <w:p w14:paraId="76F60305" w14:textId="77777777" w:rsidR="00941820" w:rsidRPr="00941820" w:rsidRDefault="00941820" w:rsidP="00941820">
            <w:r w:rsidRPr="00941820">
              <w:t>The conclusion does not adequately restate the main results. 2 </w:t>
            </w:r>
          </w:p>
        </w:tc>
        <w:tc>
          <w:tcPr>
            <w:tcW w:w="2437" w:type="dxa"/>
            <w:tcBorders>
              <w:top w:val="single" w:sz="6" w:space="0" w:color="000000"/>
              <w:left w:val="single" w:sz="6" w:space="0" w:color="000000"/>
              <w:bottom w:val="single" w:sz="6" w:space="0" w:color="000000"/>
              <w:right w:val="single" w:sz="6" w:space="0" w:color="000000"/>
            </w:tcBorders>
            <w:hideMark/>
          </w:tcPr>
          <w:p w14:paraId="56DED213" w14:textId="77777777" w:rsidR="00941820" w:rsidRPr="00941820" w:rsidRDefault="00941820" w:rsidP="00941820">
            <w:r w:rsidRPr="00941820">
              <w:t>The conclusion restates the main results. 3 </w:t>
            </w:r>
          </w:p>
        </w:tc>
        <w:tc>
          <w:tcPr>
            <w:tcW w:w="3203" w:type="dxa"/>
            <w:tcBorders>
              <w:top w:val="single" w:sz="6" w:space="0" w:color="000000"/>
              <w:left w:val="single" w:sz="6" w:space="0" w:color="000000"/>
              <w:bottom w:val="single" w:sz="6" w:space="0" w:color="000000"/>
              <w:right w:val="single" w:sz="6" w:space="0" w:color="000000"/>
            </w:tcBorders>
            <w:hideMark/>
          </w:tcPr>
          <w:p w14:paraId="3D2DF519" w14:textId="77777777" w:rsidR="00941820" w:rsidRPr="00941820" w:rsidRDefault="00941820" w:rsidP="00941820">
            <w:r w:rsidRPr="00941820">
              <w:t>The conclusion restates the main </w:t>
            </w:r>
            <w:proofErr w:type="gramStart"/>
            <w:r w:rsidRPr="00941820">
              <w:t>results, and</w:t>
            </w:r>
            <w:proofErr w:type="gramEnd"/>
            <w:r w:rsidRPr="00941820">
              <w:t> is an effective summary. 4  </w:t>
            </w:r>
          </w:p>
        </w:tc>
        <w:tc>
          <w:tcPr>
            <w:tcW w:w="699" w:type="dxa"/>
            <w:tcBorders>
              <w:top w:val="single" w:sz="6" w:space="0" w:color="000000"/>
              <w:left w:val="single" w:sz="6" w:space="0" w:color="000000"/>
              <w:bottom w:val="single" w:sz="6" w:space="0" w:color="000000"/>
              <w:right w:val="single" w:sz="6" w:space="0" w:color="000000"/>
            </w:tcBorders>
            <w:vAlign w:val="center"/>
            <w:hideMark/>
          </w:tcPr>
          <w:p w14:paraId="2720A3E3" w14:textId="77777777" w:rsidR="00941820" w:rsidRPr="00941820" w:rsidRDefault="00941820" w:rsidP="00941820">
            <w:r w:rsidRPr="00941820">
              <w:t xml:space="preserve">   4</w:t>
            </w:r>
          </w:p>
        </w:tc>
        <w:tc>
          <w:tcPr>
            <w:tcW w:w="1103" w:type="dxa"/>
            <w:tcBorders>
              <w:top w:val="single" w:sz="6" w:space="0" w:color="000000"/>
              <w:left w:val="single" w:sz="6" w:space="0" w:color="000000"/>
              <w:bottom w:val="single" w:sz="6" w:space="0" w:color="000000"/>
              <w:right w:val="single" w:sz="6" w:space="0" w:color="000000"/>
            </w:tcBorders>
            <w:hideMark/>
          </w:tcPr>
          <w:p w14:paraId="2A3C1335" w14:textId="68F532C3" w:rsidR="00941820" w:rsidRPr="00941820" w:rsidRDefault="00941820" w:rsidP="00941820">
            <w:r w:rsidRPr="00941820">
              <w:t> </w:t>
            </w:r>
          </w:p>
        </w:tc>
      </w:tr>
      <w:tr w:rsidR="00941820" w:rsidRPr="00941820" w14:paraId="78883203" w14:textId="77777777" w:rsidTr="004B4C38">
        <w:tc>
          <w:tcPr>
            <w:tcW w:w="1314" w:type="dxa"/>
            <w:tcBorders>
              <w:top w:val="single" w:sz="6" w:space="0" w:color="000000"/>
              <w:left w:val="single" w:sz="6" w:space="0" w:color="000000"/>
              <w:bottom w:val="single" w:sz="6" w:space="0" w:color="000000"/>
              <w:right w:val="single" w:sz="6" w:space="0" w:color="000000"/>
            </w:tcBorders>
            <w:hideMark/>
          </w:tcPr>
          <w:p w14:paraId="363A482E" w14:textId="77777777" w:rsidR="00941820" w:rsidRPr="00941820" w:rsidRDefault="00941820" w:rsidP="00941820">
            <w:r w:rsidRPr="00941820">
              <w:rPr>
                <w:b/>
                <w:bCs/>
              </w:rPr>
              <w:t>Use of AI</w:t>
            </w:r>
            <w:r w:rsidRPr="00941820">
              <w:t> </w:t>
            </w:r>
          </w:p>
          <w:p w14:paraId="74EFD071" w14:textId="77777777" w:rsidR="00941820" w:rsidRPr="00941820" w:rsidRDefault="00941820" w:rsidP="00941820">
            <w:r w:rsidRPr="00941820">
              <w:rPr>
                <w:b/>
                <w:bCs/>
              </w:rPr>
              <w:t>(3)</w:t>
            </w:r>
            <w:r w:rsidRPr="00941820">
              <w:t> </w:t>
            </w:r>
          </w:p>
        </w:tc>
        <w:tc>
          <w:tcPr>
            <w:tcW w:w="2718" w:type="dxa"/>
            <w:gridSpan w:val="2"/>
            <w:tcBorders>
              <w:top w:val="single" w:sz="6" w:space="0" w:color="000000"/>
              <w:left w:val="single" w:sz="6" w:space="0" w:color="000000"/>
              <w:bottom w:val="single" w:sz="6" w:space="0" w:color="000000"/>
              <w:right w:val="single" w:sz="6" w:space="0" w:color="000000"/>
            </w:tcBorders>
            <w:hideMark/>
          </w:tcPr>
          <w:p w14:paraId="2F1C870C" w14:textId="77777777" w:rsidR="00941820" w:rsidRPr="00941820" w:rsidRDefault="00941820" w:rsidP="00941820">
            <w:r w:rsidRPr="00941820">
              <w:t>Absent </w:t>
            </w:r>
          </w:p>
          <w:p w14:paraId="7475A4E8" w14:textId="77777777" w:rsidR="00941820" w:rsidRPr="00941820" w:rsidRDefault="00941820" w:rsidP="00941820">
            <w:r w:rsidRPr="00941820">
              <w:t>(Return without grade) </w:t>
            </w:r>
          </w:p>
        </w:tc>
        <w:tc>
          <w:tcPr>
            <w:tcW w:w="2327" w:type="dxa"/>
            <w:tcBorders>
              <w:top w:val="single" w:sz="6" w:space="0" w:color="000000"/>
              <w:left w:val="single" w:sz="6" w:space="0" w:color="000000"/>
              <w:bottom w:val="single" w:sz="6" w:space="0" w:color="000000"/>
              <w:right w:val="single" w:sz="6" w:space="0" w:color="000000"/>
            </w:tcBorders>
            <w:hideMark/>
          </w:tcPr>
          <w:p w14:paraId="60445868" w14:textId="77777777" w:rsidR="00941820" w:rsidRPr="00941820" w:rsidRDefault="00941820" w:rsidP="00941820">
            <w:r w:rsidRPr="00941820">
              <w:t>  </w:t>
            </w:r>
          </w:p>
        </w:tc>
        <w:tc>
          <w:tcPr>
            <w:tcW w:w="5640" w:type="dxa"/>
            <w:gridSpan w:val="2"/>
            <w:tcBorders>
              <w:top w:val="single" w:sz="6" w:space="0" w:color="000000"/>
              <w:left w:val="single" w:sz="6" w:space="0" w:color="000000"/>
              <w:bottom w:val="single" w:sz="6" w:space="0" w:color="000000"/>
              <w:right w:val="single" w:sz="6" w:space="0" w:color="000000"/>
            </w:tcBorders>
            <w:hideMark/>
          </w:tcPr>
          <w:p w14:paraId="39007F00" w14:textId="77777777" w:rsidR="00941820" w:rsidRPr="00941820" w:rsidRDefault="00941820" w:rsidP="00941820">
            <w:proofErr w:type="gramStart"/>
            <w:r w:rsidRPr="00941820">
              <w:rPr>
                <w:b/>
                <w:bCs/>
              </w:rPr>
              <w:t>See</w:t>
            </w:r>
            <w:proofErr w:type="gramEnd"/>
            <w:r w:rsidRPr="00941820">
              <w:rPr>
                <w:b/>
                <w:bCs/>
              </w:rPr>
              <w:t xml:space="preserve"> Policy on Use in Syllabus</w:t>
            </w:r>
            <w:r w:rsidRPr="00941820">
              <w:t> </w:t>
            </w:r>
          </w:p>
          <w:p w14:paraId="6314E815" w14:textId="77777777" w:rsidR="00941820" w:rsidRPr="00941820" w:rsidRDefault="00941820" w:rsidP="00941820">
            <w:r w:rsidRPr="00941820">
              <w:rPr>
                <w:b/>
                <w:bCs/>
              </w:rPr>
              <w:t>If used</w:t>
            </w:r>
            <w:r w:rsidRPr="00941820">
              <w:t>, list the AI tool], provide a short description of use, how use is within the course policy, and link to the transcript of student-AI interactions. </w:t>
            </w:r>
          </w:p>
          <w:p w14:paraId="3418599A" w14:textId="77777777" w:rsidR="00941820" w:rsidRPr="00941820" w:rsidRDefault="00941820" w:rsidP="00941820">
            <w:r w:rsidRPr="00941820">
              <w:rPr>
                <w:b/>
                <w:bCs/>
              </w:rPr>
              <w:t>If not used</w:t>
            </w:r>
            <w:r w:rsidRPr="00941820">
              <w:t>, write “No AI was used in the analysis or write-up of this report.”             3   </w:t>
            </w:r>
          </w:p>
        </w:tc>
        <w:tc>
          <w:tcPr>
            <w:tcW w:w="699" w:type="dxa"/>
            <w:tcBorders>
              <w:top w:val="single" w:sz="6" w:space="0" w:color="000000"/>
              <w:left w:val="single" w:sz="6" w:space="0" w:color="000000"/>
              <w:bottom w:val="single" w:sz="6" w:space="0" w:color="000000"/>
              <w:right w:val="single" w:sz="6" w:space="0" w:color="000000"/>
            </w:tcBorders>
            <w:vAlign w:val="center"/>
            <w:hideMark/>
          </w:tcPr>
          <w:p w14:paraId="253238F8" w14:textId="77777777" w:rsidR="00941820" w:rsidRPr="00941820" w:rsidRDefault="00941820" w:rsidP="00941820">
            <w:r w:rsidRPr="00941820">
              <w:t>3 </w:t>
            </w:r>
          </w:p>
        </w:tc>
        <w:tc>
          <w:tcPr>
            <w:tcW w:w="1103" w:type="dxa"/>
            <w:tcBorders>
              <w:top w:val="single" w:sz="6" w:space="0" w:color="000000"/>
              <w:left w:val="single" w:sz="6" w:space="0" w:color="000000"/>
              <w:bottom w:val="single" w:sz="6" w:space="0" w:color="000000"/>
              <w:right w:val="single" w:sz="6" w:space="0" w:color="000000"/>
            </w:tcBorders>
            <w:hideMark/>
          </w:tcPr>
          <w:p w14:paraId="12C05BA3" w14:textId="21A9533C" w:rsidR="00941820" w:rsidRPr="00941820" w:rsidRDefault="00941820" w:rsidP="00941820">
            <w:r w:rsidRPr="00941820">
              <w:t> </w:t>
            </w:r>
          </w:p>
        </w:tc>
      </w:tr>
      <w:tr w:rsidR="00941820" w:rsidRPr="00941820" w14:paraId="739D4A17" w14:textId="77777777" w:rsidTr="004B4C38">
        <w:tc>
          <w:tcPr>
            <w:tcW w:w="1314" w:type="dxa"/>
            <w:tcBorders>
              <w:top w:val="single" w:sz="6" w:space="0" w:color="000000"/>
              <w:left w:val="single" w:sz="6" w:space="0" w:color="000000"/>
              <w:bottom w:val="single" w:sz="6" w:space="0" w:color="000000"/>
              <w:right w:val="single" w:sz="6" w:space="0" w:color="000000"/>
            </w:tcBorders>
            <w:hideMark/>
          </w:tcPr>
          <w:p w14:paraId="1BF386F7" w14:textId="77777777" w:rsidR="00941820" w:rsidRPr="00941820" w:rsidRDefault="00941820" w:rsidP="00941820">
            <w:r w:rsidRPr="00941820">
              <w:rPr>
                <w:b/>
                <w:bCs/>
              </w:rPr>
              <w:t>References</w:t>
            </w:r>
            <w:r w:rsidRPr="00941820">
              <w:t> </w:t>
            </w:r>
          </w:p>
          <w:p w14:paraId="688D7E88" w14:textId="77777777" w:rsidR="00941820" w:rsidRPr="00941820" w:rsidRDefault="00941820" w:rsidP="00941820">
            <w:r w:rsidRPr="00941820">
              <w:rPr>
                <w:b/>
                <w:bCs/>
              </w:rPr>
              <w:t>(2)</w:t>
            </w:r>
            <w:r w:rsidRPr="00941820">
              <w:t> </w:t>
            </w:r>
          </w:p>
        </w:tc>
        <w:tc>
          <w:tcPr>
            <w:tcW w:w="1156" w:type="dxa"/>
            <w:tcBorders>
              <w:top w:val="single" w:sz="6" w:space="0" w:color="000000"/>
              <w:left w:val="single" w:sz="6" w:space="0" w:color="000000"/>
              <w:bottom w:val="single" w:sz="6" w:space="0" w:color="000000"/>
              <w:right w:val="single" w:sz="6" w:space="0" w:color="000000"/>
            </w:tcBorders>
            <w:hideMark/>
          </w:tcPr>
          <w:p w14:paraId="173C0837" w14:textId="77777777" w:rsidR="00941820" w:rsidRPr="00941820" w:rsidRDefault="00941820" w:rsidP="00941820">
            <w:r w:rsidRPr="00941820">
              <w:t>Absent </w:t>
            </w:r>
          </w:p>
          <w:p w14:paraId="7513F387" w14:textId="77777777" w:rsidR="00941820" w:rsidRPr="00941820" w:rsidRDefault="00941820" w:rsidP="00941820">
            <w:r w:rsidRPr="00941820">
              <w:t> </w:t>
            </w:r>
          </w:p>
          <w:p w14:paraId="1972822C" w14:textId="77777777" w:rsidR="00941820" w:rsidRPr="00941820" w:rsidRDefault="00941820" w:rsidP="00941820">
            <w:r w:rsidRPr="00941820">
              <w:t>0 </w:t>
            </w:r>
          </w:p>
        </w:tc>
        <w:tc>
          <w:tcPr>
            <w:tcW w:w="1562" w:type="dxa"/>
            <w:tcBorders>
              <w:top w:val="single" w:sz="6" w:space="0" w:color="000000"/>
              <w:left w:val="single" w:sz="6" w:space="0" w:color="000000"/>
              <w:bottom w:val="single" w:sz="6" w:space="0" w:color="000000"/>
              <w:right w:val="single" w:sz="6" w:space="0" w:color="000000"/>
            </w:tcBorders>
            <w:hideMark/>
          </w:tcPr>
          <w:p w14:paraId="58F89CD6" w14:textId="77777777" w:rsidR="00941820" w:rsidRPr="00941820" w:rsidRDefault="00941820" w:rsidP="00941820">
            <w:r w:rsidRPr="00941820">
              <w:t>Numerous errors</w:t>
            </w:r>
            <w:proofErr w:type="gramStart"/>
            <w:r w:rsidRPr="00941820">
              <w:t>, off</w:t>
            </w:r>
            <w:proofErr w:type="gramEnd"/>
            <w:r w:rsidRPr="00941820">
              <w:t>-the-wall sources used.  0 </w:t>
            </w:r>
          </w:p>
        </w:tc>
        <w:tc>
          <w:tcPr>
            <w:tcW w:w="2327" w:type="dxa"/>
            <w:tcBorders>
              <w:top w:val="single" w:sz="6" w:space="0" w:color="000000"/>
              <w:left w:val="single" w:sz="6" w:space="0" w:color="000000"/>
              <w:bottom w:val="single" w:sz="6" w:space="0" w:color="000000"/>
              <w:right w:val="single" w:sz="6" w:space="0" w:color="000000"/>
            </w:tcBorders>
            <w:hideMark/>
          </w:tcPr>
          <w:p w14:paraId="54A5A930" w14:textId="77777777" w:rsidR="00941820" w:rsidRPr="00941820" w:rsidRDefault="00941820" w:rsidP="00941820">
            <w:r w:rsidRPr="00941820">
              <w:t>Some errors in citing format; more sources should be cited. 1 </w:t>
            </w:r>
          </w:p>
        </w:tc>
        <w:tc>
          <w:tcPr>
            <w:tcW w:w="2437" w:type="dxa"/>
            <w:tcBorders>
              <w:top w:val="single" w:sz="6" w:space="0" w:color="000000"/>
              <w:left w:val="single" w:sz="6" w:space="0" w:color="000000"/>
              <w:bottom w:val="single" w:sz="6" w:space="0" w:color="000000"/>
              <w:right w:val="single" w:sz="6" w:space="0" w:color="000000"/>
            </w:tcBorders>
            <w:hideMark/>
          </w:tcPr>
          <w:p w14:paraId="72588268" w14:textId="77777777" w:rsidR="00941820" w:rsidRPr="00941820" w:rsidRDefault="00941820" w:rsidP="00941820">
            <w:r w:rsidRPr="00941820">
              <w:t>Prior work cited with few errors. </w:t>
            </w:r>
          </w:p>
          <w:p w14:paraId="488FC62B" w14:textId="77777777" w:rsidR="00941820" w:rsidRPr="00941820" w:rsidRDefault="00941820" w:rsidP="00941820">
            <w:r w:rsidRPr="00941820">
              <w:t>2 </w:t>
            </w:r>
          </w:p>
        </w:tc>
        <w:tc>
          <w:tcPr>
            <w:tcW w:w="3203" w:type="dxa"/>
            <w:tcBorders>
              <w:top w:val="single" w:sz="6" w:space="0" w:color="auto"/>
              <w:left w:val="single" w:sz="6" w:space="0" w:color="auto"/>
              <w:bottom w:val="single" w:sz="6" w:space="0" w:color="auto"/>
              <w:right w:val="single" w:sz="6" w:space="0" w:color="auto"/>
            </w:tcBorders>
            <w:hideMark/>
          </w:tcPr>
          <w:p w14:paraId="4EB23929" w14:textId="77777777" w:rsidR="00941820" w:rsidRPr="00941820" w:rsidRDefault="00941820" w:rsidP="00941820">
            <w:r w:rsidRPr="00941820">
              <w:t>All prior work and data sources are cited in the correct format with no errors.     2 </w:t>
            </w:r>
          </w:p>
        </w:tc>
        <w:tc>
          <w:tcPr>
            <w:tcW w:w="699" w:type="dxa"/>
            <w:tcBorders>
              <w:top w:val="single" w:sz="6" w:space="0" w:color="000000"/>
              <w:left w:val="single" w:sz="6" w:space="0" w:color="000000"/>
              <w:bottom w:val="single" w:sz="6" w:space="0" w:color="000000"/>
              <w:right w:val="single" w:sz="6" w:space="0" w:color="000000"/>
            </w:tcBorders>
            <w:vAlign w:val="center"/>
            <w:hideMark/>
          </w:tcPr>
          <w:p w14:paraId="2647B60F" w14:textId="77777777" w:rsidR="00941820" w:rsidRPr="00941820" w:rsidRDefault="00941820" w:rsidP="00941820">
            <w:r w:rsidRPr="00941820">
              <w:t>2 </w:t>
            </w:r>
          </w:p>
        </w:tc>
        <w:tc>
          <w:tcPr>
            <w:tcW w:w="1103" w:type="dxa"/>
            <w:tcBorders>
              <w:top w:val="single" w:sz="6" w:space="0" w:color="000000"/>
              <w:left w:val="single" w:sz="6" w:space="0" w:color="000000"/>
              <w:bottom w:val="single" w:sz="6" w:space="0" w:color="000000"/>
              <w:right w:val="single" w:sz="6" w:space="0" w:color="000000"/>
            </w:tcBorders>
            <w:hideMark/>
          </w:tcPr>
          <w:p w14:paraId="282020F6" w14:textId="77EAE9F4" w:rsidR="00941820" w:rsidRPr="00941820" w:rsidRDefault="00941820" w:rsidP="00941820"/>
        </w:tc>
      </w:tr>
      <w:tr w:rsidR="00941820" w:rsidRPr="00941820" w14:paraId="20C47A69" w14:textId="77777777" w:rsidTr="004B4C38">
        <w:tc>
          <w:tcPr>
            <w:tcW w:w="1314" w:type="dxa"/>
            <w:tcBorders>
              <w:top w:val="single" w:sz="6" w:space="0" w:color="auto"/>
              <w:left w:val="single" w:sz="6" w:space="0" w:color="auto"/>
              <w:bottom w:val="single" w:sz="6" w:space="0" w:color="auto"/>
              <w:right w:val="single" w:sz="6" w:space="0" w:color="auto"/>
            </w:tcBorders>
            <w:hideMark/>
          </w:tcPr>
          <w:p w14:paraId="7430548E" w14:textId="77777777" w:rsidR="00941820" w:rsidRPr="00941820" w:rsidRDefault="00941820" w:rsidP="00941820">
            <w:r w:rsidRPr="00941820">
              <w:rPr>
                <w:b/>
                <w:bCs/>
              </w:rPr>
              <w:t>TOTAL</w:t>
            </w:r>
            <w:r w:rsidRPr="00941820">
              <w:t> (100) </w:t>
            </w:r>
          </w:p>
        </w:tc>
        <w:tc>
          <w:tcPr>
            <w:tcW w:w="10685" w:type="dxa"/>
            <w:gridSpan w:val="5"/>
            <w:tcBorders>
              <w:top w:val="single" w:sz="6" w:space="0" w:color="auto"/>
              <w:left w:val="single" w:sz="6" w:space="0" w:color="auto"/>
              <w:bottom w:val="single" w:sz="6" w:space="0" w:color="auto"/>
              <w:right w:val="single" w:sz="6" w:space="0" w:color="auto"/>
            </w:tcBorders>
            <w:hideMark/>
          </w:tcPr>
          <w:p w14:paraId="7D28C3B1" w14:textId="77777777" w:rsidR="00941820" w:rsidRPr="00941820" w:rsidRDefault="00941820" w:rsidP="00941820">
            <w:r w:rsidRPr="00941820">
              <w:t> </w:t>
            </w:r>
          </w:p>
        </w:tc>
        <w:tc>
          <w:tcPr>
            <w:tcW w:w="699" w:type="dxa"/>
            <w:tcBorders>
              <w:top w:val="single" w:sz="6" w:space="0" w:color="000000"/>
              <w:left w:val="single" w:sz="6" w:space="0" w:color="000000"/>
              <w:bottom w:val="single" w:sz="6" w:space="0" w:color="000000"/>
              <w:right w:val="single" w:sz="6" w:space="0" w:color="000000"/>
            </w:tcBorders>
            <w:vAlign w:val="center"/>
            <w:hideMark/>
          </w:tcPr>
          <w:p w14:paraId="1FE86419" w14:textId="77777777" w:rsidR="00941820" w:rsidRPr="00941820" w:rsidRDefault="00941820" w:rsidP="00941820">
            <w:r w:rsidRPr="00941820">
              <w:t>97 </w:t>
            </w:r>
          </w:p>
        </w:tc>
        <w:tc>
          <w:tcPr>
            <w:tcW w:w="1103" w:type="dxa"/>
            <w:tcBorders>
              <w:top w:val="single" w:sz="6" w:space="0" w:color="000000"/>
              <w:left w:val="single" w:sz="6" w:space="0" w:color="000000"/>
              <w:bottom w:val="single" w:sz="6" w:space="0" w:color="000000"/>
              <w:right w:val="single" w:sz="6" w:space="0" w:color="000000"/>
            </w:tcBorders>
            <w:hideMark/>
          </w:tcPr>
          <w:p w14:paraId="3154E43B" w14:textId="4207A82E" w:rsidR="00941820" w:rsidRPr="00941820" w:rsidRDefault="00941820" w:rsidP="00941820"/>
        </w:tc>
      </w:tr>
    </w:tbl>
    <w:p w14:paraId="2B4C0C5D" w14:textId="42790B7E" w:rsidR="0CD5798F" w:rsidRDefault="0CD5798F" w:rsidP="0CD5798F"/>
    <w:sectPr w:rsidR="0CD5798F" w:rsidSect="00941820">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264A"/>
    <w:multiLevelType w:val="multilevel"/>
    <w:tmpl w:val="38D4A0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0E3322F"/>
    <w:multiLevelType w:val="multilevel"/>
    <w:tmpl w:val="B7B2DB2C"/>
    <w:lvl w:ilvl="0">
      <w:start w:val="4"/>
      <w:numFmt w:val="lowerLetter"/>
      <w:lvlText w:val="%1."/>
      <w:lvlJc w:val="left"/>
      <w:pPr>
        <w:tabs>
          <w:tab w:val="num" w:pos="720"/>
        </w:tabs>
        <w:ind w:left="720" w:hanging="360"/>
      </w:pPr>
    </w:lvl>
    <w:lvl w:ilvl="1">
      <w:start w:val="15"/>
      <w:numFmt w:val="decimal"/>
      <w:lvlText w:val="%2"/>
      <w:lvlJc w:val="left"/>
      <w:pPr>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E410AA3"/>
    <w:multiLevelType w:val="multilevel"/>
    <w:tmpl w:val="A288A780"/>
    <w:lvl w:ilvl="0">
      <w:start w:val="3"/>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3" w15:restartNumberingAfterBreak="0">
    <w:nsid w:val="55224213"/>
    <w:multiLevelType w:val="multilevel"/>
    <w:tmpl w:val="4A88BF7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 w15:restartNumberingAfterBreak="0">
    <w:nsid w:val="64C06A1F"/>
    <w:multiLevelType w:val="multilevel"/>
    <w:tmpl w:val="DCCE475E"/>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5" w15:restartNumberingAfterBreak="0">
    <w:nsid w:val="65B05A72"/>
    <w:multiLevelType w:val="multilevel"/>
    <w:tmpl w:val="31BECAF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894313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77342470">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32870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29118403">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69946467">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7374034">
    <w:abstractNumId w:val="1"/>
    <w:lvlOverride w:ilvl="0">
      <w:startOverride w:val="4"/>
    </w:lvlOverride>
    <w:lvlOverride w:ilvl="1">
      <w:startOverride w:val="1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906"/>
    <w:rsid w:val="000220FC"/>
    <w:rsid w:val="000363DF"/>
    <w:rsid w:val="00044819"/>
    <w:rsid w:val="00070EF8"/>
    <w:rsid w:val="000E02EA"/>
    <w:rsid w:val="000E3E4C"/>
    <w:rsid w:val="001109B9"/>
    <w:rsid w:val="00117E05"/>
    <w:rsid w:val="0012003E"/>
    <w:rsid w:val="0012344B"/>
    <w:rsid w:val="00142210"/>
    <w:rsid w:val="001739DB"/>
    <w:rsid w:val="00186594"/>
    <w:rsid w:val="001D7180"/>
    <w:rsid w:val="001E6922"/>
    <w:rsid w:val="00207038"/>
    <w:rsid w:val="002219DA"/>
    <w:rsid w:val="00247034"/>
    <w:rsid w:val="0024A883"/>
    <w:rsid w:val="00257892"/>
    <w:rsid w:val="00264622"/>
    <w:rsid w:val="00273506"/>
    <w:rsid w:val="00276EB7"/>
    <w:rsid w:val="00283869"/>
    <w:rsid w:val="002A654E"/>
    <w:rsid w:val="002B0AF7"/>
    <w:rsid w:val="002B6A22"/>
    <w:rsid w:val="002D676B"/>
    <w:rsid w:val="002D7C1C"/>
    <w:rsid w:val="002F1A49"/>
    <w:rsid w:val="002F201A"/>
    <w:rsid w:val="002F431F"/>
    <w:rsid w:val="002F5D00"/>
    <w:rsid w:val="0030061E"/>
    <w:rsid w:val="003027E6"/>
    <w:rsid w:val="00327ADB"/>
    <w:rsid w:val="003335D3"/>
    <w:rsid w:val="003511CD"/>
    <w:rsid w:val="003737BC"/>
    <w:rsid w:val="00391B10"/>
    <w:rsid w:val="00392DE6"/>
    <w:rsid w:val="003A6959"/>
    <w:rsid w:val="003B78A1"/>
    <w:rsid w:val="003E6906"/>
    <w:rsid w:val="003F02F2"/>
    <w:rsid w:val="003F18DA"/>
    <w:rsid w:val="003F7B16"/>
    <w:rsid w:val="004158E5"/>
    <w:rsid w:val="00420A3F"/>
    <w:rsid w:val="00424A0D"/>
    <w:rsid w:val="00431188"/>
    <w:rsid w:val="00456D25"/>
    <w:rsid w:val="004813C7"/>
    <w:rsid w:val="004A167E"/>
    <w:rsid w:val="004B4C38"/>
    <w:rsid w:val="004E4D7A"/>
    <w:rsid w:val="00503233"/>
    <w:rsid w:val="005047D3"/>
    <w:rsid w:val="00506579"/>
    <w:rsid w:val="0051758E"/>
    <w:rsid w:val="005278F9"/>
    <w:rsid w:val="0053018F"/>
    <w:rsid w:val="00551AC1"/>
    <w:rsid w:val="005714EB"/>
    <w:rsid w:val="00596F90"/>
    <w:rsid w:val="005971D0"/>
    <w:rsid w:val="00597E40"/>
    <w:rsid w:val="005C3A76"/>
    <w:rsid w:val="005D100C"/>
    <w:rsid w:val="005E4289"/>
    <w:rsid w:val="005F2D28"/>
    <w:rsid w:val="0060630E"/>
    <w:rsid w:val="00640E3E"/>
    <w:rsid w:val="00647E61"/>
    <w:rsid w:val="00664EDE"/>
    <w:rsid w:val="00697741"/>
    <w:rsid w:val="006A00DE"/>
    <w:rsid w:val="006A6927"/>
    <w:rsid w:val="006D7C8D"/>
    <w:rsid w:val="006F2A7E"/>
    <w:rsid w:val="006F653D"/>
    <w:rsid w:val="00714DEC"/>
    <w:rsid w:val="00715655"/>
    <w:rsid w:val="00780B11"/>
    <w:rsid w:val="00785348"/>
    <w:rsid w:val="007A2B6B"/>
    <w:rsid w:val="007A7711"/>
    <w:rsid w:val="007B04A1"/>
    <w:rsid w:val="007C08B0"/>
    <w:rsid w:val="007F469A"/>
    <w:rsid w:val="007F7B9D"/>
    <w:rsid w:val="0080427E"/>
    <w:rsid w:val="0080671C"/>
    <w:rsid w:val="00811077"/>
    <w:rsid w:val="0081223F"/>
    <w:rsid w:val="00815394"/>
    <w:rsid w:val="008300F0"/>
    <w:rsid w:val="008314CA"/>
    <w:rsid w:val="00834B6F"/>
    <w:rsid w:val="008544CF"/>
    <w:rsid w:val="008629A9"/>
    <w:rsid w:val="00866B72"/>
    <w:rsid w:val="00881488"/>
    <w:rsid w:val="00882D01"/>
    <w:rsid w:val="008B19A7"/>
    <w:rsid w:val="008D2383"/>
    <w:rsid w:val="008D4020"/>
    <w:rsid w:val="0091253C"/>
    <w:rsid w:val="0091456F"/>
    <w:rsid w:val="00940040"/>
    <w:rsid w:val="00941820"/>
    <w:rsid w:val="009525E3"/>
    <w:rsid w:val="00972BFA"/>
    <w:rsid w:val="009C4BDB"/>
    <w:rsid w:val="009D49EF"/>
    <w:rsid w:val="009D55D4"/>
    <w:rsid w:val="00A0529F"/>
    <w:rsid w:val="00A1328D"/>
    <w:rsid w:val="00A4421E"/>
    <w:rsid w:val="00A5577F"/>
    <w:rsid w:val="00A56DB8"/>
    <w:rsid w:val="00A85487"/>
    <w:rsid w:val="00A867CD"/>
    <w:rsid w:val="00A86F59"/>
    <w:rsid w:val="00A87D21"/>
    <w:rsid w:val="00A9005D"/>
    <w:rsid w:val="00A96FB3"/>
    <w:rsid w:val="00AC513A"/>
    <w:rsid w:val="00AD41BE"/>
    <w:rsid w:val="00AD5936"/>
    <w:rsid w:val="00AE15A8"/>
    <w:rsid w:val="00AF122D"/>
    <w:rsid w:val="00B131DB"/>
    <w:rsid w:val="00B21E42"/>
    <w:rsid w:val="00B30D85"/>
    <w:rsid w:val="00B476D8"/>
    <w:rsid w:val="00BB2460"/>
    <w:rsid w:val="00BC7D66"/>
    <w:rsid w:val="00BD797D"/>
    <w:rsid w:val="00BF22FD"/>
    <w:rsid w:val="00C0406A"/>
    <w:rsid w:val="00C07A3C"/>
    <w:rsid w:val="00C1103F"/>
    <w:rsid w:val="00C233AF"/>
    <w:rsid w:val="00C35FD6"/>
    <w:rsid w:val="00C53033"/>
    <w:rsid w:val="00C83F74"/>
    <w:rsid w:val="00C92E9F"/>
    <w:rsid w:val="00CB1BAB"/>
    <w:rsid w:val="00CC0A32"/>
    <w:rsid w:val="00CD5EB9"/>
    <w:rsid w:val="00CE11E1"/>
    <w:rsid w:val="00CE319E"/>
    <w:rsid w:val="00D15AA7"/>
    <w:rsid w:val="00D21ADA"/>
    <w:rsid w:val="00D2629C"/>
    <w:rsid w:val="00D36593"/>
    <w:rsid w:val="00D56BA9"/>
    <w:rsid w:val="00D66BC5"/>
    <w:rsid w:val="00D76781"/>
    <w:rsid w:val="00D81DE6"/>
    <w:rsid w:val="00D96217"/>
    <w:rsid w:val="00DA4BC1"/>
    <w:rsid w:val="00DB0618"/>
    <w:rsid w:val="00DB3564"/>
    <w:rsid w:val="00DB739B"/>
    <w:rsid w:val="00DD0277"/>
    <w:rsid w:val="00DD5DE5"/>
    <w:rsid w:val="00DE1839"/>
    <w:rsid w:val="00DE3A74"/>
    <w:rsid w:val="00DE5EC6"/>
    <w:rsid w:val="00DE6423"/>
    <w:rsid w:val="00E13B9C"/>
    <w:rsid w:val="00E20FDB"/>
    <w:rsid w:val="00E21C33"/>
    <w:rsid w:val="00E26D34"/>
    <w:rsid w:val="00E40B4A"/>
    <w:rsid w:val="00E51053"/>
    <w:rsid w:val="00E532CB"/>
    <w:rsid w:val="00E54875"/>
    <w:rsid w:val="00E74804"/>
    <w:rsid w:val="00EB2C16"/>
    <w:rsid w:val="00ED2E7A"/>
    <w:rsid w:val="00F36D52"/>
    <w:rsid w:val="00F67868"/>
    <w:rsid w:val="00F7214A"/>
    <w:rsid w:val="00F8240E"/>
    <w:rsid w:val="00F86B72"/>
    <w:rsid w:val="00F92580"/>
    <w:rsid w:val="00F97743"/>
    <w:rsid w:val="00FA69E2"/>
    <w:rsid w:val="00FC09DE"/>
    <w:rsid w:val="00FC6E68"/>
    <w:rsid w:val="00FD7B50"/>
    <w:rsid w:val="00FE1A7E"/>
    <w:rsid w:val="00FE3D59"/>
    <w:rsid w:val="00FE7621"/>
    <w:rsid w:val="04AAEB10"/>
    <w:rsid w:val="0CD5798F"/>
    <w:rsid w:val="0F665DDE"/>
    <w:rsid w:val="14D2D237"/>
    <w:rsid w:val="2316391A"/>
    <w:rsid w:val="30CB2F17"/>
    <w:rsid w:val="3BA82F8C"/>
    <w:rsid w:val="4434FC41"/>
    <w:rsid w:val="48D8A366"/>
    <w:rsid w:val="4AA3541A"/>
    <w:rsid w:val="505CC80F"/>
    <w:rsid w:val="511F2B11"/>
    <w:rsid w:val="5159F8A3"/>
    <w:rsid w:val="5167EBAE"/>
    <w:rsid w:val="5478B0D0"/>
    <w:rsid w:val="5EE01F6D"/>
    <w:rsid w:val="60A8EE4F"/>
    <w:rsid w:val="60B65AAE"/>
    <w:rsid w:val="6D664A0D"/>
    <w:rsid w:val="750A3A07"/>
    <w:rsid w:val="76255B33"/>
    <w:rsid w:val="7CBF8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72A20"/>
  <w15:chartTrackingRefBased/>
  <w15:docId w15:val="{CF17C591-709B-4FE3-BE3C-16E1D95B0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906"/>
    <w:rPr>
      <w:rFonts w:eastAsiaTheme="majorEastAsia" w:cstheme="majorBidi"/>
      <w:color w:val="272727" w:themeColor="text1" w:themeTint="D8"/>
    </w:rPr>
  </w:style>
  <w:style w:type="paragraph" w:styleId="Title">
    <w:name w:val="Title"/>
    <w:basedOn w:val="Normal"/>
    <w:next w:val="Normal"/>
    <w:link w:val="TitleChar"/>
    <w:uiPriority w:val="10"/>
    <w:qFormat/>
    <w:rsid w:val="003E6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906"/>
    <w:pPr>
      <w:spacing w:before="160"/>
      <w:jc w:val="center"/>
    </w:pPr>
    <w:rPr>
      <w:i/>
      <w:iCs/>
      <w:color w:val="404040" w:themeColor="text1" w:themeTint="BF"/>
    </w:rPr>
  </w:style>
  <w:style w:type="character" w:customStyle="1" w:styleId="QuoteChar">
    <w:name w:val="Quote Char"/>
    <w:basedOn w:val="DefaultParagraphFont"/>
    <w:link w:val="Quote"/>
    <w:uiPriority w:val="29"/>
    <w:rsid w:val="003E6906"/>
    <w:rPr>
      <w:i/>
      <w:iCs/>
      <w:color w:val="404040" w:themeColor="text1" w:themeTint="BF"/>
    </w:rPr>
  </w:style>
  <w:style w:type="paragraph" w:styleId="ListParagraph">
    <w:name w:val="List Paragraph"/>
    <w:basedOn w:val="Normal"/>
    <w:uiPriority w:val="34"/>
    <w:qFormat/>
    <w:rsid w:val="003E6906"/>
    <w:pPr>
      <w:ind w:left="720"/>
      <w:contextualSpacing/>
    </w:pPr>
  </w:style>
  <w:style w:type="character" w:styleId="IntenseEmphasis">
    <w:name w:val="Intense Emphasis"/>
    <w:basedOn w:val="DefaultParagraphFont"/>
    <w:uiPriority w:val="21"/>
    <w:qFormat/>
    <w:rsid w:val="003E6906"/>
    <w:rPr>
      <w:i/>
      <w:iCs/>
      <w:color w:val="0F4761" w:themeColor="accent1" w:themeShade="BF"/>
    </w:rPr>
  </w:style>
  <w:style w:type="paragraph" w:styleId="IntenseQuote">
    <w:name w:val="Intense Quote"/>
    <w:basedOn w:val="Normal"/>
    <w:next w:val="Normal"/>
    <w:link w:val="IntenseQuoteChar"/>
    <w:uiPriority w:val="30"/>
    <w:qFormat/>
    <w:rsid w:val="003E6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906"/>
    <w:rPr>
      <w:i/>
      <w:iCs/>
      <w:color w:val="0F4761" w:themeColor="accent1" w:themeShade="BF"/>
    </w:rPr>
  </w:style>
  <w:style w:type="character" w:styleId="IntenseReference">
    <w:name w:val="Intense Reference"/>
    <w:basedOn w:val="DefaultParagraphFont"/>
    <w:uiPriority w:val="32"/>
    <w:qFormat/>
    <w:rsid w:val="003E6906"/>
    <w:rPr>
      <w:b/>
      <w:bCs/>
      <w:smallCaps/>
      <w:color w:val="0F4761" w:themeColor="accent1" w:themeShade="BF"/>
      <w:spacing w:val="5"/>
    </w:rPr>
  </w:style>
  <w:style w:type="character" w:styleId="PlaceholderText">
    <w:name w:val="Placeholder Text"/>
    <w:basedOn w:val="DefaultParagraphFont"/>
    <w:uiPriority w:val="99"/>
    <w:semiHidden/>
    <w:rsid w:val="00E40B4A"/>
    <w:rPr>
      <w:color w:val="66666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4AAEB1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1670</Words>
  <Characters>9521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Hinton</dc:creator>
  <cp:keywords/>
  <dc:description/>
  <cp:lastModifiedBy>Isabel Hinton</cp:lastModifiedBy>
  <cp:revision>2</cp:revision>
  <cp:lastPrinted>2026-10-20T06:36:00Z</cp:lastPrinted>
  <dcterms:created xsi:type="dcterms:W3CDTF">2026-10-20T06:37:00Z</dcterms:created>
  <dcterms:modified xsi:type="dcterms:W3CDTF">2026-10-20T06:37:00Z</dcterms:modified>
</cp:coreProperties>
</file>