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91.259842519683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6048375</wp:posOffset>
            </wp:positionH>
            <wp:positionV relativeFrom="page">
              <wp:posOffset>1631950</wp:posOffset>
            </wp:positionV>
            <wp:extent cx="2058987" cy="516646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58987" cy="516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Soup</w:t>
      </w:r>
    </w:p>
    <w:p w:rsidR="00000000" w:rsidDel="00000000" w:rsidP="00000000" w:rsidRDefault="00000000" w:rsidRPr="00000000" w14:paraId="00000002">
      <w:pPr>
        <w:ind w:right="-891.259842519683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started with a text,</w:t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ended with a walk through the woods, a cup of black tea.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can only hope Mary Oliver would be proud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step upon needles dredge me forward through the mist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lifted me up upon these same evergreens, now I only see the dirt below my feet.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made me soup for months, and heartbreak for years.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love that refused to be acknowledged by your own tongue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mouth hung open in disbelief.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hands lonely, only meeting my sides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5948363</wp:posOffset>
            </wp:positionH>
            <wp:positionV relativeFrom="page">
              <wp:posOffset>4301077</wp:posOffset>
            </wp:positionV>
            <wp:extent cx="2215240" cy="55565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15240" cy="555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of a red mustang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Singer in a band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should have known better, I tell myself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interrupt my sentences with a kiss and call it romance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call it hell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sip black tea and stew in my own discomfort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let it go cold and throw the leaves away one by one down the drain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 waste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spring leaves open, as do I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5791200</wp:posOffset>
            </wp:positionH>
            <wp:positionV relativeFrom="page">
              <wp:posOffset>7158038</wp:posOffset>
            </wp:positionV>
            <wp:extent cx="2514600" cy="624254"/>
            <wp:effectExtent b="0" l="0" r="0" t="0"/>
            <wp:wrapTopAndBottom distB="114300" distT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4600" cy="6242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blur of crimson catches my eye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let it leave my peripheral like a passing cloud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walk the woods with a hand meeting my own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laced fingers, here I have been rehoused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woods, away from you, I’ll never feel alone.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