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84B139D" w14:textId="3E863BC2" w:rsidR="00780779" w:rsidRDefault="00F666C7" w:rsidP="00C25E2C">
      <w:pPr>
        <w:pStyle w:val="Title"/>
      </w:pPr>
      <w:r>
        <w:t>Science Concierge</w:t>
      </w:r>
      <w:r w:rsidR="00466990">
        <w:t xml:space="preserve">: </w:t>
      </w:r>
      <w:r w:rsidR="00A134AC">
        <w:t xml:space="preserve">A </w:t>
      </w:r>
      <w:r w:rsidR="00355E51">
        <w:t xml:space="preserve">fast </w:t>
      </w:r>
      <w:r w:rsidR="00A134AC">
        <w:t>content-based r</w:t>
      </w:r>
      <w:r w:rsidR="009427F2">
        <w:t>ecommendation system for scientific publications</w:t>
      </w:r>
    </w:p>
    <w:p w14:paraId="04827467" w14:textId="56451ED8" w:rsidR="00780779" w:rsidRPr="007334BF" w:rsidRDefault="009427F2" w:rsidP="00C25E2C">
      <w:pPr>
        <w:jc w:val="center"/>
        <w:rPr>
          <w:vertAlign w:val="superscript"/>
        </w:rPr>
      </w:pPr>
      <w:r w:rsidRPr="00C25E2C">
        <w:t>Titipat Achakulvisut</w:t>
      </w:r>
      <w:r w:rsidR="006A5D31">
        <w:rPr>
          <w:vertAlign w:val="superscript"/>
        </w:rPr>
        <w:t>1,*</w:t>
      </w:r>
      <w:r w:rsidRPr="00C25E2C">
        <w:t>, Daniel E. Acuna</w:t>
      </w:r>
      <w:r w:rsidR="006A5D31">
        <w:rPr>
          <w:szCs w:val="24"/>
          <w:vertAlign w:val="superscript"/>
        </w:rPr>
        <w:t>1,2</w:t>
      </w:r>
      <w:r w:rsidR="000B6C15" w:rsidRPr="00C25E2C">
        <w:t xml:space="preserve"> </w:t>
      </w:r>
      <w:r w:rsidRPr="00C25E2C">
        <w:t xml:space="preserve">, </w:t>
      </w:r>
      <w:r w:rsidR="006A5D31">
        <w:t>Tulakan Ruangrong</w:t>
      </w:r>
      <w:r w:rsidR="006A5D31">
        <w:rPr>
          <w:vertAlign w:val="superscript"/>
        </w:rPr>
        <w:t>3</w:t>
      </w:r>
      <w:r w:rsidR="006A5D31">
        <w:t xml:space="preserve">, </w:t>
      </w:r>
      <w:r w:rsidRPr="00C25E2C">
        <w:t>Konrad Kording</w:t>
      </w:r>
      <w:r w:rsidR="006A5D31">
        <w:rPr>
          <w:vertAlign w:val="superscript"/>
        </w:rPr>
        <w:t>1,2</w:t>
      </w:r>
    </w:p>
    <w:p w14:paraId="09F734AD" w14:textId="6F27E637" w:rsidR="00780779" w:rsidRDefault="006A5D31" w:rsidP="00C35C5D">
      <w:pPr>
        <w:jc w:val="center"/>
      </w:pPr>
      <w:r>
        <w:rPr>
          <w:vertAlign w:val="superscript"/>
        </w:rPr>
        <w:t>1</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p>
    <w:p w14:paraId="3DD3E328" w14:textId="79D2FB5F" w:rsidR="002C63B2" w:rsidRDefault="0010391A" w:rsidP="005644A3">
      <w:r>
        <w:t xml:space="preserve">Finding relevant publications or presentations matters to scientists who have to cope with exponentially increasing numbers of published papers. Algorithms help with this task, analogous to the ones used for music, movie, or product recommendations. </w:t>
      </w:r>
      <w:r w:rsidR="009427F2">
        <w:t xml:space="preserve">However, </w:t>
      </w:r>
      <w:r>
        <w:t>we know little about the performance of</w:t>
      </w:r>
      <w:r w:rsidR="009427F2">
        <w:t xml:space="preserve"> these algorithms with scholarly material. Here, we develop a</w:t>
      </w:r>
      <w:r w:rsidR="006F24EB">
        <w:t>n</w:t>
      </w:r>
      <w:r>
        <w:t xml:space="preserve"> </w:t>
      </w:r>
      <w:r w:rsidR="006F24EB">
        <w:t xml:space="preserve">algorithm, and an </w:t>
      </w:r>
      <w:r w:rsidR="006F24EB" w:rsidRPr="006F24EB">
        <w:t>accompanying</w:t>
      </w:r>
      <w:r w:rsidR="006F24EB">
        <w:t xml:space="preserve"> </w:t>
      </w:r>
      <w:r w:rsidR="009427F2">
        <w:t>Python library</w:t>
      </w:r>
      <w:r w:rsidR="006F24EB">
        <w:t>,</w:t>
      </w:r>
      <w:r w:rsidR="009427F2">
        <w:t xml:space="preserve"> that implements a recommendation system based on the content of voted r</w:t>
      </w:r>
      <w:r w:rsidR="006F24EB">
        <w:t>elevant and irrelevant articles</w:t>
      </w:r>
      <w:r w:rsidR="009427F2">
        <w:t xml:space="preserve">. </w:t>
      </w:r>
      <w:r w:rsidR="006F24EB" w:rsidRPr="005A1709">
        <w:t xml:space="preserve">The algorithm has as </w:t>
      </w:r>
      <w:r w:rsidR="006F24EB" w:rsidRPr="0098688A">
        <w:t>design</w:t>
      </w:r>
      <w:r w:rsidR="006F24EB" w:rsidRPr="005A1709">
        <w:t xml:space="preserve"> principles the ability to rapidly adapt to new content, provide near-real time suggestions, and be open source</w:t>
      </w:r>
      <w:r w:rsidR="006F24EB">
        <w:t xml:space="preserve">. </w:t>
      </w:r>
      <w:r w:rsidR="009427F2">
        <w:t xml:space="preserve">We tested the library </w:t>
      </w:r>
      <w:r w:rsidR="00480C88">
        <w:t xml:space="preserve">on 15K posters from the Society of Neuroscience Conference 2015. We </w:t>
      </w:r>
      <w:r w:rsidR="00E673A1">
        <w:t xml:space="preserve">viewed human curated topics assignments as inducing a noisy similarity metric and optimized our algorithm to produce a similarity metric that maximally correlated with the human one. </w:t>
      </w:r>
      <w:r w:rsidR="00480C88">
        <w:t>We show that our alg</w:t>
      </w:r>
      <w:r w:rsidR="00254A4C">
        <w:t>orithm significantly outperformed</w:t>
      </w:r>
      <w:r w:rsidR="00480C88">
        <w:t xml:space="preserve"> suggestions based on keywords. </w:t>
      </w:r>
      <w:r w:rsidR="009427F2">
        <w:t xml:space="preserve"> The work presented here promises to make the exploration of scholarly material faster and more accurate.</w:t>
      </w:r>
    </w:p>
    <w:p w14:paraId="7FF128BE" w14:textId="69DDFFE4" w:rsidR="00780779" w:rsidRDefault="009427F2" w:rsidP="00C25E2C">
      <w:pPr>
        <w:pStyle w:val="Heading1"/>
      </w:pPr>
      <w:bookmarkStart w:id="0" w:name="h.9voolb6gnxng" w:colFirst="0" w:colLast="0"/>
      <w:bookmarkStart w:id="1" w:name="_Toc308191516"/>
      <w:bookmarkEnd w:id="0"/>
      <w:r>
        <w:t>Introduction</w:t>
      </w:r>
      <w:bookmarkEnd w:id="1"/>
    </w:p>
    <w:p w14:paraId="759B7B3B" w14:textId="02C7065B" w:rsidR="00780779" w:rsidRDefault="00E673A1" w:rsidP="005644A3">
      <w:r>
        <w:t>R</w:t>
      </w:r>
      <w:r w:rsidR="00186393">
        <w:t xml:space="preserve">ecommendation systems </w:t>
      </w:r>
      <w:r>
        <w:t>are</w:t>
      </w:r>
      <w:r w:rsidR="000A4F71">
        <w:t xml:space="preserve"> routinely used to suggest items based on </w:t>
      </w:r>
      <w:r w:rsidR="00F77A1D">
        <w:t>customers’</w:t>
      </w:r>
      <w:r w:rsidR="000F0206">
        <w:t xml:space="preserve"> </w:t>
      </w:r>
      <w:r w:rsidR="000A4F71">
        <w:t>past preferences</w:t>
      </w:r>
      <w:r w:rsidR="00186393">
        <w:t xml:space="preserve">. </w:t>
      </w:r>
      <w:r w:rsidR="000A4F71">
        <w:t xml:space="preserve">These systems </w:t>
      </w:r>
      <w:r w:rsidR="00186393">
        <w:t xml:space="preserve">have proven </w:t>
      </w:r>
      <w:r w:rsidR="009427F2">
        <w:t>useful for music, movie</w:t>
      </w:r>
      <w:r w:rsidR="00186393">
        <w:t>s</w:t>
      </w:r>
      <w:r w:rsidR="009427F2">
        <w:t>, news, and retail</w:t>
      </w:r>
      <w:r w:rsidR="00186393">
        <w:t xml:space="preserve"> in general </w:t>
      </w:r>
      <w:r w:rsidR="00186393">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sidR="00186393">
        <w:fldChar w:fldCharType="separate"/>
      </w:r>
      <w:r w:rsidR="00186393">
        <w:rPr>
          <w:noProof/>
        </w:rPr>
        <w:t>[1]</w:t>
      </w:r>
      <w:r w:rsidR="00186393">
        <w:fldChar w:fldCharType="end"/>
      </w:r>
      <w:r w:rsidR="00186393">
        <w:t>.</w:t>
      </w:r>
      <w:r w:rsidR="009427F2">
        <w:t xml:space="preserve"> </w:t>
      </w:r>
      <w:r w:rsidR="003B6224">
        <w:t>In contrast, t</w:t>
      </w:r>
      <w:r w:rsidR="000F0206">
        <w:t xml:space="preserve">o find new </w:t>
      </w:r>
      <w:r w:rsidR="009427F2">
        <w:t>scientific literature</w:t>
      </w:r>
      <w:r w:rsidR="000A4F71">
        <w:t xml:space="preserve">, </w:t>
      </w:r>
      <w:r w:rsidR="009427F2">
        <w:t>researchers rely mostly on author-provided keywords</w:t>
      </w:r>
      <w:r>
        <w:t>, titles, author names,</w:t>
      </w:r>
      <w:r w:rsidR="009427F2">
        <w:t xml:space="preserve"> and </w:t>
      </w:r>
      <w:r>
        <w:t>references</w:t>
      </w:r>
      <w:r w:rsidR="009427F2">
        <w:t xml:space="preserve">. </w:t>
      </w:r>
      <w:r w:rsidR="00CE56DA">
        <w:t xml:space="preserve">These procedures are likely to be 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CE56DA">
        <w:t xml:space="preserve"> and also provide a rich get richer </w:t>
      </w:r>
      <w:r w:rsidR="003A57D0">
        <w:t>(or Matthew</w:t>
      </w:r>
      <w:r w:rsidR="008C6854">
        <w:t xml:space="preserve">) </w:t>
      </w:r>
      <w:r w:rsidR="00CE56DA">
        <w:t>effects</w:t>
      </w:r>
      <w:r w:rsidR="008C6854">
        <w:t xml:space="preserve"> </w:t>
      </w:r>
      <w:r w:rsidR="008C6854">
        <w:rPr>
          <w:szCs w:val="24"/>
        </w:rPr>
        <w:fldChar w:fldCharType="begin"/>
      </w:r>
      <w:r w:rsidR="008C6854">
        <w:rPr>
          <w:szCs w:val="24"/>
        </w:rPr>
        <w:instrText xml:space="preserve"> ADDIN EN.CITE &lt;EndNote&gt;&lt;Cite&gt;&lt;Author&gt;Petersen&lt;/Author&gt;&lt;Year&gt;2011&lt;/Year&gt;&lt;RecNum&gt;13&lt;/RecNum&gt;&lt;DisplayText&gt;[3]&lt;/DisplayText&gt;&lt;record&gt;&lt;rec-number&gt;13&lt;/rec-number&gt;&lt;foreign-keys&gt;&lt;key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sidR="008C6854">
        <w:rPr>
          <w:szCs w:val="24"/>
        </w:rPr>
        <w:fldChar w:fldCharType="separate"/>
      </w:r>
      <w:r w:rsidR="008C6854">
        <w:rPr>
          <w:noProof/>
          <w:szCs w:val="24"/>
        </w:rPr>
        <w:t>[3]</w:t>
      </w:r>
      <w:r w:rsidR="008C6854">
        <w:rPr>
          <w:szCs w:val="24"/>
        </w:rPr>
        <w:fldChar w:fldCharType="end"/>
      </w:r>
      <w:r w:rsidR="008C6854">
        <w:rPr>
          <w:szCs w:val="24"/>
        </w:rPr>
        <w:t xml:space="preserve">. </w:t>
      </w:r>
      <w:r w:rsidR="00CE56DA">
        <w:t xml:space="preserve"> (cite)</w:t>
      </w:r>
      <w:r w:rsidR="009427F2">
        <w:t xml:space="preserve">. </w:t>
      </w:r>
      <w:r w:rsidR="000A4F71">
        <w:t>Moreover, t</w:t>
      </w:r>
      <w:r w:rsidR="009427F2">
        <w:t xml:space="preserve">his problem is </w:t>
      </w:r>
      <w:r w:rsidR="003B6224">
        <w:t xml:space="preserve">more </w:t>
      </w:r>
      <w:r w:rsidR="00C95FCB">
        <w:t xml:space="preserve">pronounced </w:t>
      </w:r>
      <w:r w:rsidR="009427F2">
        <w:t xml:space="preserve">during conferences where appropriate keywords may not even exist, let alone </w:t>
      </w:r>
      <w:r w:rsidR="009427F2">
        <w:lastRenderedPageBreak/>
        <w:t xml:space="preserve">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F5B85ED" w14:textId="4726393D" w:rsidR="00CE56DA" w:rsidRDefault="009427F2" w:rsidP="005644A3">
      <w:pPr>
        <w:rPr>
          <w:szCs w:val="24"/>
        </w:rPr>
      </w:pPr>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3B6224">
        <w:rPr>
          <w:szCs w:val="24"/>
        </w:rPr>
        <w:t xml:space="preserve">Most </w:t>
      </w:r>
      <w:r w:rsidR="00517A3C">
        <w:rPr>
          <w:szCs w:val="24"/>
        </w:rPr>
        <w:t>such system are available for</w:t>
      </w:r>
      <w:r>
        <w:rPr>
          <w:szCs w:val="24"/>
        </w:rPr>
        <w:t xml:space="preserve"> commercial software, such as news </w:t>
      </w:r>
      <w:r>
        <w:rPr>
          <w:szCs w:val="24"/>
        </w:rPr>
        <w:fldChar w:fldCharType="begin"/>
      </w:r>
      <w:r w:rsidR="008C6854">
        <w:rPr>
          <w:szCs w:val="24"/>
        </w:rPr>
        <w:instrText xml:space="preserve"> ADDIN EN.CITE &lt;EndNote&gt;&lt;Cite&gt;&lt;Author&gt;Li&lt;/Author&gt;&lt;Year&gt;2010&lt;/Year&gt;&lt;RecNum&gt;5&lt;/RecNum&gt;&lt;DisplayText&gt;[4]&lt;/DisplayText&gt;&lt;record&gt;&lt;rec-number&gt;5&lt;/rec-number&gt;&lt;foreign-keys&gt;&lt;key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8C6854">
        <w:rPr>
          <w:noProof/>
          <w:szCs w:val="24"/>
        </w:rPr>
        <w:t>[4]</w:t>
      </w:r>
      <w:r>
        <w:rPr>
          <w:szCs w:val="24"/>
        </w:rPr>
        <w:fldChar w:fldCharType="end"/>
      </w:r>
      <w:r>
        <w:rPr>
          <w:szCs w:val="24"/>
        </w:rPr>
        <w:t xml:space="preserve">, movie </w:t>
      </w:r>
      <w:r>
        <w:rPr>
          <w:szCs w:val="24"/>
        </w:rPr>
        <w:fldChar w:fldCharType="begin"/>
      </w:r>
      <w:r w:rsidR="008C6854">
        <w:rPr>
          <w:szCs w:val="24"/>
        </w:rPr>
        <w:instrText xml:space="preserve"> ADDIN EN.CITE &lt;EndNote&gt;&lt;Cite&gt;&lt;Author&gt;Bell&lt;/Author&gt;&lt;Year&gt;2007&lt;/Year&gt;&lt;RecNum&gt;6&lt;/RecNum&gt;&lt;DisplayText&gt;[5]&lt;/DisplayText&gt;&lt;record&gt;&lt;rec-number&gt;6&lt;/rec-number&gt;&lt;foreign-keys&gt;&lt;key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8C6854">
        <w:rPr>
          <w:noProof/>
          <w:szCs w:val="24"/>
        </w:rPr>
        <w:t>[5]</w:t>
      </w:r>
      <w:r>
        <w:rPr>
          <w:szCs w:val="24"/>
        </w:rPr>
        <w:fldChar w:fldCharType="end"/>
      </w:r>
      <w:r>
        <w:rPr>
          <w:szCs w:val="24"/>
        </w:rPr>
        <w:t xml:space="preserve">, and music </w:t>
      </w:r>
      <w:r>
        <w:rPr>
          <w:szCs w:val="24"/>
        </w:rPr>
        <w:fldChar w:fldCharType="begin"/>
      </w:r>
      <w:r w:rsidR="008C6854">
        <w:rPr>
          <w:szCs w:val="24"/>
        </w:rPr>
        <w:instrText xml:space="preserve"> ADDIN EN.CITE &lt;EndNote&gt;&lt;Cite&gt;&lt;Author&gt;Ali&lt;/Author&gt;&lt;Year&gt;2011&lt;/Year&gt;&lt;RecNum&gt;7&lt;/RecNum&gt;&lt;DisplayText&gt;[6]&lt;/DisplayText&gt;&lt;record&gt;&lt;rec-number&gt;7&lt;/rec-number&gt;&lt;foreign-keys&gt;&lt;key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8C6854">
        <w:rPr>
          <w:noProof/>
          <w:szCs w:val="24"/>
        </w:rPr>
        <w:t>[6]</w:t>
      </w:r>
      <w:r>
        <w:rPr>
          <w:szCs w:val="24"/>
        </w:rPr>
        <w:fldChar w:fldCharType="end"/>
      </w:r>
      <w:r>
        <w:rPr>
          <w:szCs w:val="24"/>
        </w:rPr>
        <w:t xml:space="preserve"> applications. </w:t>
      </w:r>
      <w:r w:rsidR="003B6224">
        <w:rPr>
          <w:szCs w:val="24"/>
        </w:rPr>
        <w:t>In con</w:t>
      </w:r>
      <w:r w:rsidR="00CE56DA">
        <w:rPr>
          <w:szCs w:val="24"/>
        </w:rPr>
        <w:t>trast, few</w:t>
      </w:r>
      <w:r w:rsidR="003B6224">
        <w:rPr>
          <w:szCs w:val="24"/>
        </w:rPr>
        <w:t xml:space="preserve"> projects </w:t>
      </w:r>
      <w:r w:rsidR="00CE56DA">
        <w:rPr>
          <w:szCs w:val="24"/>
        </w:rPr>
        <w:t>address</w:t>
      </w:r>
      <w:r>
        <w:rPr>
          <w:szCs w:val="24"/>
        </w:rPr>
        <w:t xml:space="preserve"> scientific literature search. In </w:t>
      </w:r>
      <w:r>
        <w:rPr>
          <w:szCs w:val="24"/>
        </w:rPr>
        <w:fldChar w:fldCharType="begin"/>
      </w:r>
      <w:r w:rsidR="008C6854">
        <w:rPr>
          <w:szCs w:val="24"/>
        </w:rPr>
        <w:instrText xml:space="preserve"> ADDIN EN.CITE &lt;EndNote&gt;&lt;Cite&gt;&lt;Author&gt;Yoneya&lt;/Author&gt;&lt;Year&gt;2007&lt;/Year&gt;&lt;RecNum&gt;4&lt;/RecNum&gt;&lt;DisplayText&gt;[7]&lt;/DisplayText&gt;&lt;record&gt;&lt;rec-number&gt;4&lt;/rec-number&gt;&lt;foreign-keys&gt;&lt;key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8C6854">
        <w:rPr>
          <w:noProof/>
          <w:szCs w:val="24"/>
        </w:rPr>
        <w:t>[7]</w:t>
      </w:r>
      <w:r>
        <w:rPr>
          <w:szCs w:val="24"/>
        </w:rPr>
        <w:fldChar w:fldCharType="end"/>
      </w:r>
      <w:r>
        <w:rPr>
          <w:szCs w:val="24"/>
        </w:rPr>
        <w:t>, the authors present</w:t>
      </w:r>
      <w:r w:rsidR="000F5E78">
        <w:rPr>
          <w:szCs w:val="24"/>
        </w:rPr>
        <w:t>ed</w:t>
      </w:r>
      <w:r>
        <w:rPr>
          <w:szCs w:val="24"/>
        </w:rPr>
        <w:t xml:space="preserve"> a content-based recommendation system that works on PubMed datasets. In </w:t>
      </w:r>
      <w:r>
        <w:rPr>
          <w:szCs w:val="24"/>
        </w:rPr>
        <w:fldChar w:fldCharType="begin"/>
      </w:r>
      <w:r w:rsidR="008C6854">
        <w:rPr>
          <w:szCs w:val="24"/>
        </w:rPr>
        <w:instrText xml:space="preserve"> ADDIN EN.CITE &lt;EndNote&gt;&lt;Cite&gt;&lt;Author&gt;Gipp&lt;/Author&gt;&lt;Year&gt;2009&lt;/Year&gt;&lt;RecNum&gt;8&lt;/RecNum&gt;&lt;DisplayText&gt;[8]&lt;/DisplayText&gt;&lt;record&gt;&lt;rec-number&gt;8&lt;/rec-number&gt;&lt;foreign-keys&gt;&lt;key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8C6854">
        <w:rPr>
          <w:noProof/>
          <w:szCs w:val="24"/>
        </w:rPr>
        <w:t>[8]</w:t>
      </w:r>
      <w:r>
        <w:rPr>
          <w:szCs w:val="24"/>
        </w:rPr>
        <w:fldChar w:fldCharType="end"/>
      </w:r>
      <w:r>
        <w:rPr>
          <w:szCs w:val="24"/>
        </w:rPr>
        <w:t xml:space="preserve">, </w:t>
      </w:r>
      <w:r w:rsidR="000A4F71">
        <w:rPr>
          <w:szCs w:val="24"/>
        </w:rPr>
        <w:t xml:space="preserve">the </w:t>
      </w:r>
      <w:r w:rsidRPr="00186393">
        <w:rPr>
          <w:i/>
          <w:szCs w:val="24"/>
        </w:rPr>
        <w:t>Scienstein</w:t>
      </w:r>
      <w:r>
        <w:rPr>
          <w:szCs w:val="24"/>
        </w:rPr>
        <w:t xml:space="preserve"> system combine</w:t>
      </w:r>
      <w:r w:rsidR="000F5E78">
        <w:rPr>
          <w:szCs w:val="24"/>
        </w:rPr>
        <w:t>d</w:t>
      </w:r>
      <w:r>
        <w:rPr>
          <w:szCs w:val="24"/>
        </w:rPr>
        <w:t xml:space="preserve"> a large set of criteria for providing literature recommendation. In </w:t>
      </w:r>
      <w:r>
        <w:rPr>
          <w:szCs w:val="24"/>
        </w:rPr>
        <w:fldChar w:fldCharType="begin"/>
      </w:r>
      <w:r w:rsidR="008C6854">
        <w:rPr>
          <w:szCs w:val="24"/>
        </w:rPr>
        <w:instrText xml:space="preserve"> ADDIN EN.CITE &lt;EndNote&gt;&lt;Cite&gt;&lt;Author&gt;Wang&lt;/Author&gt;&lt;Year&gt;2011&lt;/Year&gt;&lt;RecNum&gt;2&lt;/RecNum&gt;&lt;DisplayText&gt;[9]&lt;/DisplayText&gt;&lt;record&gt;&lt;rec-number&gt;2&lt;/rec-number&gt;&lt;foreign-keys&gt;&lt;key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8C6854">
        <w:rPr>
          <w:noProof/>
          <w:szCs w:val="24"/>
        </w:rPr>
        <w:t>[9]</w:t>
      </w:r>
      <w:r>
        <w:rPr>
          <w:szCs w:val="24"/>
        </w:rPr>
        <w:fldChar w:fldCharType="end"/>
      </w:r>
      <w:r>
        <w:rPr>
          <w:szCs w:val="24"/>
        </w:rPr>
        <w:t>, the authors present</w:t>
      </w:r>
      <w:r w:rsidR="000F5E78">
        <w:rPr>
          <w:szCs w:val="24"/>
        </w:rPr>
        <w:t>ed</w:t>
      </w:r>
      <w:r>
        <w:rPr>
          <w:szCs w:val="24"/>
        </w:rPr>
        <w:t xml:space="preserve"> a topic-based recommendation system based on a Latent Dirichlet Allocation (LDA) model. It is unclear, h</w:t>
      </w:r>
      <w:r w:rsidR="000F5E78">
        <w:rPr>
          <w:szCs w:val="24"/>
        </w:rPr>
        <w:t xml:space="preserve">owever, how </w:t>
      </w:r>
      <w:r w:rsidR="00CE56DA">
        <w:rPr>
          <w:szCs w:val="24"/>
        </w:rPr>
        <w:t xml:space="preserve">well </w:t>
      </w:r>
      <w:r w:rsidR="000F5E78">
        <w:rPr>
          <w:szCs w:val="24"/>
        </w:rPr>
        <w:t xml:space="preserve">these systems </w:t>
      </w:r>
      <w:r w:rsidR="00CE56DA">
        <w:rPr>
          <w:szCs w:val="24"/>
        </w:rPr>
        <w:t>work</w:t>
      </w:r>
      <w:r w:rsidR="000F5E78">
        <w:rPr>
          <w:szCs w:val="24"/>
        </w:rPr>
        <w:t>,</w:t>
      </w:r>
      <w:r w:rsidR="00CE56DA">
        <w:rPr>
          <w:szCs w:val="24"/>
        </w:rPr>
        <w:t xml:space="preserve"> and how well they scale to large problems, and their source code is generally not available.</w:t>
      </w:r>
    </w:p>
    <w:p w14:paraId="72F85AC3" w14:textId="6593A006"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8" w:history="1">
        <w:r w:rsidR="00D94365" w:rsidRPr="00AC0BC8">
          <w:rPr>
            <w:rStyle w:val="Hyperlink"/>
            <w:szCs w:val="24"/>
          </w:rPr>
          <w:t>http://www.github.com/titipata/science_conc</w:t>
        </w:r>
        <w:r w:rsidR="00D94365" w:rsidRPr="00AC0BC8">
          <w:rPr>
            <w:rStyle w:val="Hyperlink"/>
            <w:szCs w:val="24"/>
          </w:rPr>
          <w:t>i</w:t>
        </w:r>
        <w:r w:rsidR="00D94365" w:rsidRPr="00AC0BC8">
          <w:rPr>
            <w:rStyle w:val="Hyperlink"/>
            <w:szCs w:val="24"/>
          </w:rPr>
          <w:t>erge</w:t>
        </w:r>
      </w:hyperlink>
      <w:r>
        <w:rPr>
          <w:szCs w:val="24"/>
        </w:rPr>
        <w:t xml:space="preserve">), an open source Python library that implements a fast and accurate recommendation system for literature search. Briefly, the library uses a scalable vectorization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Rocchio Algorithm </w:t>
      </w:r>
      <w:r>
        <w:rPr>
          <w:szCs w:val="24"/>
        </w:rPr>
        <w:fldChar w:fldCharType="begin"/>
      </w:r>
      <w:r w:rsidR="008C6854">
        <w:rPr>
          <w:szCs w:val="24"/>
        </w:rPr>
        <w:instrText xml:space="preserve"> ADDIN EN.CITE &lt;EndNote&gt;&lt;Cite&gt;&lt;Author&gt;Rocchio&lt;/Author&gt;&lt;Year&gt;1971&lt;/Year&gt;&lt;RecNum&gt;11&lt;/RecNum&gt;&lt;DisplayText&gt;[10]&lt;/DisplayText&gt;&lt;record&gt;&lt;rec-number&gt;11&lt;/rec-number&gt;&lt;foreign-keys&gt;&lt;key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8C6854">
        <w:rPr>
          <w:noProof/>
          <w:szCs w:val="24"/>
        </w:rPr>
        <w:t>[10]</w:t>
      </w:r>
      <w:r>
        <w:rPr>
          <w:szCs w:val="24"/>
        </w:rPr>
        <w:fldChar w:fldCharType="end"/>
      </w:r>
      <w:r>
        <w:rPr>
          <w:szCs w:val="24"/>
        </w:rPr>
        <w:t xml:space="preserve"> with a large-scale approximate nearest neighbor search based on ball trees </w:t>
      </w:r>
      <w:r>
        <w:rPr>
          <w:szCs w:val="24"/>
        </w:rPr>
        <w:fldChar w:fldCharType="begin"/>
      </w:r>
      <w:r w:rsidR="008C6854">
        <w:rPr>
          <w:szCs w:val="24"/>
        </w:rPr>
        <w:instrText xml:space="preserve"> ADDIN EN.CITE &lt;EndNote&gt;&lt;Cite&gt;&lt;Author&gt;Shakhnarovich&lt;/Author&gt;&lt;Year&gt;2006&lt;/Year&gt;&lt;RecNum&gt;9&lt;/RecNum&gt;&lt;DisplayText&gt;[11]&lt;/DisplayText&gt;&lt;record&gt;&lt;rec-number&gt;9&lt;/rec-number&gt;&lt;foreign-keys&gt;&lt;key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8C6854">
        <w:rPr>
          <w:noProof/>
          <w:szCs w:val="24"/>
        </w:rPr>
        <w:t>[11]</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w:t>
      </w:r>
      <w:r w:rsidR="00E16750">
        <w:rPr>
          <w:szCs w:val="24"/>
        </w:rPr>
        <w:t>utilizing</w:t>
      </w:r>
      <w:r>
        <w:rPr>
          <w:szCs w:val="24"/>
        </w:rPr>
        <w:t xml:space="preserve"> only user’s votes. </w:t>
      </w:r>
      <w:r w:rsidR="00E16750">
        <w:rPr>
          <w:szCs w:val="24"/>
        </w:rPr>
        <w:t>Science Concierge</w:t>
      </w:r>
      <w:r>
        <w:rPr>
          <w:szCs w:val="24"/>
        </w:rPr>
        <w:t xml:space="preserve">, then, provides an open source solution to content-based scientific </w:t>
      </w:r>
      <w:r w:rsidR="00F732B2">
        <w:rPr>
          <w:szCs w:val="24"/>
        </w:rPr>
        <w:t>discovery</w:t>
      </w:r>
      <w:r>
        <w:rPr>
          <w:szCs w:val="24"/>
        </w:rPr>
        <w:t>.</w:t>
      </w:r>
    </w:p>
    <w:p w14:paraId="0471098E" w14:textId="6105048E" w:rsidR="00780779" w:rsidRDefault="00AC619F" w:rsidP="00AC619F">
      <w:r>
        <w:rPr>
          <w:szCs w:val="24"/>
        </w:rPr>
        <w:t>We tune</w:t>
      </w:r>
      <w:r w:rsidR="00F06373">
        <w:rPr>
          <w:szCs w:val="24"/>
        </w:rPr>
        <w:t>d</w:t>
      </w:r>
      <w:r>
        <w:rPr>
          <w:szCs w:val="24"/>
        </w:rPr>
        <w:t xml:space="preserve"> and test</w:t>
      </w:r>
      <w:r w:rsidR="00F06373">
        <w:rPr>
          <w:szCs w:val="24"/>
        </w:rPr>
        <w:t>ed</w:t>
      </w:r>
      <w:r>
        <w:rPr>
          <w:szCs w:val="24"/>
        </w:rPr>
        <w:t xml:space="preserve"> the algorithm on a collection of scientific posters from the largest Neuroscience conference in the world, Society for Neuroscience (SfN) 2015. </w:t>
      </w:r>
      <w:r w:rsidR="009427F2">
        <w:rPr>
          <w:szCs w:val="24"/>
        </w:rPr>
        <w:t xml:space="preserve">First, we </w:t>
      </w:r>
      <w:r w:rsidR="00F06373">
        <w:rPr>
          <w:szCs w:val="24"/>
        </w:rPr>
        <w:t xml:space="preserve">cross- </w:t>
      </w:r>
      <w:r>
        <w:rPr>
          <w:szCs w:val="24"/>
        </w:rPr>
        <w:t>validate</w:t>
      </w:r>
      <w:r w:rsidR="00F06373">
        <w:rPr>
          <w:szCs w:val="24"/>
        </w:rPr>
        <w:t>d</w:t>
      </w:r>
      <w:r>
        <w:rPr>
          <w:szCs w:val="24"/>
        </w:rPr>
        <w:t xml:space="preserve"> </w:t>
      </w:r>
      <w:r w:rsidR="009427F2">
        <w:rPr>
          <w:szCs w:val="24"/>
        </w:rPr>
        <w:t xml:space="preserve">the LSA </w:t>
      </w:r>
      <w:r>
        <w:rPr>
          <w:szCs w:val="24"/>
        </w:rPr>
        <w:t>model to capture most of the variance contained in the topics</w:t>
      </w:r>
      <w:r w:rsidR="009427F2">
        <w:rPr>
          <w:szCs w:val="24"/>
        </w:rPr>
        <w:t xml:space="preserve">. </w:t>
      </w:r>
      <w:r>
        <w:rPr>
          <w:szCs w:val="24"/>
        </w:rPr>
        <w:t>Second, we tune</w:t>
      </w:r>
      <w:r w:rsidR="00F06373">
        <w:rPr>
          <w:szCs w:val="24"/>
        </w:rPr>
        <w:t>d</w:t>
      </w:r>
      <w:r>
        <w:rPr>
          <w:szCs w:val="24"/>
        </w:rPr>
        <w:t xml:space="preserve"> the parameters of the algorithm to recommend posters that maximally resemble</w:t>
      </w:r>
      <w:r w:rsidR="00F06373">
        <w:rPr>
          <w:szCs w:val="24"/>
        </w:rPr>
        <w:t>d</w:t>
      </w:r>
      <w:r>
        <w:rPr>
          <w:szCs w:val="24"/>
        </w:rPr>
        <w:t xml:space="preserve"> </w:t>
      </w:r>
      <w:r w:rsidR="0006666F">
        <w:rPr>
          <w:szCs w:val="24"/>
        </w:rPr>
        <w:t>human curated classifications into poster sessions. We showed that our algorithm significantly outperform</w:t>
      </w:r>
      <w:r w:rsidR="00F06373">
        <w:rPr>
          <w:szCs w:val="24"/>
        </w:rPr>
        <w:t>ed</w:t>
      </w:r>
      <w:r w:rsidR="0006666F">
        <w:rPr>
          <w:szCs w:val="24"/>
        </w:rPr>
        <w:t xml:space="preserve"> a popular alternative based on keywords</w:t>
      </w:r>
      <w:r w:rsidR="00F732B2">
        <w:rPr>
          <w:szCs w:val="24"/>
        </w:rPr>
        <w:t xml:space="preserve">, </w:t>
      </w:r>
      <w:r w:rsidR="00F06373">
        <w:rPr>
          <w:szCs w:val="24"/>
        </w:rPr>
        <w:t xml:space="preserve">improving </w:t>
      </w:r>
      <w:r w:rsidR="00F732B2">
        <w:rPr>
          <w:szCs w:val="24"/>
        </w:rPr>
        <w:t xml:space="preserve">suggestions </w:t>
      </w:r>
      <w:r w:rsidR="00F06373">
        <w:rPr>
          <w:szCs w:val="24"/>
        </w:rPr>
        <w:t xml:space="preserve">further as </w:t>
      </w:r>
      <w:r w:rsidR="00CF60D9">
        <w:rPr>
          <w:szCs w:val="24"/>
        </w:rPr>
        <w:t>it learned</w:t>
      </w:r>
      <w:r w:rsidR="00F732B2">
        <w:rPr>
          <w:szCs w:val="24"/>
        </w:rPr>
        <w:t xml:space="preserve"> more from the user</w:t>
      </w:r>
      <w:r w:rsidR="0006666F">
        <w:rPr>
          <w:szCs w:val="24"/>
        </w:rPr>
        <w:t xml:space="preserve">. </w:t>
      </w:r>
      <w:r w:rsidR="006068FD">
        <w:rPr>
          <w:szCs w:val="24"/>
        </w:rPr>
        <w:t>A front-end interface that uses the algorithm in the back end is available at</w:t>
      </w:r>
      <w:r w:rsidR="009427F2">
        <w:rPr>
          <w:szCs w:val="24"/>
        </w:rPr>
        <w:t xml:space="preserve"> </w:t>
      </w:r>
      <w:hyperlink r:id="rId9"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 xml:space="preserve">where we </w:t>
      </w:r>
      <w:r w:rsidR="005E6259">
        <w:rPr>
          <w:szCs w:val="24"/>
        </w:rPr>
        <w:t>used</w:t>
      </w:r>
      <w:r w:rsidR="009427F2">
        <w:rPr>
          <w:szCs w:val="24"/>
        </w:rPr>
        <w:t xml:space="preserve"> data from Society for Neuroscience (SfN) </w:t>
      </w:r>
      <w:r w:rsidR="005F661F">
        <w:rPr>
          <w:szCs w:val="24"/>
        </w:rPr>
        <w:t>2015</w:t>
      </w:r>
      <w:r w:rsidR="00CE56DA">
        <w:rPr>
          <w:szCs w:val="24"/>
        </w:rPr>
        <w:t xml:space="preserve"> </w:t>
      </w:r>
      <w:r w:rsidR="009427F2">
        <w:rPr>
          <w:szCs w:val="24"/>
        </w:rPr>
        <w:t>conference.</w:t>
      </w:r>
    </w:p>
    <w:p w14:paraId="2A47C964" w14:textId="1203B59B" w:rsidR="00780779" w:rsidRDefault="00BF703C" w:rsidP="005644A3">
      <w:pPr>
        <w:pStyle w:val="Heading1"/>
      </w:pPr>
      <w:bookmarkStart w:id="2" w:name="h.t3mpytu20xm" w:colFirst="0" w:colLast="0"/>
      <w:bookmarkStart w:id="3" w:name="_Toc308191517"/>
      <w:bookmarkEnd w:id="2"/>
      <w:r>
        <w:lastRenderedPageBreak/>
        <w:t>Materials and methods</w:t>
      </w:r>
      <w:bookmarkEnd w:id="3"/>
    </w:p>
    <w:p w14:paraId="1083DDC0" w14:textId="335AC809" w:rsidR="00A134AC" w:rsidRDefault="00A134AC" w:rsidP="00A134AC">
      <w:pPr>
        <w:pStyle w:val="Heading2"/>
      </w:pPr>
      <w:bookmarkStart w:id="4" w:name="_Toc308191518"/>
      <w:r>
        <w:t>Conference dataset</w:t>
      </w:r>
      <w:bookmarkEnd w:id="4"/>
    </w:p>
    <w:p w14:paraId="3EF088BC" w14:textId="7E211A60"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 xml:space="preserve">he time </w:t>
      </w:r>
      <w:r w:rsidR="001B16E3">
        <w:rPr>
          <w:szCs w:val="24"/>
        </w:rPr>
        <w:t>between</w:t>
      </w:r>
      <w:r>
        <w:rPr>
          <w:szCs w:val="24"/>
        </w:rPr>
        <w:t xml:space="preserve"> submission</w:t>
      </w:r>
      <w:r w:rsidR="001B16E3">
        <w:rPr>
          <w:szCs w:val="24"/>
        </w:rPr>
        <w:t>s</w:t>
      </w:r>
      <w:r>
        <w:rPr>
          <w:szCs w:val="24"/>
        </w:rPr>
        <w:t>, acceptance</w:t>
      </w:r>
      <w:r w:rsidR="001B16E3">
        <w:rPr>
          <w:szCs w:val="24"/>
        </w:rPr>
        <w:t>s</w:t>
      </w:r>
      <w:r>
        <w:rPr>
          <w:szCs w:val="24"/>
        </w:rPr>
        <w:t>, and presentation</w:t>
      </w:r>
      <w:r w:rsidR="001B16E3">
        <w:rPr>
          <w:szCs w:val="24"/>
        </w:rPr>
        <w:t>s</w:t>
      </w:r>
      <w:r>
        <w:rPr>
          <w:szCs w:val="24"/>
        </w:rPr>
        <w:t xml:space="preserve"> </w:t>
      </w:r>
      <w:r w:rsidR="001B16E3">
        <w:rPr>
          <w:szCs w:val="24"/>
        </w:rPr>
        <w:t>is</w:t>
      </w:r>
      <w:r>
        <w:rPr>
          <w:szCs w:val="24"/>
        </w:rPr>
        <w:t xml:space="preserv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conference</w:t>
      </w:r>
      <w:r w:rsidR="001B16E3">
        <w:t xml:space="preserve"> data</w:t>
      </w:r>
      <w:r w:rsidR="00F26E1A">
        <w:t xml:space="preserve">. </w:t>
      </w:r>
    </w:p>
    <w:p w14:paraId="694BBB22" w14:textId="42866E8C" w:rsidR="00383B1F" w:rsidRDefault="00C22D5F" w:rsidP="00540AE9">
      <w:r>
        <w:t xml:space="preserve">We obtained a license from the Society for Neuroscience </w:t>
      </w:r>
      <w:r w:rsidR="00122F87">
        <w:t xml:space="preserve">(SfN) </w:t>
      </w:r>
      <w:r w:rsidR="00C47E5A">
        <w:t xml:space="preserve">for </w:t>
      </w:r>
      <w:r>
        <w:t xml:space="preserve">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w:t>
      </w:r>
      <w:r w:rsidR="00BC5080">
        <w:t>over</w:t>
      </w:r>
      <w:r>
        <w:t xml:space="preserve">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383B1F">
        <w:t xml:space="preserve"> (http://www.sfn.org)</w:t>
      </w:r>
      <w:r w:rsidR="00122F87">
        <w:t>.</w:t>
      </w:r>
    </w:p>
    <w:p w14:paraId="76CE5537" w14:textId="77777777" w:rsidR="00F56A81" w:rsidRDefault="00F56A81" w:rsidP="002C63B2">
      <w:pPr>
        <w:pStyle w:val="Heading2"/>
      </w:pPr>
      <w:bookmarkStart w:id="5" w:name="_Toc308191519"/>
      <w:r w:rsidRPr="00F56A81">
        <w:t>Content-based recommendation of scientific documents</w:t>
      </w:r>
      <w:bookmarkEnd w:id="5"/>
      <w:r w:rsidRPr="00F56A81">
        <w:t xml:space="preserve"> </w:t>
      </w:r>
    </w:p>
    <w:p w14:paraId="5592E95A" w14:textId="005B2135"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 xml:space="preserve">collaborative filter to </w:t>
      </w:r>
      <w:r w:rsidR="00247C8C">
        <w:rPr>
          <w:szCs w:val="24"/>
        </w:rPr>
        <w:t>prevent</w:t>
      </w:r>
      <w:r w:rsidR="00BF703C">
        <w:rPr>
          <w:szCs w:val="24"/>
        </w:rPr>
        <w:t xml:space="preserve"> the Mathew effect</w:t>
      </w:r>
      <w:r w:rsidR="00247C8C">
        <w:rPr>
          <w:szCs w:val="24"/>
        </w:rPr>
        <w:t xml:space="preserve">, commonly found </w:t>
      </w:r>
      <w:r w:rsidR="00BF703C">
        <w:rPr>
          <w:szCs w:val="24"/>
        </w:rPr>
        <w:t>in recommendation systems</w:t>
      </w:r>
      <w:r>
        <w:rPr>
          <w:szCs w:val="24"/>
        </w:rPr>
        <w:t xml:space="preserve"> </w:t>
      </w:r>
      <w:r>
        <w:rPr>
          <w:szCs w:val="24"/>
        </w:rPr>
        <w:fldChar w:fldCharType="begin"/>
      </w:r>
      <w:r w:rsidR="008C6854">
        <w:rPr>
          <w:szCs w:val="24"/>
        </w:rPr>
        <w:instrText xml:space="preserve"> ADDIN EN.CITE &lt;EndNote&gt;&lt;Cite&gt;&lt;Author&gt;Petersen&lt;/Author&gt;&lt;Year&gt;2011&lt;/Year&gt;&lt;RecNum&gt;13&lt;/RecNum&gt;&lt;DisplayText&gt;[3]&lt;/DisplayText&gt;&lt;record&gt;&lt;rec-number&gt;13&lt;/rec-number&gt;&lt;foreign-keys&gt;&lt;key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sidR="008C6854">
        <w:rPr>
          <w:noProof/>
          <w:szCs w:val="24"/>
        </w:rPr>
        <w:t>[3]</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817106">
        <w:rPr>
          <w:szCs w:val="24"/>
        </w:rPr>
        <w:t xml:space="preserve">validated using </w:t>
      </w:r>
      <w:r>
        <w:rPr>
          <w:szCs w:val="24"/>
        </w:rPr>
        <w:t xml:space="preserve">some external input. </w:t>
      </w:r>
      <w:r w:rsidR="004A379D">
        <w:rPr>
          <w:szCs w:val="24"/>
        </w:rPr>
        <w:t xml:space="preserve">Below we describe the methods to achieve </w:t>
      </w:r>
      <w:r w:rsidR="00B7564B">
        <w:rPr>
          <w:szCs w:val="24"/>
        </w:rPr>
        <w:t>these</w:t>
      </w:r>
      <w:r w:rsidR="004A379D">
        <w:rPr>
          <w:szCs w:val="24"/>
        </w:rPr>
        <w:t xml:space="preserve"> three goals</w:t>
      </w:r>
      <w:r w:rsidR="00817106">
        <w:rPr>
          <w:szCs w:val="24"/>
        </w:rPr>
        <w:t>.</w:t>
      </w:r>
    </w:p>
    <w:p w14:paraId="15A60E2F" w14:textId="3BF7A92A" w:rsidR="00F56A81" w:rsidRDefault="004C0312" w:rsidP="004C0312">
      <w:pPr>
        <w:jc w:val="center"/>
        <w:rPr>
          <w:rFonts w:hint="cs"/>
          <w:cs/>
          <w:lang w:bidi="th-TH"/>
        </w:rPr>
      </w:pPr>
      <w:r>
        <w:rPr>
          <w:noProof/>
        </w:rPr>
        <w:lastRenderedPageBreak/>
        <w:drawing>
          <wp:inline distT="0" distB="0" distL="0" distR="0" wp14:anchorId="7716F773" wp14:editId="472971E2">
            <wp:extent cx="2901094" cy="445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fig_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01094" cy="4457056"/>
                    </a:xfrm>
                    <a:prstGeom prst="rect">
                      <a:avLst/>
                    </a:prstGeom>
                    <a:noFill/>
                    <a:ln>
                      <a:noFill/>
                    </a:ln>
                  </pic:spPr>
                </pic:pic>
              </a:graphicData>
            </a:graphic>
          </wp:inline>
        </w:drawing>
      </w:r>
    </w:p>
    <w:p w14:paraId="31F54252" w14:textId="44A81719"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(B) Schematic of Rocchio Algorithm</w:t>
      </w:r>
      <w:r w:rsidR="001205B5">
        <w:t xml:space="preserve"> (C) </w:t>
      </w:r>
      <w:r w:rsidR="00B80E6D">
        <w:t xml:space="preserve">Visualization of topics colored by human curated sessions using </w:t>
      </w:r>
      <w:r w:rsidR="00F666C7">
        <w:t>t-SNE</w:t>
      </w:r>
      <w:r w:rsidR="007B1874">
        <w:t xml:space="preserve"> </w:t>
      </w:r>
      <w:r w:rsidR="00B80E6D">
        <w:t xml:space="preserve">on </w:t>
      </w:r>
      <w:r w:rsidR="007476DE">
        <w:t>abstract vector</w:t>
      </w:r>
      <w:r w:rsidR="0029375E">
        <w:t>s.</w:t>
      </w:r>
    </w:p>
    <w:p w14:paraId="344B431F" w14:textId="5B81224C" w:rsidR="00780779" w:rsidRDefault="009427F2" w:rsidP="00F56A81">
      <w:pPr>
        <w:pStyle w:val="Heading3"/>
      </w:pPr>
      <w:bookmarkStart w:id="6" w:name="_Toc308191520"/>
      <w:r>
        <w:t xml:space="preserve">Text </w:t>
      </w:r>
      <w:r w:rsidR="00F8441D">
        <w:t>preprocessing</w:t>
      </w:r>
      <w:bookmarkEnd w:id="6"/>
    </w:p>
    <w:p w14:paraId="19D93B7B" w14:textId="249D3BB7" w:rsidR="00815B91" w:rsidRDefault="00F8441D" w:rsidP="00815B91">
      <w:pPr>
        <w:rPr>
          <w:szCs w:val="24"/>
        </w:rPr>
      </w:pPr>
      <w:r>
        <w:rPr>
          <w:szCs w:val="24"/>
        </w:rPr>
        <w:t>Documents are to</w:t>
      </w:r>
      <w:r w:rsidR="006A7730">
        <w:rPr>
          <w:szCs w:val="24"/>
        </w:rPr>
        <w:t>k</w:t>
      </w:r>
      <w:r>
        <w:rPr>
          <w:szCs w:val="24"/>
        </w:rPr>
        <w:t>enized</w:t>
      </w:r>
      <w:r w:rsidR="00AD3986">
        <w:rPr>
          <w:szCs w:val="24"/>
        </w:rPr>
        <w:t xml:space="preserve"> by</w:t>
      </w:r>
      <w:r>
        <w:rPr>
          <w:szCs w:val="24"/>
        </w:rPr>
        <w:t xml:space="preserve"> removing English stop words and stemming using </w:t>
      </w:r>
      <w:r w:rsidR="00AD3986">
        <w:rPr>
          <w:szCs w:val="24"/>
        </w:rPr>
        <w:t xml:space="preserve">the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Pr>
          <w:szCs w:val="24"/>
        </w:rPr>
        <w:fldChar w:fldCharType="begin"/>
      </w:r>
      <w:r>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Pr>
          <w:szCs w:val="24"/>
        </w:rPr>
        <w:fldChar w:fldCharType="separate"/>
      </w:r>
      <w:r>
        <w:rPr>
          <w:noProof/>
          <w:szCs w:val="24"/>
        </w:rPr>
        <w:t>[12]</w:t>
      </w:r>
      <w:r>
        <w:rPr>
          <w:szCs w:val="24"/>
        </w:rPr>
        <w:fldChar w:fldCharType="end"/>
      </w:r>
      <w:r>
        <w:rPr>
          <w:szCs w:val="24"/>
        </w:rPr>
        <w:t xml:space="preserve">. The terms in the documents are </w:t>
      </w:r>
      <w:r w:rsidRPr="005A1709">
        <w:rPr>
          <w:szCs w:val="24"/>
          <w:highlight w:val="yellow"/>
        </w:rPr>
        <w:t>uni</w:t>
      </w:r>
      <w:r w:rsidR="009F60B7" w:rsidRPr="005A1709">
        <w:rPr>
          <w:szCs w:val="24"/>
          <w:highlight w:val="yellow"/>
        </w:rPr>
        <w:t>-</w:t>
      </w:r>
      <w:r w:rsidR="00883B4E" w:rsidRPr="005A1709">
        <w:rPr>
          <w:szCs w:val="24"/>
          <w:highlight w:val="yellow"/>
        </w:rPr>
        <w:t xml:space="preserve">gram </w:t>
      </w:r>
      <w:r w:rsidRPr="005A1709">
        <w:rPr>
          <w:szCs w:val="24"/>
          <w:highlight w:val="yellow"/>
        </w:rPr>
        <w:t>and bi-grams.</w:t>
      </w:r>
      <w:r>
        <w:rPr>
          <w:szCs w:val="24"/>
        </w:rPr>
        <w:t xml:space="preserve"> This </w:t>
      </w:r>
      <w:r w:rsidRPr="005A1709">
        <w:rPr>
          <w:szCs w:val="24"/>
          <w:highlight w:val="yellow"/>
        </w:rPr>
        <w:t>term document matrix</w:t>
      </w:r>
      <w:r>
        <w:rPr>
          <w:szCs w:val="24"/>
        </w:rPr>
        <w:t xml:space="preserve">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Pr>
          <w:szCs w:val="24"/>
        </w:rPr>
        <w:t xml:space="preserve"> </w:t>
      </w:r>
      <w:r w:rsidR="00D40B41">
        <w:rPr>
          <w:szCs w:val="24"/>
        </w:rPr>
        <w:t>(</w:t>
      </w:r>
      <w:r>
        <w:rPr>
          <w:szCs w:val="24"/>
        </w:rPr>
        <w:t>tf-idf</w:t>
      </w:r>
      <w:r w:rsidR="00D40B41">
        <w:rPr>
          <w:szCs w:val="24"/>
        </w:rPr>
        <w:t xml:space="preserve">) </w:t>
      </w:r>
      <w:r>
        <w:rPr>
          <w:szCs w:val="24"/>
        </w:rPr>
        <w:t>function</w:t>
      </w:r>
      <w:r w:rsidR="00520F65">
        <w:rPr>
          <w:szCs w:val="24"/>
        </w:rPr>
        <w:t>. T</w:t>
      </w:r>
      <w:r>
        <w:rPr>
          <w:szCs w:val="24"/>
        </w:rPr>
        <w:t xml:space="preserve">erms that appear fewer than </w:t>
      </w:r>
      <w:r w:rsidR="00B35C19">
        <w:rPr>
          <w:szCs w:val="24"/>
        </w:rPr>
        <w:t>3 times</w:t>
      </w:r>
      <w:r>
        <w:rPr>
          <w:szCs w:val="24"/>
        </w:rPr>
        <w:t xml:space="preserve"> were removed, and terms that </w:t>
      </w:r>
      <w:r w:rsidR="00815B91">
        <w:rPr>
          <w:szCs w:val="24"/>
        </w:rPr>
        <w:t>have tf-idf</w:t>
      </w:r>
      <w:r w:rsidR="00520F65">
        <w:rPr>
          <w:szCs w:val="24"/>
        </w:rPr>
        <w:t xml:space="preserve"> greater than 0.8 were removed.</w:t>
      </w:r>
      <w:r w:rsidR="008C6854">
        <w:rPr>
          <w:szCs w:val="24"/>
        </w:rPr>
        <w:t xml:space="preserve"> The intuition behind this way of preprocessing is that we want to focus on words that are indicative of the document that they appear in, or, said differently, on words that “carry” the topic of the document.</w:t>
      </w:r>
    </w:p>
    <w:p w14:paraId="0049672B" w14:textId="77777777" w:rsidR="00780779" w:rsidRDefault="009427F2" w:rsidP="00F56A81">
      <w:pPr>
        <w:pStyle w:val="Heading3"/>
      </w:pPr>
      <w:bookmarkStart w:id="7" w:name="_Toc308191521"/>
      <w:r>
        <w:lastRenderedPageBreak/>
        <w:t>Latent Semantic Analysis</w:t>
      </w:r>
      <w:bookmarkEnd w:id="7"/>
    </w:p>
    <w:p w14:paraId="185FD088" w14:textId="77777777" w:rsidR="008C6854" w:rsidRPr="008C6854" w:rsidRDefault="008C6854" w:rsidP="008C6854"/>
    <w:p w14:paraId="2B7BF0FE" w14:textId="0DF3E4C4" w:rsidR="00D3253A" w:rsidRDefault="002428F6">
      <w:pPr>
        <w:rPr>
          <w:szCs w:val="24"/>
        </w:rPr>
      </w:pPr>
      <w:r>
        <w:rPr>
          <w:szCs w:val="24"/>
        </w:rPr>
        <w:t>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520F65">
        <w:rPr>
          <w:szCs w:val="24"/>
        </w:rPr>
        <w:t xml:space="preserve">The tf-idf matrix is transformed using Latent Semantic Analysis (LSA) to reduce noise and improve smoothness. </w:t>
      </w:r>
      <w:r w:rsidR="00F8441D">
        <w:rPr>
          <w:szCs w:val="24"/>
        </w:rPr>
        <w:t xml:space="preserve">This technique </w:t>
      </w:r>
      <w:r w:rsidR="0066024B">
        <w:rPr>
          <w:szCs w:val="24"/>
        </w:rPr>
        <w:t>decomposes</w:t>
      </w:r>
      <w:r w:rsidR="00F8441D">
        <w:rPr>
          <w:szCs w:val="24"/>
        </w:rPr>
        <w:t xml:space="preserve"> the document term matrix or, in our case, the</w:t>
      </w:r>
      <w:r w:rsidR="001205B5">
        <w:rPr>
          <w:szCs w:val="24"/>
        </w:rPr>
        <w:t xml:space="preserve"> sparse</w:t>
      </w:r>
      <w:r w:rsidR="00F8441D">
        <w:rPr>
          <w:szCs w:val="24"/>
        </w:rPr>
        <w:t xml:space="preserve"> tf-idf matrix </w:t>
      </w:r>
      <w:r w:rsidR="00F8441D" w:rsidRPr="00540AE9">
        <w:rPr>
          <w:szCs w:val="24"/>
        </w:rPr>
        <w:t>X</w:t>
      </w:r>
      <w:r w:rsidR="00F8441D">
        <w:rPr>
          <w:i/>
          <w:szCs w:val="24"/>
        </w:rPr>
        <w:t xml:space="preserve"> </w:t>
      </w:r>
      <w:r w:rsidR="009427F2">
        <w:rPr>
          <w:szCs w:val="24"/>
        </w:rPr>
        <w:t xml:space="preserve">as </w:t>
      </w:r>
      <w:r w:rsidR="00FB7F1E">
        <w:rPr>
          <w:szCs w:val="24"/>
        </w:rPr>
        <w:t xml:space="preserve">a </w:t>
      </w:r>
      <w:r w:rsidR="009427F2">
        <w:rPr>
          <w:szCs w:val="24"/>
        </w:rPr>
        <w:t xml:space="preserve">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sidRPr="0098688A">
        <w:rPr>
          <w:szCs w:val="24"/>
          <w:highlight w:val="yellow"/>
        </w:rPr>
        <w:t>’</w:t>
      </w:r>
      <w:r w:rsidR="00F8441D">
        <w:rPr>
          <w:szCs w:val="24"/>
        </w:rPr>
        <w:t>,</w:t>
      </w:r>
      <w:r w:rsidR="009427F2">
        <w:rPr>
          <w:szCs w:val="24"/>
        </w:rPr>
        <w:t xml:space="preserve"> where </w:t>
      </w:r>
      <w:r w:rsidR="00527FA6">
        <w:rPr>
          <w:szCs w:val="24"/>
        </w:rPr>
        <w:t xml:space="preserve">the </w:t>
      </w:r>
      <w:r w:rsidR="009427F2">
        <w:rPr>
          <w:szCs w:val="24"/>
        </w:rPr>
        <w:t>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 xml:space="preserve">The number of vectors to choose depends on how </w:t>
      </w:r>
      <w:r w:rsidR="00527FA6">
        <w:rPr>
          <w:szCs w:val="24"/>
        </w:rPr>
        <w:t>accurately</w:t>
      </w:r>
      <w:r w:rsidR="00DD5E38">
        <w:rPr>
          <w:szCs w:val="24"/>
        </w:rPr>
        <w:t xml:space="preserve"> we want to capture the matrix X</w:t>
      </w:r>
      <w:r w:rsidR="00527FA6">
        <w:rPr>
          <w:szCs w:val="24"/>
        </w:rPr>
        <w:t xml:space="preserve"> </w:t>
      </w:r>
      <w:r w:rsidR="00527FA6">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527FA6">
        <w:rPr>
          <w:szCs w:val="24"/>
        </w:rPr>
        <w:fldChar w:fldCharType="separate"/>
      </w:r>
      <w:r w:rsidR="00527FA6">
        <w:rPr>
          <w:noProof/>
          <w:szCs w:val="24"/>
        </w:rPr>
        <w:t>[14]</w:t>
      </w:r>
      <w:r w:rsidR="00527FA6">
        <w:rPr>
          <w:szCs w:val="24"/>
        </w:rPr>
        <w:fldChar w:fldCharType="end"/>
      </w:r>
      <w:r w:rsidR="002A7C63">
        <w:rPr>
          <w:szCs w:val="24"/>
        </w:rPr>
        <w:t xml:space="preserve">. </w:t>
      </w:r>
      <w:r w:rsidR="00132EF7">
        <w:rPr>
          <w:szCs w:val="24"/>
        </w:rPr>
        <w:t>In our case, t</w:t>
      </w:r>
      <w:r w:rsidR="00DD5E38">
        <w:rPr>
          <w:szCs w:val="24"/>
        </w:rPr>
        <w:t xml:space="preserve">his number will be chosen </w:t>
      </w:r>
      <w:r w:rsidR="00132EF7">
        <w:rPr>
          <w:szCs w:val="24"/>
        </w:rPr>
        <w:t>by</w:t>
      </w:r>
      <w:r w:rsidR="00DD5E38">
        <w:rPr>
          <w:szCs w:val="24"/>
        </w:rPr>
        <w:t xml:space="preserve"> cross validation.</w:t>
      </w:r>
      <w:r w:rsidR="008C6854">
        <w:rPr>
          <w:szCs w:val="24"/>
        </w:rPr>
        <w:t xml:space="preserve"> The intuition behind the use of LSA is that we want to discover groups of words that are equivalent in their meaning, as they should load onto the same singular vectors.</w:t>
      </w:r>
    </w:p>
    <w:p w14:paraId="66C4D0A1" w14:textId="495743BF"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sidR="00BD1550">
        <w:rPr>
          <w:szCs w:val="24"/>
        </w:rPr>
        <w:t>changes</w:t>
      </w:r>
      <w:r>
        <w:rPr>
          <w:szCs w:val="24"/>
        </w:rPr>
        <w:t xml:space="preserve"> in the </w:t>
      </w:r>
      <w:r w:rsidR="00DD5E38">
        <w:rPr>
          <w:szCs w:val="24"/>
        </w:rPr>
        <w:t>conference</w:t>
      </w:r>
      <w:r>
        <w:rPr>
          <w:szCs w:val="24"/>
        </w:rPr>
        <w:t xml:space="preserve">. Even with </w:t>
      </w:r>
      <w:r w:rsidR="00BD1550">
        <w:rPr>
          <w:szCs w:val="24"/>
        </w:rPr>
        <w:t xml:space="preserve">the </w:t>
      </w:r>
      <w:r>
        <w:rPr>
          <w:szCs w:val="24"/>
        </w:rPr>
        <w:t>simple level of preprocessing</w:t>
      </w:r>
      <w:r w:rsidR="000A7E04">
        <w:rPr>
          <w:szCs w:val="24"/>
        </w:rPr>
        <w:t xml:space="preserve"> provided by LSA</w:t>
      </w:r>
      <w:r>
        <w:rPr>
          <w:szCs w:val="24"/>
        </w:rPr>
        <w:t xml:space="preserve">, we can already start understanding </w:t>
      </w:r>
      <w:r w:rsidR="00BD1550">
        <w:rPr>
          <w:szCs w:val="24"/>
        </w:rPr>
        <w:t xml:space="preserve">how </w:t>
      </w:r>
      <w:r>
        <w:rPr>
          <w:szCs w:val="24"/>
        </w:rPr>
        <w:t xml:space="preserve">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sidR="00527FA6">
        <w:rPr>
          <w:szCs w:val="24"/>
        </w:rPr>
        <w:instrText xml:space="preserve"> ADDIN EN.CITE &lt;EndNote&gt;&lt;Cite&gt;&lt;Author&gt;Van der Maaten&lt;/Author&gt;&lt;Year&gt;2008&lt;/Year&gt;&lt;RecNum&gt;17&lt;/RecNum&gt;&lt;DisplayText&gt;[15]&lt;/DisplayText&gt;&lt;record&gt;&lt;rec-number&gt;17&lt;/rec-number&gt;&lt;foreign-keys&gt;&lt;key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sidR="00527FA6">
        <w:rPr>
          <w:noProof/>
          <w:szCs w:val="24"/>
        </w:rPr>
        <w:t>[15]</w:t>
      </w:r>
      <w:r>
        <w:rPr>
          <w:szCs w:val="24"/>
        </w:rPr>
        <w:fldChar w:fldCharType="end"/>
      </w:r>
      <w:r>
        <w:rPr>
          <w:szCs w:val="24"/>
        </w:rPr>
        <w:t xml:space="preserve">, Fig. 1B), coloring each poster with </w:t>
      </w:r>
      <w:r w:rsidR="00281D93">
        <w:rPr>
          <w:szCs w:val="24"/>
        </w:rPr>
        <w:t>its curated</w:t>
      </w:r>
      <w:r>
        <w:rPr>
          <w:szCs w:val="24"/>
        </w:rPr>
        <w:t xml:space="preserve"> topical area </w:t>
      </w:r>
      <w:r w:rsidR="00C96B9E">
        <w:rPr>
          <w:szCs w:val="24"/>
        </w:rPr>
        <w:t xml:space="preserve">from </w:t>
      </w:r>
      <w:r w:rsidR="00DC3598">
        <w:rPr>
          <w:szCs w:val="24"/>
        </w:rPr>
        <w:t xml:space="preserve">letter </w:t>
      </w:r>
      <w:r w:rsidR="00C96B9E">
        <w:rPr>
          <w:szCs w:val="24"/>
        </w:rPr>
        <w:t xml:space="preserve">A through G. </w:t>
      </w:r>
      <w:r w:rsidR="0083256D">
        <w:rPr>
          <w:szCs w:val="24"/>
        </w:rPr>
        <w:t>From the visualization, it is apparent that s</w:t>
      </w:r>
      <w:r w:rsidR="00C96B9E">
        <w:rPr>
          <w:szCs w:val="24"/>
        </w:rPr>
        <w:t xml:space="preserve">ome topics are more clearly </w:t>
      </w:r>
      <w:r w:rsidR="0083256D">
        <w:rPr>
          <w:szCs w:val="24"/>
        </w:rPr>
        <w:t>separable</w:t>
      </w:r>
      <w:r w:rsidR="00C96B9E">
        <w:rPr>
          <w:szCs w:val="24"/>
        </w:rPr>
        <w:t xml:space="preserve"> than others</w:t>
      </w:r>
      <w:r w:rsidR="008C6854">
        <w:rPr>
          <w:szCs w:val="24"/>
        </w:rPr>
        <w:t>, at least as long as we are in a very low dimensional space</w:t>
      </w:r>
      <w:r w:rsidR="00C96B9E">
        <w:rPr>
          <w:szCs w:val="24"/>
        </w:rPr>
        <w:t>.</w:t>
      </w:r>
    </w:p>
    <w:p w14:paraId="55DE3071" w14:textId="7F211888" w:rsidR="00D3253A" w:rsidRDefault="00D3253A" w:rsidP="00F56A81">
      <w:pPr>
        <w:pStyle w:val="Heading3"/>
      </w:pPr>
      <w:bookmarkStart w:id="8" w:name="_Toc308191522"/>
      <w:r>
        <w:t>Poster representation based on keywords</w:t>
      </w:r>
      <w:bookmarkEnd w:id="8"/>
    </w:p>
    <w:p w14:paraId="41F2151F" w14:textId="50DE6D08" w:rsidR="00D3253A" w:rsidRPr="00D3253A" w:rsidRDefault="00D3253A">
      <w:r>
        <w:t>The dataset used here also contained keywords. Search</w:t>
      </w:r>
      <w:r w:rsidR="002F1076">
        <w:t>ing</w:t>
      </w:r>
      <w:r>
        <w:t xml:space="preserve"> by keyword</w:t>
      </w:r>
      <w:r w:rsidR="002F1076">
        <w:t>s</w:t>
      </w:r>
      <w:r>
        <w:t xml:space="preserve"> is a popular way to discover topics at conferences</w:t>
      </w:r>
      <w:r w:rsidR="002F1076">
        <w:t>. We compare our methods to this type of search</w:t>
      </w:r>
      <w:r>
        <w:t xml:space="preserve">.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9" w:name="_Toc308191523"/>
      <w:r>
        <w:t>Rocchio Algorithm and Nearest Neighbor Assignment</w:t>
      </w:r>
      <w:bookmarkEnd w:id="9"/>
    </w:p>
    <w:p w14:paraId="2693F694" w14:textId="06800CBF" w:rsidR="00AD0A61" w:rsidRDefault="00AF6A8D" w:rsidP="00AD0A61">
      <w:pPr>
        <w:rPr>
          <w:szCs w:val="24"/>
        </w:rPr>
      </w:pPr>
      <w:r>
        <w:rPr>
          <w:szCs w:val="24"/>
        </w:rPr>
        <w:t xml:space="preserve">The </w:t>
      </w:r>
      <w:r w:rsidR="009427F2">
        <w:rPr>
          <w:szCs w:val="24"/>
        </w:rPr>
        <w:t xml:space="preserve">Rocchio algorithm </w:t>
      </w:r>
      <w:r w:rsidR="0086718A">
        <w:rPr>
          <w:szCs w:val="24"/>
        </w:rPr>
        <w:t>is used to produce</w:t>
      </w:r>
      <w:r>
        <w:rPr>
          <w:szCs w:val="24"/>
        </w:rPr>
        <w:t xml:space="preserve"> recommendations based on relevant and non-relevant document</w:t>
      </w:r>
      <w:r w:rsidR="002F1076">
        <w:rPr>
          <w:szCs w:val="24"/>
        </w:rPr>
        <w:t>s</w:t>
      </w:r>
      <w:r>
        <w:rPr>
          <w:szCs w:val="24"/>
        </w:rPr>
        <w:t xml:space="preserve"> previously voted by the user</w:t>
      </w:r>
      <w:r w:rsidR="0086718A">
        <w:rPr>
          <w:szCs w:val="24"/>
        </w:rPr>
        <w:t xml:space="preserve"> </w:t>
      </w:r>
      <w:r w:rsidR="0086718A">
        <w:rPr>
          <w:szCs w:val="24"/>
        </w:rPr>
        <w:fldChar w:fldCharType="begin"/>
      </w:r>
      <w:r w:rsidR="00527FA6">
        <w:rPr>
          <w:szCs w:val="24"/>
        </w:rPr>
        <w:instrText xml:space="preserve"> ADDIN EN.CITE &lt;EndNote&gt;&lt;Cite&gt;&lt;Author&gt;Rocchio&lt;/Author&gt;&lt;Year&gt;1971&lt;/Year&gt;&lt;RecNum&gt;18&lt;/RecNum&gt;&lt;DisplayText&gt;[16]&lt;/DisplayText&gt;&lt;record&gt;&lt;rec-number&gt;18&lt;/rec-number&gt;&lt;foreign-keys&gt;&lt;key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527FA6">
        <w:rPr>
          <w:noProof/>
          <w:szCs w:val="24"/>
        </w:rPr>
        <w:t>[16]</w:t>
      </w:r>
      <w:r w:rsidR="0086718A">
        <w:rPr>
          <w:szCs w:val="24"/>
        </w:rPr>
        <w:fldChar w:fldCharType="end"/>
      </w:r>
      <w:r>
        <w:rPr>
          <w:szCs w:val="24"/>
        </w:rPr>
        <w:t xml:space="preserve">. </w:t>
      </w:r>
      <w:r w:rsidR="002F1076">
        <w:rPr>
          <w:szCs w:val="24"/>
        </w:rPr>
        <w:t>The original method works by using the term count vector but instead we use the LSA vectors. The method computes a preference vector by combining the vectors of the voted documents. Finally, t</w:t>
      </w:r>
      <w:r w:rsidR="00AD0A61">
        <w:rPr>
          <w:szCs w:val="24"/>
        </w:rPr>
        <w:t xml:space="preserve">he nearest neighbors of such resulting </w:t>
      </w:r>
      <w:r w:rsidR="00BD329B">
        <w:rPr>
          <w:szCs w:val="24"/>
        </w:rPr>
        <w:t xml:space="preserve">preference </w:t>
      </w:r>
      <w:r w:rsidR="00AD0A61">
        <w:rPr>
          <w:szCs w:val="24"/>
        </w:rPr>
        <w:t xml:space="preserve">vector would be </w:t>
      </w:r>
      <w:r w:rsidR="00DF5F19">
        <w:rPr>
          <w:szCs w:val="24"/>
        </w:rPr>
        <w:t xml:space="preserve">the </w:t>
      </w:r>
      <w:r w:rsidR="002F1076">
        <w:rPr>
          <w:szCs w:val="24"/>
        </w:rPr>
        <w:t>suggestions.</w:t>
      </w:r>
    </w:p>
    <w:p w14:paraId="4E3A0D0C" w14:textId="302289DF" w:rsidR="00AD0A61" w:rsidRDefault="00AD0A61">
      <w:r w:rsidRPr="009301B7">
        <w:lastRenderedPageBreak/>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r w:rsidR="00197D85">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79CEE407"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r w:rsidR="002315F9">
              <w:fldChar w:fldCharType="begin"/>
            </w:r>
            <w:r w:rsidR="002315F9">
              <w:instrText xml:space="preserve"> SEQ Equation \* MERGEFORMAT </w:instrText>
            </w:r>
            <w:r w:rsidR="002315F9">
              <w:fldChar w:fldCharType="separate"/>
            </w:r>
            <w:r w:rsidR="00C31BEA">
              <w:rPr>
                <w:noProof/>
              </w:rPr>
              <w:t>1</w:t>
            </w:r>
            <w:r w:rsidR="002315F9">
              <w:rPr>
                <w:noProof/>
              </w:rPr>
              <w:fldChar w:fldCharType="end"/>
            </w:r>
            <w:r>
              <w:t>)</w:t>
            </w:r>
          </w:p>
        </w:tc>
      </w:tr>
    </w:tbl>
    <w:p w14:paraId="3F669181" w14:textId="354AB4D7" w:rsidR="00541563" w:rsidRPr="00F47A50" w:rsidRDefault="002526EF">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71FFA3C6"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w:t>
      </w:r>
      <w:r w:rsidR="00197D85">
        <w:t>use</w:t>
      </w:r>
      <w:r>
        <w:t xml:space="preserve"> ball trees</w:t>
      </w:r>
      <w:r w:rsidR="00197D85">
        <w:t xml:space="preserve"> to approximate a nearest neighbor search</w:t>
      </w:r>
      <w:r>
        <w:t>, which tradeoff</w:t>
      </w:r>
      <w:r w:rsidR="00F47A50">
        <w:t>s</w:t>
      </w:r>
      <w:r>
        <w:t xml:space="preserve"> speed and accuracy relatively well </w:t>
      </w:r>
      <w:r>
        <w:rPr>
          <w:szCs w:val="24"/>
        </w:rPr>
        <w:fldChar w:fldCharType="begin"/>
      </w:r>
      <w:r w:rsidR="008C6854">
        <w:rPr>
          <w:szCs w:val="24"/>
        </w:rPr>
        <w:instrText xml:space="preserve"> ADDIN EN.CITE &lt;EndNote&gt;&lt;Cite&gt;&lt;Author&gt;Shakhnarovich&lt;/Author&gt;&lt;Year&gt;2006&lt;/Year&gt;&lt;RecNum&gt;9&lt;/RecNum&gt;&lt;DisplayText&gt;[11]&lt;/DisplayText&gt;&lt;record&gt;&lt;rec-number&gt;9&lt;/rec-number&gt;&lt;foreign-keys&gt;&lt;key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8C6854">
        <w:rPr>
          <w:noProof/>
          <w:szCs w:val="24"/>
        </w:rPr>
        <w:t>[11]</w:t>
      </w:r>
      <w:r>
        <w:rPr>
          <w:szCs w:val="24"/>
        </w:rPr>
        <w:fldChar w:fldCharType="end"/>
      </w:r>
      <w:r>
        <w:rPr>
          <w:szCs w:val="24"/>
        </w:rPr>
        <w:t xml:space="preserve">. </w:t>
      </w:r>
    </w:p>
    <w:p w14:paraId="1DFBE803" w14:textId="3EE2563E" w:rsidR="009301B7" w:rsidRDefault="00EC0F4F" w:rsidP="00540AE9">
      <w:pPr>
        <w:pStyle w:val="Heading2"/>
      </w:pPr>
      <w:bookmarkStart w:id="10" w:name="h.3gbk79u8os03" w:colFirst="0" w:colLast="0"/>
      <w:bookmarkStart w:id="11" w:name="_Toc308191524"/>
      <w:bookmarkEnd w:id="10"/>
      <w:r>
        <w:t xml:space="preserve">Measuring suggestion performance by using </w:t>
      </w:r>
      <w:r w:rsidR="009301B7">
        <w:t>human curated classification</w:t>
      </w:r>
      <w:bookmarkEnd w:id="11"/>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16C298F2" w:rsidR="000105B9" w:rsidRPr="00C14BB7" w:rsidRDefault="000105B9" w:rsidP="00540AE9">
      <w:r>
        <w:t xml:space="preserve">We </w:t>
      </w:r>
      <w:r w:rsidR="008C6854">
        <w:t xml:space="preserve">implicitly </w:t>
      </w:r>
      <w:r>
        <w:t>assume that</w:t>
      </w:r>
      <w:r w:rsidR="00EC0F4F">
        <w:t xml:space="preserve"> </w:t>
      </w:r>
      <w:r w:rsidR="008C6854">
        <w:t xml:space="preserve">a </w:t>
      </w:r>
      <w:r w:rsidR="00EC0F4F">
        <w:t xml:space="preserve">random attendee </w:t>
      </w:r>
      <w:r>
        <w:t>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SfN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w:t>
      </w:r>
      <w:r w:rsidR="001066C7">
        <w:t xml:space="preserve">between its </w:t>
      </w:r>
      <w:r>
        <w:t xml:space="preserve">topic </w:t>
      </w:r>
      <w:r w:rsidR="001066C7">
        <w:t xml:space="preserve">and the </w:t>
      </w:r>
      <w:r w:rsidR="001D6A43">
        <w:t xml:space="preserve">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w:t>
      </w:r>
      <w:r w:rsidR="00BB3B32">
        <w:t xml:space="preserve">topic </w:t>
      </w:r>
      <w:r w:rsidR="002D046F">
        <w:t xml:space="preserve">tree </w:t>
      </w:r>
      <w:r w:rsidR="000C69E5">
        <w:fldChar w:fldCharType="begin"/>
      </w:r>
      <w:r w:rsidR="00527FA6">
        <w:instrText xml:space="preserve"> ADDIN EN.CITE &lt;EndNote&gt;&lt;Cite&gt;&lt;Author&gt;Aho&lt;/Author&gt;&lt;Year&gt;1976&lt;/Year&gt;&lt;RecNum&gt;14&lt;/RecNum&gt;&lt;DisplayText&gt;[17]&lt;/DisplayText&gt;&lt;record&gt;&lt;rec-number&gt;14&lt;/rec-number&gt;&lt;foreign-keys&gt;&lt;key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527FA6">
        <w:rPr>
          <w:noProof/>
        </w:rPr>
        <w:t>[17]</w:t>
      </w:r>
      <w:r w:rsidR="000C69E5">
        <w:fldChar w:fldCharType="end"/>
      </w:r>
      <w:r w:rsidR="008317B8">
        <w:t xml:space="preserve">. Minimizing the </w:t>
      </w:r>
      <w:r>
        <w:t>average</w:t>
      </w:r>
      <w:r w:rsidR="00374123">
        <w:t xml:space="preserve"> of the distances between the </w:t>
      </w:r>
      <w:r w:rsidR="00374123">
        <w:lastRenderedPageBreak/>
        <w:t>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2" w:name="_Toc308191525"/>
      <w:r>
        <w:t>Results</w:t>
      </w:r>
      <w:bookmarkEnd w:id="12"/>
    </w:p>
    <w:p w14:paraId="3B647E7C" w14:textId="789C5E2D" w:rsidR="00780779" w:rsidRDefault="00D3253A" w:rsidP="008356F5">
      <w:pPr>
        <w:pStyle w:val="Heading2"/>
      </w:pPr>
      <w:bookmarkStart w:id="13" w:name="h.qtt1qw4uvvfs" w:colFirst="0" w:colLast="0"/>
      <w:bookmarkStart w:id="14" w:name="_Toc308191526"/>
      <w:bookmarkEnd w:id="13"/>
      <w:r>
        <w:t>Parameter optimization</w:t>
      </w:r>
      <w:bookmarkEnd w:id="14"/>
    </w:p>
    <w:p w14:paraId="28EEE9E6" w14:textId="3E4A8470" w:rsidR="00D3253A" w:rsidRPr="00C14BB7" w:rsidRDefault="00D3253A" w:rsidP="00540AE9">
      <w:pPr>
        <w:pStyle w:val="Heading3"/>
      </w:pPr>
      <w:bookmarkStart w:id="15" w:name="_Toc308191527"/>
      <w:r>
        <w:t>Number of components for LSA</w:t>
      </w:r>
      <w:bookmarkEnd w:id="15"/>
    </w:p>
    <w:p w14:paraId="6C0EB3AA" w14:textId="31320545"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w:t>
      </w:r>
      <w:r w:rsidR="00A04FC6">
        <w:rPr>
          <w:szCs w:val="24"/>
        </w:rPr>
        <w:t xml:space="preserve"> decomposition</w:t>
      </w:r>
      <w:r w:rsidR="007C76FB">
        <w:rPr>
          <w:szCs w:val="24"/>
        </w:rPr>
        <w:t xml:space="preserve"> </w:t>
      </w:r>
      <w:r w:rsidR="007C76FB">
        <w:rPr>
          <w:szCs w:val="24"/>
        </w:rPr>
        <w:fldChar w:fldCharType="begin"/>
      </w:r>
      <w:r w:rsidR="00527FA6">
        <w:rPr>
          <w:szCs w:val="24"/>
        </w:rPr>
        <w:instrText xml:space="preserve"> ADDIN EN.CITE &lt;EndNote&gt;&lt;Cite&gt;&lt;Author&gt;Bishop&lt;/Author&gt;&lt;Year&gt;2006&lt;/Year&gt;&lt;RecNum&gt;15&lt;/RecNum&gt;&lt;DisplayText&gt;[14]&lt;/DisplayText&gt;&lt;record&gt;&lt;rec-number&gt;15&lt;/rec-number&gt;&lt;foreign-keys&gt;&lt;key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527FA6">
        <w:rPr>
          <w:noProof/>
          <w:szCs w:val="24"/>
        </w:rPr>
        <w:t>[14]</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w:t>
      </w:r>
      <w:r w:rsidR="00A04FC6">
        <w:rPr>
          <w:szCs w:val="24"/>
        </w:rPr>
        <w:t>2</w:t>
      </w:r>
      <w:r w:rsidR="00703B2E">
        <w:rPr>
          <w:szCs w:val="24"/>
        </w:rPr>
        <w:t xml:space="preserve">).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t>
      </w:r>
      <w:r w:rsidR="008C6854">
        <w:rPr>
          <w:szCs w:val="24"/>
        </w:rPr>
        <w:t>to be used should be</w:t>
      </w:r>
      <w:r w:rsidR="00DD1215">
        <w:rPr>
          <w:szCs w:val="24"/>
        </w:rPr>
        <w:t xml:space="preserve">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rPr>
          <w:lang w:bidi="th-TH"/>
        </w:rPr>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6" w:name="_Toc308191528"/>
      <w:r>
        <w:t xml:space="preserve">Weight of relevant and non-relevant </w:t>
      </w:r>
      <w:r w:rsidR="00E33A0D">
        <w:t>documents for Rocchio algorithm</w:t>
      </w:r>
      <w:bookmarkEnd w:id="16"/>
    </w:p>
    <w:p w14:paraId="431DAEA3" w14:textId="78106206" w:rsidR="000030B2" w:rsidRDefault="00CD5550" w:rsidP="00540AE9">
      <w:r>
        <w:t xml:space="preserve">The Rocchio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60C223FD"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w:t>
      </w:r>
      <w:r w:rsidR="00276078">
        <w:lastRenderedPageBreak/>
        <w:t xml:space="preserve">difference subarea), and distance 3 (in a different area of study). For each of these experiments, 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F83CAC">
        <w:t>simulations (Fig. 3</w:t>
      </w:r>
      <w:r w:rsidR="008D0BCC">
        <w:t xml:space="preserve">). </w:t>
      </w:r>
      <w:r w:rsidR="008C6854">
        <w:t>This is possible because we only have two free parameters here.</w:t>
      </w:r>
    </w:p>
    <w:p w14:paraId="1EC4299B" w14:textId="68C1A343" w:rsidR="002D0A9E" w:rsidRDefault="008D0BCC" w:rsidP="00540AE9">
      <w:r>
        <w:t xml:space="preserve">We found that voting as non-relevant </w:t>
      </w:r>
      <w:r w:rsidR="00CB7DB8">
        <w:t xml:space="preserve">those </w:t>
      </w:r>
      <w:r>
        <w:t xml:space="preserve">posters that are 1 distance </w:t>
      </w:r>
      <w:r w:rsidR="008C6854">
        <w:t xml:space="preserve">away </w:t>
      </w:r>
      <w:r>
        <w:t xml:space="preserve">produces large effects on </w:t>
      </w:r>
      <w:r w:rsidR="00CB7DB8">
        <w:t>performance</w:t>
      </w:r>
      <w:r>
        <w:t xml:space="preserve">. Interestingly, we found that the parameter </w:t>
      </w:r>
      <m:oMath>
        <m:r>
          <w:rPr>
            <w:rFonts w:ascii="Cambria Math" w:hAnsi="Cambria Math"/>
          </w:rPr>
          <m:t>β</m:t>
        </m:r>
      </m:oMath>
      <w:r>
        <w:t xml:space="preserve"> </w:t>
      </w:r>
      <w:r w:rsidR="008C6854">
        <w:t xml:space="preserve">almost always </w:t>
      </w:r>
      <w:r>
        <w:t>makes the performance decrease.</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r w:rsidR="00F673AD">
        <w:t>v</w:t>
      </w:r>
      <w:r w:rsidR="00CB7DB8">
        <w:t>alues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w:t>
      </w:r>
      <w:r w:rsidR="00F83CAC">
        <w:t xml:space="preserve">are </w:t>
      </w:r>
      <w:r w:rsidR="00CA4D36">
        <w:t xml:space="preserve">3 distance </w:t>
      </w:r>
      <w:r w:rsidR="00DB0597">
        <w:t xml:space="preserve">away </w:t>
      </w:r>
      <w:r w:rsidR="00CA4D36">
        <w:t xml:space="preserve">in topic space have little effect on </w:t>
      </w:r>
      <w:r w:rsidR="00DD6F8F">
        <w:t>performance</w:t>
      </w:r>
      <w:r w:rsidR="00CA4D36">
        <w:t xml:space="preserve"> (Fig. </w:t>
      </w:r>
      <w:r w:rsidR="00DB0597">
        <w:t>3</w:t>
      </w:r>
      <w:r w:rsidR="00CA4D36">
        <w:t>). This is intuitive because disliking posters that are far away gives little information about the topic that a u</w:t>
      </w:r>
      <w:r w:rsidR="00767D94">
        <w:t xml:space="preserve">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p>
    <w:p w14:paraId="40B3D730" w14:textId="3EB918BF" w:rsidR="005C321F" w:rsidRDefault="00F83CAC" w:rsidP="005C321F">
      <w:pPr>
        <w:jc w:val="center"/>
      </w:pPr>
      <w:r>
        <w:rPr>
          <w:noProof/>
        </w:rPr>
        <w:drawing>
          <wp:inline distT="0" distB="0" distL="0" distR="0" wp14:anchorId="1DAEF950" wp14:editId="11A33F1E">
            <wp:extent cx="5939155" cy="1982470"/>
            <wp:effectExtent l="0" t="0" r="0" b="0"/>
            <wp:docPr id="3" name="Picture 3" descr="Macintosh HD:Users:titipat:Desktop:Git:scholarfy:article:figures:alpha_beta_relation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alpha_beta_relation_plot.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982470"/>
                    </a:xfrm>
                    <a:prstGeom prst="rect">
                      <a:avLst/>
                    </a:prstGeom>
                    <a:noFill/>
                    <a:ln>
                      <a:noFill/>
                    </a:ln>
                  </pic:spPr>
                </pic:pic>
              </a:graphicData>
            </a:graphic>
          </wp:inline>
        </w:drawing>
      </w:r>
    </w:p>
    <w:p w14:paraId="2D830C88" w14:textId="5C5A8082" w:rsidR="005C321F" w:rsidRDefault="005C321F" w:rsidP="005C321F">
      <w:pPr>
        <w:pStyle w:val="Caption"/>
      </w:pPr>
      <w:r w:rsidRPr="008356F5">
        <w:t>Fig</w:t>
      </w:r>
      <w:r w:rsidR="009F60B7">
        <w:t>.</w:t>
      </w:r>
      <w:r w:rsidRPr="008356F5">
        <w:t xml:space="preserve"> </w:t>
      </w:r>
      <w:r w:rsidR="009F60B7">
        <w:t>3</w:t>
      </w:r>
      <w:r w:rsidRPr="008356F5">
        <w:t xml:space="preserve"> </w:t>
      </w:r>
      <w:r w:rsidR="00C66605" w:rsidRPr="00C66605">
        <w:rPr>
          <w:b/>
        </w:rPr>
        <w:t>F</w:t>
      </w:r>
      <w:r w:rsidR="00767D94">
        <w:rPr>
          <w:b/>
        </w:rPr>
        <w:t>inding best parameters to weigh</w:t>
      </w:r>
      <w:r w:rsidR="00C66605" w:rsidRPr="00C66605">
        <w:rPr>
          <w:b/>
        </w:rPr>
        <w:t xml:space="preserve">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r w:rsidR="00767D94">
        <w:t>.</w:t>
      </w:r>
    </w:p>
    <w:p w14:paraId="745C2018" w14:textId="2B858AE2" w:rsidR="00780779" w:rsidRDefault="00DB0904" w:rsidP="00DB0904">
      <w:pPr>
        <w:pStyle w:val="Heading2"/>
      </w:pPr>
      <w:bookmarkStart w:id="17" w:name="_Toc308191529"/>
      <w:r>
        <w:t>Algorithm comparison</w:t>
      </w:r>
      <w:bookmarkEnd w:id="17"/>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 xml:space="preserve">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w:t>
      </w:r>
      <w:r w:rsidR="00BA6733">
        <w:lastRenderedPageBreak/>
        <w:t>performance of our method by using human curated topic distance</w:t>
      </w:r>
      <w:r w:rsidR="000C0202">
        <w:t>s as a performance metric</w:t>
      </w:r>
      <w:r w:rsidR="00BA6733">
        <w:t xml:space="preserve"> (see Methods).</w:t>
      </w:r>
    </w:p>
    <w:p w14:paraId="7CBD819D" w14:textId="696F0224" w:rsidR="00BA6733" w:rsidRDefault="00BA6733" w:rsidP="00AE3218">
      <w:r>
        <w:t xml:space="preserve">For each of the algorithms tested below, we </w:t>
      </w:r>
      <w:r w:rsidR="003775B7">
        <w:t>do</w:t>
      </w:r>
      <w:r>
        <w:t xml:space="preserve"> the following simulation to estimate their performance</w:t>
      </w:r>
      <w:r w:rsidR="00186950">
        <w:t>s</w:t>
      </w:r>
      <w:r>
        <w:t xml:space="preserve">. </w:t>
      </w:r>
      <w:r w:rsidR="00186950">
        <w:t>For each run of a simulation, we pick a poster at random and vote it as relevant. Then, we ask the algorithm to suggest ten posters based on that vote. We compute the average 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6FB3A687"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3775B7">
        <w:t>h the number of votes (Fig. 4</w:t>
      </w:r>
      <w:r w:rsidR="00D92415">
        <w:t>, Random) but it was below 3, which is the farthest possible</w:t>
      </w:r>
      <w:r w:rsidR="00DF098C">
        <w:t xml:space="preserve"> distance</w:t>
      </w:r>
      <w:r w:rsidR="00D92415">
        <w:t>. This baseline will allow us to compare performance against a proper null model.</w:t>
      </w:r>
    </w:p>
    <w:p w14:paraId="3946E31C" w14:textId="66C57716" w:rsidR="00D92415" w:rsidRDefault="00D92415" w:rsidP="00BA6733">
      <w:r>
        <w:t xml:space="preserve">Keywords are </w:t>
      </w:r>
      <w:r w:rsidR="003775B7">
        <w:t>a</w:t>
      </w:r>
      <w:r>
        <w:t xml:space="preserve"> common recommendation technique that relies on using human curated “tags” for each document. In our dataset (see Materials),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w:t>
      </w:r>
      <w:r w:rsidR="00E36198">
        <w:t>We</w:t>
      </w:r>
      <w:r w:rsidR="00726D94">
        <w:t xml:space="preserve"> </w:t>
      </w:r>
      <w:r w:rsidR="00E36198">
        <w:t xml:space="preserve">then </w:t>
      </w:r>
      <w:r w:rsidR="00726D94">
        <w:t xml:space="preserve">model keyword counts </w:t>
      </w:r>
      <w:r w:rsidR="00E36198">
        <w:t>by transforming them from the</w:t>
      </w:r>
      <w:r w:rsidR="00726D94">
        <w:t xml:space="preserve"> tf-idf </w:t>
      </w:r>
      <w:r w:rsidR="008539B0">
        <w:t xml:space="preserve">matrix </w:t>
      </w:r>
      <w:r w:rsidR="00726D94">
        <w:t xml:space="preserve">to 30 SVD dimensions. Preliminary analysis </w:t>
      </w:r>
      <w:r w:rsidR="008539B0">
        <w:t>revealed</w:t>
      </w:r>
      <w:r w:rsidR="00377406">
        <w:t xml:space="preserve"> that</w:t>
      </w:r>
      <w:r w:rsidR="00726D94">
        <w:t xml:space="preserve"> 30 dimensions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 significantly better than random suggestions (</w:t>
      </w:r>
      <w:r w:rsidR="005279ED">
        <w:t xml:space="preserve">paired </w:t>
      </w:r>
      <w:r w:rsidR="005279ED" w:rsidRPr="005279ED">
        <w:rPr>
          <w:i/>
        </w:rPr>
        <w:t>t</w:t>
      </w:r>
      <w:r w:rsidR="005279ED">
        <w:t>(</w:t>
      </w:r>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number of votes (</w:t>
      </w:r>
      <w:r w:rsidR="00A02CAD">
        <w:t xml:space="preserve">paired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8539B0">
        <w:t>, Fig. 5</w:t>
      </w:r>
      <w:r w:rsidR="005279ED">
        <w:t xml:space="preserve">). While </w:t>
      </w:r>
      <w:r w:rsidR="005279ED" w:rsidRPr="00261C8A">
        <w:rPr>
          <w:highlight w:val="yellow"/>
        </w:rPr>
        <w:t>keywords allows</w:t>
      </w:r>
      <w:r w:rsidR="005279ED">
        <w:t xml:space="preserve"> for better suggestions</w:t>
      </w:r>
      <w:r w:rsidR="00ED5313">
        <w:t xml:space="preserve"> than the null model, </w:t>
      </w:r>
      <w:r w:rsidR="005279ED">
        <w:t>authors</w:t>
      </w:r>
      <w:r w:rsidR="00A02CAD">
        <w:t xml:space="preserve"> would</w:t>
      </w:r>
      <w:r w:rsidR="005279ED">
        <w:t xml:space="preserve"> </w:t>
      </w:r>
      <w:r w:rsidR="00ED5313">
        <w:t xml:space="preserve">need to </w:t>
      </w:r>
      <w:r w:rsidR="005279ED">
        <w:t>manually provide them.</w:t>
      </w:r>
    </w:p>
    <w:p w14:paraId="39F64410" w14:textId="40766780" w:rsidR="009B5F02" w:rsidRDefault="000018E9" w:rsidP="00AE3218">
      <w:r>
        <w:t>Science</w:t>
      </w:r>
      <w:r w:rsidR="005279ED">
        <w:t xml:space="preserve"> Concierge uses the abstracts to automatically extract topics and provide suggestions. We found that </w:t>
      </w:r>
      <w:r>
        <w:t xml:space="preserve">Science </w:t>
      </w:r>
      <w:r w:rsidR="005279ED">
        <w:t xml:space="preserve">Concierge produces significantly better suggestions than keywords (Fig. 5, </w:t>
      </w:r>
      <w:r w:rsidR="00A02CAD">
        <w:t xml:space="preserve">paired </w:t>
      </w:r>
      <w:r w:rsidR="005279ED">
        <w:rPr>
          <w:i/>
        </w:rPr>
        <w:t>t</w:t>
      </w:r>
      <w:r w:rsidR="005279ED">
        <w:t>(</w:t>
      </w:r>
      <w:r w:rsidR="006A1C3D">
        <w:t>4999</w:t>
      </w:r>
      <w:r w:rsidR="005279ED">
        <w:t xml:space="preserve">) = </w:t>
      </w:r>
      <w:r w:rsidR="006A1C3D">
        <w:t>78.95</w:t>
      </w:r>
      <w:r w:rsidR="005279ED">
        <w:t xml:space="preserve">, </w:t>
      </w:r>
      <w:r w:rsidR="005279ED">
        <w:rPr>
          <w:i/>
        </w:rPr>
        <w:t>p</w:t>
      </w:r>
      <w:r w:rsidR="005279ED">
        <w:t xml:space="preserve"> &lt; 0.0</w:t>
      </w:r>
      <w:r w:rsidR="006A1C3D">
        <w:t>0</w:t>
      </w:r>
      <w:r w:rsidR="005279ED">
        <w:t>01).</w:t>
      </w:r>
      <w:r>
        <w:t xml:space="preserve"> W</w:t>
      </w:r>
      <w:r w:rsidR="005279ED">
        <w:t xml:space="preserve">e found that the performance significantly improves as the </w:t>
      </w:r>
      <w:r w:rsidR="005279ED">
        <w:lastRenderedPageBreak/>
        <w:t>system learns more about a user (</w:t>
      </w:r>
      <w:r w:rsidR="005279ED">
        <w:rPr>
          <w:i/>
        </w:rPr>
        <w:t>t</w:t>
      </w:r>
      <w:r w:rsidR="005279ED">
        <w:t>(</w:t>
      </w:r>
      <w:r w:rsidR="00CA2B98">
        <w:t>4998</w:t>
      </w:r>
      <w:r w:rsidR="005279ED">
        <w:t xml:space="preserve">) = </w:t>
      </w:r>
      <w:r w:rsidR="00CA2B98">
        <w:t>-31.6</w:t>
      </w:r>
      <w:r w:rsidR="005279ED">
        <w:t xml:space="preserve">, </w:t>
      </w:r>
      <w:r w:rsidR="005279ED">
        <w:rPr>
          <w:i/>
        </w:rPr>
        <w:t xml:space="preserve">p </w:t>
      </w:r>
      <w:r w:rsidR="005279ED">
        <w:t xml:space="preserve">&lt; 0.001). </w:t>
      </w:r>
      <w:r w:rsidR="00C856A8">
        <w:t xml:space="preserve">Moreover, we found that </w:t>
      </w:r>
      <w:r>
        <w:t>Science Concierge</w:t>
      </w:r>
      <w:r w:rsidR="00C856A8">
        <w:t xml:space="preserve"> improves with votes significantly faster than the keyword model (</w:t>
      </w:r>
      <w:r w:rsidR="00C856A8">
        <w:rPr>
          <w:i/>
        </w:rPr>
        <w:t>t</w:t>
      </w:r>
      <w:r w:rsidR="00C856A8">
        <w:t xml:space="preserve">(9997) = –66.28, </w:t>
      </w:r>
      <w:r w:rsidR="00C856A8">
        <w:rPr>
          <w:i/>
        </w:rPr>
        <w:t>p</w:t>
      </w:r>
      <w:r w:rsidR="00C856A8">
        <w:t xml:space="preserve"> &lt; 0.0001). </w:t>
      </w:r>
      <w:r w:rsidR="000044A9">
        <w:t>Scholar Concierge thus does not require humans to provide keywords and improves the recommendation as more votes are provided.</w:t>
      </w:r>
    </w:p>
    <w:p w14:paraId="34A0C7E5" w14:textId="77777777" w:rsidR="009B5F02" w:rsidRDefault="009B5F02" w:rsidP="00D93815">
      <w:pPr>
        <w:jc w:val="center"/>
      </w:pPr>
      <w:r w:rsidRPr="009B5F02">
        <w:rPr>
          <w:noProof/>
        </w:rPr>
        <w:drawing>
          <wp:inline distT="0" distB="0" distL="0" distR="0" wp14:anchorId="2E9CAE92" wp14:editId="3D32A732">
            <wp:extent cx="3220566" cy="1990531"/>
            <wp:effectExtent l="0" t="0" r="571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2612" t="3774" r="7206" b="3328"/>
                    <a:stretch/>
                  </pic:blipFill>
                  <pic:spPr bwMode="auto">
                    <a:xfrm>
                      <a:off x="0" y="0"/>
                      <a:ext cx="3222417" cy="19916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33856FE" w14:textId="6D3DB9D7" w:rsidR="00336672" w:rsidRPr="00336672" w:rsidRDefault="00D93815" w:rsidP="00336672">
      <w:pPr>
        <w:pStyle w:val="Caption"/>
      </w:pPr>
      <w:r>
        <w:t>Fig.</w:t>
      </w:r>
      <w:r w:rsidR="00336672">
        <w:t xml:space="preserve"> </w:t>
      </w:r>
      <w:r w:rsidR="009F60B7">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distance</w:t>
      </w:r>
      <w:r w:rsidR="00D92415">
        <w:t xml:space="preserve"> away in the topic tree, but remain constant with more votes. Keywords improve </w:t>
      </w:r>
      <w:r w:rsidR="000018E9">
        <w:t>suggestions but Science concierge</w:t>
      </w:r>
      <w:r w:rsidR="00D92415">
        <w:t xml:space="preserve"> significantly impro</w:t>
      </w:r>
      <w:r w:rsidR="00ED5313">
        <w:t xml:space="preserve">ves </w:t>
      </w:r>
      <w:r w:rsidR="000018E9">
        <w:t xml:space="preserve">upon that </w:t>
      </w:r>
      <w:r w:rsidR="00ED5313">
        <w:t>and event fu</w:t>
      </w:r>
      <w:r w:rsidR="001C7B66">
        <w:t>rther with votes.</w:t>
      </w:r>
    </w:p>
    <w:p w14:paraId="5B79A0B0" w14:textId="5FE78D92" w:rsidR="0089158E" w:rsidRDefault="0089158E" w:rsidP="0089158E">
      <w:pPr>
        <w:pStyle w:val="Heading1"/>
      </w:pPr>
      <w:bookmarkStart w:id="18" w:name="_Toc308191530"/>
      <w:r>
        <w:t>Discussion and conclusion</w:t>
      </w:r>
      <w:bookmarkEnd w:id="18"/>
    </w:p>
    <w:p w14:paraId="512EF886" w14:textId="2CF9EF6F" w:rsidR="0089158E" w:rsidRDefault="00D36DF9" w:rsidP="00F61909">
      <w:r>
        <w:t xml:space="preserve">Discovering </w:t>
      </w:r>
      <w:r w:rsidR="002C093E">
        <w:t xml:space="preserve">new and relevant </w:t>
      </w:r>
      <w:r>
        <w:t xml:space="preserve">scholarly material </w:t>
      </w:r>
      <w:r w:rsidR="00A02CAD">
        <w:t>progressively requires algorithms</w:t>
      </w:r>
      <w:r w:rsidR="002C093E">
        <w:t xml:space="preserve">. For some time now, </w:t>
      </w:r>
      <w:r w:rsidR="00A02CAD">
        <w:t>i</w:t>
      </w:r>
      <w:r w:rsidR="002C093E">
        <w:t xml:space="preserve">nternet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w:t>
      </w:r>
      <w:r w:rsidR="00202EF1">
        <w:t xml:space="preserve">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ms</w:t>
      </w:r>
      <w:r w:rsidR="008D3CB4">
        <w:t xml:space="preserve"> for a conference of around 15K posters</w:t>
      </w:r>
      <w:r w:rsidR="00302D4A">
        <w:t xml:space="preserve">. </w:t>
      </w:r>
      <w:r w:rsidR="008D3CB4">
        <w:t xml:space="preserve">We publish </w:t>
      </w:r>
      <w:r w:rsidR="00202EF1">
        <w:t>the</w:t>
      </w:r>
      <w:r w:rsidR="008D3CB4">
        <w:t xml:space="preserve"> </w:t>
      </w:r>
      <w:r w:rsidR="00302D4A">
        <w:t>source code of the system so others can expand its functionality</w:t>
      </w:r>
      <w:r w:rsidR="00202EF1">
        <w:t xml:space="preserve"> (http://github.com/titipata/science_concierge)</w:t>
      </w:r>
      <w:r w:rsidR="00302D4A">
        <w:t xml:space="preserve">. In sum, </w:t>
      </w:r>
      <w:r w:rsidR="00115C9C">
        <w:t xml:space="preserve">this article presents </w:t>
      </w:r>
      <w:r w:rsidR="00302D4A">
        <w:t xml:space="preserve">a system that can make scientific discovery faster and </w:t>
      </w:r>
      <w:r w:rsidR="00F24700">
        <w:t>it is openly available for other scientists to expand</w:t>
      </w:r>
      <w:r w:rsidR="00302D4A">
        <w:t>.</w:t>
      </w:r>
      <w:r w:rsidR="00F24700">
        <w:t xml:space="preserve"> </w:t>
      </w:r>
    </w:p>
    <w:p w14:paraId="3C751E25" w14:textId="7AEF5ACA" w:rsidR="00982DF1" w:rsidRDefault="00982DF1" w:rsidP="00F61909">
      <w:r>
        <w:lastRenderedPageBreak/>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w:t>
      </w:r>
      <w:r w:rsidR="009A196C">
        <w:t>performance</w:t>
      </w:r>
      <w:r>
        <w:t xml:space="preserve"> degraded. If those non-relevant posters were far away, then the </w:t>
      </w:r>
      <w:r w:rsidR="009A196C">
        <w:t xml:space="preserve">performance remains unchanged. </w:t>
      </w:r>
      <w:r w:rsidR="00595E7D">
        <w:t xml:space="preserve">In the future, we </w:t>
      </w:r>
      <w:r w:rsidR="00A02CAD">
        <w:t>want to</w:t>
      </w:r>
      <w:r w:rsidR="00595E7D">
        <w:t xml:space="preserve"> expand the experiment </w:t>
      </w:r>
      <w:r w:rsidR="009A196C">
        <w:t>to domains in which a large number of votes is casted</w:t>
      </w:r>
      <w:r w:rsidR="00595E7D">
        <w:t>. This may allow the algorithm to better understand topic preference</w:t>
      </w:r>
      <w:r w:rsidR="009A196C">
        <w:t>s</w:t>
      </w:r>
      <w:r w:rsidR="00595E7D">
        <w:t xml:space="preserve"> and ther</w:t>
      </w:r>
      <w:r w:rsidR="00427466">
        <w:t>efore offer suggestions that exploit the knowledge built in non-relevant votes</w:t>
      </w:r>
      <w:r w:rsidR="00914FA4">
        <w:t>.</w:t>
      </w:r>
    </w:p>
    <w:p w14:paraId="2CD6A371" w14:textId="7BB38CA2"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advantages, there might be cases where more complex modeling approaches may capture more subtle </w:t>
      </w:r>
      <w:r w:rsidR="005A0745">
        <w:t>topical relationships</w:t>
      </w:r>
      <w:r>
        <w:t xml:space="preserve">. In the future, we will try non-linear probabilistic approaches such as Latent Dirichlet Allocation (LDA) </w:t>
      </w:r>
      <w:r w:rsidR="006B5438">
        <w:t xml:space="preserve">or similar methods </w:t>
      </w:r>
      <w:r>
        <w:fldChar w:fldCharType="begin"/>
      </w:r>
      <w:r w:rsidR="00527FA6">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3&lt;/RecNum&gt;&lt;record&gt;&lt;rec-number&gt;3&lt;/rec-number&gt;&lt;foreign-keys&gt;&lt;key app="EN" db-id="dzdffxrxf55zxveex2mpwpzh2zs9vfr050xd" timestamp="1440028035"&gt;3&lt;/key&gt;&lt;/foreign-keys&gt;&lt;ref-type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w:t>
      </w:r>
      <w:r w:rsidR="00A02CAD">
        <w:t xml:space="preserve">However, in our own unreported experiments with this approach we found LDA to be inferior to LSA. </w:t>
      </w:r>
      <w:r>
        <w:t xml:space="preserve">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w:t>
      </w:r>
      <w:r w:rsidR="00105A90">
        <w:t xml:space="preserve">these methods cope </w:t>
      </w:r>
      <w:r w:rsidR="00D40F95">
        <w:t>with scalability</w:t>
      </w:r>
      <w:r w:rsidR="006B5438">
        <w:t xml:space="preserve">. Our system </w:t>
      </w:r>
      <w:r w:rsidR="00D40F95">
        <w:t>may already provide</w:t>
      </w:r>
      <w:r w:rsidR="0030300D">
        <w:t xml:space="preserve"> an appropriate level of speed and accuracy for</w:t>
      </w:r>
      <w:r w:rsidR="00D92967">
        <w:t xml:space="preserve"> our domain</w:t>
      </w:r>
      <w:r w:rsidR="0030300D">
        <w:t>.</w:t>
      </w:r>
    </w:p>
    <w:p w14:paraId="6D098F57" w14:textId="250288E8" w:rsidR="006B5438" w:rsidRDefault="006B5438" w:rsidP="00C6252E">
      <w:r>
        <w:t>Future research could expand our system</w:t>
      </w:r>
      <w:r w:rsidR="008B0FC4">
        <w:t xml:space="preserve"> in many ways</w:t>
      </w:r>
      <w:r>
        <w:t xml:space="preserve">. The Rocchio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w:t>
      </w:r>
      <w:r w:rsidR="00673021">
        <w:t>who</w:t>
      </w:r>
      <w:r w:rsidR="00C6252E">
        <w:t xml:space="preserve"> provide hundreds or </w:t>
      </w:r>
      <w:r w:rsidR="00DE01CE">
        <w:t>even</w:t>
      </w:r>
      <w:r w:rsidR="00C6252E">
        <w:t xml:space="preserve"> </w:t>
      </w:r>
      <w:r w:rsidR="00DE01CE">
        <w:t>thousands</w:t>
      </w:r>
      <w:r w:rsidR="00C6252E">
        <w:t xml:space="preserve"> of votes, it may be more accurate to cast the recommendation</w:t>
      </w:r>
      <w:r w:rsidR="00673021">
        <w:t>s</w:t>
      </w:r>
      <w:r w:rsidR="00C6252E">
        <w:t xml:space="preserve"> as </w:t>
      </w:r>
      <w:r w:rsidR="00673021">
        <w:t xml:space="preserve">a </w:t>
      </w:r>
      <w:r>
        <w:t xml:space="preserve">classification </w:t>
      </w:r>
      <w:r w:rsidR="00673021">
        <w:t xml:space="preserve">problem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r w:rsidR="00673021">
        <w:t>.</w:t>
      </w:r>
    </w:p>
    <w:p w14:paraId="782DF21F" w14:textId="32272694" w:rsidR="008E585A" w:rsidRPr="008926E8" w:rsidRDefault="00817392" w:rsidP="00F61909">
      <w:r>
        <w:t xml:space="preserve">Our system proposes a new way to discover scholarly material. Many </w:t>
      </w:r>
      <w:r w:rsidR="009D47E1">
        <w:t>similar systems</w:t>
      </w:r>
      <w:r>
        <w:t xml:space="preserve"> (e.g., Google Scholar) do not </w:t>
      </w:r>
      <w:r w:rsidR="00673021">
        <w:t>release</w:t>
      </w:r>
      <w:r>
        <w:t xml:space="preserve"> their algorithms</w:t>
      </w:r>
      <w:r w:rsidR="009D47E1">
        <w:t xml:space="preserve">, making them </w:t>
      </w:r>
      <w:r w:rsidR="00673021">
        <w:t xml:space="preserve">difficult </w:t>
      </w:r>
      <w:r w:rsidR="009D47E1">
        <w:t>to study</w:t>
      </w:r>
      <w:r>
        <w:t xml:space="preserve">. By opening </w:t>
      </w:r>
      <w:r w:rsidR="00673021">
        <w:t>our algorithm,</w:t>
      </w:r>
      <w:r w:rsidR="006A3D3F">
        <w:t xml:space="preserve"> </w:t>
      </w:r>
      <w:r>
        <w:t>we will engage the scientific community to collabo</w:t>
      </w:r>
      <w:r w:rsidR="00BC5EE2">
        <w:t>rate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 xml:space="preserve">scientific figures, </w:t>
      </w:r>
      <w:r w:rsidR="00673021">
        <w:t>audio</w:t>
      </w:r>
      <w:r w:rsidR="008E585A">
        <w:t>)</w:t>
      </w:r>
      <w:r>
        <w:t xml:space="preserve">. In sum, </w:t>
      </w:r>
      <w:r w:rsidR="006A3D3F">
        <w:t>our system provide</w:t>
      </w:r>
      <w:r w:rsidR="00673021">
        <w:t>s</w:t>
      </w:r>
      <w:r w:rsidR="006A3D3F">
        <w:t xml:space="preserve"> an open and fast approach to accurately d</w:t>
      </w:r>
      <w:r w:rsidR="008E585A">
        <w:t>iscover new research.</w:t>
      </w:r>
    </w:p>
    <w:p w14:paraId="6E27C3B2" w14:textId="77777777" w:rsidR="00780779" w:rsidRPr="009C73CC" w:rsidRDefault="009427F2" w:rsidP="009C73CC">
      <w:pPr>
        <w:rPr>
          <w:b/>
        </w:rPr>
      </w:pPr>
      <w:bookmarkStart w:id="19" w:name="h.58zxlelw1upq" w:colFirst="0" w:colLast="0"/>
      <w:bookmarkEnd w:id="19"/>
      <w:r w:rsidRPr="009C73CC">
        <w:rPr>
          <w:b/>
        </w:rPr>
        <w:t>Acknowledgements</w:t>
      </w:r>
    </w:p>
    <w:p w14:paraId="068B7E67" w14:textId="496406D5" w:rsidR="00780779" w:rsidRDefault="009427F2" w:rsidP="005644A3">
      <w:r>
        <w:rPr>
          <w:szCs w:val="24"/>
        </w:rPr>
        <w:lastRenderedPageBreak/>
        <w:t>Titipat Achakulvisut was supported by Royal Thai Government Scholarship grant #50AC002. D</w:t>
      </w:r>
      <w:r w:rsidR="00840369">
        <w:rPr>
          <w:szCs w:val="24"/>
        </w:rPr>
        <w:t>a</w:t>
      </w:r>
      <w:r>
        <w:rPr>
          <w:szCs w:val="24"/>
        </w:rPr>
        <w:t xml:space="preserve">niel E. Acuna was supposed by the John Templeton Foundation grant #. Tulakan Ruangrong would like to thank… Konrad Kording was </w:t>
      </w:r>
      <w:r w:rsidR="00840369">
        <w:rPr>
          <w:szCs w:val="24"/>
        </w:rPr>
        <w:t xml:space="preserve">supported </w:t>
      </w:r>
      <w:r>
        <w:rPr>
          <w:szCs w:val="24"/>
        </w:rPr>
        <w:t xml:space="preserve">by NIH # and John Templeton Foundation #. </w:t>
      </w:r>
      <w:r w:rsidR="00840369">
        <w:rPr>
          <w:szCs w:val="24"/>
        </w:rPr>
        <w:t xml:space="preserve">We thank </w:t>
      </w:r>
      <w:r>
        <w:rPr>
          <w:szCs w:val="24"/>
        </w:rPr>
        <w:t xml:space="preserve">SfN for providing the abstract dataset for </w:t>
      </w:r>
      <w:r w:rsidR="00840369">
        <w:rPr>
          <w:szCs w:val="24"/>
        </w:rPr>
        <w:t>our tests</w:t>
      </w:r>
      <w:r>
        <w:rPr>
          <w:szCs w:val="24"/>
        </w:rPr>
        <w:t>.</w:t>
      </w:r>
    </w:p>
    <w:p w14:paraId="404D89E7" w14:textId="77777777" w:rsidR="00780779" w:rsidRDefault="009427F2" w:rsidP="005644A3">
      <w:r>
        <w:rPr>
          <w:b/>
          <w:szCs w:val="24"/>
        </w:rPr>
        <w:t>Author Contributions</w:t>
      </w:r>
    </w:p>
    <w:p w14:paraId="4858AC19" w14:textId="5BD18692" w:rsidR="009427F2" w:rsidRDefault="009427F2">
      <w:pPr>
        <w:rPr>
          <w:szCs w:val="24"/>
        </w:rPr>
      </w:pPr>
      <w:r>
        <w:rPr>
          <w:szCs w:val="24"/>
        </w:rPr>
        <w:t xml:space="preserve">Titipat Achakulvisut (writing, programming, concept), Daniel </w:t>
      </w:r>
      <w:r w:rsidR="0091106B">
        <w:rPr>
          <w:szCs w:val="24"/>
        </w:rPr>
        <w:t xml:space="preserve">E. </w:t>
      </w:r>
      <w:r>
        <w:rPr>
          <w:szCs w:val="24"/>
        </w:rPr>
        <w:t>Acuna (writing, programming, concept)</w:t>
      </w:r>
      <w:r w:rsidR="00473426">
        <w:rPr>
          <w:szCs w:val="24"/>
        </w:rPr>
        <w:t>, Tulakan Ruangron</w:t>
      </w:r>
      <w:r w:rsidR="00382CA8">
        <w:rPr>
          <w:szCs w:val="24"/>
        </w:rPr>
        <w:t>g</w:t>
      </w:r>
      <w:bookmarkStart w:id="20" w:name="_GoBack"/>
      <w:bookmarkEnd w:id="20"/>
      <w:r w:rsidR="00473426">
        <w:rPr>
          <w:szCs w:val="24"/>
        </w:rPr>
        <w:t xml:space="preserve"> (programming</w:t>
      </w:r>
      <w:r>
        <w:rPr>
          <w:szCs w:val="24"/>
        </w:rPr>
        <w:t>), Konrad Kording (writing, concept)</w:t>
      </w:r>
      <w:r w:rsidR="009C73CC">
        <w:rPr>
          <w:szCs w:val="24"/>
        </w:rPr>
        <w:t>.</w:t>
      </w:r>
    </w:p>
    <w:p w14:paraId="0CCF038B" w14:textId="77777777" w:rsidR="009427F2" w:rsidRPr="009427F2" w:rsidRDefault="009427F2">
      <w:r>
        <w:rPr>
          <w:b/>
          <w:szCs w:val="24"/>
        </w:rPr>
        <w:t>References</w:t>
      </w:r>
    </w:p>
    <w:p w14:paraId="7934B3E1" w14:textId="77777777" w:rsidR="008C6854" w:rsidRPr="008C6854" w:rsidRDefault="009427F2" w:rsidP="008C6854">
      <w:pPr>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8C6854" w:rsidRPr="008C6854">
        <w:rPr>
          <w:noProof/>
        </w:rPr>
        <w:t>1.</w:t>
      </w:r>
      <w:r w:rsidR="008C6854" w:rsidRPr="008C6854">
        <w:rPr>
          <w:noProof/>
        </w:rPr>
        <w:tab/>
        <w:t xml:space="preserve">Manning, C.D., P. Raghavan, and H. Schütze, </w:t>
      </w:r>
      <w:r w:rsidR="008C6854" w:rsidRPr="008C6854">
        <w:rPr>
          <w:i/>
          <w:noProof/>
        </w:rPr>
        <w:t>Introduction to information retrieval</w:t>
      </w:r>
      <w:r w:rsidR="008C6854" w:rsidRPr="008C6854">
        <w:rPr>
          <w:noProof/>
        </w:rPr>
        <w:t>. 2008, New York: Cambridge University Press. xxi, 482 p.</w:t>
      </w:r>
    </w:p>
    <w:p w14:paraId="4A0E3A2D" w14:textId="77777777" w:rsidR="008C6854" w:rsidRPr="008C6854" w:rsidRDefault="008C6854" w:rsidP="008C6854">
      <w:pPr>
        <w:spacing w:after="0"/>
        <w:ind w:left="720" w:hanging="720"/>
        <w:rPr>
          <w:noProof/>
        </w:rPr>
      </w:pPr>
      <w:r w:rsidRPr="008C6854">
        <w:rPr>
          <w:noProof/>
        </w:rPr>
        <w:t>2.</w:t>
      </w:r>
      <w:r w:rsidRPr="008C6854">
        <w:rPr>
          <w:noProof/>
        </w:rPr>
        <w:tab/>
        <w:t xml:space="preserve">Chavalarias, D. and J.P. Ioannidis, </w:t>
      </w:r>
      <w:r w:rsidRPr="008C6854">
        <w:rPr>
          <w:i/>
          <w:noProof/>
        </w:rPr>
        <w:t>Science mapping analysis characterizes 235 biases in biomedical research.</w:t>
      </w:r>
      <w:r w:rsidRPr="008C6854">
        <w:rPr>
          <w:noProof/>
        </w:rPr>
        <w:t xml:space="preserve"> J Clin Epidemiol, 2010. </w:t>
      </w:r>
      <w:r w:rsidRPr="008C6854">
        <w:rPr>
          <w:b/>
          <w:noProof/>
        </w:rPr>
        <w:t>63</w:t>
      </w:r>
      <w:r w:rsidRPr="008C6854">
        <w:rPr>
          <w:noProof/>
        </w:rPr>
        <w:t>(11): p. 1205-15.</w:t>
      </w:r>
    </w:p>
    <w:p w14:paraId="486EC633" w14:textId="77777777" w:rsidR="008C6854" w:rsidRPr="008C6854" w:rsidRDefault="008C6854" w:rsidP="008C6854">
      <w:pPr>
        <w:spacing w:after="0"/>
        <w:ind w:left="720" w:hanging="720"/>
        <w:rPr>
          <w:noProof/>
        </w:rPr>
      </w:pPr>
      <w:r w:rsidRPr="008C6854">
        <w:rPr>
          <w:noProof/>
        </w:rPr>
        <w:t>3.</w:t>
      </w:r>
      <w:r w:rsidRPr="008C6854">
        <w:rPr>
          <w:noProof/>
        </w:rPr>
        <w:tab/>
        <w:t xml:space="preserve">Petersen, A.M., et al., </w:t>
      </w:r>
      <w:r w:rsidRPr="008C6854">
        <w:rPr>
          <w:i/>
          <w:noProof/>
        </w:rPr>
        <w:t>Quantitative and empirical demonstration of the Matthew effect in a study of career longevity.</w:t>
      </w:r>
      <w:r w:rsidRPr="008C6854">
        <w:rPr>
          <w:noProof/>
        </w:rPr>
        <w:t xml:space="preserve"> Proc Natl Acad Sci U S A, 2011. </w:t>
      </w:r>
      <w:r w:rsidRPr="008C6854">
        <w:rPr>
          <w:b/>
          <w:noProof/>
        </w:rPr>
        <w:t>108</w:t>
      </w:r>
      <w:r w:rsidRPr="008C6854">
        <w:rPr>
          <w:noProof/>
        </w:rPr>
        <w:t>(1): p. 18-23.</w:t>
      </w:r>
    </w:p>
    <w:p w14:paraId="597BA113" w14:textId="77777777" w:rsidR="008C6854" w:rsidRPr="008C6854" w:rsidRDefault="008C6854" w:rsidP="008C6854">
      <w:pPr>
        <w:spacing w:after="0"/>
        <w:ind w:left="720" w:hanging="720"/>
        <w:rPr>
          <w:noProof/>
        </w:rPr>
      </w:pPr>
      <w:r w:rsidRPr="008C6854">
        <w:rPr>
          <w:noProof/>
        </w:rPr>
        <w:t>4.</w:t>
      </w:r>
      <w:r w:rsidRPr="008C6854">
        <w:rPr>
          <w:noProof/>
        </w:rPr>
        <w:tab/>
        <w:t xml:space="preserve">Li, L., et al. </w:t>
      </w:r>
      <w:r w:rsidRPr="008C6854">
        <w:rPr>
          <w:i/>
          <w:noProof/>
        </w:rPr>
        <w:t>A contextual-bandit approach to personalized news article recommendation</w:t>
      </w:r>
      <w:r w:rsidRPr="008C6854">
        <w:rPr>
          <w:noProof/>
        </w:rPr>
        <w:t xml:space="preserve">. in </w:t>
      </w:r>
      <w:r w:rsidRPr="008C6854">
        <w:rPr>
          <w:i/>
          <w:noProof/>
        </w:rPr>
        <w:t>Proceedings of the 19th international conference on World wide web</w:t>
      </w:r>
      <w:r w:rsidRPr="008C6854">
        <w:rPr>
          <w:noProof/>
        </w:rPr>
        <w:t>. 2010. ACM.</w:t>
      </w:r>
    </w:p>
    <w:p w14:paraId="380763F7" w14:textId="77777777" w:rsidR="008C6854" w:rsidRPr="008C6854" w:rsidRDefault="008C6854" w:rsidP="008C6854">
      <w:pPr>
        <w:spacing w:after="0"/>
        <w:ind w:left="720" w:hanging="720"/>
        <w:rPr>
          <w:noProof/>
        </w:rPr>
      </w:pPr>
      <w:r w:rsidRPr="008C6854">
        <w:rPr>
          <w:noProof/>
        </w:rPr>
        <w:t>5.</w:t>
      </w:r>
      <w:r w:rsidRPr="008C6854">
        <w:rPr>
          <w:noProof/>
        </w:rPr>
        <w:tab/>
        <w:t xml:space="preserve">Bell, R.M. and Y. Koren, </w:t>
      </w:r>
      <w:r w:rsidRPr="008C6854">
        <w:rPr>
          <w:i/>
          <w:noProof/>
        </w:rPr>
        <w:t>Lessons from the Netflix prize challenge.</w:t>
      </w:r>
      <w:r w:rsidRPr="008C6854">
        <w:rPr>
          <w:noProof/>
        </w:rPr>
        <w:t xml:space="preserve"> ACM SIGKDD Explorations Newsletter, 2007. </w:t>
      </w:r>
      <w:r w:rsidRPr="008C6854">
        <w:rPr>
          <w:b/>
          <w:noProof/>
        </w:rPr>
        <w:t>9</w:t>
      </w:r>
      <w:r w:rsidRPr="008C6854">
        <w:rPr>
          <w:noProof/>
        </w:rPr>
        <w:t>(2): p. 75-79.</w:t>
      </w:r>
    </w:p>
    <w:p w14:paraId="3236B39C" w14:textId="77777777" w:rsidR="008C6854" w:rsidRPr="008C6854" w:rsidRDefault="008C6854" w:rsidP="008C6854">
      <w:pPr>
        <w:spacing w:after="0"/>
        <w:ind w:left="720" w:hanging="720"/>
        <w:rPr>
          <w:noProof/>
        </w:rPr>
      </w:pPr>
      <w:r w:rsidRPr="008C6854">
        <w:rPr>
          <w:noProof/>
        </w:rPr>
        <w:t>6.</w:t>
      </w:r>
      <w:r w:rsidRPr="008C6854">
        <w:rPr>
          <w:noProof/>
        </w:rPr>
        <w:tab/>
        <w:t xml:space="preserve">Ali, M., C.C. Johnson, and A.K. Tang. </w:t>
      </w:r>
      <w:r w:rsidRPr="008C6854">
        <w:rPr>
          <w:i/>
          <w:noProof/>
        </w:rPr>
        <w:t>Parallel Collaborative Filtering for Streaming Data</w:t>
      </w:r>
      <w:r w:rsidRPr="008C6854">
        <w:rPr>
          <w:noProof/>
        </w:rPr>
        <w:t>. 2011; Available from: https://github.com/MrChrisJohnson/CollabStream.</w:t>
      </w:r>
    </w:p>
    <w:p w14:paraId="440EC8C0" w14:textId="77777777" w:rsidR="008C6854" w:rsidRPr="008C6854" w:rsidRDefault="008C6854" w:rsidP="008C6854">
      <w:pPr>
        <w:spacing w:after="0"/>
        <w:ind w:left="720" w:hanging="720"/>
        <w:rPr>
          <w:noProof/>
        </w:rPr>
      </w:pPr>
      <w:r w:rsidRPr="008C6854">
        <w:rPr>
          <w:noProof/>
        </w:rPr>
        <w:t>7.</w:t>
      </w:r>
      <w:r w:rsidRPr="008C6854">
        <w:rPr>
          <w:noProof/>
        </w:rPr>
        <w:tab/>
        <w:t xml:space="preserve">Yoneya, T. and H. Mamitsuka. </w:t>
      </w:r>
      <w:r w:rsidRPr="008C6854">
        <w:rPr>
          <w:i/>
          <w:noProof/>
        </w:rPr>
        <w:t>PURE: a PubMed article recommendation system based on content-based filtering</w:t>
      </w:r>
      <w:r w:rsidRPr="008C6854">
        <w:rPr>
          <w:noProof/>
        </w:rPr>
        <w:t xml:space="preserve">. in </w:t>
      </w:r>
      <w:r w:rsidRPr="008C6854">
        <w:rPr>
          <w:i/>
          <w:noProof/>
        </w:rPr>
        <w:t>Genome Inform</w:t>
      </w:r>
      <w:r w:rsidRPr="008C6854">
        <w:rPr>
          <w:noProof/>
        </w:rPr>
        <w:t>. 2007. World Scientific.</w:t>
      </w:r>
    </w:p>
    <w:p w14:paraId="100CE18A" w14:textId="77777777" w:rsidR="008C6854" w:rsidRPr="008C6854" w:rsidRDefault="008C6854" w:rsidP="008C6854">
      <w:pPr>
        <w:spacing w:after="0"/>
        <w:ind w:left="720" w:hanging="720"/>
        <w:rPr>
          <w:noProof/>
        </w:rPr>
      </w:pPr>
      <w:r w:rsidRPr="008C6854">
        <w:rPr>
          <w:noProof/>
        </w:rPr>
        <w:t>8.</w:t>
      </w:r>
      <w:r w:rsidRPr="008C6854">
        <w:rPr>
          <w:noProof/>
        </w:rPr>
        <w:tab/>
        <w:t xml:space="preserve">Gipp, B., J. Beel, and C. Hentschel. </w:t>
      </w:r>
      <w:r w:rsidRPr="008C6854">
        <w:rPr>
          <w:i/>
          <w:noProof/>
        </w:rPr>
        <w:t>Scienstein: A research paper recommender system</w:t>
      </w:r>
      <w:r w:rsidRPr="008C6854">
        <w:rPr>
          <w:noProof/>
        </w:rPr>
        <w:t xml:space="preserve">. in </w:t>
      </w:r>
      <w:r w:rsidRPr="008C6854">
        <w:rPr>
          <w:i/>
          <w:noProof/>
        </w:rPr>
        <w:t>Proceedings of the international conference on emerging trends in computing (ICETiC’09)</w:t>
      </w:r>
      <w:r w:rsidRPr="008C6854">
        <w:rPr>
          <w:noProof/>
        </w:rPr>
        <w:t>. 2009.</w:t>
      </w:r>
    </w:p>
    <w:p w14:paraId="6867FB5F" w14:textId="77777777" w:rsidR="008C6854" w:rsidRPr="008C6854" w:rsidRDefault="008C6854" w:rsidP="008C6854">
      <w:pPr>
        <w:spacing w:after="0"/>
        <w:ind w:left="720" w:hanging="720"/>
        <w:rPr>
          <w:noProof/>
        </w:rPr>
      </w:pPr>
      <w:r w:rsidRPr="008C6854">
        <w:rPr>
          <w:noProof/>
        </w:rPr>
        <w:t>9.</w:t>
      </w:r>
      <w:r w:rsidRPr="008C6854">
        <w:rPr>
          <w:noProof/>
        </w:rPr>
        <w:tab/>
        <w:t xml:space="preserve">Wang, C. and D.M. Blei. </w:t>
      </w:r>
      <w:r w:rsidRPr="008C6854">
        <w:rPr>
          <w:i/>
          <w:noProof/>
        </w:rPr>
        <w:t>Collaborative topic modeling for recommending scientific articles</w:t>
      </w:r>
      <w:r w:rsidRPr="008C6854">
        <w:rPr>
          <w:noProof/>
        </w:rPr>
        <w:t xml:space="preserve">. in </w:t>
      </w:r>
      <w:r w:rsidRPr="008C6854">
        <w:rPr>
          <w:i/>
          <w:noProof/>
        </w:rPr>
        <w:t>Proceedings of the 17th ACM SIGKDD international conference on Knowledge discovery and data mining</w:t>
      </w:r>
      <w:r w:rsidRPr="008C6854">
        <w:rPr>
          <w:noProof/>
        </w:rPr>
        <w:t>. 2011. ACM.</w:t>
      </w:r>
    </w:p>
    <w:p w14:paraId="623F82B6" w14:textId="77777777" w:rsidR="008C6854" w:rsidRPr="008C6854" w:rsidRDefault="008C6854" w:rsidP="008C6854">
      <w:pPr>
        <w:spacing w:after="0"/>
        <w:ind w:left="720" w:hanging="720"/>
        <w:rPr>
          <w:noProof/>
        </w:rPr>
      </w:pPr>
      <w:r w:rsidRPr="008C6854">
        <w:rPr>
          <w:noProof/>
        </w:rPr>
        <w:lastRenderedPageBreak/>
        <w:t>10.</w:t>
      </w:r>
      <w:r w:rsidRPr="008C6854">
        <w:rPr>
          <w:noProof/>
        </w:rPr>
        <w:tab/>
        <w:t xml:space="preserve">Rocchio, J.J., </w:t>
      </w:r>
      <w:r w:rsidRPr="008C6854">
        <w:rPr>
          <w:i/>
          <w:noProof/>
        </w:rPr>
        <w:t>Relevance feedback in information retrieval.</w:t>
      </w:r>
      <w:r w:rsidRPr="008C6854">
        <w:rPr>
          <w:noProof/>
        </w:rPr>
        <w:t xml:space="preserve"> 1971.</w:t>
      </w:r>
    </w:p>
    <w:p w14:paraId="7415F38A" w14:textId="77777777" w:rsidR="008C6854" w:rsidRPr="008C6854" w:rsidRDefault="008C6854" w:rsidP="008C6854">
      <w:pPr>
        <w:spacing w:after="0"/>
        <w:ind w:left="720" w:hanging="720"/>
        <w:rPr>
          <w:noProof/>
        </w:rPr>
      </w:pPr>
      <w:r w:rsidRPr="008C6854">
        <w:rPr>
          <w:noProof/>
        </w:rPr>
        <w:t>11.</w:t>
      </w:r>
      <w:r w:rsidRPr="008C6854">
        <w:rPr>
          <w:noProof/>
        </w:rPr>
        <w:tab/>
        <w:t xml:space="preserve">Shakhnarovich, G., T. Darrell, and P. Indyk, </w:t>
      </w:r>
      <w:r w:rsidRPr="008C6854">
        <w:rPr>
          <w:i/>
          <w:noProof/>
        </w:rPr>
        <w:t>Nearest-Neighbors methods in Learning and Vision: Theory and Practice</w:t>
      </w:r>
      <w:r w:rsidRPr="008C6854">
        <w:rPr>
          <w:noProof/>
        </w:rPr>
        <w:t>. 2006: MIT Press.</w:t>
      </w:r>
    </w:p>
    <w:p w14:paraId="21E0A03C" w14:textId="77777777" w:rsidR="008C6854" w:rsidRPr="008C6854" w:rsidRDefault="008C6854" w:rsidP="008C6854">
      <w:pPr>
        <w:spacing w:after="0"/>
        <w:ind w:left="720" w:hanging="720"/>
        <w:rPr>
          <w:noProof/>
        </w:rPr>
      </w:pPr>
      <w:r w:rsidRPr="008C6854">
        <w:rPr>
          <w:noProof/>
        </w:rPr>
        <w:t>12.</w:t>
      </w:r>
      <w:r w:rsidRPr="008C6854">
        <w:rPr>
          <w:noProof/>
        </w:rPr>
        <w:tab/>
        <w:t xml:space="preserve">Porter, M.F., </w:t>
      </w:r>
      <w:r w:rsidRPr="008C6854">
        <w:rPr>
          <w:i/>
          <w:noProof/>
        </w:rPr>
        <w:t>An Algorithm for Suffix Stripping.</w:t>
      </w:r>
      <w:r w:rsidRPr="008C6854">
        <w:rPr>
          <w:noProof/>
        </w:rPr>
        <w:t xml:space="preserve"> Program-Automated Library and Information Systems, 1980. </w:t>
      </w:r>
      <w:r w:rsidRPr="008C6854">
        <w:rPr>
          <w:b/>
          <w:noProof/>
        </w:rPr>
        <w:t>14</w:t>
      </w:r>
      <w:r w:rsidRPr="008C6854">
        <w:rPr>
          <w:noProof/>
        </w:rPr>
        <w:t>(3): p. 130-137.</w:t>
      </w:r>
    </w:p>
    <w:p w14:paraId="7E4587DA" w14:textId="77777777" w:rsidR="008C6854" w:rsidRPr="008C6854" w:rsidRDefault="008C6854" w:rsidP="008C6854">
      <w:pPr>
        <w:spacing w:after="0"/>
        <w:ind w:left="720" w:hanging="720"/>
        <w:rPr>
          <w:noProof/>
        </w:rPr>
      </w:pPr>
      <w:r w:rsidRPr="008C6854">
        <w:rPr>
          <w:noProof/>
        </w:rPr>
        <w:t>13.</w:t>
      </w:r>
      <w:r w:rsidRPr="008C6854">
        <w:rPr>
          <w:noProof/>
        </w:rPr>
        <w:tab/>
        <w:t xml:space="preserve">Landauer, T.K., P.W. Foltz, and D. Laham, </w:t>
      </w:r>
      <w:r w:rsidRPr="008C6854">
        <w:rPr>
          <w:i/>
          <w:noProof/>
        </w:rPr>
        <w:t>An introduction to latent semantic analysis.</w:t>
      </w:r>
      <w:r w:rsidRPr="008C6854">
        <w:rPr>
          <w:noProof/>
        </w:rPr>
        <w:t xml:space="preserve"> Discourse Processes, 1998. </w:t>
      </w:r>
      <w:r w:rsidRPr="008C6854">
        <w:rPr>
          <w:b/>
          <w:noProof/>
        </w:rPr>
        <w:t>25</w:t>
      </w:r>
      <w:r w:rsidRPr="008C6854">
        <w:rPr>
          <w:noProof/>
        </w:rPr>
        <w:t>(2-3): p. 259-284.</w:t>
      </w:r>
    </w:p>
    <w:p w14:paraId="5B6813CA" w14:textId="77777777" w:rsidR="008C6854" w:rsidRPr="008C6854" w:rsidRDefault="008C6854" w:rsidP="008C6854">
      <w:pPr>
        <w:spacing w:after="0"/>
        <w:ind w:left="720" w:hanging="720"/>
        <w:rPr>
          <w:noProof/>
        </w:rPr>
      </w:pPr>
      <w:r w:rsidRPr="008C6854">
        <w:rPr>
          <w:noProof/>
        </w:rPr>
        <w:t>14.</w:t>
      </w:r>
      <w:r w:rsidRPr="008C6854">
        <w:rPr>
          <w:noProof/>
        </w:rPr>
        <w:tab/>
        <w:t xml:space="preserve">Bishop, C.M., </w:t>
      </w:r>
      <w:r w:rsidRPr="008C6854">
        <w:rPr>
          <w:i/>
          <w:noProof/>
        </w:rPr>
        <w:t>Pattern recognition and machine learning</w:t>
      </w:r>
      <w:r w:rsidRPr="008C6854">
        <w:rPr>
          <w:noProof/>
        </w:rPr>
        <w:t>. Information science and statistics. 2006, New York: Springer. xx, 738 p.</w:t>
      </w:r>
    </w:p>
    <w:p w14:paraId="2B30E6B0" w14:textId="77777777" w:rsidR="008C6854" w:rsidRPr="008C6854" w:rsidRDefault="008C6854" w:rsidP="008C6854">
      <w:pPr>
        <w:spacing w:after="0"/>
        <w:ind w:left="720" w:hanging="720"/>
        <w:rPr>
          <w:noProof/>
        </w:rPr>
      </w:pPr>
      <w:r w:rsidRPr="008C6854">
        <w:rPr>
          <w:noProof/>
        </w:rPr>
        <w:t>15.</w:t>
      </w:r>
      <w:r w:rsidRPr="008C6854">
        <w:rPr>
          <w:noProof/>
        </w:rPr>
        <w:tab/>
        <w:t xml:space="preserve">Van der Maaten, L. and G. Hinton, </w:t>
      </w:r>
      <w:r w:rsidRPr="008C6854">
        <w:rPr>
          <w:i/>
          <w:noProof/>
        </w:rPr>
        <w:t>Visualizing data using t-SNE.</w:t>
      </w:r>
      <w:r w:rsidRPr="008C6854">
        <w:rPr>
          <w:noProof/>
        </w:rPr>
        <w:t xml:space="preserve"> Journal of Machine Learning Research, 2008. </w:t>
      </w:r>
      <w:r w:rsidRPr="008C6854">
        <w:rPr>
          <w:b/>
          <w:noProof/>
        </w:rPr>
        <w:t>9</w:t>
      </w:r>
      <w:r w:rsidRPr="008C6854">
        <w:rPr>
          <w:noProof/>
        </w:rPr>
        <w:t>(2579-2605): p. 85.</w:t>
      </w:r>
    </w:p>
    <w:p w14:paraId="206E8414" w14:textId="77777777" w:rsidR="008C6854" w:rsidRPr="008C6854" w:rsidRDefault="008C6854" w:rsidP="008C6854">
      <w:pPr>
        <w:spacing w:after="0"/>
        <w:ind w:left="720" w:hanging="720"/>
        <w:rPr>
          <w:noProof/>
        </w:rPr>
      </w:pPr>
      <w:r w:rsidRPr="008C6854">
        <w:rPr>
          <w:noProof/>
        </w:rPr>
        <w:t>16.</w:t>
      </w:r>
      <w:r w:rsidRPr="008C6854">
        <w:rPr>
          <w:noProof/>
        </w:rPr>
        <w:tab/>
        <w:t xml:space="preserve">Rocchio, J., </w:t>
      </w:r>
      <w:r w:rsidRPr="008C6854">
        <w:rPr>
          <w:i/>
          <w:noProof/>
        </w:rPr>
        <w:t>Relevance feedback in Information Retrieval</w:t>
      </w:r>
      <w:r w:rsidRPr="008C6854">
        <w:rPr>
          <w:noProof/>
        </w:rPr>
        <w:t xml:space="preserve">, in </w:t>
      </w:r>
      <w:r w:rsidRPr="008C6854">
        <w:rPr>
          <w:i/>
          <w:noProof/>
        </w:rPr>
        <w:t>The SMART Retrieval System: Experiments in Automatic Document Processing</w:t>
      </w:r>
      <w:r w:rsidRPr="008C6854">
        <w:rPr>
          <w:noProof/>
        </w:rPr>
        <w:t>, Salton, Editor. 1971, Prentice-Hall.</w:t>
      </w:r>
    </w:p>
    <w:p w14:paraId="50CA1E71" w14:textId="77777777" w:rsidR="008C6854" w:rsidRPr="008C6854" w:rsidRDefault="008C6854" w:rsidP="008C6854">
      <w:pPr>
        <w:spacing w:after="0"/>
        <w:ind w:left="720" w:hanging="720"/>
        <w:rPr>
          <w:noProof/>
        </w:rPr>
      </w:pPr>
      <w:r w:rsidRPr="008C6854">
        <w:rPr>
          <w:noProof/>
        </w:rPr>
        <w:t>17.</w:t>
      </w:r>
      <w:r w:rsidRPr="008C6854">
        <w:rPr>
          <w:noProof/>
        </w:rPr>
        <w:tab/>
        <w:t xml:space="preserve">Aho, A.V., J.E. Hopcroft, and J.D. Ullman, </w:t>
      </w:r>
      <w:r w:rsidRPr="008C6854">
        <w:rPr>
          <w:i/>
          <w:noProof/>
        </w:rPr>
        <w:t>On finding lowest common ancestors in trees.</w:t>
      </w:r>
      <w:r w:rsidRPr="008C6854">
        <w:rPr>
          <w:noProof/>
        </w:rPr>
        <w:t xml:space="preserve"> SIAM Journal on computing, 1976. </w:t>
      </w:r>
      <w:r w:rsidRPr="008C6854">
        <w:rPr>
          <w:b/>
          <w:noProof/>
        </w:rPr>
        <w:t>5</w:t>
      </w:r>
      <w:r w:rsidRPr="008C6854">
        <w:rPr>
          <w:noProof/>
        </w:rPr>
        <w:t>(1): p. 115-132.</w:t>
      </w:r>
    </w:p>
    <w:p w14:paraId="389AA9CC" w14:textId="77777777" w:rsidR="008C6854" w:rsidRPr="008C6854" w:rsidRDefault="008C6854" w:rsidP="008C6854">
      <w:pPr>
        <w:spacing w:after="0"/>
        <w:ind w:left="720" w:hanging="720"/>
        <w:rPr>
          <w:noProof/>
        </w:rPr>
      </w:pPr>
      <w:r w:rsidRPr="008C6854">
        <w:rPr>
          <w:noProof/>
        </w:rPr>
        <w:t>18.</w:t>
      </w:r>
      <w:r w:rsidRPr="008C6854">
        <w:rPr>
          <w:noProof/>
        </w:rPr>
        <w:tab/>
        <w:t xml:space="preserve">Blei, D.M., A.Y. Ng, and M.I. Jordan, </w:t>
      </w:r>
      <w:r w:rsidRPr="008C6854">
        <w:rPr>
          <w:i/>
          <w:noProof/>
        </w:rPr>
        <w:t>Latent dirichlet allocation.</w:t>
      </w:r>
      <w:r w:rsidRPr="008C6854">
        <w:rPr>
          <w:noProof/>
        </w:rPr>
        <w:t xml:space="preserve"> the Journal of machine Learning research, 2003. </w:t>
      </w:r>
      <w:r w:rsidRPr="008C6854">
        <w:rPr>
          <w:b/>
          <w:noProof/>
        </w:rPr>
        <w:t>3</w:t>
      </w:r>
      <w:r w:rsidRPr="008C6854">
        <w:rPr>
          <w:noProof/>
        </w:rPr>
        <w:t>: p. 993-1022.</w:t>
      </w:r>
    </w:p>
    <w:p w14:paraId="48FDEC96" w14:textId="77777777" w:rsidR="008C6854" w:rsidRPr="008C6854" w:rsidRDefault="008C6854" w:rsidP="008C6854">
      <w:pPr>
        <w:spacing w:after="0"/>
        <w:ind w:left="720" w:hanging="720"/>
        <w:rPr>
          <w:noProof/>
        </w:rPr>
      </w:pPr>
      <w:r w:rsidRPr="008C6854">
        <w:rPr>
          <w:noProof/>
        </w:rPr>
        <w:t>19.</w:t>
      </w:r>
      <w:r w:rsidRPr="008C6854">
        <w:rPr>
          <w:noProof/>
        </w:rPr>
        <w:tab/>
        <w:t xml:space="preserve">Lancichinetti, A., et al., </w:t>
      </w:r>
      <w:r w:rsidRPr="008C6854">
        <w:rPr>
          <w:i/>
          <w:noProof/>
        </w:rPr>
        <w:t>High-Reproducibility and High-Accuracy Method for Automated Topic Classification.</w:t>
      </w:r>
      <w:r w:rsidRPr="008C6854">
        <w:rPr>
          <w:noProof/>
        </w:rPr>
        <w:t xml:space="preserve"> Physical Review X, 2015. </w:t>
      </w:r>
      <w:r w:rsidRPr="008C6854">
        <w:rPr>
          <w:b/>
          <w:noProof/>
        </w:rPr>
        <w:t>5</w:t>
      </w:r>
      <w:r w:rsidRPr="008C6854">
        <w:rPr>
          <w:noProof/>
        </w:rPr>
        <w:t>(1): p. 011007.</w:t>
      </w:r>
    </w:p>
    <w:p w14:paraId="0DE4F6DE" w14:textId="77777777" w:rsidR="008C6854" w:rsidRPr="008C6854" w:rsidRDefault="008C6854" w:rsidP="008C6854">
      <w:pPr>
        <w:spacing w:after="0"/>
        <w:ind w:left="720" w:hanging="720"/>
        <w:rPr>
          <w:noProof/>
        </w:rPr>
      </w:pPr>
      <w:r w:rsidRPr="008C6854">
        <w:rPr>
          <w:noProof/>
        </w:rPr>
        <w:t>20.</w:t>
      </w:r>
      <w:r w:rsidRPr="008C6854">
        <w:rPr>
          <w:noProof/>
        </w:rPr>
        <w:tab/>
        <w:t xml:space="preserve">Hoffman, M., F.R. Bach, and D.M. Blei. </w:t>
      </w:r>
      <w:r w:rsidRPr="008C6854">
        <w:rPr>
          <w:i/>
          <w:noProof/>
        </w:rPr>
        <w:t>Online learning for latent dirichlet allocation</w:t>
      </w:r>
      <w:r w:rsidRPr="008C6854">
        <w:rPr>
          <w:noProof/>
        </w:rPr>
        <w:t xml:space="preserve">. in </w:t>
      </w:r>
      <w:r w:rsidRPr="008C6854">
        <w:rPr>
          <w:i/>
          <w:noProof/>
        </w:rPr>
        <w:t>advances in neural information processing systems</w:t>
      </w:r>
      <w:r w:rsidRPr="008C6854">
        <w:rPr>
          <w:noProof/>
        </w:rPr>
        <w:t>. 2010.</w:t>
      </w:r>
    </w:p>
    <w:p w14:paraId="427FADB9" w14:textId="77777777" w:rsidR="008C6854" w:rsidRPr="008C6854" w:rsidRDefault="008C6854" w:rsidP="008C6854">
      <w:pPr>
        <w:spacing w:after="0"/>
        <w:ind w:left="720" w:hanging="720"/>
        <w:rPr>
          <w:noProof/>
        </w:rPr>
      </w:pPr>
      <w:r w:rsidRPr="008C6854">
        <w:rPr>
          <w:noProof/>
        </w:rPr>
        <w:t>21.</w:t>
      </w:r>
      <w:r w:rsidRPr="008C6854">
        <w:rPr>
          <w:noProof/>
        </w:rPr>
        <w:tab/>
        <w:t xml:space="preserve">Mikolov, T., et al., </w:t>
      </w:r>
      <w:r w:rsidRPr="008C6854">
        <w:rPr>
          <w:i/>
          <w:noProof/>
        </w:rPr>
        <w:t>Efficient estimation of word representations in vector space.</w:t>
      </w:r>
      <w:r w:rsidRPr="008C6854">
        <w:rPr>
          <w:noProof/>
        </w:rPr>
        <w:t xml:space="preserve"> arXiv preprint arXiv:1301.3781, 2013.</w:t>
      </w:r>
    </w:p>
    <w:p w14:paraId="55AAC1D6" w14:textId="77777777" w:rsidR="008C6854" w:rsidRPr="008C6854" w:rsidRDefault="008C6854" w:rsidP="008C6854">
      <w:pPr>
        <w:spacing w:after="0"/>
        <w:ind w:left="720" w:hanging="720"/>
        <w:rPr>
          <w:noProof/>
        </w:rPr>
      </w:pPr>
      <w:r w:rsidRPr="008C6854">
        <w:rPr>
          <w:noProof/>
        </w:rPr>
        <w:t>22.</w:t>
      </w:r>
      <w:r w:rsidRPr="008C6854">
        <w:rPr>
          <w:noProof/>
        </w:rPr>
        <w:tab/>
        <w:t xml:space="preserve">Pennington, J., R. Socher, and C.D. Manning, </w:t>
      </w:r>
      <w:r w:rsidRPr="008C6854">
        <w:rPr>
          <w:i/>
          <w:noProof/>
        </w:rPr>
        <w:t>Glove: Global vectors for word representation.</w:t>
      </w:r>
      <w:r w:rsidRPr="008C6854">
        <w:rPr>
          <w:noProof/>
        </w:rPr>
        <w:t xml:space="preserve"> Proceedings of the Empiricial Methods in Natural Language Processing (EMNLP 2014), 2014. </w:t>
      </w:r>
      <w:r w:rsidRPr="008C6854">
        <w:rPr>
          <w:b/>
          <w:noProof/>
        </w:rPr>
        <w:t>12</w:t>
      </w:r>
      <w:r w:rsidRPr="008C6854">
        <w:rPr>
          <w:noProof/>
        </w:rPr>
        <w:t>: p. 1532-1543.</w:t>
      </w:r>
    </w:p>
    <w:p w14:paraId="76979CCD" w14:textId="77777777" w:rsidR="008C6854" w:rsidRPr="008C6854" w:rsidRDefault="008C6854" w:rsidP="008C6854">
      <w:pPr>
        <w:spacing w:after="0"/>
        <w:ind w:left="720" w:hanging="720"/>
        <w:rPr>
          <w:noProof/>
        </w:rPr>
      </w:pPr>
      <w:r w:rsidRPr="008C6854">
        <w:rPr>
          <w:noProof/>
        </w:rPr>
        <w:lastRenderedPageBreak/>
        <w:t>23.</w:t>
      </w:r>
      <w:r w:rsidRPr="008C6854">
        <w:rPr>
          <w:noProof/>
        </w:rPr>
        <w:tab/>
        <w:t xml:space="preserve">Friedman, J., T. Hastie, and R. Tibshirani, </w:t>
      </w:r>
      <w:r w:rsidRPr="008C6854">
        <w:rPr>
          <w:i/>
          <w:noProof/>
        </w:rPr>
        <w:t>The elements of statistical learning</w:t>
      </w:r>
      <w:r w:rsidRPr="008C6854">
        <w:rPr>
          <w:noProof/>
        </w:rPr>
        <w:t>. Vol. 1. 2001: Springer series in statistics Springer, Berlin.</w:t>
      </w:r>
    </w:p>
    <w:p w14:paraId="79DB8C68" w14:textId="77777777" w:rsidR="008C6854" w:rsidRPr="008C6854" w:rsidRDefault="008C6854" w:rsidP="008C6854">
      <w:pPr>
        <w:ind w:left="720" w:hanging="720"/>
        <w:rPr>
          <w:noProof/>
        </w:rPr>
      </w:pPr>
      <w:r w:rsidRPr="008C6854">
        <w:rPr>
          <w:noProof/>
        </w:rPr>
        <w:t>24.</w:t>
      </w:r>
      <w:r w:rsidRPr="008C6854">
        <w:rPr>
          <w:noProof/>
        </w:rPr>
        <w:tab/>
        <w:t xml:space="preserve">Lavrenko, V. and W.B. Croft. </w:t>
      </w:r>
      <w:r w:rsidRPr="008C6854">
        <w:rPr>
          <w:i/>
          <w:noProof/>
        </w:rPr>
        <w:t>Relevance based language models</w:t>
      </w:r>
      <w:r w:rsidRPr="008C6854">
        <w:rPr>
          <w:noProof/>
        </w:rPr>
        <w:t xml:space="preserve">. in </w:t>
      </w:r>
      <w:r w:rsidRPr="008C6854">
        <w:rPr>
          <w:i/>
          <w:noProof/>
        </w:rPr>
        <w:t>Proceedings of the 24th annual international ACM SIGIR conference on Research and development in information retrieval</w:t>
      </w:r>
      <w:r w:rsidRPr="008C6854">
        <w:rPr>
          <w:noProof/>
        </w:rPr>
        <w:t>. 2001. ACM.</w:t>
      </w:r>
    </w:p>
    <w:p w14:paraId="1CD57175" w14:textId="63637710" w:rsidR="008C6854" w:rsidRDefault="008C6854" w:rsidP="008C6854">
      <w:pPr>
        <w:rPr>
          <w:rFonts w:cs="Times New Roman"/>
          <w:noProof/>
        </w:rPr>
      </w:pPr>
    </w:p>
    <w:p w14:paraId="1315E722" w14:textId="2978DD7B" w:rsidR="00780779" w:rsidRDefault="009427F2">
      <w:r>
        <w:fldChar w:fldCharType="end"/>
      </w:r>
    </w:p>
    <w:sectPr w:rsidR="00780779">
      <w:footerReference w:type="even" r:id="rId14"/>
      <w:footerReference w:type="default" r:id="rId15"/>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3B29C" w14:textId="77777777" w:rsidR="002315F9" w:rsidRDefault="002315F9" w:rsidP="008433A6">
      <w:pPr>
        <w:spacing w:before="0" w:after="0" w:line="240" w:lineRule="auto"/>
      </w:pPr>
      <w:r>
        <w:separator/>
      </w:r>
    </w:p>
  </w:endnote>
  <w:endnote w:type="continuationSeparator" w:id="0">
    <w:p w14:paraId="1E516993" w14:textId="77777777" w:rsidR="002315F9" w:rsidRDefault="002315F9"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F9438" w14:textId="77777777" w:rsidR="008C6854" w:rsidRDefault="008C6854"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8C6854" w:rsidRDefault="008C6854"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2BB71" w14:textId="77777777" w:rsidR="008C6854" w:rsidRDefault="008C6854"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2CA8">
      <w:rPr>
        <w:rStyle w:val="PageNumber"/>
        <w:noProof/>
      </w:rPr>
      <w:t>11</w:t>
    </w:r>
    <w:r>
      <w:rPr>
        <w:rStyle w:val="PageNumber"/>
      </w:rPr>
      <w:fldChar w:fldCharType="end"/>
    </w:r>
  </w:p>
  <w:p w14:paraId="450F3EA3" w14:textId="77777777" w:rsidR="008C6854" w:rsidRDefault="008C6854"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92294" w14:textId="77777777" w:rsidR="002315F9" w:rsidRDefault="002315F9" w:rsidP="008433A6">
      <w:pPr>
        <w:spacing w:before="0" w:after="0" w:line="240" w:lineRule="auto"/>
      </w:pPr>
      <w:r>
        <w:separator/>
      </w:r>
    </w:p>
  </w:footnote>
  <w:footnote w:type="continuationSeparator" w:id="0">
    <w:p w14:paraId="1FAF61C2" w14:textId="77777777" w:rsidR="002315F9" w:rsidRDefault="002315F9"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780779"/>
    <w:rsid w:val="0000069D"/>
    <w:rsid w:val="000018E9"/>
    <w:rsid w:val="000030B2"/>
    <w:rsid w:val="000044A9"/>
    <w:rsid w:val="000105B9"/>
    <w:rsid w:val="00044D10"/>
    <w:rsid w:val="0006006C"/>
    <w:rsid w:val="0006666F"/>
    <w:rsid w:val="000A4F71"/>
    <w:rsid w:val="000A7E04"/>
    <w:rsid w:val="000B6C15"/>
    <w:rsid w:val="000C0202"/>
    <w:rsid w:val="000C20E5"/>
    <w:rsid w:val="000C293F"/>
    <w:rsid w:val="000C69BF"/>
    <w:rsid w:val="000C69E5"/>
    <w:rsid w:val="000D02DC"/>
    <w:rsid w:val="000D0CA1"/>
    <w:rsid w:val="000F0206"/>
    <w:rsid w:val="000F5E78"/>
    <w:rsid w:val="001012C6"/>
    <w:rsid w:val="00102FC9"/>
    <w:rsid w:val="0010391A"/>
    <w:rsid w:val="00105A90"/>
    <w:rsid w:val="001066C7"/>
    <w:rsid w:val="00115C9C"/>
    <w:rsid w:val="001205B5"/>
    <w:rsid w:val="00120BB7"/>
    <w:rsid w:val="00120C6E"/>
    <w:rsid w:val="00122F87"/>
    <w:rsid w:val="001269F5"/>
    <w:rsid w:val="00132EF7"/>
    <w:rsid w:val="00161A2A"/>
    <w:rsid w:val="00176ECD"/>
    <w:rsid w:val="00185C84"/>
    <w:rsid w:val="00186393"/>
    <w:rsid w:val="00186950"/>
    <w:rsid w:val="00192B02"/>
    <w:rsid w:val="00197D85"/>
    <w:rsid w:val="001A1EDB"/>
    <w:rsid w:val="001B16E3"/>
    <w:rsid w:val="001C0827"/>
    <w:rsid w:val="001C42E5"/>
    <w:rsid w:val="001C7B66"/>
    <w:rsid w:val="001C7F06"/>
    <w:rsid w:val="001D6A43"/>
    <w:rsid w:val="001E02A0"/>
    <w:rsid w:val="001E0435"/>
    <w:rsid w:val="001F3347"/>
    <w:rsid w:val="00202EF1"/>
    <w:rsid w:val="002315F9"/>
    <w:rsid w:val="002428F6"/>
    <w:rsid w:val="0024355C"/>
    <w:rsid w:val="00247C8C"/>
    <w:rsid w:val="002526EF"/>
    <w:rsid w:val="0025311F"/>
    <w:rsid w:val="00254A4C"/>
    <w:rsid w:val="00256D38"/>
    <w:rsid w:val="00261C8A"/>
    <w:rsid w:val="00276078"/>
    <w:rsid w:val="00281D93"/>
    <w:rsid w:val="0029375E"/>
    <w:rsid w:val="002A7C63"/>
    <w:rsid w:val="002B2613"/>
    <w:rsid w:val="002B5FEE"/>
    <w:rsid w:val="002C093E"/>
    <w:rsid w:val="002C63B2"/>
    <w:rsid w:val="002D046F"/>
    <w:rsid w:val="002D0A9E"/>
    <w:rsid w:val="002D7C81"/>
    <w:rsid w:val="002F1076"/>
    <w:rsid w:val="00302D4A"/>
    <w:rsid w:val="0030300D"/>
    <w:rsid w:val="00323E11"/>
    <w:rsid w:val="00332842"/>
    <w:rsid w:val="00336672"/>
    <w:rsid w:val="00355E51"/>
    <w:rsid w:val="003571AF"/>
    <w:rsid w:val="0036364A"/>
    <w:rsid w:val="00374123"/>
    <w:rsid w:val="00377406"/>
    <w:rsid w:val="003775B7"/>
    <w:rsid w:val="00382CA8"/>
    <w:rsid w:val="00383B1F"/>
    <w:rsid w:val="00385EEA"/>
    <w:rsid w:val="00391BDE"/>
    <w:rsid w:val="003A57D0"/>
    <w:rsid w:val="003B6224"/>
    <w:rsid w:val="003E1D4C"/>
    <w:rsid w:val="003E331D"/>
    <w:rsid w:val="003E624C"/>
    <w:rsid w:val="00413554"/>
    <w:rsid w:val="00427466"/>
    <w:rsid w:val="00452E18"/>
    <w:rsid w:val="004570B2"/>
    <w:rsid w:val="00462C7F"/>
    <w:rsid w:val="00466101"/>
    <w:rsid w:val="00466990"/>
    <w:rsid w:val="00473426"/>
    <w:rsid w:val="00480C88"/>
    <w:rsid w:val="004A0655"/>
    <w:rsid w:val="004A379D"/>
    <w:rsid w:val="004C0312"/>
    <w:rsid w:val="004C1F5E"/>
    <w:rsid w:val="004D3B8B"/>
    <w:rsid w:val="004E00C6"/>
    <w:rsid w:val="00501B09"/>
    <w:rsid w:val="005027B6"/>
    <w:rsid w:val="00517A3C"/>
    <w:rsid w:val="00520F65"/>
    <w:rsid w:val="005279ED"/>
    <w:rsid w:val="00527FA6"/>
    <w:rsid w:val="005368FE"/>
    <w:rsid w:val="00540AE9"/>
    <w:rsid w:val="00541563"/>
    <w:rsid w:val="005575C7"/>
    <w:rsid w:val="005644A3"/>
    <w:rsid w:val="00570E6F"/>
    <w:rsid w:val="0058036B"/>
    <w:rsid w:val="00587266"/>
    <w:rsid w:val="00595E7D"/>
    <w:rsid w:val="005A0745"/>
    <w:rsid w:val="005A1709"/>
    <w:rsid w:val="005C321F"/>
    <w:rsid w:val="005E6259"/>
    <w:rsid w:val="005F14B4"/>
    <w:rsid w:val="005F661F"/>
    <w:rsid w:val="006068FD"/>
    <w:rsid w:val="00612C06"/>
    <w:rsid w:val="00645F50"/>
    <w:rsid w:val="0066024B"/>
    <w:rsid w:val="0067071A"/>
    <w:rsid w:val="00673021"/>
    <w:rsid w:val="00675DE1"/>
    <w:rsid w:val="00684783"/>
    <w:rsid w:val="00685553"/>
    <w:rsid w:val="006A1C3D"/>
    <w:rsid w:val="006A3D3F"/>
    <w:rsid w:val="006A5D31"/>
    <w:rsid w:val="006A7730"/>
    <w:rsid w:val="006B185E"/>
    <w:rsid w:val="006B5438"/>
    <w:rsid w:val="006C4842"/>
    <w:rsid w:val="006F24EB"/>
    <w:rsid w:val="00703B2E"/>
    <w:rsid w:val="007064D4"/>
    <w:rsid w:val="00726D94"/>
    <w:rsid w:val="007334BF"/>
    <w:rsid w:val="007476DE"/>
    <w:rsid w:val="00755A6B"/>
    <w:rsid w:val="00767D94"/>
    <w:rsid w:val="007703E9"/>
    <w:rsid w:val="00780779"/>
    <w:rsid w:val="007B1874"/>
    <w:rsid w:val="007B198C"/>
    <w:rsid w:val="007B42B6"/>
    <w:rsid w:val="007C76FB"/>
    <w:rsid w:val="007E284E"/>
    <w:rsid w:val="0081153B"/>
    <w:rsid w:val="00815B91"/>
    <w:rsid w:val="00817106"/>
    <w:rsid w:val="00817392"/>
    <w:rsid w:val="008317B8"/>
    <w:rsid w:val="0083256D"/>
    <w:rsid w:val="008356F5"/>
    <w:rsid w:val="00837F99"/>
    <w:rsid w:val="00840369"/>
    <w:rsid w:val="008433A6"/>
    <w:rsid w:val="008500EC"/>
    <w:rsid w:val="008539B0"/>
    <w:rsid w:val="008615D1"/>
    <w:rsid w:val="0086718A"/>
    <w:rsid w:val="00872F5B"/>
    <w:rsid w:val="00883B4E"/>
    <w:rsid w:val="0089158E"/>
    <w:rsid w:val="00892590"/>
    <w:rsid w:val="008926E8"/>
    <w:rsid w:val="008B0FC4"/>
    <w:rsid w:val="008B664E"/>
    <w:rsid w:val="008C6854"/>
    <w:rsid w:val="008D0BCC"/>
    <w:rsid w:val="008D3CB4"/>
    <w:rsid w:val="008D654F"/>
    <w:rsid w:val="008E4059"/>
    <w:rsid w:val="008E434A"/>
    <w:rsid w:val="008E43B2"/>
    <w:rsid w:val="008E585A"/>
    <w:rsid w:val="0090474A"/>
    <w:rsid w:val="0091106B"/>
    <w:rsid w:val="00914FA4"/>
    <w:rsid w:val="00922813"/>
    <w:rsid w:val="00926DDF"/>
    <w:rsid w:val="009301B7"/>
    <w:rsid w:val="009427F2"/>
    <w:rsid w:val="009755BA"/>
    <w:rsid w:val="00982DF1"/>
    <w:rsid w:val="0098688A"/>
    <w:rsid w:val="009A196C"/>
    <w:rsid w:val="009B5F02"/>
    <w:rsid w:val="009C73CC"/>
    <w:rsid w:val="009D47E1"/>
    <w:rsid w:val="009F60B7"/>
    <w:rsid w:val="009F6B6B"/>
    <w:rsid w:val="00A02CAD"/>
    <w:rsid w:val="00A04FC6"/>
    <w:rsid w:val="00A134AC"/>
    <w:rsid w:val="00A2677B"/>
    <w:rsid w:val="00A27190"/>
    <w:rsid w:val="00A27257"/>
    <w:rsid w:val="00A776BF"/>
    <w:rsid w:val="00A8647F"/>
    <w:rsid w:val="00A87F2F"/>
    <w:rsid w:val="00A91F88"/>
    <w:rsid w:val="00AB7D11"/>
    <w:rsid w:val="00AC619F"/>
    <w:rsid w:val="00AD0A61"/>
    <w:rsid w:val="00AD127B"/>
    <w:rsid w:val="00AD3986"/>
    <w:rsid w:val="00AD40FC"/>
    <w:rsid w:val="00AE3218"/>
    <w:rsid w:val="00AF6A8D"/>
    <w:rsid w:val="00B03260"/>
    <w:rsid w:val="00B117D1"/>
    <w:rsid w:val="00B1582B"/>
    <w:rsid w:val="00B306C1"/>
    <w:rsid w:val="00B33689"/>
    <w:rsid w:val="00B35C19"/>
    <w:rsid w:val="00B74D29"/>
    <w:rsid w:val="00B7564B"/>
    <w:rsid w:val="00B80E6D"/>
    <w:rsid w:val="00BA6733"/>
    <w:rsid w:val="00BB3B32"/>
    <w:rsid w:val="00BB78B6"/>
    <w:rsid w:val="00BC2DAA"/>
    <w:rsid w:val="00BC5080"/>
    <w:rsid w:val="00BC5EE2"/>
    <w:rsid w:val="00BD0A30"/>
    <w:rsid w:val="00BD1550"/>
    <w:rsid w:val="00BD329B"/>
    <w:rsid w:val="00BF57FC"/>
    <w:rsid w:val="00BF703C"/>
    <w:rsid w:val="00C05690"/>
    <w:rsid w:val="00C14BB7"/>
    <w:rsid w:val="00C22D5F"/>
    <w:rsid w:val="00C25E2C"/>
    <w:rsid w:val="00C3148C"/>
    <w:rsid w:val="00C31BEA"/>
    <w:rsid w:val="00C35C5D"/>
    <w:rsid w:val="00C4336C"/>
    <w:rsid w:val="00C47E5A"/>
    <w:rsid w:val="00C6252E"/>
    <w:rsid w:val="00C62DC9"/>
    <w:rsid w:val="00C66605"/>
    <w:rsid w:val="00C72541"/>
    <w:rsid w:val="00C83091"/>
    <w:rsid w:val="00C856A8"/>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56DA"/>
    <w:rsid w:val="00CE76E0"/>
    <w:rsid w:val="00CF039F"/>
    <w:rsid w:val="00CF60D9"/>
    <w:rsid w:val="00CF6D13"/>
    <w:rsid w:val="00D059FA"/>
    <w:rsid w:val="00D12A38"/>
    <w:rsid w:val="00D16DA1"/>
    <w:rsid w:val="00D3253A"/>
    <w:rsid w:val="00D36DF9"/>
    <w:rsid w:val="00D40B41"/>
    <w:rsid w:val="00D40F95"/>
    <w:rsid w:val="00D62AD6"/>
    <w:rsid w:val="00D73F55"/>
    <w:rsid w:val="00D92415"/>
    <w:rsid w:val="00D92967"/>
    <w:rsid w:val="00D93815"/>
    <w:rsid w:val="00D94365"/>
    <w:rsid w:val="00DB0597"/>
    <w:rsid w:val="00DB0904"/>
    <w:rsid w:val="00DB678D"/>
    <w:rsid w:val="00DC3598"/>
    <w:rsid w:val="00DD1215"/>
    <w:rsid w:val="00DD1307"/>
    <w:rsid w:val="00DD5E38"/>
    <w:rsid w:val="00DD6F8F"/>
    <w:rsid w:val="00DE01CE"/>
    <w:rsid w:val="00DF098C"/>
    <w:rsid w:val="00DF5F19"/>
    <w:rsid w:val="00E16750"/>
    <w:rsid w:val="00E21C6D"/>
    <w:rsid w:val="00E310FD"/>
    <w:rsid w:val="00E33A0D"/>
    <w:rsid w:val="00E36198"/>
    <w:rsid w:val="00E376F1"/>
    <w:rsid w:val="00E673A1"/>
    <w:rsid w:val="00EC0F4F"/>
    <w:rsid w:val="00ED5313"/>
    <w:rsid w:val="00EE0A64"/>
    <w:rsid w:val="00F050F8"/>
    <w:rsid w:val="00F06373"/>
    <w:rsid w:val="00F23B77"/>
    <w:rsid w:val="00F24700"/>
    <w:rsid w:val="00F26E1A"/>
    <w:rsid w:val="00F33D2F"/>
    <w:rsid w:val="00F47A50"/>
    <w:rsid w:val="00F50EC5"/>
    <w:rsid w:val="00F56A81"/>
    <w:rsid w:val="00F61909"/>
    <w:rsid w:val="00F666C7"/>
    <w:rsid w:val="00F673AD"/>
    <w:rsid w:val="00F72F12"/>
    <w:rsid w:val="00F732B2"/>
    <w:rsid w:val="00F77A1D"/>
    <w:rsid w:val="00F83CAC"/>
    <w:rsid w:val="00F8441D"/>
    <w:rsid w:val="00F927A0"/>
    <w:rsid w:val="00FA7248"/>
    <w:rsid w:val="00FB1400"/>
    <w:rsid w:val="00FB7F1E"/>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EB0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ithub.com/titipata/science_concierge" TargetMode="External"/><Relationship Id="rId9" Type="http://schemas.openxmlformats.org/officeDocument/2006/relationships/hyperlink" Target="http://sf.scienceofscience.org"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56FEC-C776-E443-B716-709E7683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14</Pages>
  <Words>8015</Words>
  <Characters>45690</Characters>
  <Application>Microsoft Macintosh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Tulakan Ruangrong</cp:lastModifiedBy>
  <cp:revision>4</cp:revision>
  <cp:lastPrinted>2015-11-04T21:19:00Z</cp:lastPrinted>
  <dcterms:created xsi:type="dcterms:W3CDTF">2015-11-11T21:08:00Z</dcterms:created>
  <dcterms:modified xsi:type="dcterms:W3CDTF">2015-11-13T07:03:00Z</dcterms:modified>
</cp:coreProperties>
</file>