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Exercício 03: Ocorrências de veículos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Delegado responsável pela Delegacia de roubos e furtos de automóveis, entrou em contato com você e te solicitou um auxílio, para obter 2 informações: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quantidade de roubos de automóveis + furto de automóveis diária, dos últimos 7 dias.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taxa de recuperação de automóveis diária, dos últimos 7 dias, sabendo que para se chegar a esse número, deve-se dividir a quantidade de recuperação de automóveis pela quantidade de roubo de automóveis.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te enviou os seguintes dados: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Roubo de automóveis: 100,90,80,120,110,90,70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Furto de automóveis: 80,60,70,60,100,50,30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Recuperação de automóveis: 70,50,90,80,100,70,50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pediu para apresentar na tela o resultado das informações solicitadas.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Dúvidas? Fale comigo! Eu sou um usuário!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Exercício 04: Vendas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Gerente de uma loja pediu o seu auxílio para que a cada 7 dias, calculasse a média do valor vendido, o maior valor vendido e o menor valor vendido de seus 3 vendedores/as.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Pediu para que fosse algo automatizado, pois como ele está em fase de expansão, nos próximos meses mais 4 vendedores serão contratados e sua análise deve estar pronta para isso.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te passou a venda dos últimos 7 dias, dos/as vendedores/as atuais: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Maria: 800,700,1000,900,1200,600,600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João: 900,500,1100,1000,900,500,700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Manuel: 700,600,900,1200,900,700,400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resultado, ele gostaria de visualizar o Nome do/a vendedor/a e a média de venda dos últimos 7 dias.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Dúvidas? Fale comigo! Eu sou um usuário!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