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FD7" w:rsidRPr="0002644F" w:rsidRDefault="00C501CA" w:rsidP="00FD47F1">
      <w:pPr>
        <w:pStyle w:val="1"/>
        <w:spacing w:before="360" w:after="360" w:line="360" w:lineRule="atLeast"/>
        <w:ind w:firstLineChars="0" w:firstLine="0"/>
        <w:jc w:val="center"/>
        <w:rPr>
          <w:rFonts w:ascii="Times New Roman" w:eastAsia="黑体" w:hAnsi="Times New Roman" w:cs="Times New Roman"/>
        </w:rPr>
      </w:pPr>
      <w:r w:rsidRPr="0002644F">
        <w:rPr>
          <w:rFonts w:ascii="Times New Roman" w:eastAsia="黑体" w:hAnsi="Times New Roman" w:cs="Times New Roman"/>
        </w:rPr>
        <w:t>焊接基础知识</w:t>
      </w:r>
    </w:p>
    <w:p w:rsidR="00C501CA" w:rsidRPr="0002644F" w:rsidRDefault="00C501CA" w:rsidP="002234F7">
      <w:pPr>
        <w:pStyle w:val="2"/>
        <w:numPr>
          <w:ilvl w:val="0"/>
          <w:numId w:val="6"/>
        </w:numPr>
        <w:tabs>
          <w:tab w:val="left" w:pos="308"/>
        </w:tabs>
        <w:spacing w:before="240" w:after="120" w:line="360" w:lineRule="atLeast"/>
        <w:ind w:left="0" w:firstLineChars="0" w:firstLine="0"/>
        <w:rPr>
          <w:rFonts w:ascii="Times New Roman" w:eastAsia="黑体" w:hAnsi="Times New Roman" w:cs="Times New Roman"/>
          <w:sz w:val="28"/>
          <w:szCs w:val="28"/>
        </w:rPr>
      </w:pPr>
      <w:r w:rsidRPr="0002644F">
        <w:rPr>
          <w:rFonts w:ascii="Times New Roman" w:eastAsia="黑体" w:hAnsi="Times New Roman" w:cs="Times New Roman"/>
          <w:sz w:val="28"/>
          <w:szCs w:val="28"/>
        </w:rPr>
        <w:t>锡焊</w:t>
      </w:r>
    </w:p>
    <w:p w:rsidR="00A115C2" w:rsidRPr="0002644F" w:rsidRDefault="00A115C2" w:rsidP="00FD47F1">
      <w:pPr>
        <w:pStyle w:val="3"/>
        <w:numPr>
          <w:ilvl w:val="0"/>
          <w:numId w:val="7"/>
        </w:numPr>
        <w:tabs>
          <w:tab w:val="left" w:pos="1036"/>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锡焊概念</w:t>
      </w:r>
    </w:p>
    <w:p w:rsidR="00C501CA" w:rsidRPr="0002644F" w:rsidRDefault="00C501CA" w:rsidP="00FD47F1">
      <w:pPr>
        <w:spacing w:line="360" w:lineRule="atLeast"/>
        <w:ind w:firstLine="480"/>
        <w:rPr>
          <w:rFonts w:ascii="Times New Roman" w:hAnsi="Times New Roman" w:cs="Times New Roman"/>
        </w:rPr>
      </w:pPr>
      <w:r w:rsidRPr="0002644F">
        <w:rPr>
          <w:rFonts w:ascii="Times New Roman" w:hAnsi="Times New Roman" w:cs="Times New Roman"/>
        </w:rPr>
        <w:t>简略地说，就是将铅锡焊料熔入焊件的缝隙使其连接的一种焊接方法。其特征是：</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焊料熔点低于焊件</w:t>
      </w:r>
      <w:r w:rsidR="00A115C2" w:rsidRPr="0002644F">
        <w:rPr>
          <w:rFonts w:ascii="Times New Roman" w:hAnsi="Times New Roman" w:cs="Times New Roman"/>
        </w:rPr>
        <w:t>。</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焊接时，将焊件与焊料共同加热到焊接温度，焊料熔化而焊件不熔化。</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连接的形式：由熔化的</w:t>
      </w:r>
      <w:bookmarkStart w:id="0" w:name="_GoBack"/>
      <w:bookmarkEnd w:id="0"/>
      <w:r w:rsidRPr="0002644F">
        <w:rPr>
          <w:rFonts w:ascii="Times New Roman" w:hAnsi="Times New Roman" w:cs="Times New Roman"/>
        </w:rPr>
        <w:t>焊料润湿焊件的焊接面产生冶金、化学反应形成结合层而实现的。</w:t>
      </w:r>
    </w:p>
    <w:p w:rsidR="00C501CA" w:rsidRPr="0002644F" w:rsidRDefault="00C501CA" w:rsidP="00FD47F1">
      <w:pPr>
        <w:pStyle w:val="3"/>
        <w:numPr>
          <w:ilvl w:val="0"/>
          <w:numId w:val="7"/>
        </w:numPr>
        <w:tabs>
          <w:tab w:val="left" w:pos="1036"/>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锡焊优点：</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 xml:space="preserve"> </w:t>
      </w:r>
      <w:r w:rsidRPr="0002644F">
        <w:rPr>
          <w:rFonts w:ascii="Times New Roman" w:hAnsi="Times New Roman" w:cs="Times New Roman"/>
        </w:rPr>
        <w:t>熔点低：适合半导体等电子材料的连接</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 xml:space="preserve"> </w:t>
      </w:r>
      <w:r w:rsidRPr="0002644F">
        <w:rPr>
          <w:rFonts w:ascii="Times New Roman" w:hAnsi="Times New Roman" w:cs="Times New Roman"/>
        </w:rPr>
        <w:t>投资省：简单的加热工具和材料即可加工</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 xml:space="preserve"> </w:t>
      </w:r>
      <w:r w:rsidRPr="0002644F">
        <w:rPr>
          <w:rFonts w:ascii="Times New Roman" w:hAnsi="Times New Roman" w:cs="Times New Roman"/>
        </w:rPr>
        <w:t>性能好：焊点有足够强度和电气性能</w:t>
      </w:r>
    </w:p>
    <w:p w:rsidR="00C501CA" w:rsidRPr="0002644F" w:rsidRDefault="00C501CA" w:rsidP="00FD47F1">
      <w:pPr>
        <w:numPr>
          <w:ilvl w:val="0"/>
          <w:numId w:val="8"/>
        </w:numPr>
        <w:tabs>
          <w:tab w:val="clear" w:pos="720"/>
          <w:tab w:val="left" w:pos="770"/>
        </w:tabs>
        <w:spacing w:line="360" w:lineRule="atLeast"/>
        <w:ind w:left="0" w:firstLineChars="0" w:firstLine="490"/>
        <w:rPr>
          <w:rFonts w:ascii="Times New Roman" w:hAnsi="Times New Roman" w:cs="Times New Roman"/>
        </w:rPr>
      </w:pPr>
      <w:r w:rsidRPr="0002644F">
        <w:rPr>
          <w:rFonts w:ascii="Times New Roman" w:hAnsi="Times New Roman" w:cs="Times New Roman"/>
        </w:rPr>
        <w:t xml:space="preserve"> </w:t>
      </w:r>
      <w:r w:rsidRPr="0002644F">
        <w:rPr>
          <w:rFonts w:ascii="Times New Roman" w:hAnsi="Times New Roman" w:cs="Times New Roman"/>
        </w:rPr>
        <w:t>可拆焊：锡焊过程可逆</w:t>
      </w:r>
    </w:p>
    <w:p w:rsidR="00C501CA" w:rsidRPr="0002644F" w:rsidRDefault="00C501CA" w:rsidP="002234F7">
      <w:pPr>
        <w:pStyle w:val="2"/>
        <w:numPr>
          <w:ilvl w:val="0"/>
          <w:numId w:val="6"/>
        </w:numPr>
        <w:tabs>
          <w:tab w:val="left" w:pos="308"/>
        </w:tabs>
        <w:spacing w:before="240" w:after="120" w:line="360" w:lineRule="atLeast"/>
        <w:ind w:left="0" w:firstLineChars="0" w:firstLine="0"/>
        <w:rPr>
          <w:rFonts w:ascii="Times New Roman" w:eastAsia="黑体" w:hAnsi="Times New Roman" w:cs="Times New Roman"/>
          <w:sz w:val="28"/>
          <w:szCs w:val="28"/>
        </w:rPr>
      </w:pPr>
      <w:r w:rsidRPr="0002644F">
        <w:rPr>
          <w:rFonts w:ascii="Times New Roman" w:eastAsia="黑体" w:hAnsi="Times New Roman" w:cs="Times New Roman"/>
          <w:sz w:val="28"/>
          <w:szCs w:val="28"/>
        </w:rPr>
        <w:t>锡焊机</w:t>
      </w:r>
    </w:p>
    <w:p w:rsidR="00C501CA" w:rsidRPr="0002644F" w:rsidRDefault="00C501CA" w:rsidP="00FD47F1">
      <w:pPr>
        <w:pStyle w:val="3"/>
        <w:numPr>
          <w:ilvl w:val="0"/>
          <w:numId w:val="9"/>
        </w:numPr>
        <w:tabs>
          <w:tab w:val="left" w:pos="1050"/>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扩散现象</w:t>
      </w:r>
    </w:p>
    <w:p w:rsidR="00C501CA" w:rsidRPr="0002644F" w:rsidRDefault="00C501CA" w:rsidP="00FD47F1">
      <w:pPr>
        <w:spacing w:line="360" w:lineRule="atLeast"/>
        <w:ind w:firstLine="480"/>
        <w:rPr>
          <w:rFonts w:ascii="Times New Roman" w:hAnsi="Times New Roman" w:cs="Times New Roman"/>
        </w:rPr>
      </w:pPr>
      <w:r w:rsidRPr="0002644F">
        <w:rPr>
          <w:rFonts w:ascii="Times New Roman" w:hAnsi="Times New Roman" w:cs="Times New Roman"/>
        </w:rPr>
        <w:t>晶格稳定</w:t>
      </w:r>
      <w:r w:rsidRPr="0002644F">
        <w:rPr>
          <w:rFonts w:ascii="Times New Roman" w:hAnsi="Times New Roman" w:cs="Times New Roman"/>
        </w:rPr>
        <w:sym w:font="Wingdings" w:char="F0E0"/>
      </w:r>
      <w:r w:rsidRPr="0002644F">
        <w:rPr>
          <w:rFonts w:ascii="Times New Roman" w:hAnsi="Times New Roman" w:cs="Times New Roman"/>
        </w:rPr>
        <w:t>界面上晶格的紊乱部分原子能从一个晶格点阵移动到另一金属之间的扩散</w:t>
      </w:r>
      <w:r w:rsidRPr="0002644F">
        <w:rPr>
          <w:rFonts w:ascii="Times New Roman" w:hAnsi="Times New Roman" w:cs="Times New Roman"/>
        </w:rPr>
        <w:sym w:font="Wingdings" w:char="F0E0"/>
      </w:r>
      <w:r w:rsidRPr="0002644F">
        <w:rPr>
          <w:rFonts w:ascii="Times New Roman" w:hAnsi="Times New Roman" w:cs="Times New Roman"/>
        </w:rPr>
        <w:t>金属之间的</w:t>
      </w:r>
      <w:r w:rsidRPr="0002644F">
        <w:rPr>
          <w:rFonts w:asciiTheme="minorEastAsia" w:eastAsiaTheme="minorEastAsia" w:hAnsiTheme="minorEastAsia" w:cs="Times New Roman"/>
        </w:rPr>
        <w:t>“焊接”</w:t>
      </w:r>
      <w:r w:rsidR="0002644F" w:rsidRPr="0002644F">
        <w:rPr>
          <w:rFonts w:ascii="Times New Roman" w:hAnsi="Times New Roman" w:cs="Times New Roman"/>
        </w:rPr>
        <w:t>，如图</w:t>
      </w:r>
      <w:r w:rsidR="0002644F" w:rsidRPr="0002644F">
        <w:rPr>
          <w:rFonts w:ascii="Times New Roman" w:hAnsi="Times New Roman" w:cs="Times New Roman"/>
        </w:rPr>
        <w:t>1</w:t>
      </w:r>
      <w:r w:rsidR="0002644F" w:rsidRPr="0002644F">
        <w:rPr>
          <w:rFonts w:ascii="Times New Roman" w:hAnsi="Times New Roman" w:cs="Times New Roman"/>
        </w:rPr>
        <w:t>所示。</w:t>
      </w:r>
    </w:p>
    <w:p w:rsidR="00A115C2" w:rsidRPr="0002644F" w:rsidRDefault="0002644F" w:rsidP="00FD47F1">
      <w:pPr>
        <w:spacing w:line="360" w:lineRule="atLeast"/>
        <w:ind w:firstLineChars="0" w:firstLine="0"/>
        <w:jc w:val="center"/>
        <w:rPr>
          <w:rFonts w:ascii="Times New Roman" w:hAnsi="Times New Roman" w:cs="Times New Roman"/>
          <w:noProof/>
        </w:rPr>
      </w:pPr>
      <w:r w:rsidRPr="0002644F">
        <w:rPr>
          <w:rFonts w:ascii="Times New Roman" w:hAnsi="Times New Roman" w:cs="Times New Roman"/>
          <w:noProof/>
        </w:rPr>
        <w:object w:dxaOrig="7415" w:dyaOrig="2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4pt;height:129.85pt" o:ole="">
            <v:imagedata r:id="rId6" o:title=""/>
          </v:shape>
          <o:OLEObject Type="Embed" ProgID="Visio.Drawing.11" ShapeID="_x0000_i1025" DrawAspect="Content" ObjectID="_1684113024" r:id="rId7"/>
        </w:object>
      </w:r>
    </w:p>
    <w:p w:rsidR="00C501CA" w:rsidRPr="0002644F" w:rsidRDefault="00C501CA" w:rsidP="00FD47F1">
      <w:pPr>
        <w:pStyle w:val="3"/>
        <w:numPr>
          <w:ilvl w:val="0"/>
          <w:numId w:val="9"/>
        </w:numPr>
        <w:tabs>
          <w:tab w:val="left" w:pos="1050"/>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金属之间扩散</w:t>
      </w:r>
      <w:r w:rsidR="0002644F" w:rsidRPr="0002644F">
        <w:rPr>
          <w:rFonts w:ascii="Times New Roman" w:eastAsia="黑体" w:hAnsi="Times New Roman" w:cs="Times New Roman"/>
          <w:b w:val="0"/>
          <w:sz w:val="24"/>
          <w:szCs w:val="24"/>
        </w:rPr>
        <w:t>的</w:t>
      </w:r>
      <w:r w:rsidRPr="0002644F">
        <w:rPr>
          <w:rFonts w:ascii="Times New Roman" w:eastAsia="黑体" w:hAnsi="Times New Roman" w:cs="Times New Roman"/>
          <w:b w:val="0"/>
          <w:sz w:val="24"/>
          <w:szCs w:val="24"/>
        </w:rPr>
        <w:t>两个基本条件</w:t>
      </w: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rPr>
      </w:pPr>
      <w:r w:rsidRPr="00EB7868">
        <w:rPr>
          <w:rFonts w:ascii="Times New Roman" w:hAnsi="Times New Roman" w:cs="Times New Roman"/>
          <w:bCs/>
        </w:rPr>
        <w:t>距离</w:t>
      </w:r>
      <w:r w:rsidR="0002644F" w:rsidRPr="00EB7868">
        <w:rPr>
          <w:rFonts w:ascii="Times New Roman" w:hAnsi="Times New Roman" w:cs="Times New Roman" w:hint="eastAsia"/>
        </w:rPr>
        <w:t>：</w:t>
      </w:r>
      <w:r w:rsidRPr="00EB7868">
        <w:rPr>
          <w:rFonts w:ascii="Times New Roman" w:hAnsi="Times New Roman" w:cs="Times New Roman"/>
        </w:rPr>
        <w:t>两块金属必须接近到足够小的距离。在一定小的距离内，两块金属原子间引力作用才会发生。</w:t>
      </w: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rPr>
      </w:pPr>
      <w:r w:rsidRPr="00EB7868">
        <w:rPr>
          <w:rFonts w:ascii="Times New Roman" w:hAnsi="Times New Roman" w:cs="Times New Roman"/>
          <w:bCs/>
        </w:rPr>
        <w:t>温度</w:t>
      </w:r>
      <w:r w:rsidR="0002644F" w:rsidRPr="00EB7868">
        <w:rPr>
          <w:rFonts w:ascii="Times New Roman" w:hAnsi="Times New Roman" w:cs="Times New Roman" w:hint="eastAsia"/>
        </w:rPr>
        <w:t>：</w:t>
      </w:r>
      <w:r w:rsidRPr="00EB7868">
        <w:rPr>
          <w:rFonts w:ascii="Times New Roman" w:hAnsi="Times New Roman" w:cs="Times New Roman"/>
        </w:rPr>
        <w:t>只有在一定温度下金属分子才具有动能，使得扩散得以进行。在常温下扩散进行是非常缓慢的。</w:t>
      </w:r>
    </w:p>
    <w:p w:rsidR="00C501CA" w:rsidRPr="0002644F" w:rsidRDefault="00C501CA" w:rsidP="00FD47F1">
      <w:pPr>
        <w:pStyle w:val="3"/>
        <w:numPr>
          <w:ilvl w:val="0"/>
          <w:numId w:val="9"/>
        </w:numPr>
        <w:tabs>
          <w:tab w:val="left" w:pos="1050"/>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电烙铁</w:t>
      </w: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bCs/>
        </w:rPr>
      </w:pPr>
      <w:r w:rsidRPr="00EB7868">
        <w:rPr>
          <w:rFonts w:ascii="Times New Roman" w:hAnsi="Times New Roman" w:cs="Times New Roman"/>
          <w:bCs/>
        </w:rPr>
        <w:t>分类</w:t>
      </w:r>
    </w:p>
    <w:p w:rsidR="00C501CA" w:rsidRPr="0002644F" w:rsidRDefault="004B7EBE" w:rsidP="00FD47F1">
      <w:pPr>
        <w:spacing w:line="360" w:lineRule="atLeast"/>
        <w:ind w:firstLineChars="0"/>
        <w:rPr>
          <w:rFonts w:ascii="Times New Roman" w:hAnsi="Times New Roman" w:cs="Times New Roman"/>
        </w:rPr>
      </w:pPr>
      <w:r w:rsidRPr="0002644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771E760" wp14:editId="57C6120F">
                <wp:simplePos x="0" y="0"/>
                <wp:positionH relativeFrom="column">
                  <wp:posOffset>3553460</wp:posOffset>
                </wp:positionH>
                <wp:positionV relativeFrom="paragraph">
                  <wp:posOffset>171781</wp:posOffset>
                </wp:positionV>
                <wp:extent cx="95250" cy="488315"/>
                <wp:effectExtent l="0" t="0" r="19050" b="26035"/>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488315"/>
                        </a:xfrm>
                        <a:prstGeom prst="leftBrace">
                          <a:avLst>
                            <a:gd name="adj1" fmla="val 125927"/>
                            <a:gd name="adj2" fmla="val 50000"/>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0" o:spid="_x0000_s1026" type="#_x0000_t87" style="position:absolute;left:0;text-align:left;margin-left:279.8pt;margin-top:13.55pt;width:7.5pt;height:38.4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" adj="5306" strokecolor="black [3213]"/>
            </w:pict>
          </mc:Fallback>
        </mc:AlternateContent>
      </w:r>
      <w:r w:rsidRPr="0002644F">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4AFAE87" wp14:editId="42C74C28">
                <wp:simplePos x="0" y="0"/>
                <wp:positionH relativeFrom="column">
                  <wp:posOffset>2779395</wp:posOffset>
                </wp:positionH>
                <wp:positionV relativeFrom="paragraph">
                  <wp:posOffset>272111</wp:posOffset>
                </wp:positionV>
                <wp:extent cx="1809750" cy="579120"/>
                <wp:effectExtent l="0" t="0" r="0" b="0"/>
                <wp:wrapNone/>
                <wp:docPr id="17416" name="Rectangl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D272C3A-5A6A-4594-868F-35FA041E6EA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从</w:t>
                            </w:r>
                            <w:r w:rsidRPr="00A8388F">
                              <w:rPr>
                                <w:rFonts w:ascii="Arial" w:cstheme="minorBidi" w:hint="eastAsia"/>
                                <w:color w:val="990000"/>
                                <w:kern w:val="24"/>
                              </w:rPr>
                              <w:t>功能</w:t>
                            </w:r>
                            <w:r w:rsidRPr="00A8388F">
                              <w:rPr>
                                <w:rFonts w:ascii="Arial" w:cstheme="minorBidi" w:hint="eastAsia"/>
                                <w:color w:val="000000" w:themeColor="text1"/>
                                <w:kern w:val="24"/>
                              </w:rPr>
                              <w:t>分</w:t>
                            </w:r>
                          </w:p>
                        </w:txbxContent>
                      </wps:txbx>
                      <wps:bodyPr wrap="none">
                        <a:spAutoFit/>
                      </wps:bodyPr>
                    </wps:wsp>
                  </a:graphicData>
                </a:graphic>
              </wp:anchor>
            </w:drawing>
          </mc:Choice>
          <mc:Fallback>
            <w:pict>
              <v:rect id="Rectangle 15" o:spid="_x0000_s1026" style="position:absolute;left:0;text-align:left;margin-left:218.85pt;margin-top:21.45pt;width:142.5pt;height:45.6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" filled="f" stroked="f">
                <v:textbox style="mso-fit-shape-to-text:t">
                  <w:txbxContent>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从</w:t>
                      </w:r>
                      <w:r w:rsidRPr="00A8388F">
                        <w:rPr>
                          <w:rFonts w:ascii="Arial" w:cstheme="minorBidi" w:hint="eastAsia"/>
                          <w:color w:val="990000"/>
                          <w:kern w:val="24"/>
                        </w:rPr>
                        <w:t>功能</w:t>
                      </w:r>
                      <w:r w:rsidRPr="00A8388F">
                        <w:rPr>
                          <w:rFonts w:ascii="Arial" w:cstheme="minorBidi" w:hint="eastAsia"/>
                          <w:color w:val="000000" w:themeColor="text1"/>
                          <w:kern w:val="24"/>
                        </w:rPr>
                        <w:t>分</w:t>
                      </w:r>
                    </w:p>
                  </w:txbxContent>
                </v:textbox>
              </v:rect>
            </w:pict>
          </mc:Fallback>
        </mc:AlternateContent>
      </w:r>
      <w:r w:rsidR="0002644F" w:rsidRPr="0002644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2C16F92" wp14:editId="01E23A77">
                <wp:simplePos x="0" y="0"/>
                <wp:positionH relativeFrom="margin">
                  <wp:posOffset>1460169</wp:posOffset>
                </wp:positionH>
                <wp:positionV relativeFrom="paragraph">
                  <wp:posOffset>79375</wp:posOffset>
                </wp:positionV>
                <wp:extent cx="1200785" cy="1372870"/>
                <wp:effectExtent l="0" t="0" r="0" b="0"/>
                <wp:wrapNone/>
                <wp:docPr id="17412" name="Rectangle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9F5AEA8-7C19-44A2-B0E7-AAE0E2589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785" cy="137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直热式</w:t>
                            </w:r>
                          </w:p>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感应式</w:t>
                            </w:r>
                          </w:p>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气体燃烧式等</w:t>
                            </w:r>
                          </w:p>
                        </w:txbxContent>
                      </wps:txbx>
                      <wps:bodyPr wrap="square">
                        <a:spAutoFit/>
                      </wps:bodyPr>
                    </wps:wsp>
                  </a:graphicData>
                </a:graphic>
                <wp14:sizeRelH relativeFrom="margin">
                  <wp14:pctWidth>0</wp14:pctWidth>
                </wp14:sizeRelH>
              </wp:anchor>
            </w:drawing>
          </mc:Choice>
          <mc:Fallback>
            <w:pict>
              <v:rect id="Rectangle 10" o:spid="_x0000_s1027" style="position:absolute;left:0;text-align:left;margin-left:114.95pt;margin-top:6.25pt;width:94.55pt;height:108.1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" filled="f" stroked="f">
                <v:textbox style="mso-fit-shape-to-text:t">
                  <w:txbxContent>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直热式</w:t>
                      </w:r>
                    </w:p>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感应式</w:t>
                      </w:r>
                    </w:p>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 w:val="22"/>
                          <w:szCs w:val="56"/>
                        </w:rPr>
                        <w:t>气体燃烧式等</w:t>
                      </w:r>
                    </w:p>
                  </w:txbxContent>
                </v:textbox>
                <w10:wrap anchorx="margin"/>
              </v:rect>
            </w:pict>
          </mc:Fallback>
        </mc:AlternateContent>
      </w:r>
      <w:r w:rsidR="0002644F" w:rsidRPr="0002644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EE9959C" wp14:editId="421D6C39">
                <wp:simplePos x="0" y="0"/>
                <wp:positionH relativeFrom="margin">
                  <wp:posOffset>3611245</wp:posOffset>
                </wp:positionH>
                <wp:positionV relativeFrom="paragraph">
                  <wp:posOffset>69519</wp:posOffset>
                </wp:positionV>
                <wp:extent cx="920750" cy="1372870"/>
                <wp:effectExtent l="0" t="0" r="0" b="0"/>
                <wp:wrapNone/>
                <wp:docPr id="17413" name="Rectangl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1ED2FED-4157-4C84-BE10-5C944282D5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0" cy="137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单用式</w:t>
                            </w:r>
                          </w:p>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两用式</w:t>
                            </w:r>
                          </w:p>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调温式等</w:t>
                            </w:r>
                          </w:p>
                        </w:txbxContent>
                      </wps:txbx>
                      <wps:bodyPr wrap="square">
                        <a:spAutoFit/>
                      </wps:bodyPr>
                    </wps:wsp>
                  </a:graphicData>
                </a:graphic>
                <wp14:sizeRelH relativeFrom="margin">
                  <wp14:pctWidth>0</wp14:pctWidth>
                </wp14:sizeRelH>
              </wp:anchor>
            </w:drawing>
          </mc:Choice>
          <mc:Fallback>
            <w:pict>
              <v:rect id="Rectangle 12" o:spid="_x0000_s1028" style="position:absolute;left:0;text-align:left;margin-left:284.35pt;margin-top:5.45pt;width:72.5pt;height:108.1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" filled="f" stroked="f">
                <v:textbox style="mso-fit-shape-to-text:t">
                  <w:txbxContent>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单用式</w:t>
                      </w:r>
                    </w:p>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两用式</w:t>
                      </w:r>
                    </w:p>
                    <w:p w:rsidR="00C501CA" w:rsidRPr="00A8388F" w:rsidRDefault="00C501CA" w:rsidP="0002644F">
                      <w:pPr>
                        <w:pStyle w:val="a4"/>
                        <w:spacing w:before="0" w:beforeAutospacing="0" w:after="0" w:afterAutospacing="0"/>
                        <w:textAlignment w:val="baseline"/>
                      </w:pPr>
                      <w:r w:rsidRPr="00A8388F">
                        <w:rPr>
                          <w:rFonts w:ascii="Arial" w:cstheme="minorBidi" w:hint="eastAsia"/>
                          <w:color w:val="000000" w:themeColor="text1"/>
                          <w:kern w:val="24"/>
                        </w:rPr>
                        <w:t>调温式等</w:t>
                      </w:r>
                    </w:p>
                  </w:txbxContent>
                </v:textbox>
                <w10:wrap anchorx="margin"/>
              </v:rect>
            </w:pict>
          </mc:Fallback>
        </mc:AlternateContent>
      </w:r>
      <w:r w:rsidR="0002644F" w:rsidRPr="0002644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CD9C6C" wp14:editId="53F6D3A5">
                <wp:simplePos x="0" y="0"/>
                <wp:positionH relativeFrom="column">
                  <wp:posOffset>1417320</wp:posOffset>
                </wp:positionH>
                <wp:positionV relativeFrom="paragraph">
                  <wp:posOffset>160959</wp:posOffset>
                </wp:positionV>
                <wp:extent cx="93152" cy="516834"/>
                <wp:effectExtent l="0" t="0" r="21590" b="17145"/>
                <wp:wrapNone/>
                <wp:docPr id="17418" name="AutoShape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912BA99-397A-4449-B331-E2B8999840D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152" cy="516834"/>
                        </a:xfrm>
                        <a:prstGeom prst="leftBrace">
                          <a:avLst>
                            <a:gd name="adj1" fmla="val 125927"/>
                            <a:gd name="adj2" fmla="val 50000"/>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id="AutoShape 20" o:spid="_x0000_s1026" type="#_x0000_t87" style="position:absolute;left:0;text-align:left;margin-left:111.6pt;margin-top:12.65pt;width:7.35pt;height:40.7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" adj="4902" strokecolor="black [3213]"/>
            </w:pict>
          </mc:Fallback>
        </mc:AlternateContent>
      </w:r>
      <w:r w:rsidR="00C501CA" w:rsidRPr="0002644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2236E2" wp14:editId="1EA0630E">
                <wp:simplePos x="0" y="0"/>
                <wp:positionH relativeFrom="column">
                  <wp:posOffset>392403</wp:posOffset>
                </wp:positionH>
                <wp:positionV relativeFrom="paragraph">
                  <wp:posOffset>271780</wp:posOffset>
                </wp:positionV>
                <wp:extent cx="1119117" cy="579120"/>
                <wp:effectExtent l="0" t="0" r="0" b="0"/>
                <wp:wrapNone/>
                <wp:docPr id="17414" name="Rectangle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D48D632-4A02-498B-9BEB-0F49C1DD42C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9117"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Cs w:val="64"/>
                              </w:rPr>
                              <w:t>从</w:t>
                            </w:r>
                            <w:r w:rsidRPr="00445A7F">
                              <w:rPr>
                                <w:rFonts w:ascii="Arial" w:cstheme="minorBidi" w:hint="eastAsia"/>
                                <w:color w:val="990000"/>
                                <w:kern w:val="24"/>
                                <w:szCs w:val="64"/>
                              </w:rPr>
                              <w:t>加热</w:t>
                            </w:r>
                            <w:r w:rsidRPr="00445A7F">
                              <w:rPr>
                                <w:rFonts w:ascii="Arial" w:cstheme="minorBidi" w:hint="eastAsia"/>
                                <w:color w:val="000000" w:themeColor="text1"/>
                                <w:kern w:val="24"/>
                                <w:szCs w:val="64"/>
                              </w:rPr>
                              <w:t>方式</w:t>
                            </w:r>
                            <w:r>
                              <w:rPr>
                                <w:rFonts w:ascii="Arial" w:cstheme="minorBidi" w:hint="eastAsia"/>
                                <w:color w:val="000000" w:themeColor="text1"/>
                                <w:kern w:val="24"/>
                                <w:szCs w:val="64"/>
                              </w:rPr>
                              <w:t>分</w:t>
                            </w:r>
                          </w:p>
                        </w:txbxContent>
                      </wps:txbx>
                      <wps:bodyPr wrap="square">
                        <a:spAutoFit/>
                      </wps:bodyPr>
                    </wps:wsp>
                  </a:graphicData>
                </a:graphic>
                <wp14:sizeRelH relativeFrom="margin">
                  <wp14:pctWidth>0</wp14:pctWidth>
                </wp14:sizeRelH>
              </wp:anchor>
            </w:drawing>
          </mc:Choice>
          <mc:Fallback>
            <w:pict>
              <v:rect id="Rectangle 13" o:spid="_x0000_s1029" style="position:absolute;left:0;text-align:left;margin-left:30.9pt;margin-top:21.4pt;width:88.1pt;height:45.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" filled="f" stroked="f">
                <v:textbox style="mso-fit-shape-to-text:t">
                  <w:txbxContent>
                    <w:p w:rsidR="00C501CA" w:rsidRPr="00445A7F" w:rsidRDefault="00C501CA" w:rsidP="0002644F">
                      <w:pPr>
                        <w:pStyle w:val="a4"/>
                        <w:spacing w:before="0" w:beforeAutospacing="0" w:after="0" w:afterAutospacing="0"/>
                        <w:textAlignment w:val="baseline"/>
                        <w:rPr>
                          <w:sz w:val="10"/>
                        </w:rPr>
                      </w:pPr>
                      <w:r w:rsidRPr="00445A7F">
                        <w:rPr>
                          <w:rFonts w:ascii="Arial" w:cstheme="minorBidi" w:hint="eastAsia"/>
                          <w:color w:val="000000" w:themeColor="text1"/>
                          <w:kern w:val="24"/>
                          <w:szCs w:val="64"/>
                        </w:rPr>
                        <w:t>从</w:t>
                      </w:r>
                      <w:r w:rsidRPr="00445A7F">
                        <w:rPr>
                          <w:rFonts w:ascii="Arial" w:cstheme="minorBidi" w:hint="eastAsia"/>
                          <w:color w:val="990000"/>
                          <w:kern w:val="24"/>
                          <w:szCs w:val="64"/>
                        </w:rPr>
                        <w:t>加热</w:t>
                      </w:r>
                      <w:r w:rsidRPr="00445A7F">
                        <w:rPr>
                          <w:rFonts w:ascii="Arial" w:cstheme="minorBidi" w:hint="eastAsia"/>
                          <w:color w:val="000000" w:themeColor="text1"/>
                          <w:kern w:val="24"/>
                          <w:szCs w:val="64"/>
                        </w:rPr>
                        <w:t>方式</w:t>
                      </w:r>
                      <w:r>
                        <w:rPr>
                          <w:rFonts w:ascii="Arial" w:cstheme="minorBidi" w:hint="eastAsia"/>
                          <w:color w:val="000000" w:themeColor="text1"/>
                          <w:kern w:val="24"/>
                          <w:szCs w:val="64"/>
                        </w:rPr>
                        <w:t>分</w:t>
                      </w:r>
                    </w:p>
                  </w:txbxContent>
                </v:textbox>
              </v:rect>
            </w:pict>
          </mc:Fallback>
        </mc:AlternateContent>
      </w:r>
    </w:p>
    <w:p w:rsidR="00C501CA" w:rsidRPr="0002644F" w:rsidRDefault="00C501CA" w:rsidP="00FD47F1">
      <w:pPr>
        <w:spacing w:line="360" w:lineRule="atLeast"/>
        <w:ind w:firstLineChars="0"/>
        <w:rPr>
          <w:rFonts w:ascii="Times New Roman" w:hAnsi="Times New Roman" w:cs="Times New Roman"/>
        </w:rPr>
      </w:pPr>
    </w:p>
    <w:p w:rsidR="00C501CA" w:rsidRPr="0002644F" w:rsidRDefault="00C501CA" w:rsidP="00FD47F1">
      <w:pPr>
        <w:spacing w:line="360" w:lineRule="atLeast"/>
        <w:ind w:firstLineChars="0"/>
        <w:rPr>
          <w:rFonts w:ascii="Times New Roman" w:hAnsi="Times New Roman" w:cs="Times New Roman"/>
        </w:rPr>
      </w:pP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bCs/>
        </w:rPr>
      </w:pPr>
      <w:r w:rsidRPr="00EB7868">
        <w:rPr>
          <w:rFonts w:ascii="Times New Roman" w:hAnsi="Times New Roman" w:cs="Times New Roman"/>
          <w:bCs/>
        </w:rPr>
        <w:t>直热式烙铁</w:t>
      </w:r>
    </w:p>
    <w:p w:rsidR="00CF1188" w:rsidRPr="00CF1188" w:rsidRDefault="00CF1188" w:rsidP="00FD47F1">
      <w:pPr>
        <w:spacing w:afterLines="50" w:after="156" w:line="360" w:lineRule="atLeast"/>
        <w:ind w:firstLineChars="0" w:firstLine="0"/>
        <w:jc w:val="center"/>
        <w:rPr>
          <w:rFonts w:ascii="Times New Roman" w:hAnsi="Times New Roman" w:cs="Times New Roman"/>
          <w:noProof/>
        </w:rPr>
      </w:pPr>
      <w:r w:rsidRPr="00CF1188">
        <w:rPr>
          <w:rFonts w:ascii="Times New Roman" w:hAnsi="Times New Roman" w:cs="Times New Roman"/>
          <w:noProof/>
        </w:rPr>
        <w:object w:dxaOrig="7415" w:dyaOrig="4014">
          <v:shape id="_x0000_i1026" type="#_x0000_t75" style="width:370.4pt;height:200.7pt" o:ole="">
            <v:imagedata r:id="rId8" o:title=""/>
          </v:shape>
          <o:OLEObject Type="Embed" ProgID="Visio.Drawing.11" ShapeID="_x0000_i1026" DrawAspect="Content" ObjectID="_1684113025" r:id="rId9"/>
        </w:objec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烙铁头：作为热量存贮和传递的烙铁头，一般用紫铜制成。在使用中，因高温氧化和焊剂腐蚀会变成凹凸不平，需经常清理和修整。</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发热元件：外热式传热体的外部；内热式在传热体的内部。</w:t>
      </w: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bCs/>
        </w:rPr>
      </w:pPr>
      <w:r w:rsidRPr="00EB7868">
        <w:rPr>
          <w:rFonts w:ascii="Times New Roman" w:hAnsi="Times New Roman" w:cs="Times New Roman"/>
          <w:bCs/>
        </w:rPr>
        <w:t>恒温烙铁</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断续加热，省电；烙铁不会过热，寿命延长。</w:t>
      </w:r>
    </w:p>
    <w:p w:rsidR="00EB7868"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升温时间快，只需</w:t>
      </w:r>
      <w:r w:rsidRPr="0002644F">
        <w:rPr>
          <w:rFonts w:ascii="Times New Roman" w:hAnsi="Times New Roman" w:cs="Times New Roman"/>
        </w:rPr>
        <w:t xml:space="preserve"> 40</w:t>
      </w:r>
      <w:r w:rsidRPr="0002644F">
        <w:rPr>
          <w:rFonts w:ascii="Times New Roman" w:hAnsi="Times New Roman" w:cs="Times New Roman"/>
        </w:rPr>
        <w:t>～</w:t>
      </w:r>
      <w:r w:rsidRPr="0002644F">
        <w:rPr>
          <w:rFonts w:ascii="Times New Roman" w:hAnsi="Times New Roman" w:cs="Times New Roman"/>
        </w:rPr>
        <w:t xml:space="preserve">60 </w:t>
      </w:r>
      <w:r w:rsidRPr="0002644F">
        <w:rPr>
          <w:rFonts w:ascii="Times New Roman" w:hAnsi="Times New Roman" w:cs="Times New Roman"/>
        </w:rPr>
        <w:t>秒。</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恒温不受电源电压、环境温度影响。</w:t>
      </w:r>
    </w:p>
    <w:p w:rsidR="00C501CA" w:rsidRPr="00EB786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bCs/>
        </w:rPr>
      </w:pPr>
      <w:r w:rsidRPr="00EB7868">
        <w:rPr>
          <w:rFonts w:ascii="Times New Roman" w:hAnsi="Times New Roman" w:cs="Times New Roman"/>
          <w:bCs/>
        </w:rPr>
        <w:t>常用烙铁头</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烙铁头一般用紫铜制成，现在内热式烙铁头都经电镀。</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lastRenderedPageBreak/>
        <w:t>烙铁头形状</w:t>
      </w:r>
      <w:r w:rsidR="00EB7868">
        <w:rPr>
          <w:rFonts w:ascii="Times New Roman" w:hAnsi="Times New Roman" w:cs="Times New Roman" w:hint="eastAsia"/>
        </w:rPr>
        <w:t>，</w:t>
      </w:r>
      <w:r w:rsidR="00EB7868">
        <w:rPr>
          <w:rFonts w:ascii="Times New Roman" w:hAnsi="Times New Roman" w:cs="Times New Roman"/>
        </w:rPr>
        <w:t>如图</w:t>
      </w:r>
      <w:r w:rsidR="00EB7868">
        <w:rPr>
          <w:rFonts w:ascii="Times New Roman" w:hAnsi="Times New Roman" w:cs="Times New Roman" w:hint="eastAsia"/>
        </w:rPr>
        <w:t>3</w:t>
      </w:r>
      <w:r w:rsidR="00EB7868">
        <w:rPr>
          <w:rFonts w:ascii="Times New Roman" w:hAnsi="Times New Roman" w:cs="Times New Roman" w:hint="eastAsia"/>
        </w:rPr>
        <w:t>所示。</w:t>
      </w:r>
    </w:p>
    <w:p w:rsidR="00EB7868" w:rsidRDefault="00FD47F1" w:rsidP="00FD47F1">
      <w:pPr>
        <w:spacing w:afterLines="50" w:after="156" w:line="360" w:lineRule="atLeast"/>
        <w:ind w:firstLineChars="0" w:firstLine="0"/>
        <w:jc w:val="center"/>
        <w:rPr>
          <w:rFonts w:ascii="Times New Roman" w:hAnsi="Times New Roman" w:cs="Times New Roman"/>
          <w:noProof/>
        </w:rPr>
      </w:pPr>
      <w:r w:rsidRPr="00624522">
        <w:rPr>
          <w:rFonts w:ascii="Times New Roman" w:hAnsi="Times New Roman" w:cs="Times New Roman"/>
          <w:noProof/>
        </w:rPr>
        <w:object w:dxaOrig="6282" w:dyaOrig="3164">
          <v:shape id="_x0000_i1058" type="#_x0000_t75" style="width:313.8pt;height:158.2pt" o:ole="">
            <v:imagedata r:id="rId10" o:title=""/>
          </v:shape>
          <o:OLEObject Type="Embed" ProgID="Visio.Drawing.11" ShapeID="_x0000_i1058" DrawAspect="Content" ObjectID="_1684113026" r:id="rId11"/>
        </w:object>
      </w:r>
    </w:p>
    <w:p w:rsidR="00624522" w:rsidRPr="00624522" w:rsidRDefault="00624522" w:rsidP="00FD47F1">
      <w:pPr>
        <w:spacing w:beforeLines="50" w:before="156" w:line="360" w:lineRule="atLeast"/>
        <w:ind w:firstLineChars="0" w:firstLine="0"/>
        <w:jc w:val="center"/>
        <w:rPr>
          <w:rFonts w:ascii="Times New Roman" w:eastAsia="黑体" w:hAnsi="Times New Roman" w:cs="Times New Roman"/>
          <w:b/>
          <w:noProof/>
          <w:sz w:val="21"/>
          <w:szCs w:val="21"/>
        </w:rPr>
      </w:pPr>
      <w:r w:rsidRPr="00624522">
        <w:rPr>
          <w:rFonts w:ascii="Times New Roman" w:eastAsia="黑体" w:hAnsi="Times New Roman" w:cs="Times New Roman"/>
          <w:b/>
          <w:noProof/>
          <w:sz w:val="21"/>
          <w:szCs w:val="21"/>
        </w:rPr>
        <w:t>表</w:t>
      </w:r>
      <w:r w:rsidRPr="00624522">
        <w:rPr>
          <w:rFonts w:ascii="Times New Roman" w:eastAsia="黑体" w:hAnsi="Times New Roman" w:cs="Times New Roman"/>
          <w:b/>
          <w:noProof/>
          <w:sz w:val="21"/>
          <w:szCs w:val="21"/>
        </w:rPr>
        <w:t xml:space="preserve">1 </w:t>
      </w:r>
      <w:r w:rsidRPr="00624522">
        <w:rPr>
          <w:rFonts w:ascii="Times New Roman" w:eastAsia="黑体" w:hAnsi="Times New Roman" w:cs="Times New Roman"/>
          <w:b/>
          <w:noProof/>
          <w:sz w:val="21"/>
          <w:szCs w:val="21"/>
        </w:rPr>
        <w:t>烙铁头形状规格</w:t>
      </w:r>
    </w:p>
    <w:p w:rsidR="00C501CA" w:rsidRPr="0002644F" w:rsidRDefault="00C501CA" w:rsidP="00FD47F1">
      <w:pPr>
        <w:spacing w:afterLines="50" w:after="156" w:line="360" w:lineRule="atLeast"/>
        <w:ind w:firstLineChars="0" w:firstLine="0"/>
        <w:jc w:val="center"/>
        <w:rPr>
          <w:rFonts w:ascii="Times New Roman" w:hAnsi="Times New Roman" w:cs="Times New Roman"/>
          <w:noProof/>
        </w:rPr>
      </w:pPr>
      <w:r w:rsidRPr="0002644F">
        <w:rPr>
          <w:rFonts w:ascii="Times New Roman" w:hAnsi="Times New Roman" w:cs="Times New Roman"/>
          <w:noProof/>
        </w:rPr>
        <w:drawing>
          <wp:inline distT="0" distB="0" distL="0" distR="0" wp14:anchorId="4FE56BAD" wp14:editId="2F60A90F">
            <wp:extent cx="5303520" cy="4300410"/>
            <wp:effectExtent l="0" t="0" r="0" b="5080"/>
            <wp:docPr id="24578" name="Picture 5" descr="0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8F0081-D9C5-486B-861F-AC1A633A0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5" descr="02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8F0081-D9C5-486B-861F-AC1A633A0C4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l="821" t="630" r="1907" b="1114"/>
                    <a:stretch>
                      <a:fillRect/>
                    </a:stretch>
                  </pic:blipFill>
                  <pic:spPr bwMode="auto">
                    <a:xfrm>
                      <a:off x="0" y="0"/>
                      <a:ext cx="5306041" cy="4302454"/>
                    </a:xfrm>
                    <a:prstGeom prst="rect">
                      <a:avLst/>
                    </a:prstGeom>
                    <a:noFill/>
                    <a:ln>
                      <a:noFill/>
                    </a:ln>
                  </pic:spPr>
                </pic:pic>
              </a:graphicData>
            </a:graphic>
          </wp:inline>
        </w:drawing>
      </w:r>
    </w:p>
    <w:p w:rsidR="00C501CA" w:rsidRPr="0002644F" w:rsidRDefault="00C501CA" w:rsidP="00FD47F1">
      <w:pPr>
        <w:pStyle w:val="3"/>
        <w:numPr>
          <w:ilvl w:val="0"/>
          <w:numId w:val="9"/>
        </w:numPr>
        <w:tabs>
          <w:tab w:val="left" w:pos="1050"/>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02644F">
        <w:rPr>
          <w:rFonts w:ascii="Times New Roman" w:eastAsia="黑体" w:hAnsi="Times New Roman" w:cs="Times New Roman"/>
          <w:b w:val="0"/>
          <w:sz w:val="24"/>
          <w:szCs w:val="24"/>
        </w:rPr>
        <w:t>焊料</w:t>
      </w:r>
    </w:p>
    <w:p w:rsidR="00C501CA" w:rsidRPr="004D6AB8" w:rsidRDefault="00C501CA" w:rsidP="00FD47F1">
      <w:pPr>
        <w:numPr>
          <w:ilvl w:val="0"/>
          <w:numId w:val="10"/>
        </w:numPr>
        <w:tabs>
          <w:tab w:val="clear" w:pos="720"/>
          <w:tab w:val="left" w:pos="798"/>
        </w:tabs>
        <w:spacing w:line="360" w:lineRule="atLeast"/>
        <w:ind w:left="0" w:firstLineChars="0" w:firstLine="490"/>
        <w:rPr>
          <w:rFonts w:ascii="Times New Roman" w:hAnsi="Times New Roman" w:cs="Times New Roman"/>
          <w:bCs/>
        </w:rPr>
      </w:pPr>
      <w:r w:rsidRPr="004D6AB8">
        <w:rPr>
          <w:rFonts w:ascii="Times New Roman" w:hAnsi="Times New Roman" w:cs="Times New Roman"/>
          <w:bCs/>
        </w:rPr>
        <w:t>铅锡合金</w:t>
      </w:r>
    </w:p>
    <w:p w:rsidR="00C501CA" w:rsidRPr="0002644F" w:rsidRDefault="00C501CA" w:rsidP="00FD47F1">
      <w:pPr>
        <w:spacing w:line="360" w:lineRule="atLeast"/>
        <w:ind w:firstLine="480"/>
        <w:rPr>
          <w:rFonts w:ascii="Times New Roman" w:hAnsi="Times New Roman" w:cs="Times New Roman"/>
        </w:rPr>
      </w:pPr>
      <w:r w:rsidRPr="0002644F">
        <w:rPr>
          <w:rFonts w:ascii="Times New Roman" w:hAnsi="Times New Roman" w:cs="Times New Roman"/>
        </w:rPr>
        <w:t>实际应用中，一般将</w:t>
      </w:r>
      <w:r w:rsidRPr="0002644F">
        <w:rPr>
          <w:rFonts w:ascii="Times New Roman" w:hAnsi="Times New Roman" w:cs="Times New Roman"/>
        </w:rPr>
        <w:t xml:space="preserve"> Sn60%</w:t>
      </w:r>
      <w:r w:rsidRPr="0002644F">
        <w:rPr>
          <w:rFonts w:ascii="Times New Roman" w:hAnsi="Times New Roman" w:cs="Times New Roman"/>
        </w:rPr>
        <w:t>，</w:t>
      </w:r>
      <w:r w:rsidRPr="0002644F">
        <w:rPr>
          <w:rFonts w:ascii="Times New Roman" w:hAnsi="Times New Roman" w:cs="Times New Roman"/>
        </w:rPr>
        <w:t xml:space="preserve">Pb40% </w:t>
      </w:r>
      <w:r w:rsidRPr="0002644F">
        <w:rPr>
          <w:rFonts w:ascii="Times New Roman" w:hAnsi="Times New Roman" w:cs="Times New Roman"/>
        </w:rPr>
        <w:t>的焊锡就称为共晶焊锡。不同比例的铅和锡混合后其状态随温度变化的曲线</w:t>
      </w:r>
      <w:r w:rsidR="004D6AB8">
        <w:rPr>
          <w:rFonts w:ascii="Times New Roman" w:hAnsi="Times New Roman" w:cs="Times New Roman"/>
        </w:rPr>
        <w:t>如图</w:t>
      </w:r>
      <w:r w:rsidR="004D6AB8">
        <w:rPr>
          <w:rFonts w:ascii="Times New Roman" w:hAnsi="Times New Roman" w:cs="Times New Roman" w:hint="eastAsia"/>
        </w:rPr>
        <w:t>4</w:t>
      </w:r>
      <w:r w:rsidR="004D6AB8">
        <w:rPr>
          <w:rFonts w:ascii="Times New Roman" w:hAnsi="Times New Roman" w:cs="Times New Roman" w:hint="eastAsia"/>
        </w:rPr>
        <w:t>所示。</w:t>
      </w:r>
    </w:p>
    <w:p w:rsidR="004B7EBE" w:rsidRDefault="004B7EBE" w:rsidP="00FD47F1">
      <w:pPr>
        <w:spacing w:afterLines="50" w:after="156" w:line="360" w:lineRule="atLeast"/>
        <w:ind w:firstLineChars="0" w:firstLine="0"/>
        <w:jc w:val="center"/>
        <w:rPr>
          <w:rFonts w:ascii="Times New Roman" w:hAnsi="Times New Roman" w:cs="Times New Roman"/>
          <w:noProof/>
        </w:rPr>
      </w:pPr>
      <w:r w:rsidRPr="00624522">
        <w:rPr>
          <w:rFonts w:ascii="Times New Roman" w:hAnsi="Times New Roman" w:cs="Times New Roman"/>
          <w:noProof/>
        </w:rPr>
        <w:object w:dxaOrig="5148" w:dyaOrig="3731">
          <v:shape id="_x0000_i1040" type="#_x0000_t75" style="width:257.15pt;height:186.55pt" o:ole="">
            <v:imagedata r:id="rId13" o:title=""/>
          </v:shape>
          <o:OLEObject Type="Embed" ProgID="Visio.Drawing.11" ShapeID="_x0000_i1040" DrawAspect="Content" ObjectID="_1684113027" r:id="rId14"/>
        </w:object>
      </w:r>
    </w:p>
    <w:p w:rsidR="004B7EBE" w:rsidRDefault="00FD47F1" w:rsidP="00FD47F1">
      <w:pPr>
        <w:numPr>
          <w:ilvl w:val="0"/>
          <w:numId w:val="10"/>
        </w:numPr>
        <w:tabs>
          <w:tab w:val="clear" w:pos="720"/>
          <w:tab w:val="left" w:pos="798"/>
        </w:tabs>
        <w:spacing w:line="360" w:lineRule="atLeast"/>
        <w:ind w:left="0" w:firstLineChars="0" w:firstLine="490"/>
        <w:rPr>
          <w:rFonts w:ascii="Times New Roman" w:hAnsi="Times New Roman" w:cs="Times New Roman" w:hint="eastAsia"/>
          <w:bCs/>
        </w:rPr>
      </w:pPr>
      <w:r>
        <w:rPr>
          <w:rFonts w:ascii="Times New Roman" w:hAnsi="Times New Roman" w:cs="Times New Roman"/>
          <w:bCs/>
        </w:rPr>
        <w:t>焊剂</w:t>
      </w:r>
    </w:p>
    <w:p w:rsidR="00C501CA" w:rsidRPr="004B7EBE" w:rsidRDefault="00C501CA" w:rsidP="00FD47F1">
      <w:pPr>
        <w:spacing w:line="360" w:lineRule="atLeast"/>
        <w:ind w:firstLine="480"/>
        <w:rPr>
          <w:rFonts w:ascii="Times New Roman" w:hAnsi="Times New Roman" w:cs="Times New Roman"/>
        </w:rPr>
      </w:pPr>
      <w:r w:rsidRPr="004B7EBE">
        <w:rPr>
          <w:rFonts w:ascii="Times New Roman" w:hAnsi="Times New Roman" w:cs="Times New Roman"/>
        </w:rPr>
        <w:t>由于金属表面同空气接触后都会生成一层氧化膜</w:t>
      </w:r>
      <w:r w:rsidR="00FD47F1">
        <w:rPr>
          <w:rFonts w:ascii="Times New Roman" w:hAnsi="Times New Roman" w:cs="Times New Roman" w:hint="eastAsia"/>
        </w:rPr>
        <w:t>，</w:t>
      </w:r>
      <w:r w:rsidRPr="004B7EBE">
        <w:rPr>
          <w:rFonts w:ascii="Times New Roman" w:hAnsi="Times New Roman" w:cs="Times New Roman"/>
        </w:rPr>
        <w:t>这层氧化膜阻止液态焊锡对金属的润湿作用。</w:t>
      </w:r>
    </w:p>
    <w:p w:rsidR="004B7EBE" w:rsidRDefault="004B7EBE" w:rsidP="00FD47F1">
      <w:pPr>
        <w:spacing w:afterLines="50" w:after="156" w:line="360" w:lineRule="atLeast"/>
        <w:ind w:firstLineChars="0" w:firstLine="0"/>
        <w:jc w:val="center"/>
        <w:rPr>
          <w:rFonts w:ascii="Times New Roman" w:hAnsi="Times New Roman" w:cs="Times New Roman"/>
          <w:noProof/>
        </w:rPr>
      </w:pPr>
      <w:r w:rsidRPr="00624522">
        <w:rPr>
          <w:rFonts w:ascii="Times New Roman" w:hAnsi="Times New Roman" w:cs="Times New Roman"/>
          <w:noProof/>
        </w:rPr>
        <w:object w:dxaOrig="5148" w:dyaOrig="2030">
          <v:shape id="_x0000_i1046" type="#_x0000_t75" style="width:257.15pt;height:101.5pt" o:ole="">
            <v:imagedata r:id="rId15" o:title=""/>
          </v:shape>
          <o:OLEObject Type="Embed" ProgID="Visio.Drawing.11" ShapeID="_x0000_i1046" DrawAspect="Content" ObjectID="_1684113028" r:id="rId16"/>
        </w:object>
      </w:r>
    </w:p>
    <w:p w:rsidR="00C501CA" w:rsidRPr="007A40DC" w:rsidRDefault="00FD47F1" w:rsidP="007A40DC">
      <w:pPr>
        <w:pStyle w:val="a3"/>
        <w:numPr>
          <w:ilvl w:val="0"/>
          <w:numId w:val="14"/>
        </w:numPr>
        <w:tabs>
          <w:tab w:val="left" w:pos="709"/>
        </w:tabs>
        <w:spacing w:line="360" w:lineRule="atLeast"/>
        <w:ind w:left="0" w:firstLineChars="0" w:firstLine="482"/>
        <w:rPr>
          <w:rFonts w:ascii="Times New Roman" w:hAnsi="Times New Roman" w:cs="Times New Roman"/>
          <w:b/>
        </w:rPr>
      </w:pPr>
      <w:r w:rsidRPr="007A40DC">
        <w:rPr>
          <w:rFonts w:ascii="Times New Roman" w:hAnsi="Times New Roman" w:cs="Times New Roman"/>
          <w:b/>
        </w:rPr>
        <w:t>助焊剂作用</w:t>
      </w:r>
      <w:r w:rsidRPr="007A40DC">
        <w:rPr>
          <w:rFonts w:ascii="Times New Roman" w:hAnsi="Times New Roman" w:cs="Times New Roman" w:hint="eastAsia"/>
          <w:b/>
        </w:rPr>
        <w:t>：</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FD47F1">
        <w:rPr>
          <w:rFonts w:ascii="Times New Roman" w:hAnsi="Times New Roman" w:cs="Times New Roman"/>
        </w:rPr>
        <w:t>除氧化膜：</w:t>
      </w:r>
      <w:r w:rsidRPr="0002644F">
        <w:rPr>
          <w:rFonts w:ascii="Times New Roman" w:hAnsi="Times New Roman" w:cs="Times New Roman"/>
        </w:rPr>
        <w:t>助焊剂中的氯化物、酸类同氧化物发生还原反应，从而除去氧化膜，反应后的生成物变成悬浮的渣，漂浮在焊料表面。</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FD47F1">
        <w:rPr>
          <w:rFonts w:ascii="Times New Roman" w:hAnsi="Times New Roman" w:cs="Times New Roman"/>
        </w:rPr>
        <w:t>防止氧化：</w:t>
      </w:r>
      <w:r w:rsidRPr="0002644F">
        <w:rPr>
          <w:rFonts w:ascii="Times New Roman" w:hAnsi="Times New Roman" w:cs="Times New Roman"/>
        </w:rPr>
        <w:t>液态的焊锡及加热的焊件金属容易与空气中的氧接触而氧化。助焊剂在熔化后，漂浮在焊料表面，形成隔离层。</w:t>
      </w:r>
    </w:p>
    <w:p w:rsidR="00C501CA" w:rsidRPr="0002644F" w:rsidRDefault="00C501CA" w:rsidP="00FD47F1">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02644F">
        <w:rPr>
          <w:rFonts w:ascii="Times New Roman" w:hAnsi="Times New Roman" w:cs="Times New Roman"/>
        </w:rPr>
        <w:t>减小表面张力，增加焊锡流动性，有助于焊锡润湿焊件。</w:t>
      </w:r>
    </w:p>
    <w:p w:rsidR="00C501CA" w:rsidRPr="007A40DC" w:rsidRDefault="00FD47F1" w:rsidP="007A40DC">
      <w:pPr>
        <w:pStyle w:val="a3"/>
        <w:numPr>
          <w:ilvl w:val="0"/>
          <w:numId w:val="14"/>
        </w:numPr>
        <w:tabs>
          <w:tab w:val="left" w:pos="709"/>
        </w:tabs>
        <w:spacing w:line="360" w:lineRule="atLeast"/>
        <w:ind w:left="0" w:firstLineChars="0" w:firstLine="482"/>
        <w:rPr>
          <w:rFonts w:ascii="Times New Roman" w:hAnsi="Times New Roman" w:cs="Times New Roman"/>
          <w:b/>
        </w:rPr>
      </w:pPr>
      <w:r w:rsidRPr="007A40DC">
        <w:rPr>
          <w:rFonts w:ascii="Times New Roman" w:hAnsi="Times New Roman" w:cs="Times New Roman"/>
          <w:b/>
        </w:rPr>
        <w:t>焊剂</w:t>
      </w:r>
      <w:r w:rsidR="00C501CA" w:rsidRPr="007A40DC">
        <w:rPr>
          <w:rFonts w:ascii="Times New Roman" w:hAnsi="Times New Roman" w:cs="Times New Roman"/>
          <w:b/>
        </w:rPr>
        <w:t>分类</w:t>
      </w:r>
    </w:p>
    <w:p w:rsidR="00C501CA" w:rsidRPr="0002644F" w:rsidRDefault="00C501CA" w:rsidP="00FD47F1">
      <w:pPr>
        <w:spacing w:line="360" w:lineRule="atLeast"/>
        <w:ind w:firstLineChars="413" w:firstLine="991"/>
        <w:rPr>
          <w:rFonts w:ascii="Times New Roman" w:hAnsi="Times New Roman" w:cs="Times New Roman"/>
        </w:rPr>
      </w:pPr>
      <w:r w:rsidRPr="0002644F">
        <w:rPr>
          <w:rFonts w:ascii="Times New Roman" w:hAnsi="Times New Roman" w:cs="Times New Roman"/>
          <w:noProof/>
        </w:rPr>
        <w:drawing>
          <wp:inline distT="0" distB="0" distL="0" distR="0" wp14:anchorId="2A427CCB" wp14:editId="53BA3124">
            <wp:extent cx="4458918" cy="2345635"/>
            <wp:effectExtent l="0" t="0" r="0" b="0"/>
            <wp:docPr id="29698" name="Picture 6" descr="0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472364E-1ED0-432C-8931-18ECFB3B9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6" descr="03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472364E-1ED0-432C-8931-18ECFB3B95F7}"/>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38" r="182" b="3863"/>
                    <a:stretch/>
                  </pic:blipFill>
                  <pic:spPr bwMode="auto">
                    <a:xfrm>
                      <a:off x="0" y="0"/>
                      <a:ext cx="4458918"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4571AC" w:rsidRDefault="004571AC" w:rsidP="002234F7">
      <w:pPr>
        <w:pStyle w:val="2"/>
        <w:numPr>
          <w:ilvl w:val="0"/>
          <w:numId w:val="6"/>
        </w:numPr>
        <w:tabs>
          <w:tab w:val="left" w:pos="308"/>
        </w:tabs>
        <w:spacing w:before="240" w:after="120" w:line="360" w:lineRule="atLeast"/>
        <w:ind w:left="0" w:firstLineChars="0" w:firstLine="0"/>
        <w:rPr>
          <w:rFonts w:ascii="Times New Roman" w:eastAsia="黑体" w:hAnsi="Times New Roman" w:cs="Times New Roman" w:hint="eastAsia"/>
          <w:sz w:val="28"/>
          <w:szCs w:val="28"/>
        </w:rPr>
      </w:pPr>
      <w:r w:rsidRPr="004571AC">
        <w:rPr>
          <w:rFonts w:ascii="Times New Roman" w:eastAsia="黑体" w:hAnsi="Times New Roman" w:cs="Times New Roman" w:hint="eastAsia"/>
          <w:sz w:val="28"/>
          <w:szCs w:val="28"/>
        </w:rPr>
        <w:t>元器件插装</w:t>
      </w:r>
    </w:p>
    <w:p w:rsidR="004571AC" w:rsidRPr="004571AC" w:rsidRDefault="004571AC" w:rsidP="004571AC">
      <w:pPr>
        <w:pStyle w:val="3"/>
        <w:numPr>
          <w:ilvl w:val="0"/>
          <w:numId w:val="17"/>
        </w:numPr>
        <w:tabs>
          <w:tab w:val="left" w:pos="1050"/>
        </w:tabs>
        <w:spacing w:beforeLines="50" w:before="156" w:afterLines="50" w:after="156" w:line="360" w:lineRule="atLeast"/>
        <w:ind w:left="0" w:firstLineChars="180" w:firstLine="432"/>
        <w:rPr>
          <w:rFonts w:ascii="Times New Roman" w:eastAsia="黑体" w:hAnsi="Times New Roman" w:cs="Times New Roman" w:hint="eastAsia"/>
          <w:b w:val="0"/>
          <w:sz w:val="24"/>
          <w:szCs w:val="24"/>
        </w:rPr>
      </w:pPr>
      <w:r w:rsidRPr="004571AC">
        <w:rPr>
          <w:rFonts w:ascii="Times New Roman" w:eastAsia="黑体" w:hAnsi="Times New Roman" w:cs="Times New Roman" w:hint="eastAsia"/>
          <w:b w:val="0"/>
          <w:sz w:val="24"/>
          <w:szCs w:val="24"/>
        </w:rPr>
        <w:t>元器件插装形式</w:t>
      </w:r>
    </w:p>
    <w:p w:rsidR="004571AC" w:rsidRPr="004571AC" w:rsidRDefault="004571AC" w:rsidP="004571AC">
      <w:pPr>
        <w:spacing w:line="360" w:lineRule="atLeast"/>
        <w:ind w:firstLine="480"/>
        <w:rPr>
          <w:rFonts w:ascii="Times New Roman" w:hAnsi="Times New Roman" w:cs="Times New Roman"/>
        </w:rPr>
      </w:pPr>
      <w:r w:rsidRPr="004571AC">
        <w:rPr>
          <w:rFonts w:ascii="Times New Roman" w:hAnsi="Times New Roman" w:cs="Times New Roman" w:hint="eastAsia"/>
        </w:rPr>
        <w:t>插装时，应首先保证图纸中安装工艺要求，</w:t>
      </w:r>
      <w:proofErr w:type="gramStart"/>
      <w:r w:rsidRPr="004571AC">
        <w:rPr>
          <w:rFonts w:ascii="Times New Roman" w:hAnsi="Times New Roman" w:cs="Times New Roman" w:hint="eastAsia"/>
        </w:rPr>
        <w:t>其次按</w:t>
      </w:r>
      <w:proofErr w:type="gramEnd"/>
      <w:r w:rsidRPr="004571AC">
        <w:rPr>
          <w:rFonts w:ascii="Times New Roman" w:hAnsi="Times New Roman" w:cs="Times New Roman" w:hint="eastAsia"/>
        </w:rPr>
        <w:t>实际安装位置确定。</w:t>
      </w:r>
      <w:r>
        <w:rPr>
          <w:rFonts w:ascii="Times New Roman" w:hAnsi="Times New Roman" w:cs="Times New Roman" w:hint="eastAsia"/>
        </w:rPr>
        <w:t>元器件插装形式如图</w:t>
      </w:r>
      <w:r>
        <w:rPr>
          <w:rFonts w:ascii="Times New Roman" w:hAnsi="Times New Roman" w:cs="Times New Roman" w:hint="eastAsia"/>
        </w:rPr>
        <w:t>6</w:t>
      </w:r>
      <w:r>
        <w:rPr>
          <w:rFonts w:ascii="Times New Roman" w:hAnsi="Times New Roman" w:cs="Times New Roman" w:hint="eastAsia"/>
        </w:rPr>
        <w:t>所示，</w:t>
      </w:r>
      <w:r w:rsidRPr="004571AC">
        <w:rPr>
          <w:rFonts w:ascii="Times New Roman" w:hAnsi="Times New Roman" w:cs="Times New Roman" w:hint="eastAsia"/>
        </w:rPr>
        <w:t>贴板安装较为常用。</w:t>
      </w:r>
    </w:p>
    <w:p w:rsidR="004571AC" w:rsidRDefault="004571AC" w:rsidP="004571AC">
      <w:pPr>
        <w:spacing w:afterLines="50" w:after="156" w:line="360" w:lineRule="atLeast"/>
        <w:ind w:firstLineChars="0" w:firstLine="0"/>
        <w:jc w:val="center"/>
        <w:rPr>
          <w:rFonts w:ascii="Times New Roman" w:hAnsi="Times New Roman" w:cs="Times New Roman"/>
          <w:noProof/>
        </w:rPr>
      </w:pPr>
      <w:r w:rsidRPr="00624522">
        <w:rPr>
          <w:rFonts w:ascii="Times New Roman" w:hAnsi="Times New Roman" w:cs="Times New Roman"/>
          <w:noProof/>
        </w:rPr>
        <w:object w:dxaOrig="5148" w:dyaOrig="1746">
          <v:shape id="_x0000_i1064" type="#_x0000_t75" style="width:257.15pt;height:87.3pt" o:ole="">
            <v:imagedata r:id="rId18" o:title=""/>
          </v:shape>
          <o:OLEObject Type="Embed" ProgID="Visio.Drawing.11" ShapeID="_x0000_i1064" DrawAspect="Content" ObjectID="_1684113029" r:id="rId19"/>
        </w:object>
      </w:r>
    </w:p>
    <w:p w:rsidR="004571AC" w:rsidRPr="004571AC" w:rsidRDefault="004571AC" w:rsidP="004571AC">
      <w:pPr>
        <w:pStyle w:val="3"/>
        <w:numPr>
          <w:ilvl w:val="0"/>
          <w:numId w:val="17"/>
        </w:numPr>
        <w:tabs>
          <w:tab w:val="left" w:pos="1050"/>
        </w:tabs>
        <w:spacing w:beforeLines="50" w:before="156" w:afterLines="50" w:after="156" w:line="360" w:lineRule="atLeast"/>
        <w:ind w:left="0" w:firstLineChars="180" w:firstLine="432"/>
        <w:rPr>
          <w:rFonts w:ascii="Times New Roman" w:eastAsia="黑体" w:hAnsi="Times New Roman" w:cs="Times New Roman"/>
          <w:b w:val="0"/>
          <w:sz w:val="24"/>
          <w:szCs w:val="24"/>
        </w:rPr>
      </w:pPr>
      <w:r w:rsidRPr="004571AC">
        <w:rPr>
          <w:rFonts w:ascii="Times New Roman" w:eastAsia="黑体" w:hAnsi="Times New Roman" w:cs="Times New Roman" w:hint="eastAsia"/>
          <w:b w:val="0"/>
          <w:sz w:val="24"/>
          <w:szCs w:val="24"/>
        </w:rPr>
        <w:t>印制电路板的焊接</w:t>
      </w:r>
    </w:p>
    <w:p w:rsidR="00A33D42" w:rsidRDefault="004571AC" w:rsidP="00A33D42">
      <w:pPr>
        <w:pStyle w:val="a3"/>
        <w:numPr>
          <w:ilvl w:val="0"/>
          <w:numId w:val="14"/>
        </w:numPr>
        <w:tabs>
          <w:tab w:val="left" w:pos="709"/>
        </w:tabs>
        <w:spacing w:line="360" w:lineRule="atLeast"/>
        <w:ind w:left="0" w:firstLineChars="0" w:firstLine="482"/>
        <w:rPr>
          <w:rFonts w:ascii="Times New Roman" w:hAnsi="Times New Roman" w:cs="Times New Roman" w:hint="eastAsia"/>
          <w:b/>
        </w:rPr>
      </w:pPr>
      <w:r w:rsidRPr="00A33D42">
        <w:rPr>
          <w:rFonts w:ascii="Times New Roman" w:hAnsi="Times New Roman" w:cs="Times New Roman" w:hint="eastAsia"/>
          <w:b/>
        </w:rPr>
        <w:t>电烙铁</w:t>
      </w:r>
    </w:p>
    <w:p w:rsidR="004571AC" w:rsidRPr="00A33D42" w:rsidRDefault="004571AC" w:rsidP="00A33D42">
      <w:pPr>
        <w:spacing w:line="360" w:lineRule="atLeast"/>
        <w:ind w:firstLine="480"/>
        <w:rPr>
          <w:rFonts w:ascii="Times New Roman" w:hAnsi="Times New Roman" w:cs="Times New Roman"/>
        </w:rPr>
      </w:pPr>
      <w:r w:rsidRPr="00A33D42">
        <w:rPr>
          <w:rFonts w:ascii="Times New Roman" w:hAnsi="Times New Roman" w:cs="Times New Roman" w:hint="eastAsia"/>
        </w:rPr>
        <w:t>一般应选内热式</w:t>
      </w:r>
      <w:r w:rsidRPr="00A33D42">
        <w:rPr>
          <w:rFonts w:ascii="Times New Roman" w:hAnsi="Times New Roman" w:cs="Times New Roman" w:hint="eastAsia"/>
        </w:rPr>
        <w:t xml:space="preserve"> </w:t>
      </w:r>
      <w:r w:rsidRPr="00A33D42">
        <w:rPr>
          <w:rFonts w:ascii="Times New Roman" w:hAnsi="Times New Roman" w:cs="Times New Roman"/>
        </w:rPr>
        <w:t>20</w:t>
      </w:r>
      <w:r w:rsidRPr="00A33D42">
        <w:rPr>
          <w:rFonts w:ascii="Times New Roman" w:hAnsi="Times New Roman" w:cs="Times New Roman" w:hint="eastAsia"/>
        </w:rPr>
        <w:t>～</w:t>
      </w:r>
      <w:r w:rsidRPr="00A33D42">
        <w:rPr>
          <w:rFonts w:ascii="Times New Roman" w:hAnsi="Times New Roman" w:cs="Times New Roman"/>
        </w:rPr>
        <w:t xml:space="preserve">35W </w:t>
      </w:r>
      <w:r w:rsidRPr="00A33D42">
        <w:rPr>
          <w:rFonts w:ascii="Times New Roman" w:hAnsi="Times New Roman" w:cs="Times New Roman" w:hint="eastAsia"/>
        </w:rPr>
        <w:t>或调温式，烙铁的温度不超过</w:t>
      </w:r>
      <w:r w:rsidRPr="00A33D42">
        <w:rPr>
          <w:rFonts w:ascii="Times New Roman" w:hAnsi="Times New Roman" w:cs="Times New Roman" w:hint="eastAsia"/>
        </w:rPr>
        <w:t xml:space="preserve"> </w:t>
      </w:r>
      <w:r w:rsidRPr="00A33D42">
        <w:rPr>
          <w:rFonts w:ascii="Times New Roman" w:hAnsi="Times New Roman" w:cs="Times New Roman"/>
        </w:rPr>
        <w:t xml:space="preserve">300℃ </w:t>
      </w:r>
      <w:r w:rsidRPr="00A33D42">
        <w:rPr>
          <w:rFonts w:ascii="Times New Roman" w:hAnsi="Times New Roman" w:cs="Times New Roman" w:hint="eastAsia"/>
        </w:rPr>
        <w:t>的为宜。烙铁头形状应根据印制板焊盘大小采用凿形或锥形。</w:t>
      </w:r>
    </w:p>
    <w:p w:rsidR="00A33D42" w:rsidRPr="00A33D42" w:rsidRDefault="004571AC" w:rsidP="00A33D42">
      <w:pPr>
        <w:pStyle w:val="a3"/>
        <w:numPr>
          <w:ilvl w:val="0"/>
          <w:numId w:val="14"/>
        </w:numPr>
        <w:tabs>
          <w:tab w:val="left" w:pos="709"/>
        </w:tabs>
        <w:spacing w:line="360" w:lineRule="atLeast"/>
        <w:ind w:left="0" w:firstLineChars="0" w:firstLine="482"/>
        <w:rPr>
          <w:rFonts w:ascii="Times New Roman" w:hAnsi="Times New Roman" w:cs="Times New Roman" w:hint="eastAsia"/>
          <w:b/>
        </w:rPr>
      </w:pPr>
      <w:r w:rsidRPr="00A33D42">
        <w:rPr>
          <w:rFonts w:ascii="Times New Roman" w:hAnsi="Times New Roman" w:cs="Times New Roman" w:hint="eastAsia"/>
          <w:b/>
        </w:rPr>
        <w:t>加热方法</w:t>
      </w:r>
    </w:p>
    <w:p w:rsidR="004571AC" w:rsidRPr="004571AC" w:rsidRDefault="004571AC" w:rsidP="00A33D42">
      <w:pPr>
        <w:spacing w:line="360" w:lineRule="atLeast"/>
        <w:ind w:firstLine="480"/>
        <w:rPr>
          <w:rFonts w:ascii="Times New Roman" w:hAnsi="Times New Roman" w:cs="Times New Roman"/>
        </w:rPr>
      </w:pPr>
      <w:r w:rsidRPr="004571AC">
        <w:rPr>
          <w:rFonts w:ascii="Times New Roman" w:hAnsi="Times New Roman" w:cs="Times New Roman" w:hint="eastAsia"/>
        </w:rPr>
        <w:t>加热时应尽量使烙铁头同时接触印制板上铜箔和元器件引线</w:t>
      </w:r>
      <w:r w:rsidR="00A33D42">
        <w:rPr>
          <w:rFonts w:ascii="Times New Roman" w:hAnsi="Times New Roman" w:cs="Times New Roman" w:hint="eastAsia"/>
        </w:rPr>
        <w:t>，如图</w:t>
      </w:r>
      <w:r w:rsidR="00A33D42">
        <w:rPr>
          <w:rFonts w:ascii="Times New Roman" w:hAnsi="Times New Roman" w:cs="Times New Roman" w:hint="eastAsia"/>
        </w:rPr>
        <w:t>7</w:t>
      </w:r>
      <w:r w:rsidR="00A33D42">
        <w:rPr>
          <w:rFonts w:ascii="Times New Roman" w:hAnsi="Times New Roman" w:cs="Times New Roman" w:hint="eastAsia"/>
        </w:rPr>
        <w:t>所示</w:t>
      </w:r>
      <w:r w:rsidRPr="004571AC">
        <w:rPr>
          <w:rFonts w:ascii="Times New Roman" w:hAnsi="Times New Roman" w:cs="Times New Roman" w:hint="eastAsia"/>
        </w:rPr>
        <w:t>。</w:t>
      </w:r>
    </w:p>
    <w:p w:rsidR="00A33D42" w:rsidRPr="00A33D42" w:rsidRDefault="00A33D42" w:rsidP="00A33D42">
      <w:pPr>
        <w:spacing w:afterLines="50" w:after="156" w:line="360" w:lineRule="atLeast"/>
        <w:ind w:firstLineChars="0" w:firstLine="0"/>
        <w:jc w:val="center"/>
        <w:rPr>
          <w:rFonts w:ascii="Times New Roman" w:hAnsi="Times New Roman" w:cs="Times New Roman"/>
          <w:noProof/>
        </w:rPr>
      </w:pPr>
      <w:r w:rsidRPr="00A33D42">
        <w:rPr>
          <w:rFonts w:ascii="Times New Roman" w:hAnsi="Times New Roman" w:cs="Times New Roman"/>
          <w:noProof/>
        </w:rPr>
        <w:object w:dxaOrig="2597" w:dyaOrig="1746">
          <v:shape id="_x0000_i1072" type="#_x0000_t75" style="width:129.7pt;height:87.3pt" o:ole="">
            <v:imagedata r:id="rId20" o:title=""/>
          </v:shape>
          <o:OLEObject Type="Embed" ProgID="Visio.Drawing.11" ShapeID="_x0000_i1072" DrawAspect="Content" ObjectID="_1684113030" r:id="rId21"/>
        </w:object>
      </w:r>
    </w:p>
    <w:p w:rsidR="00A33D42" w:rsidRPr="00A33D42" w:rsidRDefault="004571AC" w:rsidP="00A33D42">
      <w:pPr>
        <w:pStyle w:val="a3"/>
        <w:numPr>
          <w:ilvl w:val="0"/>
          <w:numId w:val="14"/>
        </w:numPr>
        <w:tabs>
          <w:tab w:val="left" w:pos="709"/>
        </w:tabs>
        <w:spacing w:line="360" w:lineRule="atLeast"/>
        <w:ind w:left="0" w:firstLineChars="0" w:firstLine="482"/>
        <w:rPr>
          <w:rFonts w:ascii="Times New Roman" w:hAnsi="Times New Roman" w:cs="Times New Roman" w:hint="eastAsia"/>
          <w:b/>
        </w:rPr>
      </w:pPr>
      <w:r w:rsidRPr="00A33D42">
        <w:rPr>
          <w:rFonts w:ascii="Times New Roman" w:hAnsi="Times New Roman" w:cs="Times New Roman" w:hint="eastAsia"/>
          <w:b/>
        </w:rPr>
        <w:t>金属化孔的焊接</w:t>
      </w:r>
    </w:p>
    <w:p w:rsidR="004571AC" w:rsidRPr="00A33D42" w:rsidRDefault="004571AC" w:rsidP="00A33D42">
      <w:pPr>
        <w:spacing w:line="360" w:lineRule="atLeast"/>
        <w:ind w:firstLine="480"/>
        <w:rPr>
          <w:rFonts w:ascii="Times New Roman" w:hAnsi="Times New Roman" w:cs="Times New Roman"/>
        </w:rPr>
      </w:pPr>
      <w:r w:rsidRPr="00A33D42">
        <w:rPr>
          <w:rFonts w:ascii="Times New Roman" w:hAnsi="Times New Roman" w:cs="Times New Roman" w:hint="eastAsia"/>
        </w:rPr>
        <w:t>两层以上电路板的孔都要进行金属化处理。焊接时不仅要让焊料润湿焊盘，而且孔内也要润湿填充。</w:t>
      </w:r>
    </w:p>
    <w:p w:rsidR="00A33D42" w:rsidRPr="00A33D42" w:rsidRDefault="00A33D42" w:rsidP="00A33D42">
      <w:pPr>
        <w:spacing w:afterLines="50" w:after="156" w:line="360" w:lineRule="atLeast"/>
        <w:ind w:firstLineChars="0" w:firstLine="0"/>
        <w:jc w:val="center"/>
        <w:rPr>
          <w:rFonts w:ascii="Times New Roman" w:hAnsi="Times New Roman" w:cs="Times New Roman"/>
          <w:noProof/>
        </w:rPr>
      </w:pPr>
      <w:r w:rsidRPr="00A33D42">
        <w:rPr>
          <w:rFonts w:ascii="Times New Roman" w:hAnsi="Times New Roman" w:cs="Times New Roman"/>
          <w:noProof/>
        </w:rPr>
        <w:object w:dxaOrig="2313" w:dyaOrig="2313">
          <v:shape id="_x0000_i1077" type="#_x0000_t75" style="width:115.55pt;height:115.65pt" o:ole="">
            <v:imagedata r:id="rId22" o:title=""/>
          </v:shape>
          <o:OLEObject Type="Embed" ProgID="Visio.Drawing.11" ShapeID="_x0000_i1077" DrawAspect="Content" ObjectID="_1684113031" r:id="rId23"/>
        </w:object>
      </w:r>
    </w:p>
    <w:p w:rsidR="004571AC" w:rsidRPr="00A33D42" w:rsidRDefault="004571AC" w:rsidP="00A33D42">
      <w:pPr>
        <w:pStyle w:val="a3"/>
        <w:numPr>
          <w:ilvl w:val="0"/>
          <w:numId w:val="14"/>
        </w:numPr>
        <w:tabs>
          <w:tab w:val="left" w:pos="709"/>
        </w:tabs>
        <w:spacing w:line="360" w:lineRule="atLeast"/>
        <w:ind w:left="0" w:firstLineChars="0" w:firstLine="482"/>
        <w:rPr>
          <w:rFonts w:ascii="Times New Roman" w:hAnsi="Times New Roman" w:cs="Times New Roman"/>
          <w:b/>
        </w:rPr>
      </w:pPr>
      <w:r w:rsidRPr="00A33D42">
        <w:rPr>
          <w:rFonts w:ascii="Times New Roman" w:hAnsi="Times New Roman" w:cs="Times New Roman" w:hint="eastAsia"/>
          <w:b/>
        </w:rPr>
        <w:t>焊接后处理</w:t>
      </w:r>
    </w:p>
    <w:p w:rsidR="004571AC" w:rsidRPr="00A33D42" w:rsidRDefault="00A33D42" w:rsidP="00A33D42">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A33D42">
        <w:rPr>
          <w:rFonts w:ascii="Times New Roman" w:hAnsi="Times New Roman" w:cs="Times New Roman" w:hint="eastAsia"/>
        </w:rPr>
        <w:t>剪</w:t>
      </w:r>
      <w:r w:rsidR="004571AC" w:rsidRPr="00A33D42">
        <w:rPr>
          <w:rFonts w:ascii="Times New Roman" w:hAnsi="Times New Roman" w:cs="Times New Roman" w:hint="eastAsia"/>
        </w:rPr>
        <w:t>去多余引线，注意不要对焊点施加剪切力以外的其它力。</w:t>
      </w:r>
    </w:p>
    <w:p w:rsidR="004571AC" w:rsidRPr="00A33D42" w:rsidRDefault="004571AC" w:rsidP="00A33D42">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A33D42">
        <w:rPr>
          <w:rFonts w:ascii="Times New Roman" w:hAnsi="Times New Roman" w:cs="Times New Roman" w:hint="eastAsia"/>
        </w:rPr>
        <w:t>检查印制板上所有元器件引线焊点，修补缺陷。</w:t>
      </w:r>
    </w:p>
    <w:p w:rsidR="004571AC" w:rsidRPr="00A33D42" w:rsidRDefault="004571AC" w:rsidP="00A33D42">
      <w:pPr>
        <w:pStyle w:val="a3"/>
        <w:numPr>
          <w:ilvl w:val="2"/>
          <w:numId w:val="11"/>
        </w:numPr>
        <w:tabs>
          <w:tab w:val="clear" w:pos="2160"/>
          <w:tab w:val="left" w:pos="1418"/>
        </w:tabs>
        <w:spacing w:line="360" w:lineRule="atLeast"/>
        <w:ind w:leftChars="236" w:left="566" w:firstLineChars="0" w:firstLine="469"/>
        <w:rPr>
          <w:rFonts w:ascii="Times New Roman" w:hAnsi="Times New Roman" w:cs="Times New Roman"/>
        </w:rPr>
      </w:pPr>
      <w:r w:rsidRPr="00A33D42">
        <w:rPr>
          <w:rFonts w:ascii="Times New Roman" w:hAnsi="Times New Roman" w:cs="Times New Roman" w:hint="eastAsia"/>
        </w:rPr>
        <w:t>根据工艺要求选择清洗液清洗印制板</w:t>
      </w:r>
      <w:r w:rsidR="00A33D42">
        <w:rPr>
          <w:rFonts w:ascii="Times New Roman" w:hAnsi="Times New Roman" w:cs="Times New Roman" w:hint="eastAsia"/>
        </w:rPr>
        <w:t>，</w:t>
      </w:r>
      <w:r w:rsidRPr="00A33D42">
        <w:rPr>
          <w:rFonts w:ascii="Times New Roman" w:hAnsi="Times New Roman" w:cs="Times New Roman" w:hint="eastAsia"/>
        </w:rPr>
        <w:t>一般情况下使用松香焊剂后印制板不用清洗。</w:t>
      </w:r>
    </w:p>
    <w:sectPr w:rsidR="004571AC" w:rsidRPr="00A33D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F5E"/>
    <w:multiLevelType w:val="hybridMultilevel"/>
    <w:tmpl w:val="F92808A4"/>
    <w:lvl w:ilvl="0" w:tplc="0409000B">
      <w:start w:val="1"/>
      <w:numFmt w:val="bullet"/>
      <w:lvlText w:val=""/>
      <w:lvlJc w:val="left"/>
      <w:pPr>
        <w:tabs>
          <w:tab w:val="num" w:pos="720"/>
        </w:tabs>
        <w:ind w:left="720" w:hanging="360"/>
      </w:pPr>
      <w:rPr>
        <w:rFonts w:ascii="Wingdings" w:hAnsi="Wingdings" w:hint="default"/>
      </w:rPr>
    </w:lvl>
    <w:lvl w:ilvl="1" w:tplc="38F8DEFE" w:tentative="1">
      <w:start w:val="1"/>
      <w:numFmt w:val="bullet"/>
      <w:lvlText w:val="•"/>
      <w:lvlJc w:val="left"/>
      <w:pPr>
        <w:tabs>
          <w:tab w:val="num" w:pos="1440"/>
        </w:tabs>
        <w:ind w:left="1440" w:hanging="360"/>
      </w:pPr>
      <w:rPr>
        <w:rFonts w:ascii="Arial" w:hAnsi="Arial" w:hint="default"/>
      </w:rPr>
    </w:lvl>
    <w:lvl w:ilvl="2" w:tplc="333AB910" w:tentative="1">
      <w:start w:val="1"/>
      <w:numFmt w:val="bullet"/>
      <w:lvlText w:val="•"/>
      <w:lvlJc w:val="left"/>
      <w:pPr>
        <w:tabs>
          <w:tab w:val="num" w:pos="2160"/>
        </w:tabs>
        <w:ind w:left="2160" w:hanging="360"/>
      </w:pPr>
      <w:rPr>
        <w:rFonts w:ascii="Arial" w:hAnsi="Arial" w:hint="default"/>
      </w:rPr>
    </w:lvl>
    <w:lvl w:ilvl="3" w:tplc="0A920014" w:tentative="1">
      <w:start w:val="1"/>
      <w:numFmt w:val="bullet"/>
      <w:lvlText w:val="•"/>
      <w:lvlJc w:val="left"/>
      <w:pPr>
        <w:tabs>
          <w:tab w:val="num" w:pos="2880"/>
        </w:tabs>
        <w:ind w:left="2880" w:hanging="360"/>
      </w:pPr>
      <w:rPr>
        <w:rFonts w:ascii="Arial" w:hAnsi="Arial" w:hint="default"/>
      </w:rPr>
    </w:lvl>
    <w:lvl w:ilvl="4" w:tplc="727A315A" w:tentative="1">
      <w:start w:val="1"/>
      <w:numFmt w:val="bullet"/>
      <w:lvlText w:val="•"/>
      <w:lvlJc w:val="left"/>
      <w:pPr>
        <w:tabs>
          <w:tab w:val="num" w:pos="3600"/>
        </w:tabs>
        <w:ind w:left="3600" w:hanging="360"/>
      </w:pPr>
      <w:rPr>
        <w:rFonts w:ascii="Arial" w:hAnsi="Arial" w:hint="default"/>
      </w:rPr>
    </w:lvl>
    <w:lvl w:ilvl="5" w:tplc="AEBCE0CE" w:tentative="1">
      <w:start w:val="1"/>
      <w:numFmt w:val="bullet"/>
      <w:lvlText w:val="•"/>
      <w:lvlJc w:val="left"/>
      <w:pPr>
        <w:tabs>
          <w:tab w:val="num" w:pos="4320"/>
        </w:tabs>
        <w:ind w:left="4320" w:hanging="360"/>
      </w:pPr>
      <w:rPr>
        <w:rFonts w:ascii="Arial" w:hAnsi="Arial" w:hint="default"/>
      </w:rPr>
    </w:lvl>
    <w:lvl w:ilvl="6" w:tplc="EE12ED94" w:tentative="1">
      <w:start w:val="1"/>
      <w:numFmt w:val="bullet"/>
      <w:lvlText w:val="•"/>
      <w:lvlJc w:val="left"/>
      <w:pPr>
        <w:tabs>
          <w:tab w:val="num" w:pos="5040"/>
        </w:tabs>
        <w:ind w:left="5040" w:hanging="360"/>
      </w:pPr>
      <w:rPr>
        <w:rFonts w:ascii="Arial" w:hAnsi="Arial" w:hint="default"/>
      </w:rPr>
    </w:lvl>
    <w:lvl w:ilvl="7" w:tplc="C6F0727A" w:tentative="1">
      <w:start w:val="1"/>
      <w:numFmt w:val="bullet"/>
      <w:lvlText w:val="•"/>
      <w:lvlJc w:val="left"/>
      <w:pPr>
        <w:tabs>
          <w:tab w:val="num" w:pos="5760"/>
        </w:tabs>
        <w:ind w:left="5760" w:hanging="360"/>
      </w:pPr>
      <w:rPr>
        <w:rFonts w:ascii="Arial" w:hAnsi="Arial" w:hint="default"/>
      </w:rPr>
    </w:lvl>
    <w:lvl w:ilvl="8" w:tplc="346206CA" w:tentative="1">
      <w:start w:val="1"/>
      <w:numFmt w:val="bullet"/>
      <w:lvlText w:val="•"/>
      <w:lvlJc w:val="left"/>
      <w:pPr>
        <w:tabs>
          <w:tab w:val="num" w:pos="6480"/>
        </w:tabs>
        <w:ind w:left="6480" w:hanging="360"/>
      </w:pPr>
      <w:rPr>
        <w:rFonts w:ascii="Arial" w:hAnsi="Arial" w:hint="default"/>
      </w:rPr>
    </w:lvl>
  </w:abstractNum>
  <w:abstractNum w:abstractNumId="1">
    <w:nsid w:val="15E11AC5"/>
    <w:multiLevelType w:val="hybridMultilevel"/>
    <w:tmpl w:val="3B5EEDB2"/>
    <w:lvl w:ilvl="0" w:tplc="77242978">
      <w:start w:val="1"/>
      <w:numFmt w:val="bullet"/>
      <w:lvlText w:val="•"/>
      <w:lvlJc w:val="left"/>
      <w:pPr>
        <w:tabs>
          <w:tab w:val="num" w:pos="720"/>
        </w:tabs>
        <w:ind w:left="720" w:hanging="360"/>
      </w:pPr>
      <w:rPr>
        <w:rFonts w:ascii="Arial" w:hAnsi="Arial" w:hint="default"/>
      </w:rPr>
    </w:lvl>
    <w:lvl w:ilvl="1" w:tplc="38F8DEFE" w:tentative="1">
      <w:start w:val="1"/>
      <w:numFmt w:val="bullet"/>
      <w:lvlText w:val="•"/>
      <w:lvlJc w:val="left"/>
      <w:pPr>
        <w:tabs>
          <w:tab w:val="num" w:pos="1440"/>
        </w:tabs>
        <w:ind w:left="1440" w:hanging="360"/>
      </w:pPr>
      <w:rPr>
        <w:rFonts w:ascii="Arial" w:hAnsi="Arial" w:hint="default"/>
      </w:rPr>
    </w:lvl>
    <w:lvl w:ilvl="2" w:tplc="333AB910" w:tentative="1">
      <w:start w:val="1"/>
      <w:numFmt w:val="bullet"/>
      <w:lvlText w:val="•"/>
      <w:lvlJc w:val="left"/>
      <w:pPr>
        <w:tabs>
          <w:tab w:val="num" w:pos="2160"/>
        </w:tabs>
        <w:ind w:left="2160" w:hanging="360"/>
      </w:pPr>
      <w:rPr>
        <w:rFonts w:ascii="Arial" w:hAnsi="Arial" w:hint="default"/>
      </w:rPr>
    </w:lvl>
    <w:lvl w:ilvl="3" w:tplc="0A920014" w:tentative="1">
      <w:start w:val="1"/>
      <w:numFmt w:val="bullet"/>
      <w:lvlText w:val="•"/>
      <w:lvlJc w:val="left"/>
      <w:pPr>
        <w:tabs>
          <w:tab w:val="num" w:pos="2880"/>
        </w:tabs>
        <w:ind w:left="2880" w:hanging="360"/>
      </w:pPr>
      <w:rPr>
        <w:rFonts w:ascii="Arial" w:hAnsi="Arial" w:hint="default"/>
      </w:rPr>
    </w:lvl>
    <w:lvl w:ilvl="4" w:tplc="727A315A" w:tentative="1">
      <w:start w:val="1"/>
      <w:numFmt w:val="bullet"/>
      <w:lvlText w:val="•"/>
      <w:lvlJc w:val="left"/>
      <w:pPr>
        <w:tabs>
          <w:tab w:val="num" w:pos="3600"/>
        </w:tabs>
        <w:ind w:left="3600" w:hanging="360"/>
      </w:pPr>
      <w:rPr>
        <w:rFonts w:ascii="Arial" w:hAnsi="Arial" w:hint="default"/>
      </w:rPr>
    </w:lvl>
    <w:lvl w:ilvl="5" w:tplc="AEBCE0CE" w:tentative="1">
      <w:start w:val="1"/>
      <w:numFmt w:val="bullet"/>
      <w:lvlText w:val="•"/>
      <w:lvlJc w:val="left"/>
      <w:pPr>
        <w:tabs>
          <w:tab w:val="num" w:pos="4320"/>
        </w:tabs>
        <w:ind w:left="4320" w:hanging="360"/>
      </w:pPr>
      <w:rPr>
        <w:rFonts w:ascii="Arial" w:hAnsi="Arial" w:hint="default"/>
      </w:rPr>
    </w:lvl>
    <w:lvl w:ilvl="6" w:tplc="EE12ED94" w:tentative="1">
      <w:start w:val="1"/>
      <w:numFmt w:val="bullet"/>
      <w:lvlText w:val="•"/>
      <w:lvlJc w:val="left"/>
      <w:pPr>
        <w:tabs>
          <w:tab w:val="num" w:pos="5040"/>
        </w:tabs>
        <w:ind w:left="5040" w:hanging="360"/>
      </w:pPr>
      <w:rPr>
        <w:rFonts w:ascii="Arial" w:hAnsi="Arial" w:hint="default"/>
      </w:rPr>
    </w:lvl>
    <w:lvl w:ilvl="7" w:tplc="C6F0727A" w:tentative="1">
      <w:start w:val="1"/>
      <w:numFmt w:val="bullet"/>
      <w:lvlText w:val="•"/>
      <w:lvlJc w:val="left"/>
      <w:pPr>
        <w:tabs>
          <w:tab w:val="num" w:pos="5760"/>
        </w:tabs>
        <w:ind w:left="5760" w:hanging="360"/>
      </w:pPr>
      <w:rPr>
        <w:rFonts w:ascii="Arial" w:hAnsi="Arial" w:hint="default"/>
      </w:rPr>
    </w:lvl>
    <w:lvl w:ilvl="8" w:tplc="346206CA" w:tentative="1">
      <w:start w:val="1"/>
      <w:numFmt w:val="bullet"/>
      <w:lvlText w:val="•"/>
      <w:lvlJc w:val="left"/>
      <w:pPr>
        <w:tabs>
          <w:tab w:val="num" w:pos="6480"/>
        </w:tabs>
        <w:ind w:left="6480" w:hanging="360"/>
      </w:pPr>
      <w:rPr>
        <w:rFonts w:ascii="Arial" w:hAnsi="Arial" w:hint="default"/>
      </w:rPr>
    </w:lvl>
  </w:abstractNum>
  <w:abstractNum w:abstractNumId="2">
    <w:nsid w:val="1D311073"/>
    <w:multiLevelType w:val="hybridMultilevel"/>
    <w:tmpl w:val="9B1AC666"/>
    <w:lvl w:ilvl="0" w:tplc="0409000B">
      <w:start w:val="1"/>
      <w:numFmt w:val="bullet"/>
      <w:lvlText w:val=""/>
      <w:lvlJc w:val="left"/>
      <w:pPr>
        <w:tabs>
          <w:tab w:val="num" w:pos="720"/>
        </w:tabs>
        <w:ind w:left="720" w:hanging="360"/>
      </w:pPr>
      <w:rPr>
        <w:rFonts w:ascii="Wingdings" w:hAnsi="Wingdings" w:hint="default"/>
      </w:rPr>
    </w:lvl>
    <w:lvl w:ilvl="1" w:tplc="095ED6F6">
      <w:start w:val="1"/>
      <w:numFmt w:val="bullet"/>
      <w:lvlText w:val="•"/>
      <w:lvlJc w:val="left"/>
      <w:pPr>
        <w:tabs>
          <w:tab w:val="num" w:pos="1440"/>
        </w:tabs>
        <w:ind w:left="1440" w:hanging="360"/>
      </w:pPr>
      <w:rPr>
        <w:rFonts w:ascii="宋体" w:hAnsi="宋体" w:hint="default"/>
      </w:rPr>
    </w:lvl>
    <w:lvl w:ilvl="2" w:tplc="2B6C2D3C">
      <w:start w:val="1"/>
      <w:numFmt w:val="bullet"/>
      <w:lvlText w:val="•"/>
      <w:lvlJc w:val="left"/>
      <w:pPr>
        <w:tabs>
          <w:tab w:val="num" w:pos="2160"/>
        </w:tabs>
        <w:ind w:left="2160" w:hanging="360"/>
      </w:pPr>
      <w:rPr>
        <w:rFonts w:ascii="宋体" w:hAnsi="宋体" w:hint="default"/>
      </w:rPr>
    </w:lvl>
    <w:lvl w:ilvl="3" w:tplc="9CE0CD12" w:tentative="1">
      <w:start w:val="1"/>
      <w:numFmt w:val="bullet"/>
      <w:lvlText w:val="•"/>
      <w:lvlJc w:val="left"/>
      <w:pPr>
        <w:tabs>
          <w:tab w:val="num" w:pos="2880"/>
        </w:tabs>
        <w:ind w:left="2880" w:hanging="360"/>
      </w:pPr>
      <w:rPr>
        <w:rFonts w:ascii="宋体" w:hAnsi="宋体" w:hint="default"/>
      </w:rPr>
    </w:lvl>
    <w:lvl w:ilvl="4" w:tplc="B31A8780" w:tentative="1">
      <w:start w:val="1"/>
      <w:numFmt w:val="bullet"/>
      <w:lvlText w:val="•"/>
      <w:lvlJc w:val="left"/>
      <w:pPr>
        <w:tabs>
          <w:tab w:val="num" w:pos="3600"/>
        </w:tabs>
        <w:ind w:left="3600" w:hanging="360"/>
      </w:pPr>
      <w:rPr>
        <w:rFonts w:ascii="宋体" w:hAnsi="宋体" w:hint="default"/>
      </w:rPr>
    </w:lvl>
    <w:lvl w:ilvl="5" w:tplc="D08ACA34" w:tentative="1">
      <w:start w:val="1"/>
      <w:numFmt w:val="bullet"/>
      <w:lvlText w:val="•"/>
      <w:lvlJc w:val="left"/>
      <w:pPr>
        <w:tabs>
          <w:tab w:val="num" w:pos="4320"/>
        </w:tabs>
        <w:ind w:left="4320" w:hanging="360"/>
      </w:pPr>
      <w:rPr>
        <w:rFonts w:ascii="宋体" w:hAnsi="宋体" w:hint="default"/>
      </w:rPr>
    </w:lvl>
    <w:lvl w:ilvl="6" w:tplc="BB846194" w:tentative="1">
      <w:start w:val="1"/>
      <w:numFmt w:val="bullet"/>
      <w:lvlText w:val="•"/>
      <w:lvlJc w:val="left"/>
      <w:pPr>
        <w:tabs>
          <w:tab w:val="num" w:pos="5040"/>
        </w:tabs>
        <w:ind w:left="5040" w:hanging="360"/>
      </w:pPr>
      <w:rPr>
        <w:rFonts w:ascii="宋体" w:hAnsi="宋体" w:hint="default"/>
      </w:rPr>
    </w:lvl>
    <w:lvl w:ilvl="7" w:tplc="F64C4232" w:tentative="1">
      <w:start w:val="1"/>
      <w:numFmt w:val="bullet"/>
      <w:lvlText w:val="•"/>
      <w:lvlJc w:val="left"/>
      <w:pPr>
        <w:tabs>
          <w:tab w:val="num" w:pos="5760"/>
        </w:tabs>
        <w:ind w:left="5760" w:hanging="360"/>
      </w:pPr>
      <w:rPr>
        <w:rFonts w:ascii="宋体" w:hAnsi="宋体" w:hint="default"/>
      </w:rPr>
    </w:lvl>
    <w:lvl w:ilvl="8" w:tplc="C58AF7A8" w:tentative="1">
      <w:start w:val="1"/>
      <w:numFmt w:val="bullet"/>
      <w:lvlText w:val="•"/>
      <w:lvlJc w:val="left"/>
      <w:pPr>
        <w:tabs>
          <w:tab w:val="num" w:pos="6480"/>
        </w:tabs>
        <w:ind w:left="6480" w:hanging="360"/>
      </w:pPr>
      <w:rPr>
        <w:rFonts w:ascii="宋体" w:hAnsi="宋体" w:hint="default"/>
      </w:rPr>
    </w:lvl>
  </w:abstractNum>
  <w:abstractNum w:abstractNumId="3">
    <w:nsid w:val="29266259"/>
    <w:multiLevelType w:val="hybridMultilevel"/>
    <w:tmpl w:val="8BDE24E6"/>
    <w:lvl w:ilvl="0" w:tplc="0A04B042">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9486340"/>
    <w:multiLevelType w:val="hybridMultilevel"/>
    <w:tmpl w:val="AF0CD300"/>
    <w:lvl w:ilvl="0" w:tplc="90105570">
      <w:start w:val="1"/>
      <w:numFmt w:val="bullet"/>
      <w:lvlText w:val="•"/>
      <w:lvlJc w:val="left"/>
      <w:pPr>
        <w:ind w:left="902" w:hanging="420"/>
      </w:pPr>
      <w:rPr>
        <w:rFonts w:ascii="宋体" w:hAnsi="宋体"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383D4914"/>
    <w:multiLevelType w:val="hybridMultilevel"/>
    <w:tmpl w:val="8F9E353A"/>
    <w:lvl w:ilvl="0" w:tplc="971A4A72">
      <w:start w:val="1"/>
      <w:numFmt w:val="decimal"/>
      <w:lvlText w:val="（%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6">
    <w:nsid w:val="38944A6B"/>
    <w:multiLevelType w:val="hybridMultilevel"/>
    <w:tmpl w:val="5B565654"/>
    <w:lvl w:ilvl="0" w:tplc="90105570">
      <w:start w:val="1"/>
      <w:numFmt w:val="bullet"/>
      <w:lvlText w:val="•"/>
      <w:lvlJc w:val="left"/>
      <w:pPr>
        <w:tabs>
          <w:tab w:val="num" w:pos="720"/>
        </w:tabs>
        <w:ind w:left="720" w:hanging="360"/>
      </w:pPr>
      <w:rPr>
        <w:rFonts w:ascii="宋体" w:hAnsi="宋体" w:hint="default"/>
      </w:rPr>
    </w:lvl>
    <w:lvl w:ilvl="1" w:tplc="095ED6F6">
      <w:start w:val="1"/>
      <w:numFmt w:val="bullet"/>
      <w:lvlText w:val="•"/>
      <w:lvlJc w:val="left"/>
      <w:pPr>
        <w:tabs>
          <w:tab w:val="num" w:pos="1440"/>
        </w:tabs>
        <w:ind w:left="1440" w:hanging="360"/>
      </w:pPr>
      <w:rPr>
        <w:rFonts w:ascii="宋体" w:hAnsi="宋体" w:hint="default"/>
      </w:rPr>
    </w:lvl>
    <w:lvl w:ilvl="2" w:tplc="0409000D">
      <w:start w:val="1"/>
      <w:numFmt w:val="bullet"/>
      <w:lvlText w:val=""/>
      <w:lvlJc w:val="left"/>
      <w:pPr>
        <w:tabs>
          <w:tab w:val="num" w:pos="2160"/>
        </w:tabs>
        <w:ind w:left="2160" w:hanging="360"/>
      </w:pPr>
      <w:rPr>
        <w:rFonts w:ascii="Wingdings" w:hAnsi="Wingdings" w:hint="default"/>
      </w:rPr>
    </w:lvl>
    <w:lvl w:ilvl="3" w:tplc="9CE0CD12" w:tentative="1">
      <w:start w:val="1"/>
      <w:numFmt w:val="bullet"/>
      <w:lvlText w:val="•"/>
      <w:lvlJc w:val="left"/>
      <w:pPr>
        <w:tabs>
          <w:tab w:val="num" w:pos="2880"/>
        </w:tabs>
        <w:ind w:left="2880" w:hanging="360"/>
      </w:pPr>
      <w:rPr>
        <w:rFonts w:ascii="宋体" w:hAnsi="宋体" w:hint="default"/>
      </w:rPr>
    </w:lvl>
    <w:lvl w:ilvl="4" w:tplc="B31A8780" w:tentative="1">
      <w:start w:val="1"/>
      <w:numFmt w:val="bullet"/>
      <w:lvlText w:val="•"/>
      <w:lvlJc w:val="left"/>
      <w:pPr>
        <w:tabs>
          <w:tab w:val="num" w:pos="3600"/>
        </w:tabs>
        <w:ind w:left="3600" w:hanging="360"/>
      </w:pPr>
      <w:rPr>
        <w:rFonts w:ascii="宋体" w:hAnsi="宋体" w:hint="default"/>
      </w:rPr>
    </w:lvl>
    <w:lvl w:ilvl="5" w:tplc="D08ACA34" w:tentative="1">
      <w:start w:val="1"/>
      <w:numFmt w:val="bullet"/>
      <w:lvlText w:val="•"/>
      <w:lvlJc w:val="left"/>
      <w:pPr>
        <w:tabs>
          <w:tab w:val="num" w:pos="4320"/>
        </w:tabs>
        <w:ind w:left="4320" w:hanging="360"/>
      </w:pPr>
      <w:rPr>
        <w:rFonts w:ascii="宋体" w:hAnsi="宋体" w:hint="default"/>
      </w:rPr>
    </w:lvl>
    <w:lvl w:ilvl="6" w:tplc="BB846194" w:tentative="1">
      <w:start w:val="1"/>
      <w:numFmt w:val="bullet"/>
      <w:lvlText w:val="•"/>
      <w:lvlJc w:val="left"/>
      <w:pPr>
        <w:tabs>
          <w:tab w:val="num" w:pos="5040"/>
        </w:tabs>
        <w:ind w:left="5040" w:hanging="360"/>
      </w:pPr>
      <w:rPr>
        <w:rFonts w:ascii="宋体" w:hAnsi="宋体" w:hint="default"/>
      </w:rPr>
    </w:lvl>
    <w:lvl w:ilvl="7" w:tplc="F64C4232" w:tentative="1">
      <w:start w:val="1"/>
      <w:numFmt w:val="bullet"/>
      <w:lvlText w:val="•"/>
      <w:lvlJc w:val="left"/>
      <w:pPr>
        <w:tabs>
          <w:tab w:val="num" w:pos="5760"/>
        </w:tabs>
        <w:ind w:left="5760" w:hanging="360"/>
      </w:pPr>
      <w:rPr>
        <w:rFonts w:ascii="宋体" w:hAnsi="宋体" w:hint="default"/>
      </w:rPr>
    </w:lvl>
    <w:lvl w:ilvl="8" w:tplc="C58AF7A8" w:tentative="1">
      <w:start w:val="1"/>
      <w:numFmt w:val="bullet"/>
      <w:lvlText w:val="•"/>
      <w:lvlJc w:val="left"/>
      <w:pPr>
        <w:tabs>
          <w:tab w:val="num" w:pos="6480"/>
        </w:tabs>
        <w:ind w:left="6480" w:hanging="360"/>
      </w:pPr>
      <w:rPr>
        <w:rFonts w:ascii="宋体" w:hAnsi="宋体" w:hint="default"/>
      </w:rPr>
    </w:lvl>
  </w:abstractNum>
  <w:abstractNum w:abstractNumId="7">
    <w:nsid w:val="39BB751A"/>
    <w:multiLevelType w:val="hybridMultilevel"/>
    <w:tmpl w:val="8F9E353A"/>
    <w:lvl w:ilvl="0" w:tplc="971A4A72">
      <w:start w:val="1"/>
      <w:numFmt w:val="decimal"/>
      <w:lvlText w:val="（%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8">
    <w:nsid w:val="41470745"/>
    <w:multiLevelType w:val="hybridMultilevel"/>
    <w:tmpl w:val="43B00C3E"/>
    <w:lvl w:ilvl="0" w:tplc="0A04B042">
      <w:start w:val="1"/>
      <w:numFmt w:val="decimal"/>
      <w:lvlText w:val="%1、"/>
      <w:lvlJc w:val="left"/>
      <w:pPr>
        <w:ind w:left="1200" w:hanging="7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4716CCA"/>
    <w:multiLevelType w:val="hybridMultilevel"/>
    <w:tmpl w:val="9F62F264"/>
    <w:lvl w:ilvl="0" w:tplc="A80441CC">
      <w:start w:val="1"/>
      <w:numFmt w:val="bullet"/>
      <w:lvlText w:val="•"/>
      <w:lvlJc w:val="left"/>
      <w:pPr>
        <w:tabs>
          <w:tab w:val="num" w:pos="720"/>
        </w:tabs>
        <w:ind w:left="720" w:hanging="360"/>
      </w:pPr>
      <w:rPr>
        <w:rFonts w:ascii="宋体" w:hAnsi="宋体" w:hint="default"/>
      </w:rPr>
    </w:lvl>
    <w:lvl w:ilvl="1" w:tplc="B12A2248" w:tentative="1">
      <w:start w:val="1"/>
      <w:numFmt w:val="bullet"/>
      <w:lvlText w:val="•"/>
      <w:lvlJc w:val="left"/>
      <w:pPr>
        <w:tabs>
          <w:tab w:val="num" w:pos="1440"/>
        </w:tabs>
        <w:ind w:left="1440" w:hanging="360"/>
      </w:pPr>
      <w:rPr>
        <w:rFonts w:ascii="宋体" w:hAnsi="宋体" w:hint="default"/>
      </w:rPr>
    </w:lvl>
    <w:lvl w:ilvl="2" w:tplc="6B66C49C" w:tentative="1">
      <w:start w:val="1"/>
      <w:numFmt w:val="bullet"/>
      <w:lvlText w:val="•"/>
      <w:lvlJc w:val="left"/>
      <w:pPr>
        <w:tabs>
          <w:tab w:val="num" w:pos="2160"/>
        </w:tabs>
        <w:ind w:left="2160" w:hanging="360"/>
      </w:pPr>
      <w:rPr>
        <w:rFonts w:ascii="宋体" w:hAnsi="宋体" w:hint="default"/>
      </w:rPr>
    </w:lvl>
    <w:lvl w:ilvl="3" w:tplc="0BEE2806" w:tentative="1">
      <w:start w:val="1"/>
      <w:numFmt w:val="bullet"/>
      <w:lvlText w:val="•"/>
      <w:lvlJc w:val="left"/>
      <w:pPr>
        <w:tabs>
          <w:tab w:val="num" w:pos="2880"/>
        </w:tabs>
        <w:ind w:left="2880" w:hanging="360"/>
      </w:pPr>
      <w:rPr>
        <w:rFonts w:ascii="宋体" w:hAnsi="宋体" w:hint="default"/>
      </w:rPr>
    </w:lvl>
    <w:lvl w:ilvl="4" w:tplc="BBD0D522" w:tentative="1">
      <w:start w:val="1"/>
      <w:numFmt w:val="bullet"/>
      <w:lvlText w:val="•"/>
      <w:lvlJc w:val="left"/>
      <w:pPr>
        <w:tabs>
          <w:tab w:val="num" w:pos="3600"/>
        </w:tabs>
        <w:ind w:left="3600" w:hanging="360"/>
      </w:pPr>
      <w:rPr>
        <w:rFonts w:ascii="宋体" w:hAnsi="宋体" w:hint="default"/>
      </w:rPr>
    </w:lvl>
    <w:lvl w:ilvl="5" w:tplc="3A4E1FC6" w:tentative="1">
      <w:start w:val="1"/>
      <w:numFmt w:val="bullet"/>
      <w:lvlText w:val="•"/>
      <w:lvlJc w:val="left"/>
      <w:pPr>
        <w:tabs>
          <w:tab w:val="num" w:pos="4320"/>
        </w:tabs>
        <w:ind w:left="4320" w:hanging="360"/>
      </w:pPr>
      <w:rPr>
        <w:rFonts w:ascii="宋体" w:hAnsi="宋体" w:hint="default"/>
      </w:rPr>
    </w:lvl>
    <w:lvl w:ilvl="6" w:tplc="374E0CCE" w:tentative="1">
      <w:start w:val="1"/>
      <w:numFmt w:val="bullet"/>
      <w:lvlText w:val="•"/>
      <w:lvlJc w:val="left"/>
      <w:pPr>
        <w:tabs>
          <w:tab w:val="num" w:pos="5040"/>
        </w:tabs>
        <w:ind w:left="5040" w:hanging="360"/>
      </w:pPr>
      <w:rPr>
        <w:rFonts w:ascii="宋体" w:hAnsi="宋体" w:hint="default"/>
      </w:rPr>
    </w:lvl>
    <w:lvl w:ilvl="7" w:tplc="B6AEDDC0" w:tentative="1">
      <w:start w:val="1"/>
      <w:numFmt w:val="bullet"/>
      <w:lvlText w:val="•"/>
      <w:lvlJc w:val="left"/>
      <w:pPr>
        <w:tabs>
          <w:tab w:val="num" w:pos="5760"/>
        </w:tabs>
        <w:ind w:left="5760" w:hanging="360"/>
      </w:pPr>
      <w:rPr>
        <w:rFonts w:ascii="宋体" w:hAnsi="宋体" w:hint="default"/>
      </w:rPr>
    </w:lvl>
    <w:lvl w:ilvl="8" w:tplc="9A424D7C" w:tentative="1">
      <w:start w:val="1"/>
      <w:numFmt w:val="bullet"/>
      <w:lvlText w:val="•"/>
      <w:lvlJc w:val="left"/>
      <w:pPr>
        <w:tabs>
          <w:tab w:val="num" w:pos="6480"/>
        </w:tabs>
        <w:ind w:left="6480" w:hanging="360"/>
      </w:pPr>
      <w:rPr>
        <w:rFonts w:ascii="宋体" w:hAnsi="宋体" w:hint="default"/>
      </w:rPr>
    </w:lvl>
  </w:abstractNum>
  <w:abstractNum w:abstractNumId="10">
    <w:nsid w:val="46B12FBB"/>
    <w:multiLevelType w:val="hybridMultilevel"/>
    <w:tmpl w:val="C29A3ADC"/>
    <w:lvl w:ilvl="0" w:tplc="90105570">
      <w:start w:val="1"/>
      <w:numFmt w:val="bullet"/>
      <w:lvlText w:val="•"/>
      <w:lvlJc w:val="left"/>
      <w:pPr>
        <w:tabs>
          <w:tab w:val="num" w:pos="720"/>
        </w:tabs>
        <w:ind w:left="720" w:hanging="360"/>
      </w:pPr>
      <w:rPr>
        <w:rFonts w:ascii="宋体" w:hAnsi="宋体" w:hint="default"/>
      </w:rPr>
    </w:lvl>
    <w:lvl w:ilvl="1" w:tplc="095ED6F6">
      <w:start w:val="1"/>
      <w:numFmt w:val="bullet"/>
      <w:lvlText w:val="•"/>
      <w:lvlJc w:val="left"/>
      <w:pPr>
        <w:tabs>
          <w:tab w:val="num" w:pos="1440"/>
        </w:tabs>
        <w:ind w:left="1440" w:hanging="360"/>
      </w:pPr>
      <w:rPr>
        <w:rFonts w:ascii="宋体" w:hAnsi="宋体" w:hint="default"/>
      </w:rPr>
    </w:lvl>
    <w:lvl w:ilvl="2" w:tplc="2B6C2D3C">
      <w:start w:val="1"/>
      <w:numFmt w:val="bullet"/>
      <w:lvlText w:val="•"/>
      <w:lvlJc w:val="left"/>
      <w:pPr>
        <w:tabs>
          <w:tab w:val="num" w:pos="2160"/>
        </w:tabs>
        <w:ind w:left="2160" w:hanging="360"/>
      </w:pPr>
      <w:rPr>
        <w:rFonts w:ascii="宋体" w:hAnsi="宋体" w:hint="default"/>
      </w:rPr>
    </w:lvl>
    <w:lvl w:ilvl="3" w:tplc="9CE0CD12" w:tentative="1">
      <w:start w:val="1"/>
      <w:numFmt w:val="bullet"/>
      <w:lvlText w:val="•"/>
      <w:lvlJc w:val="left"/>
      <w:pPr>
        <w:tabs>
          <w:tab w:val="num" w:pos="2880"/>
        </w:tabs>
        <w:ind w:left="2880" w:hanging="360"/>
      </w:pPr>
      <w:rPr>
        <w:rFonts w:ascii="宋体" w:hAnsi="宋体" w:hint="default"/>
      </w:rPr>
    </w:lvl>
    <w:lvl w:ilvl="4" w:tplc="B31A8780" w:tentative="1">
      <w:start w:val="1"/>
      <w:numFmt w:val="bullet"/>
      <w:lvlText w:val="•"/>
      <w:lvlJc w:val="left"/>
      <w:pPr>
        <w:tabs>
          <w:tab w:val="num" w:pos="3600"/>
        </w:tabs>
        <w:ind w:left="3600" w:hanging="360"/>
      </w:pPr>
      <w:rPr>
        <w:rFonts w:ascii="宋体" w:hAnsi="宋体" w:hint="default"/>
      </w:rPr>
    </w:lvl>
    <w:lvl w:ilvl="5" w:tplc="D08ACA34" w:tentative="1">
      <w:start w:val="1"/>
      <w:numFmt w:val="bullet"/>
      <w:lvlText w:val="•"/>
      <w:lvlJc w:val="left"/>
      <w:pPr>
        <w:tabs>
          <w:tab w:val="num" w:pos="4320"/>
        </w:tabs>
        <w:ind w:left="4320" w:hanging="360"/>
      </w:pPr>
      <w:rPr>
        <w:rFonts w:ascii="宋体" w:hAnsi="宋体" w:hint="default"/>
      </w:rPr>
    </w:lvl>
    <w:lvl w:ilvl="6" w:tplc="BB846194" w:tentative="1">
      <w:start w:val="1"/>
      <w:numFmt w:val="bullet"/>
      <w:lvlText w:val="•"/>
      <w:lvlJc w:val="left"/>
      <w:pPr>
        <w:tabs>
          <w:tab w:val="num" w:pos="5040"/>
        </w:tabs>
        <w:ind w:left="5040" w:hanging="360"/>
      </w:pPr>
      <w:rPr>
        <w:rFonts w:ascii="宋体" w:hAnsi="宋体" w:hint="default"/>
      </w:rPr>
    </w:lvl>
    <w:lvl w:ilvl="7" w:tplc="F64C4232" w:tentative="1">
      <w:start w:val="1"/>
      <w:numFmt w:val="bullet"/>
      <w:lvlText w:val="•"/>
      <w:lvlJc w:val="left"/>
      <w:pPr>
        <w:tabs>
          <w:tab w:val="num" w:pos="5760"/>
        </w:tabs>
        <w:ind w:left="5760" w:hanging="360"/>
      </w:pPr>
      <w:rPr>
        <w:rFonts w:ascii="宋体" w:hAnsi="宋体" w:hint="default"/>
      </w:rPr>
    </w:lvl>
    <w:lvl w:ilvl="8" w:tplc="C58AF7A8" w:tentative="1">
      <w:start w:val="1"/>
      <w:numFmt w:val="bullet"/>
      <w:lvlText w:val="•"/>
      <w:lvlJc w:val="left"/>
      <w:pPr>
        <w:tabs>
          <w:tab w:val="num" w:pos="6480"/>
        </w:tabs>
        <w:ind w:left="6480" w:hanging="360"/>
      </w:pPr>
      <w:rPr>
        <w:rFonts w:ascii="宋体" w:hAnsi="宋体" w:hint="default"/>
      </w:rPr>
    </w:lvl>
  </w:abstractNum>
  <w:abstractNum w:abstractNumId="11">
    <w:nsid w:val="528045B5"/>
    <w:multiLevelType w:val="hybridMultilevel"/>
    <w:tmpl w:val="D0FCD004"/>
    <w:lvl w:ilvl="0" w:tplc="0409000F">
      <w:start w:val="1"/>
      <w:numFmt w:val="decimal"/>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2">
    <w:nsid w:val="59F31318"/>
    <w:multiLevelType w:val="hybridMultilevel"/>
    <w:tmpl w:val="80AE29DC"/>
    <w:lvl w:ilvl="0" w:tplc="90105570">
      <w:start w:val="1"/>
      <w:numFmt w:val="bullet"/>
      <w:lvlText w:val="•"/>
      <w:lvlJc w:val="left"/>
      <w:pPr>
        <w:tabs>
          <w:tab w:val="num" w:pos="720"/>
        </w:tabs>
        <w:ind w:left="720" w:hanging="360"/>
      </w:pPr>
      <w:rPr>
        <w:rFonts w:ascii="宋体" w:hAnsi="宋体" w:hint="default"/>
      </w:rPr>
    </w:lvl>
    <w:lvl w:ilvl="1" w:tplc="095ED6F6">
      <w:start w:val="1"/>
      <w:numFmt w:val="bullet"/>
      <w:lvlText w:val="•"/>
      <w:lvlJc w:val="left"/>
      <w:pPr>
        <w:tabs>
          <w:tab w:val="num" w:pos="1440"/>
        </w:tabs>
        <w:ind w:left="1440" w:hanging="360"/>
      </w:pPr>
      <w:rPr>
        <w:rFonts w:ascii="宋体" w:hAnsi="宋体" w:hint="default"/>
      </w:rPr>
    </w:lvl>
    <w:lvl w:ilvl="2" w:tplc="0409000B">
      <w:start w:val="1"/>
      <w:numFmt w:val="bullet"/>
      <w:lvlText w:val=""/>
      <w:lvlJc w:val="left"/>
      <w:pPr>
        <w:tabs>
          <w:tab w:val="num" w:pos="2160"/>
        </w:tabs>
        <w:ind w:left="2160" w:hanging="360"/>
      </w:pPr>
      <w:rPr>
        <w:rFonts w:ascii="Wingdings" w:hAnsi="Wingdings" w:hint="default"/>
      </w:rPr>
    </w:lvl>
    <w:lvl w:ilvl="3" w:tplc="9CE0CD12" w:tentative="1">
      <w:start w:val="1"/>
      <w:numFmt w:val="bullet"/>
      <w:lvlText w:val="•"/>
      <w:lvlJc w:val="left"/>
      <w:pPr>
        <w:tabs>
          <w:tab w:val="num" w:pos="2880"/>
        </w:tabs>
        <w:ind w:left="2880" w:hanging="360"/>
      </w:pPr>
      <w:rPr>
        <w:rFonts w:ascii="宋体" w:hAnsi="宋体" w:hint="default"/>
      </w:rPr>
    </w:lvl>
    <w:lvl w:ilvl="4" w:tplc="B31A8780" w:tentative="1">
      <w:start w:val="1"/>
      <w:numFmt w:val="bullet"/>
      <w:lvlText w:val="•"/>
      <w:lvlJc w:val="left"/>
      <w:pPr>
        <w:tabs>
          <w:tab w:val="num" w:pos="3600"/>
        </w:tabs>
        <w:ind w:left="3600" w:hanging="360"/>
      </w:pPr>
      <w:rPr>
        <w:rFonts w:ascii="宋体" w:hAnsi="宋体" w:hint="default"/>
      </w:rPr>
    </w:lvl>
    <w:lvl w:ilvl="5" w:tplc="D08ACA34" w:tentative="1">
      <w:start w:val="1"/>
      <w:numFmt w:val="bullet"/>
      <w:lvlText w:val="•"/>
      <w:lvlJc w:val="left"/>
      <w:pPr>
        <w:tabs>
          <w:tab w:val="num" w:pos="4320"/>
        </w:tabs>
        <w:ind w:left="4320" w:hanging="360"/>
      </w:pPr>
      <w:rPr>
        <w:rFonts w:ascii="宋体" w:hAnsi="宋体" w:hint="default"/>
      </w:rPr>
    </w:lvl>
    <w:lvl w:ilvl="6" w:tplc="BB846194" w:tentative="1">
      <w:start w:val="1"/>
      <w:numFmt w:val="bullet"/>
      <w:lvlText w:val="•"/>
      <w:lvlJc w:val="left"/>
      <w:pPr>
        <w:tabs>
          <w:tab w:val="num" w:pos="5040"/>
        </w:tabs>
        <w:ind w:left="5040" w:hanging="360"/>
      </w:pPr>
      <w:rPr>
        <w:rFonts w:ascii="宋体" w:hAnsi="宋体" w:hint="default"/>
      </w:rPr>
    </w:lvl>
    <w:lvl w:ilvl="7" w:tplc="F64C4232" w:tentative="1">
      <w:start w:val="1"/>
      <w:numFmt w:val="bullet"/>
      <w:lvlText w:val="•"/>
      <w:lvlJc w:val="left"/>
      <w:pPr>
        <w:tabs>
          <w:tab w:val="num" w:pos="5760"/>
        </w:tabs>
        <w:ind w:left="5760" w:hanging="360"/>
      </w:pPr>
      <w:rPr>
        <w:rFonts w:ascii="宋体" w:hAnsi="宋体" w:hint="default"/>
      </w:rPr>
    </w:lvl>
    <w:lvl w:ilvl="8" w:tplc="C58AF7A8" w:tentative="1">
      <w:start w:val="1"/>
      <w:numFmt w:val="bullet"/>
      <w:lvlText w:val="•"/>
      <w:lvlJc w:val="left"/>
      <w:pPr>
        <w:tabs>
          <w:tab w:val="num" w:pos="6480"/>
        </w:tabs>
        <w:ind w:left="6480" w:hanging="360"/>
      </w:pPr>
      <w:rPr>
        <w:rFonts w:ascii="宋体" w:hAnsi="宋体" w:hint="default"/>
      </w:rPr>
    </w:lvl>
  </w:abstractNum>
  <w:abstractNum w:abstractNumId="13">
    <w:nsid w:val="61A373C1"/>
    <w:multiLevelType w:val="hybridMultilevel"/>
    <w:tmpl w:val="15524CAE"/>
    <w:lvl w:ilvl="0" w:tplc="0409000F">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1FB1A6A"/>
    <w:multiLevelType w:val="hybridMultilevel"/>
    <w:tmpl w:val="1242E284"/>
    <w:lvl w:ilvl="0" w:tplc="90105570">
      <w:start w:val="1"/>
      <w:numFmt w:val="bullet"/>
      <w:lvlText w:val="•"/>
      <w:lvlJc w:val="left"/>
      <w:pPr>
        <w:tabs>
          <w:tab w:val="num" w:pos="720"/>
        </w:tabs>
        <w:ind w:left="720" w:hanging="360"/>
      </w:pPr>
      <w:rPr>
        <w:rFonts w:ascii="宋体" w:hAnsi="宋体" w:hint="default"/>
      </w:rPr>
    </w:lvl>
    <w:lvl w:ilvl="1" w:tplc="095ED6F6">
      <w:start w:val="1"/>
      <w:numFmt w:val="bullet"/>
      <w:lvlText w:val="•"/>
      <w:lvlJc w:val="left"/>
      <w:pPr>
        <w:tabs>
          <w:tab w:val="num" w:pos="1440"/>
        </w:tabs>
        <w:ind w:left="1440" w:hanging="360"/>
      </w:pPr>
      <w:rPr>
        <w:rFonts w:ascii="宋体" w:hAnsi="宋体" w:hint="default"/>
      </w:rPr>
    </w:lvl>
    <w:lvl w:ilvl="2" w:tplc="0409000D">
      <w:start w:val="1"/>
      <w:numFmt w:val="bullet"/>
      <w:lvlText w:val=""/>
      <w:lvlJc w:val="left"/>
      <w:pPr>
        <w:tabs>
          <w:tab w:val="num" w:pos="2160"/>
        </w:tabs>
        <w:ind w:left="2160" w:hanging="360"/>
      </w:pPr>
      <w:rPr>
        <w:rFonts w:ascii="Wingdings" w:hAnsi="Wingdings" w:hint="default"/>
      </w:rPr>
    </w:lvl>
    <w:lvl w:ilvl="3" w:tplc="9CE0CD12" w:tentative="1">
      <w:start w:val="1"/>
      <w:numFmt w:val="bullet"/>
      <w:lvlText w:val="•"/>
      <w:lvlJc w:val="left"/>
      <w:pPr>
        <w:tabs>
          <w:tab w:val="num" w:pos="2880"/>
        </w:tabs>
        <w:ind w:left="2880" w:hanging="360"/>
      </w:pPr>
      <w:rPr>
        <w:rFonts w:ascii="宋体" w:hAnsi="宋体" w:hint="default"/>
      </w:rPr>
    </w:lvl>
    <w:lvl w:ilvl="4" w:tplc="B31A8780" w:tentative="1">
      <w:start w:val="1"/>
      <w:numFmt w:val="bullet"/>
      <w:lvlText w:val="•"/>
      <w:lvlJc w:val="left"/>
      <w:pPr>
        <w:tabs>
          <w:tab w:val="num" w:pos="3600"/>
        </w:tabs>
        <w:ind w:left="3600" w:hanging="360"/>
      </w:pPr>
      <w:rPr>
        <w:rFonts w:ascii="宋体" w:hAnsi="宋体" w:hint="default"/>
      </w:rPr>
    </w:lvl>
    <w:lvl w:ilvl="5" w:tplc="D08ACA34" w:tentative="1">
      <w:start w:val="1"/>
      <w:numFmt w:val="bullet"/>
      <w:lvlText w:val="•"/>
      <w:lvlJc w:val="left"/>
      <w:pPr>
        <w:tabs>
          <w:tab w:val="num" w:pos="4320"/>
        </w:tabs>
        <w:ind w:left="4320" w:hanging="360"/>
      </w:pPr>
      <w:rPr>
        <w:rFonts w:ascii="宋体" w:hAnsi="宋体" w:hint="default"/>
      </w:rPr>
    </w:lvl>
    <w:lvl w:ilvl="6" w:tplc="BB846194" w:tentative="1">
      <w:start w:val="1"/>
      <w:numFmt w:val="bullet"/>
      <w:lvlText w:val="•"/>
      <w:lvlJc w:val="left"/>
      <w:pPr>
        <w:tabs>
          <w:tab w:val="num" w:pos="5040"/>
        </w:tabs>
        <w:ind w:left="5040" w:hanging="360"/>
      </w:pPr>
      <w:rPr>
        <w:rFonts w:ascii="宋体" w:hAnsi="宋体" w:hint="default"/>
      </w:rPr>
    </w:lvl>
    <w:lvl w:ilvl="7" w:tplc="F64C4232" w:tentative="1">
      <w:start w:val="1"/>
      <w:numFmt w:val="bullet"/>
      <w:lvlText w:val="•"/>
      <w:lvlJc w:val="left"/>
      <w:pPr>
        <w:tabs>
          <w:tab w:val="num" w:pos="5760"/>
        </w:tabs>
        <w:ind w:left="5760" w:hanging="360"/>
      </w:pPr>
      <w:rPr>
        <w:rFonts w:ascii="宋体" w:hAnsi="宋体" w:hint="default"/>
      </w:rPr>
    </w:lvl>
    <w:lvl w:ilvl="8" w:tplc="C58AF7A8" w:tentative="1">
      <w:start w:val="1"/>
      <w:numFmt w:val="bullet"/>
      <w:lvlText w:val="•"/>
      <w:lvlJc w:val="left"/>
      <w:pPr>
        <w:tabs>
          <w:tab w:val="num" w:pos="6480"/>
        </w:tabs>
        <w:ind w:left="6480" w:hanging="360"/>
      </w:pPr>
      <w:rPr>
        <w:rFonts w:ascii="宋体" w:hAnsi="宋体" w:hint="default"/>
      </w:rPr>
    </w:lvl>
  </w:abstractNum>
  <w:abstractNum w:abstractNumId="15">
    <w:nsid w:val="6E7E1C95"/>
    <w:multiLevelType w:val="hybridMultilevel"/>
    <w:tmpl w:val="16B44D30"/>
    <w:lvl w:ilvl="0" w:tplc="0A04B042">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AD33CB7"/>
    <w:multiLevelType w:val="hybridMultilevel"/>
    <w:tmpl w:val="8F9E353A"/>
    <w:lvl w:ilvl="0" w:tplc="971A4A72">
      <w:start w:val="1"/>
      <w:numFmt w:val="decimal"/>
      <w:lvlText w:val="（%1）"/>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num w:numId="1">
    <w:abstractNumId w:val="1"/>
  </w:num>
  <w:num w:numId="2">
    <w:abstractNumId w:val="9"/>
  </w:num>
  <w:num w:numId="3">
    <w:abstractNumId w:val="15"/>
  </w:num>
  <w:num w:numId="4">
    <w:abstractNumId w:val="10"/>
  </w:num>
  <w:num w:numId="5">
    <w:abstractNumId w:val="13"/>
  </w:num>
  <w:num w:numId="6">
    <w:abstractNumId w:val="11"/>
  </w:num>
  <w:num w:numId="7">
    <w:abstractNumId w:val="5"/>
  </w:num>
  <w:num w:numId="8">
    <w:abstractNumId w:val="0"/>
  </w:num>
  <w:num w:numId="9">
    <w:abstractNumId w:val="7"/>
  </w:num>
  <w:num w:numId="10">
    <w:abstractNumId w:val="2"/>
  </w:num>
  <w:num w:numId="11">
    <w:abstractNumId w:val="6"/>
  </w:num>
  <w:num w:numId="12">
    <w:abstractNumId w:val="12"/>
  </w:num>
  <w:num w:numId="13">
    <w:abstractNumId w:val="14"/>
  </w:num>
  <w:num w:numId="14">
    <w:abstractNumId w:val="4"/>
  </w:num>
  <w:num w:numId="15">
    <w:abstractNumId w:val="8"/>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1CA"/>
    <w:rsid w:val="0002644F"/>
    <w:rsid w:val="002234F7"/>
    <w:rsid w:val="004571AC"/>
    <w:rsid w:val="004B7EBE"/>
    <w:rsid w:val="004D6AB8"/>
    <w:rsid w:val="00624522"/>
    <w:rsid w:val="007A40DC"/>
    <w:rsid w:val="009A7FD7"/>
    <w:rsid w:val="00A115C2"/>
    <w:rsid w:val="00A33D42"/>
    <w:rsid w:val="00C501CA"/>
    <w:rsid w:val="00CF1188"/>
    <w:rsid w:val="00DB4109"/>
    <w:rsid w:val="00EB7868"/>
    <w:rsid w:val="00FA2F5A"/>
    <w:rsid w:val="00FD4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01CA"/>
    <w:pPr>
      <w:widowControl w:val="0"/>
      <w:topLinePunct/>
      <w:spacing w:line="360" w:lineRule="auto"/>
      <w:ind w:firstLineChars="200" w:firstLine="200"/>
      <w:jc w:val="both"/>
    </w:pPr>
    <w:rPr>
      <w:rFonts w:eastAsia="宋体"/>
      <w:sz w:val="24"/>
    </w:rPr>
  </w:style>
  <w:style w:type="paragraph" w:styleId="1">
    <w:name w:val="heading 1"/>
    <w:basedOn w:val="a"/>
    <w:next w:val="a"/>
    <w:link w:val="1Char"/>
    <w:uiPriority w:val="9"/>
    <w:qFormat/>
    <w:rsid w:val="00C501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5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C501CA"/>
    <w:pPr>
      <w:ind w:firstLine="420"/>
    </w:pPr>
  </w:style>
  <w:style w:type="paragraph" w:styleId="a4">
    <w:name w:val="Normal (Web)"/>
    <w:basedOn w:val="a"/>
    <w:uiPriority w:val="99"/>
    <w:semiHidden/>
    <w:unhideWhenUsed/>
    <w:rsid w:val="00C501CA"/>
    <w:pPr>
      <w:widowControl/>
      <w:topLinePunct w:val="0"/>
      <w:spacing w:before="100" w:beforeAutospacing="1" w:after="100" w:afterAutospacing="1" w:line="240" w:lineRule="auto"/>
      <w:ind w:firstLineChars="0" w:firstLine="0"/>
      <w:jc w:val="left"/>
    </w:pPr>
    <w:rPr>
      <w:rFonts w:ascii="宋体" w:hAnsi="宋体" w:cs="宋体"/>
      <w:kern w:val="0"/>
      <w:szCs w:val="24"/>
    </w:rPr>
  </w:style>
  <w:style w:type="character" w:customStyle="1" w:styleId="Char">
    <w:name w:val="列出段落 Char"/>
    <w:link w:val="a3"/>
    <w:uiPriority w:val="34"/>
    <w:rsid w:val="00C501CA"/>
    <w:rPr>
      <w:rFonts w:eastAsia="宋体"/>
      <w:sz w:val="24"/>
    </w:rPr>
  </w:style>
  <w:style w:type="paragraph" w:styleId="a5">
    <w:name w:val="Balloon Text"/>
    <w:basedOn w:val="a"/>
    <w:link w:val="Char0"/>
    <w:uiPriority w:val="99"/>
    <w:semiHidden/>
    <w:unhideWhenUsed/>
    <w:rsid w:val="00C501CA"/>
    <w:pPr>
      <w:spacing w:line="240" w:lineRule="auto"/>
    </w:pPr>
    <w:rPr>
      <w:sz w:val="18"/>
      <w:szCs w:val="18"/>
    </w:rPr>
  </w:style>
  <w:style w:type="character" w:customStyle="1" w:styleId="Char0">
    <w:name w:val="批注框文本 Char"/>
    <w:basedOn w:val="a0"/>
    <w:link w:val="a5"/>
    <w:uiPriority w:val="99"/>
    <w:semiHidden/>
    <w:rsid w:val="00C501CA"/>
    <w:rPr>
      <w:rFonts w:eastAsia="宋体"/>
      <w:sz w:val="18"/>
      <w:szCs w:val="18"/>
    </w:rPr>
  </w:style>
  <w:style w:type="character" w:customStyle="1" w:styleId="1Char">
    <w:name w:val="标题 1 Char"/>
    <w:basedOn w:val="a0"/>
    <w:link w:val="1"/>
    <w:uiPriority w:val="9"/>
    <w:rsid w:val="00C501CA"/>
    <w:rPr>
      <w:rFonts w:eastAsia="宋体"/>
      <w:b/>
      <w:bCs/>
      <w:kern w:val="44"/>
      <w:sz w:val="44"/>
      <w:szCs w:val="44"/>
    </w:rPr>
  </w:style>
  <w:style w:type="character" w:customStyle="1" w:styleId="2Char">
    <w:name w:val="标题 2 Char"/>
    <w:basedOn w:val="a0"/>
    <w:link w:val="2"/>
    <w:uiPriority w:val="9"/>
    <w:rsid w:val="00A115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115C2"/>
    <w:rPr>
      <w:rFonts w:eastAsia="宋体"/>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01CA"/>
    <w:pPr>
      <w:widowControl w:val="0"/>
      <w:topLinePunct/>
      <w:spacing w:line="360" w:lineRule="auto"/>
      <w:ind w:firstLineChars="200" w:firstLine="200"/>
      <w:jc w:val="both"/>
    </w:pPr>
    <w:rPr>
      <w:rFonts w:eastAsia="宋体"/>
      <w:sz w:val="24"/>
    </w:rPr>
  </w:style>
  <w:style w:type="paragraph" w:styleId="1">
    <w:name w:val="heading 1"/>
    <w:basedOn w:val="a"/>
    <w:next w:val="a"/>
    <w:link w:val="1Char"/>
    <w:uiPriority w:val="9"/>
    <w:qFormat/>
    <w:rsid w:val="00C501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5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C501CA"/>
    <w:pPr>
      <w:ind w:firstLine="420"/>
    </w:pPr>
  </w:style>
  <w:style w:type="paragraph" w:styleId="a4">
    <w:name w:val="Normal (Web)"/>
    <w:basedOn w:val="a"/>
    <w:uiPriority w:val="99"/>
    <w:semiHidden/>
    <w:unhideWhenUsed/>
    <w:rsid w:val="00C501CA"/>
    <w:pPr>
      <w:widowControl/>
      <w:topLinePunct w:val="0"/>
      <w:spacing w:before="100" w:beforeAutospacing="1" w:after="100" w:afterAutospacing="1" w:line="240" w:lineRule="auto"/>
      <w:ind w:firstLineChars="0" w:firstLine="0"/>
      <w:jc w:val="left"/>
    </w:pPr>
    <w:rPr>
      <w:rFonts w:ascii="宋体" w:hAnsi="宋体" w:cs="宋体"/>
      <w:kern w:val="0"/>
      <w:szCs w:val="24"/>
    </w:rPr>
  </w:style>
  <w:style w:type="character" w:customStyle="1" w:styleId="Char">
    <w:name w:val="列出段落 Char"/>
    <w:link w:val="a3"/>
    <w:uiPriority w:val="34"/>
    <w:rsid w:val="00C501CA"/>
    <w:rPr>
      <w:rFonts w:eastAsia="宋体"/>
      <w:sz w:val="24"/>
    </w:rPr>
  </w:style>
  <w:style w:type="paragraph" w:styleId="a5">
    <w:name w:val="Balloon Text"/>
    <w:basedOn w:val="a"/>
    <w:link w:val="Char0"/>
    <w:uiPriority w:val="99"/>
    <w:semiHidden/>
    <w:unhideWhenUsed/>
    <w:rsid w:val="00C501CA"/>
    <w:pPr>
      <w:spacing w:line="240" w:lineRule="auto"/>
    </w:pPr>
    <w:rPr>
      <w:sz w:val="18"/>
      <w:szCs w:val="18"/>
    </w:rPr>
  </w:style>
  <w:style w:type="character" w:customStyle="1" w:styleId="Char0">
    <w:name w:val="批注框文本 Char"/>
    <w:basedOn w:val="a0"/>
    <w:link w:val="a5"/>
    <w:uiPriority w:val="99"/>
    <w:semiHidden/>
    <w:rsid w:val="00C501CA"/>
    <w:rPr>
      <w:rFonts w:eastAsia="宋体"/>
      <w:sz w:val="18"/>
      <w:szCs w:val="18"/>
    </w:rPr>
  </w:style>
  <w:style w:type="character" w:customStyle="1" w:styleId="1Char">
    <w:name w:val="标题 1 Char"/>
    <w:basedOn w:val="a0"/>
    <w:link w:val="1"/>
    <w:uiPriority w:val="9"/>
    <w:rsid w:val="00C501CA"/>
    <w:rPr>
      <w:rFonts w:eastAsia="宋体"/>
      <w:b/>
      <w:bCs/>
      <w:kern w:val="44"/>
      <w:sz w:val="44"/>
      <w:szCs w:val="44"/>
    </w:rPr>
  </w:style>
  <w:style w:type="character" w:customStyle="1" w:styleId="2Char">
    <w:name w:val="标题 2 Char"/>
    <w:basedOn w:val="a0"/>
    <w:link w:val="2"/>
    <w:uiPriority w:val="9"/>
    <w:rsid w:val="00A115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115C2"/>
    <w:rPr>
      <w:rFonts w:eastAsia="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8.emf"/><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8.bin"/><Relationship Id="rId10" Type="http://schemas.openxmlformats.org/officeDocument/2006/relationships/image" Target="media/image3.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5</Pages>
  <Words>213</Words>
  <Characters>1220</Characters>
  <Application>Microsoft Office Word</Application>
  <DocSecurity>0</DocSecurity>
  <Lines>10</Lines>
  <Paragraphs>2</Paragraphs>
  <ScaleCrop>false</ScaleCrop>
  <Company/>
  <LinksUpToDate>false</LinksUpToDate>
  <CharactersWithSpaces>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7</cp:revision>
  <dcterms:created xsi:type="dcterms:W3CDTF">2021-06-01T09:37:00Z</dcterms:created>
  <dcterms:modified xsi:type="dcterms:W3CDTF">2021-06-01T20:23:00Z</dcterms:modified>
</cp:coreProperties>
</file>