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Slide 1:</w:t>
      </w:r>
    </w:p>
    <w:p w:rsidR="00000000" w:rsidDel="00000000" w:rsidP="00000000" w:rsidRDefault="00000000" w:rsidRPr="00000000" w14:paraId="00000002">
      <w:pPr>
        <w:rPr/>
      </w:pPr>
      <w:r w:rsidDel="00000000" w:rsidR="00000000" w:rsidRPr="00000000">
        <w:rPr>
          <w:rtl w:val="0"/>
        </w:rPr>
        <w:t xml:space="preserve">Good afternoon, teachers. I am Dheeraj. My Personal code is 003071-0, and today, I would like to present to you about the theme of my presentation, which is reducing or continuing meat consumption. I chose this theme because there has been an ongoing debate about it, which is one of the root causes of the Amazon rainforest fires last year.</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Slide 2:</w:t>
      </w:r>
    </w:p>
    <w:p w:rsidR="00000000" w:rsidDel="00000000" w:rsidP="00000000" w:rsidRDefault="00000000" w:rsidRPr="00000000" w14:paraId="00000006">
      <w:pPr>
        <w:rPr/>
      </w:pPr>
      <w:r w:rsidDel="00000000" w:rsidR="00000000" w:rsidRPr="00000000">
        <w:rPr>
          <w:rtl w:val="0"/>
        </w:rPr>
        <w:t xml:space="preserve">This is the outline of my presentation. This is the connection between my RLS and my KQ. </w:t>
      </w:r>
    </w:p>
    <w:p w:rsidR="00000000" w:rsidDel="00000000" w:rsidP="00000000" w:rsidRDefault="00000000" w:rsidRPr="00000000" w14:paraId="00000007">
      <w:pPr>
        <w:rPr/>
      </w:pPr>
      <w:r w:rsidDel="00000000" w:rsidR="00000000" w:rsidRPr="00000000">
        <w:rPr>
          <w:rtl w:val="0"/>
        </w:rPr>
        <w:t xml:space="preserve">There are different stakeholders in the issue and their actions are different. They justified why their actions are right due to their different views and perspectives. I wonder whose actions are right or wrong and made me question the basis of their actions.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Slide 3:</w:t>
      </w:r>
    </w:p>
    <w:p w:rsidR="00000000" w:rsidDel="00000000" w:rsidP="00000000" w:rsidRDefault="00000000" w:rsidRPr="00000000" w14:paraId="0000000B">
      <w:pPr>
        <w:rPr/>
      </w:pPr>
      <w:r w:rsidDel="00000000" w:rsidR="00000000" w:rsidRPr="00000000">
        <w:rPr>
          <w:rtl w:val="0"/>
        </w:rPr>
        <w:t xml:space="preserve">My real-life situation is an article from Business Insider, which depicts the perspectives of the different stakeholders on meat consumption being the root cause of the Amazon rainforest fires in August 2019. The stakeholders explored are the farmers, the Brazillian president, the G7 countries, the consumers and the Brazillian indigenous tribes.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Slides 4 and 5: </w:t>
      </w:r>
    </w:p>
    <w:p w:rsidR="00000000" w:rsidDel="00000000" w:rsidP="00000000" w:rsidRDefault="00000000" w:rsidRPr="00000000" w14:paraId="0000000F">
      <w:pPr>
        <w:rPr/>
      </w:pPr>
      <w:r w:rsidDel="00000000" w:rsidR="00000000" w:rsidRPr="00000000">
        <w:rPr>
          <w:rtl w:val="0"/>
        </w:rPr>
        <w:t xml:space="preserve">Now, let me analyse the roles of the different stakeholders in the article. I am using the theories of the ethics as my perspectives to investigate and analyse the different stakeholders.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First are the farmers, who rely on the slash-and-burn method to pasture land, where 50% of the Brazillian livestock was raised and agriculture was grown. It is not fair in terms of results and outcomes.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for consumers, as the saying from “The stone reader” goes, “Yet our relentless efforts to increase individual wealth and prosperity are already causing massive, precipitate changes in the natural world.” High demands for beef consumption by consumers, especially in China(the world’s largest consumer of Brazillian beef), have resulted in the need for more Brazillian commodities, and land to be cleared in the Amazon rainforest, so as to rear more livestock.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damage done is so much that it is too late to put in back in place. The consumers and farmers share something in common and that is they believe that they are not responsible for what is happening to the environment and the animals living in the forest. One of our duties as consumers is to safeguard animals and we should control or reduce the meat consumption instead of satisfying our taste buds.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t xml:space="preserve">Next are the G7 countries, who have pledged 20 million USD </w:t>
      </w:r>
      <w:r w:rsidDel="00000000" w:rsidR="00000000" w:rsidRPr="00000000">
        <w:rPr>
          <w:sz w:val="24"/>
          <w:szCs w:val="24"/>
          <w:rtl w:val="0"/>
        </w:rPr>
        <w:t xml:space="preserve">to aid Brazil in combating forest fires and the bloc continues to help others when in need. The bloc helps by protecting the environment, even if that means harming the relationship with Brazil. The G7 countries are taking necessary actions which is the right thing to do and they are not worried regardless the outcome which has positive or negative impact. As one of the oldest existing rainforests in the world, G7 countries see it as their utmost important duty to protect and safeguard it.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Slides 6 and 7:</w:t>
      </w:r>
    </w:p>
    <w:p w:rsidR="00000000" w:rsidDel="00000000" w:rsidP="00000000" w:rsidRDefault="00000000" w:rsidRPr="00000000" w14:paraId="0000001B">
      <w:pPr>
        <w:rPr/>
      </w:pPr>
      <w:r w:rsidDel="00000000" w:rsidR="00000000" w:rsidRPr="00000000">
        <w:rPr>
          <w:rtl w:val="0"/>
        </w:rPr>
        <w:t xml:space="preserve">From the real-life </w:t>
      </w:r>
      <w:r w:rsidDel="00000000" w:rsidR="00000000" w:rsidRPr="00000000">
        <w:rPr>
          <w:rtl w:val="0"/>
        </w:rPr>
        <w:t xml:space="preserve">situation</w:t>
      </w:r>
      <w:r w:rsidDel="00000000" w:rsidR="00000000" w:rsidRPr="00000000">
        <w:rPr>
          <w:rtl w:val="0"/>
        </w:rPr>
        <w:t xml:space="preserve"> and the five stakeholders, I can understand that there are two areas of knowledge involved- ethics and the indigenous knowledge systems. In the area of ethics, I will explain the concepts </w:t>
      </w:r>
      <w:r w:rsidDel="00000000" w:rsidR="00000000" w:rsidRPr="00000000">
        <w:rPr>
          <w:rtl w:val="0"/>
        </w:rPr>
        <w:t xml:space="preserve">of the Deontological</w:t>
      </w:r>
      <w:r w:rsidDel="00000000" w:rsidR="00000000" w:rsidRPr="00000000">
        <w:rPr>
          <w:rtl w:val="0"/>
        </w:rPr>
        <w:t xml:space="preserve"> and Consequentialist perspectives, along with utilitarianism and virtue ethics. In the area of the indigenous knowledge systems, I will be mentioning about the Mura tribes, a prominent indigenous </w:t>
      </w:r>
      <w:r w:rsidDel="00000000" w:rsidR="00000000" w:rsidRPr="00000000">
        <w:rPr>
          <w:rtl w:val="0"/>
        </w:rPr>
        <w:t xml:space="preserve">group</w:t>
      </w:r>
      <w:r w:rsidDel="00000000" w:rsidR="00000000" w:rsidRPr="00000000">
        <w:rPr>
          <w:rtl w:val="0"/>
        </w:rPr>
        <w:t xml:space="preserve"> in the Amazon rainforest.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Slide 8:</w:t>
      </w:r>
    </w:p>
    <w:p w:rsidR="00000000" w:rsidDel="00000000" w:rsidP="00000000" w:rsidRDefault="00000000" w:rsidRPr="00000000" w14:paraId="0000001E">
      <w:pPr>
        <w:rPr/>
      </w:pPr>
      <w:r w:rsidDel="00000000" w:rsidR="00000000" w:rsidRPr="00000000">
        <w:rPr>
          <w:rtl w:val="0"/>
        </w:rPr>
        <w:t xml:space="preserve">And these therefore lead to our knowledge question, “On what basis do we decide what is right or wrong?”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Slide 9:</w:t>
      </w:r>
    </w:p>
    <w:p w:rsidR="00000000" w:rsidDel="00000000" w:rsidP="00000000" w:rsidRDefault="00000000" w:rsidRPr="00000000" w14:paraId="00000021">
      <w:pPr>
        <w:rPr/>
      </w:pPr>
      <w:r w:rsidDel="00000000" w:rsidR="00000000" w:rsidRPr="00000000">
        <w:rPr>
          <w:rtl w:val="0"/>
        </w:rPr>
        <w:t xml:space="preserve">Before I go deeper into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Slide 10 :</w:t>
      </w:r>
    </w:p>
    <w:p w:rsidR="00000000" w:rsidDel="00000000" w:rsidP="00000000" w:rsidRDefault="00000000" w:rsidRPr="00000000" w14:paraId="00000024">
      <w:pPr>
        <w:widowControl w:val="0"/>
        <w:numPr>
          <w:ilvl w:val="0"/>
          <w:numId w:val="10"/>
        </w:numPr>
        <w:spacing w:line="240" w:lineRule="auto"/>
        <w:ind w:left="720" w:hanging="360"/>
      </w:pPr>
      <w:r w:rsidDel="00000000" w:rsidR="00000000" w:rsidRPr="00000000">
        <w:rPr>
          <w:sz w:val="24"/>
          <w:szCs w:val="24"/>
          <w:rtl w:val="0"/>
        </w:rPr>
        <w:t xml:space="preserve">Deontological theories</w:t>
      </w:r>
      <w:r w:rsidDel="00000000" w:rsidR="00000000" w:rsidRPr="00000000">
        <w:rPr>
          <w:rtl w:val="0"/>
        </w:rPr>
        <w:t xml:space="preserve">: </w:t>
      </w:r>
      <w:r w:rsidDel="00000000" w:rsidR="00000000" w:rsidRPr="00000000">
        <w:rPr>
          <w:rFonts w:ascii="Open Sans" w:cs="Open Sans" w:eastAsia="Open Sans" w:hAnsi="Open Sans"/>
          <w:sz w:val="28"/>
          <w:szCs w:val="28"/>
          <w:rtl w:val="0"/>
        </w:rPr>
        <w:t xml:space="preserve">It is the measure of whether an action is right or wrong by considering the nature of the action itself, the motivation or the intention behind it, and this might seem like a fair and reasonable measure of ethical actions.</w:t>
      </w:r>
    </w:p>
    <w:p w:rsidR="00000000" w:rsidDel="00000000" w:rsidP="00000000" w:rsidRDefault="00000000" w:rsidRPr="00000000" w14:paraId="00000025">
      <w:pPr>
        <w:widowControl w:val="0"/>
        <w:spacing w:line="240" w:lineRule="auto"/>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sz w:val="28"/>
          <w:szCs w:val="28"/>
        </w:rPr>
      </w:pPr>
      <w:r w:rsidDel="00000000" w:rsidR="00000000" w:rsidRPr="00000000">
        <w:rPr>
          <w:rtl w:val="0"/>
        </w:rPr>
        <w:t xml:space="preserve">Slide 11:</w:t>
      </w: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tbl>
      <w:tblPr>
        <w:tblStyle w:val="Table1"/>
        <w:tblW w:w="11655.0" w:type="dxa"/>
        <w:jc w:val="left"/>
        <w:tblInd w:w="-98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985"/>
        <w:gridCol w:w="5670"/>
        <w:tblGridChange w:id="0">
          <w:tblGrid>
            <w:gridCol w:w="5985"/>
            <w:gridCol w:w="5670"/>
          </w:tblGrid>
        </w:tblGridChange>
      </w:tblGrid>
      <w:tr>
        <w:trPr>
          <w:trHeight w:val="980" w:hRule="atLeast"/>
        </w:trPr>
        <w:tc>
          <w:tcPr>
            <w:tcMar>
              <w:top w:w="140.0" w:type="dxa"/>
              <w:left w:w="80.0" w:type="dxa"/>
              <w:bottom w:w="140.0" w:type="dxa"/>
              <w:right w:w="80.0" w:type="dxa"/>
            </w:tcMar>
            <w:vAlign w:val="top"/>
          </w:tcPr>
          <w:p w:rsidR="00000000" w:rsidDel="00000000" w:rsidP="00000000" w:rsidRDefault="00000000" w:rsidRPr="00000000" w14:paraId="00000028">
            <w:pPr>
              <w:widowControl w:val="0"/>
              <w:spacing w:line="240" w:lineRule="auto"/>
              <w:rPr>
                <w:sz w:val="28"/>
                <w:szCs w:val="28"/>
              </w:rPr>
            </w:pPr>
            <w:r w:rsidDel="00000000" w:rsidR="00000000" w:rsidRPr="00000000">
              <w:rPr>
                <w:sz w:val="28"/>
                <w:szCs w:val="28"/>
                <w:rtl w:val="0"/>
              </w:rPr>
              <w:t xml:space="preserve">Stakeholder affected by Deontological theories</w:t>
            </w:r>
          </w:p>
        </w:tc>
        <w:tc>
          <w:tcPr>
            <w:tcMar>
              <w:top w:w="140.0" w:type="dxa"/>
              <w:left w:w="80.0" w:type="dxa"/>
              <w:bottom w:w="140.0" w:type="dxa"/>
              <w:right w:w="80.0" w:type="dxa"/>
            </w:tcMar>
            <w:vAlign w:val="top"/>
          </w:tcPr>
          <w:p w:rsidR="00000000" w:rsidDel="00000000" w:rsidP="00000000" w:rsidRDefault="00000000" w:rsidRPr="00000000" w14:paraId="00000029">
            <w:pPr>
              <w:widowControl w:val="0"/>
              <w:spacing w:line="240" w:lineRule="auto"/>
              <w:rPr>
                <w:sz w:val="28"/>
                <w:szCs w:val="28"/>
              </w:rPr>
            </w:pPr>
            <w:r w:rsidDel="00000000" w:rsidR="00000000" w:rsidRPr="00000000">
              <w:rPr>
                <w:sz w:val="28"/>
                <w:szCs w:val="28"/>
                <w:rtl w:val="0"/>
              </w:rPr>
              <w:t xml:space="preserve">Details</w:t>
            </w:r>
          </w:p>
        </w:tc>
      </w:tr>
      <w:tr>
        <w:trPr>
          <w:trHeight w:val="2680" w:hRule="atLeast"/>
        </w:trPr>
        <w:tc>
          <w:tcPr>
            <w:tcMar>
              <w:top w:w="140.0" w:type="dxa"/>
              <w:left w:w="80.0" w:type="dxa"/>
              <w:bottom w:w="140.0" w:type="dxa"/>
              <w:right w:w="80.0" w:type="dxa"/>
            </w:tcMar>
            <w:vAlign w:val="top"/>
          </w:tcPr>
          <w:p w:rsidR="00000000" w:rsidDel="00000000" w:rsidP="00000000" w:rsidRDefault="00000000" w:rsidRPr="00000000" w14:paraId="0000002A">
            <w:pPr>
              <w:widowControl w:val="0"/>
              <w:spacing w:line="240" w:lineRule="auto"/>
              <w:rPr>
                <w:sz w:val="28"/>
                <w:szCs w:val="28"/>
              </w:rPr>
            </w:pPr>
            <w:r w:rsidDel="00000000" w:rsidR="00000000" w:rsidRPr="00000000">
              <w:rPr>
                <w:sz w:val="28"/>
                <w:szCs w:val="28"/>
                <w:rtl w:val="0"/>
              </w:rPr>
              <w:t xml:space="preserve">G7 Countries</w:t>
            </w:r>
          </w:p>
        </w:tc>
        <w:tc>
          <w:tcPr>
            <w:tcMar>
              <w:top w:w="140.0" w:type="dxa"/>
              <w:left w:w="80.0" w:type="dxa"/>
              <w:bottom w:w="140.0" w:type="dxa"/>
              <w:right w:w="80.0" w:type="dxa"/>
            </w:tcMar>
            <w:vAlign w:val="top"/>
          </w:tcPr>
          <w:p w:rsidR="00000000" w:rsidDel="00000000" w:rsidP="00000000" w:rsidRDefault="00000000" w:rsidRPr="00000000" w14:paraId="0000002B">
            <w:pPr>
              <w:widowControl w:val="0"/>
              <w:spacing w:line="240" w:lineRule="auto"/>
              <w:rPr>
                <w:sz w:val="28"/>
                <w:szCs w:val="28"/>
              </w:rPr>
            </w:pPr>
            <w:r w:rsidDel="00000000" w:rsidR="00000000" w:rsidRPr="00000000">
              <w:rPr>
                <w:sz w:val="28"/>
                <w:szCs w:val="28"/>
                <w:rtl w:val="0"/>
              </w:rPr>
              <w:t xml:space="preserve">Pledged US$20 million to aid Brazil in combating forest fires</w:t>
            </w:r>
          </w:p>
          <w:p w:rsidR="00000000" w:rsidDel="00000000" w:rsidP="00000000" w:rsidRDefault="00000000" w:rsidRPr="00000000" w14:paraId="0000002C">
            <w:pPr>
              <w:widowControl w:val="0"/>
              <w:spacing w:line="240" w:lineRule="auto"/>
              <w:rPr>
                <w:sz w:val="28"/>
                <w:szCs w:val="28"/>
              </w:rPr>
            </w:pPr>
            <w:r w:rsidDel="00000000" w:rsidR="00000000" w:rsidRPr="00000000">
              <w:rPr>
                <w:sz w:val="28"/>
                <w:szCs w:val="28"/>
                <w:rtl w:val="0"/>
              </w:rPr>
              <w:t xml:space="preserve">The bloc continues to help others when in need </w:t>
            </w:r>
          </w:p>
          <w:p w:rsidR="00000000" w:rsidDel="00000000" w:rsidP="00000000" w:rsidRDefault="00000000" w:rsidRPr="00000000" w14:paraId="0000002D">
            <w:pPr>
              <w:widowControl w:val="0"/>
              <w:spacing w:line="240" w:lineRule="auto"/>
              <w:rPr>
                <w:sz w:val="28"/>
                <w:szCs w:val="28"/>
              </w:rPr>
            </w:pPr>
            <w:r w:rsidDel="00000000" w:rsidR="00000000" w:rsidRPr="00000000">
              <w:rPr>
                <w:sz w:val="28"/>
                <w:szCs w:val="28"/>
                <w:rtl w:val="0"/>
              </w:rPr>
              <w:t xml:space="preserve">To protect the environment, even if that means harming the relationship with Brazil.</w:t>
            </w:r>
          </w:p>
          <w:p w:rsidR="00000000" w:rsidDel="00000000" w:rsidP="00000000" w:rsidRDefault="00000000" w:rsidRPr="00000000" w14:paraId="0000002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2F">
            <w:pPr>
              <w:widowControl w:val="0"/>
              <w:spacing w:line="240" w:lineRule="auto"/>
              <w:rPr>
                <w:sz w:val="28"/>
                <w:szCs w:val="28"/>
              </w:rPr>
            </w:pPr>
            <w:r w:rsidDel="00000000" w:rsidR="00000000" w:rsidRPr="00000000">
              <w:rPr>
                <w:rtl w:val="0"/>
              </w:rPr>
            </w:r>
          </w:p>
        </w:tc>
      </w:tr>
      <w:tr>
        <w:trPr>
          <w:trHeight w:val="940" w:hRule="atLeast"/>
        </w:trPr>
        <w:tc>
          <w:tcPr>
            <w:tcMar>
              <w:top w:w="140.0" w:type="dxa"/>
              <w:left w:w="80.0" w:type="dxa"/>
              <w:bottom w:w="140.0" w:type="dxa"/>
              <w:right w:w="80.0" w:type="dxa"/>
            </w:tcMar>
            <w:vAlign w:val="top"/>
          </w:tcPr>
          <w:p w:rsidR="00000000" w:rsidDel="00000000" w:rsidP="00000000" w:rsidRDefault="00000000" w:rsidRPr="00000000" w14:paraId="00000030">
            <w:pPr>
              <w:widowControl w:val="0"/>
              <w:spacing w:line="240" w:lineRule="auto"/>
              <w:rPr>
                <w:sz w:val="28"/>
                <w:szCs w:val="28"/>
              </w:rPr>
            </w:pPr>
            <w:r w:rsidDel="00000000" w:rsidR="00000000" w:rsidRPr="00000000">
              <w:rPr>
                <w:sz w:val="28"/>
                <w:szCs w:val="28"/>
                <w:rtl w:val="0"/>
              </w:rPr>
              <w:t xml:space="preserve">Farmers</w:t>
            </w:r>
          </w:p>
        </w:tc>
        <w:tc>
          <w:tcPr>
            <w:tcMar>
              <w:top w:w="140.0" w:type="dxa"/>
              <w:left w:w="80.0" w:type="dxa"/>
              <w:bottom w:w="140.0" w:type="dxa"/>
              <w:right w:w="80.0" w:type="dxa"/>
            </w:tcMar>
            <w:vAlign w:val="top"/>
          </w:tcPr>
          <w:p w:rsidR="00000000" w:rsidDel="00000000" w:rsidP="00000000" w:rsidRDefault="00000000" w:rsidRPr="00000000" w14:paraId="00000031">
            <w:pPr>
              <w:widowControl w:val="0"/>
              <w:spacing w:line="240" w:lineRule="auto"/>
              <w:rPr>
                <w:sz w:val="28"/>
                <w:szCs w:val="28"/>
              </w:rPr>
            </w:pPr>
            <w:r w:rsidDel="00000000" w:rsidR="00000000" w:rsidRPr="00000000">
              <w:rPr>
                <w:sz w:val="28"/>
                <w:szCs w:val="28"/>
                <w:rtl w:val="0"/>
              </w:rPr>
              <w:t xml:space="preserve">Slash-and-burn methods to create pasture land. This could be used for their living- income and food. </w:t>
            </w:r>
          </w:p>
        </w:tc>
      </w:tr>
      <w:tr>
        <w:trPr>
          <w:trHeight w:val="940" w:hRule="atLeast"/>
        </w:trPr>
        <w:tc>
          <w:tcPr>
            <w:tcMar>
              <w:top w:w="140.0" w:type="dxa"/>
              <w:left w:w="80.0" w:type="dxa"/>
              <w:bottom w:w="140.0" w:type="dxa"/>
              <w:right w:w="80.0" w:type="dxa"/>
            </w:tcMar>
            <w:vAlign w:val="top"/>
          </w:tcPr>
          <w:p w:rsidR="00000000" w:rsidDel="00000000" w:rsidP="00000000" w:rsidRDefault="00000000" w:rsidRPr="00000000" w14:paraId="00000032">
            <w:pPr>
              <w:widowControl w:val="0"/>
              <w:spacing w:line="240" w:lineRule="auto"/>
              <w:rPr>
                <w:sz w:val="28"/>
                <w:szCs w:val="28"/>
              </w:rPr>
            </w:pPr>
            <w:r w:rsidDel="00000000" w:rsidR="00000000" w:rsidRPr="00000000">
              <w:rPr>
                <w:sz w:val="28"/>
                <w:szCs w:val="28"/>
                <w:rtl w:val="0"/>
              </w:rPr>
              <w:t xml:space="preserve">Brazilian government </w:t>
            </w:r>
          </w:p>
        </w:tc>
        <w:tc>
          <w:tcPr>
            <w:tcMar>
              <w:top w:w="140.0" w:type="dxa"/>
              <w:left w:w="80.0" w:type="dxa"/>
              <w:bottom w:w="140.0" w:type="dxa"/>
              <w:right w:w="80.0" w:type="dxa"/>
            </w:tcMar>
            <w:vAlign w:val="top"/>
          </w:tcPr>
          <w:p w:rsidR="00000000" w:rsidDel="00000000" w:rsidP="00000000" w:rsidRDefault="00000000" w:rsidRPr="00000000" w14:paraId="00000033">
            <w:pPr>
              <w:widowControl w:val="0"/>
              <w:spacing w:line="240" w:lineRule="auto"/>
              <w:rPr>
                <w:sz w:val="28"/>
                <w:szCs w:val="28"/>
              </w:rPr>
            </w:pPr>
            <w:r w:rsidDel="00000000" w:rsidR="00000000" w:rsidRPr="00000000">
              <w:rPr>
                <w:sz w:val="28"/>
                <w:szCs w:val="28"/>
                <w:rtl w:val="0"/>
              </w:rPr>
              <w:t xml:space="preserve">It is their duty to protect the environment and their people so that they are affected but the government did not take much action. Mr Jair Bolsonaro plays down the statistics of Amazon forest fires and blames the NGOs for exaggerating about the Amazon forest fires. He is prioritising economy over environment. </w:t>
            </w:r>
          </w:p>
        </w:tc>
      </w:tr>
    </w:tbl>
    <w:p w:rsidR="00000000" w:rsidDel="00000000" w:rsidP="00000000" w:rsidRDefault="00000000" w:rsidRPr="00000000" w14:paraId="00000034">
      <w:pPr>
        <w:widowControl w:val="0"/>
        <w:spacing w:line="240" w:lineRule="auto"/>
        <w:ind w:left="0" w:firstLine="0"/>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t xml:space="preserve">Slide 12: </w:t>
      </w:r>
      <w:r w:rsidDel="00000000" w:rsidR="00000000" w:rsidRPr="00000000">
        <w:rPr>
          <w:rtl w:val="0"/>
        </w:rPr>
      </w:r>
    </w:p>
    <w:p w:rsidR="00000000" w:rsidDel="00000000" w:rsidP="00000000" w:rsidRDefault="00000000" w:rsidRPr="00000000" w14:paraId="00000038">
      <w:pPr>
        <w:widowControl w:val="0"/>
        <w:numPr>
          <w:ilvl w:val="0"/>
          <w:numId w:val="5"/>
        </w:numPr>
        <w:spacing w:line="240" w:lineRule="auto"/>
        <w:ind w:left="720" w:hanging="360"/>
        <w:rPr>
          <w:sz w:val="24"/>
          <w:szCs w:val="24"/>
        </w:rPr>
      </w:pPr>
      <w:r w:rsidDel="00000000" w:rsidR="00000000" w:rsidRPr="00000000">
        <w:rPr>
          <w:sz w:val="24"/>
          <w:szCs w:val="24"/>
          <w:rtl w:val="0"/>
        </w:rPr>
        <w:t xml:space="preserve">Consequentialist theories: It is the measure of whether an action is right or wrong on the basis of the result, outcome or consequences of the action.</w:t>
      </w:r>
    </w:p>
    <w:p w:rsidR="00000000" w:rsidDel="00000000" w:rsidP="00000000" w:rsidRDefault="00000000" w:rsidRPr="00000000" w14:paraId="00000039">
      <w:pPr>
        <w:widowControl w:val="0"/>
        <w:numPr>
          <w:ilvl w:val="0"/>
          <w:numId w:val="5"/>
        </w:numPr>
        <w:spacing w:after="0" w:afterAutospacing="0" w:lineRule="auto"/>
        <w:ind w:left="720" w:hanging="360"/>
        <w:rPr>
          <w:sz w:val="24"/>
          <w:szCs w:val="24"/>
        </w:rPr>
      </w:pPr>
      <w:r w:rsidDel="00000000" w:rsidR="00000000" w:rsidRPr="00000000">
        <w:rPr>
          <w:sz w:val="24"/>
          <w:szCs w:val="24"/>
          <w:rtl w:val="0"/>
        </w:rPr>
        <w:t xml:space="preserve">Utilitarianism - is the most the more good outcomes or good consequences, the better the action . Focused on number.  </w:t>
      </w:r>
    </w:p>
    <w:p w:rsidR="00000000" w:rsidDel="00000000" w:rsidP="00000000" w:rsidRDefault="00000000" w:rsidRPr="00000000" w14:paraId="0000003A">
      <w:pPr>
        <w:widowControl w:val="0"/>
        <w:numPr>
          <w:ilvl w:val="0"/>
          <w:numId w:val="5"/>
        </w:numPr>
        <w:spacing w:after="0" w:afterAutospacing="0" w:lineRule="auto"/>
        <w:ind w:left="720" w:hanging="360"/>
        <w:rPr>
          <w:sz w:val="24"/>
          <w:szCs w:val="24"/>
        </w:rPr>
      </w:pPr>
      <w:r w:rsidDel="00000000" w:rsidR="00000000" w:rsidRPr="00000000">
        <w:rPr>
          <w:sz w:val="24"/>
          <w:szCs w:val="24"/>
          <w:rtl w:val="0"/>
        </w:rPr>
        <w:t xml:space="preserve">Act consequentialism - </w:t>
      </w:r>
      <w:r w:rsidDel="00000000" w:rsidR="00000000" w:rsidRPr="00000000">
        <w:rPr>
          <w:color w:val="424242"/>
          <w:sz w:val="24"/>
          <w:szCs w:val="24"/>
          <w:highlight w:val="white"/>
          <w:rtl w:val="0"/>
        </w:rPr>
        <w:t xml:space="preserve">A particular action is morally good only if it produces more overall good than any alternative action.</w:t>
      </w:r>
    </w:p>
    <w:p w:rsidR="00000000" w:rsidDel="00000000" w:rsidP="00000000" w:rsidRDefault="00000000" w:rsidRPr="00000000" w14:paraId="0000003B">
      <w:pPr>
        <w:widowControl w:val="0"/>
        <w:numPr>
          <w:ilvl w:val="0"/>
          <w:numId w:val="5"/>
        </w:numPr>
        <w:spacing w:after="0" w:afterAutospacing="0" w:lineRule="auto"/>
        <w:ind w:left="720" w:hanging="360"/>
        <w:rPr>
          <w:color w:val="424242"/>
          <w:sz w:val="24"/>
          <w:szCs w:val="24"/>
          <w:highlight w:val="white"/>
        </w:rPr>
      </w:pPr>
      <w:r w:rsidDel="00000000" w:rsidR="00000000" w:rsidRPr="00000000">
        <w:rPr>
          <w:b w:val="1"/>
          <w:color w:val="424242"/>
          <w:sz w:val="24"/>
          <w:szCs w:val="24"/>
          <w:highlight w:val="white"/>
          <w:rtl w:val="0"/>
        </w:rPr>
        <w:t xml:space="preserve">Hedonism</w:t>
      </w:r>
      <w:r w:rsidDel="00000000" w:rsidR="00000000" w:rsidRPr="00000000">
        <w:rPr>
          <w:color w:val="424242"/>
          <w:sz w:val="24"/>
          <w:szCs w:val="24"/>
          <w:highlight w:val="white"/>
          <w:rtl w:val="0"/>
        </w:rPr>
        <w:t xml:space="preserve"> states that people should maximise human pleasure.</w:t>
      </w:r>
    </w:p>
    <w:p w:rsidR="00000000" w:rsidDel="00000000" w:rsidP="00000000" w:rsidRDefault="00000000" w:rsidRPr="00000000" w14:paraId="0000003C">
      <w:pPr>
        <w:widowControl w:val="0"/>
        <w:numPr>
          <w:ilvl w:val="0"/>
          <w:numId w:val="5"/>
        </w:numPr>
        <w:spacing w:after="320" w:lineRule="auto"/>
        <w:ind w:left="720" w:hanging="360"/>
        <w:rPr>
          <w:color w:val="424242"/>
          <w:sz w:val="24"/>
          <w:szCs w:val="24"/>
          <w:highlight w:val="white"/>
        </w:rPr>
      </w:pPr>
      <w:r w:rsidDel="00000000" w:rsidR="00000000" w:rsidRPr="00000000">
        <w:rPr>
          <w:color w:val="424242"/>
          <w:sz w:val="24"/>
          <w:szCs w:val="24"/>
          <w:highlight w:val="white"/>
          <w:rtl w:val="0"/>
        </w:rPr>
        <w:t xml:space="preserve">Negative consequentialism - A person should choose the act that does the least amount of harm to the greatest number of people.</w:t>
      </w:r>
    </w:p>
    <w:p w:rsidR="00000000" w:rsidDel="00000000" w:rsidP="00000000" w:rsidRDefault="00000000" w:rsidRPr="00000000" w14:paraId="0000003D">
      <w:pPr>
        <w:widowControl w:val="0"/>
        <w:spacing w:after="320" w:lineRule="auto"/>
        <w:ind w:left="0" w:firstLine="0"/>
        <w:rPr>
          <w:color w:val="424242"/>
          <w:sz w:val="24"/>
          <w:szCs w:val="24"/>
          <w:highlight w:val="white"/>
        </w:rPr>
      </w:pPr>
      <w:r w:rsidDel="00000000" w:rsidR="00000000" w:rsidRPr="00000000">
        <w:rPr>
          <w:color w:val="424242"/>
          <w:sz w:val="24"/>
          <w:szCs w:val="24"/>
          <w:highlight w:val="white"/>
          <w:rtl w:val="0"/>
        </w:rPr>
        <w:t xml:space="preserve">Slide 13:</w:t>
      </w:r>
    </w:p>
    <w:p w:rsidR="00000000" w:rsidDel="00000000" w:rsidP="00000000" w:rsidRDefault="00000000" w:rsidRPr="00000000" w14:paraId="0000003E">
      <w:pPr>
        <w:widowControl w:val="0"/>
        <w:rPr/>
      </w:pPr>
      <w:r w:rsidDel="00000000" w:rsidR="00000000" w:rsidRPr="00000000">
        <w:rPr>
          <w:rtl w:val="0"/>
        </w:rPr>
      </w:r>
    </w:p>
    <w:tbl>
      <w:tblPr>
        <w:tblStyle w:val="Table2"/>
        <w:tblW w:w="11730.0" w:type="dxa"/>
        <w:jc w:val="left"/>
        <w:tblInd w:w="-104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205"/>
        <w:gridCol w:w="6525"/>
        <w:tblGridChange w:id="0">
          <w:tblGrid>
            <w:gridCol w:w="5205"/>
            <w:gridCol w:w="6525"/>
          </w:tblGrid>
        </w:tblGridChange>
      </w:tblGrid>
      <w:tr>
        <w:trPr>
          <w:trHeight w:val="920" w:hRule="atLeast"/>
        </w:trPr>
        <w:tc>
          <w:tcPr>
            <w:tcMar>
              <w:top w:w="140.0" w:type="dxa"/>
              <w:left w:w="80.0" w:type="dxa"/>
              <w:bottom w:w="140.0" w:type="dxa"/>
              <w:right w:w="80.0" w:type="dxa"/>
            </w:tcMar>
            <w:vAlign w:val="top"/>
          </w:tcPr>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Stakeholder affected by consequentialist theories</w:t>
            </w:r>
          </w:p>
        </w:tc>
        <w:tc>
          <w:tcPr>
            <w:tcMar>
              <w:top w:w="140.0" w:type="dxa"/>
              <w:left w:w="80.0" w:type="dxa"/>
              <w:bottom w:w="140.0" w:type="dxa"/>
              <w:right w:w="80.0" w:type="dxa"/>
            </w:tcMar>
            <w:vAlign w:val="top"/>
          </w:tcPr>
          <w:p w:rsidR="00000000" w:rsidDel="00000000" w:rsidP="00000000" w:rsidRDefault="00000000" w:rsidRPr="00000000" w14:paraId="00000040">
            <w:pPr>
              <w:widowControl w:val="0"/>
              <w:spacing w:line="240" w:lineRule="auto"/>
              <w:rPr>
                <w:sz w:val="28"/>
                <w:szCs w:val="28"/>
              </w:rPr>
            </w:pPr>
            <w:r w:rsidDel="00000000" w:rsidR="00000000" w:rsidRPr="00000000">
              <w:rPr>
                <w:sz w:val="28"/>
                <w:szCs w:val="28"/>
                <w:rtl w:val="0"/>
              </w:rPr>
              <w:t xml:space="preserve">Details</w:t>
            </w:r>
          </w:p>
        </w:tc>
      </w:tr>
      <w:tr>
        <w:trPr>
          <w:trHeight w:val="2820" w:hRule="atLeast"/>
        </w:trPr>
        <w:tc>
          <w:tcPr>
            <w:tcBorders>
              <w:bottom w:color="9e9e9e" w:space="0" w:sz="8" w:val="single"/>
            </w:tcBorders>
            <w:tcMar>
              <w:top w:w="140.0" w:type="dxa"/>
              <w:left w:w="80.0" w:type="dxa"/>
              <w:bottom w:w="140.0" w:type="dxa"/>
              <w:right w:w="80.0" w:type="dxa"/>
            </w:tcMar>
            <w:vAlign w:val="top"/>
          </w:tcPr>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G7 Countries</w:t>
            </w:r>
          </w:p>
        </w:tc>
        <w:tc>
          <w:tcPr>
            <w:tcBorders>
              <w:bottom w:color="9e9e9e" w:space="0" w:sz="8" w:val="single"/>
            </w:tcBorders>
            <w:tcMar>
              <w:top w:w="140.0" w:type="dxa"/>
              <w:left w:w="80.0" w:type="dxa"/>
              <w:bottom w:w="140.0" w:type="dxa"/>
              <w:right w:w="80.0" w:type="dxa"/>
            </w:tcMar>
            <w:vAlign w:val="top"/>
          </w:tcPr>
          <w:p w:rsidR="00000000" w:rsidDel="00000000" w:rsidP="00000000" w:rsidRDefault="00000000" w:rsidRPr="00000000" w14:paraId="00000042">
            <w:pPr>
              <w:widowControl w:val="0"/>
              <w:spacing w:line="240" w:lineRule="auto"/>
              <w:rPr>
                <w:b w:val="1"/>
                <w:sz w:val="28"/>
                <w:szCs w:val="28"/>
              </w:rPr>
            </w:pPr>
            <w:r w:rsidDel="00000000" w:rsidR="00000000" w:rsidRPr="00000000">
              <w:rPr>
                <w:sz w:val="28"/>
                <w:szCs w:val="28"/>
                <w:rtl w:val="0"/>
              </w:rPr>
              <w:t xml:space="preserve">Pledged US$20 million to aid Brazil in combating forest fires. Amazon fires caused huge air pollution which had outreach till India. To ensure people’s welfare, Heads of G7 states contributed money.  Amazon fires, logging and mining activities are destroying the Amazon forest. After 2015 Paris Climate change summit, Many countries including G7 countries are working towards mitigating climate change. French president emphasised the importance of saving the Amazon fires.</w:t>
            </w:r>
            <w:r w:rsidDel="00000000" w:rsidR="00000000" w:rsidRPr="00000000">
              <w:rPr>
                <w:rtl w:val="0"/>
              </w:rPr>
            </w:r>
          </w:p>
        </w:tc>
      </w:tr>
      <w:tr>
        <w:trPr>
          <w:trHeight w:val="1860" w:hRule="atLeast"/>
        </w:trPr>
        <w:tc>
          <w:tcPr>
            <w:tcBorders>
              <w:top w:color="9e9e9e" w:space="0" w:sz="8" w:val="single"/>
              <w:left w:color="9e9e9e" w:space="0" w:sz="8" w:val="single"/>
              <w:bottom w:color="9e9e9e" w:space="0" w:sz="8" w:val="single"/>
              <w:right w:color="9e9e9e" w:space="0" w:sz="8" w:val="single"/>
            </w:tcBorders>
            <w:tcMar>
              <w:top w:w="140.0" w:type="dxa"/>
              <w:left w:w="80.0" w:type="dxa"/>
              <w:bottom w:w="140.0" w:type="dxa"/>
              <w:right w:w="80.0" w:type="dxa"/>
            </w:tcMar>
            <w:vAlign w:val="top"/>
          </w:tcPr>
          <w:p w:rsidR="00000000" w:rsidDel="00000000" w:rsidP="00000000" w:rsidRDefault="00000000" w:rsidRPr="00000000" w14:paraId="00000043">
            <w:pPr>
              <w:widowControl w:val="0"/>
              <w:spacing w:line="240" w:lineRule="auto"/>
              <w:rPr>
                <w:sz w:val="28"/>
                <w:szCs w:val="28"/>
              </w:rPr>
            </w:pPr>
            <w:r w:rsidDel="00000000" w:rsidR="00000000" w:rsidRPr="00000000">
              <w:rPr>
                <w:sz w:val="28"/>
                <w:szCs w:val="28"/>
                <w:rtl w:val="0"/>
              </w:rPr>
              <w:t xml:space="preserve">Consumers</w:t>
            </w:r>
          </w:p>
        </w:tc>
        <w:tc>
          <w:tcPr>
            <w:tcBorders>
              <w:top w:color="9e9e9e" w:space="0" w:sz="8" w:val="single"/>
              <w:left w:color="9e9e9e" w:space="0" w:sz="8" w:val="single"/>
              <w:bottom w:color="9e9e9e" w:space="0" w:sz="8" w:val="single"/>
              <w:right w:color="9e9e9e" w:space="0" w:sz="8" w:val="single"/>
            </w:tcBorders>
            <w:tcMar>
              <w:top w:w="140.0" w:type="dxa"/>
              <w:left w:w="80.0" w:type="dxa"/>
              <w:bottom w:w="140.0" w:type="dxa"/>
              <w:right w:w="80.0" w:type="dxa"/>
            </w:tcMar>
            <w:vAlign w:val="top"/>
          </w:tcPr>
          <w:p w:rsidR="00000000" w:rsidDel="00000000" w:rsidP="00000000" w:rsidRDefault="00000000" w:rsidRPr="00000000" w14:paraId="00000044">
            <w:pPr>
              <w:widowControl w:val="0"/>
              <w:spacing w:line="240" w:lineRule="auto"/>
              <w:rPr>
                <w:sz w:val="28"/>
                <w:szCs w:val="28"/>
              </w:rPr>
            </w:pPr>
            <w:r w:rsidDel="00000000" w:rsidR="00000000" w:rsidRPr="00000000">
              <w:rPr>
                <w:sz w:val="28"/>
                <w:szCs w:val="28"/>
                <w:rtl w:val="0"/>
              </w:rPr>
              <w:t xml:space="preserve">The demand for Brazilian meat and commodities, especially by Chinese consumers, would be able to satisfy their cravings and needs for the products, even if this means greater deforestation back in the Amazon. Brazilian meat such as beef and pork are a staple for chinese consumers </w:t>
            </w:r>
          </w:p>
          <w:p w:rsidR="00000000" w:rsidDel="00000000" w:rsidP="00000000" w:rsidRDefault="00000000" w:rsidRPr="00000000" w14:paraId="00000045">
            <w:pPr>
              <w:widowControl w:val="0"/>
              <w:spacing w:line="240" w:lineRule="auto"/>
              <w:rPr>
                <w:sz w:val="28"/>
                <w:szCs w:val="28"/>
              </w:rPr>
            </w:pPr>
            <w:r w:rsidDel="00000000" w:rsidR="00000000" w:rsidRPr="00000000">
              <w:rPr>
                <w:rtl w:val="0"/>
              </w:rPr>
            </w:r>
          </w:p>
        </w:tc>
      </w:tr>
      <w:tr>
        <w:trPr>
          <w:trHeight w:val="1460" w:hRule="atLeast"/>
        </w:trPr>
        <w:tc>
          <w:tcPr>
            <w:tcBorders>
              <w:top w:color="9e9e9e" w:space="0" w:sz="8" w:val="single"/>
              <w:left w:color="9e9e9e" w:space="0" w:sz="8" w:val="single"/>
              <w:bottom w:color="9e9e9e" w:space="0" w:sz="8" w:val="single"/>
              <w:right w:color="9e9e9e" w:space="0" w:sz="8" w:val="single"/>
            </w:tcBorders>
            <w:tcMar>
              <w:top w:w="140.0" w:type="dxa"/>
              <w:left w:w="80.0" w:type="dxa"/>
              <w:bottom w:w="140.0" w:type="dxa"/>
              <w:right w:w="80.0" w:type="dxa"/>
            </w:tcMar>
            <w:vAlign w:val="top"/>
          </w:tcPr>
          <w:p w:rsidR="00000000" w:rsidDel="00000000" w:rsidP="00000000" w:rsidRDefault="00000000" w:rsidRPr="00000000" w14:paraId="00000046">
            <w:pPr>
              <w:widowControl w:val="0"/>
              <w:spacing w:line="240" w:lineRule="auto"/>
              <w:rPr>
                <w:sz w:val="28"/>
                <w:szCs w:val="28"/>
              </w:rPr>
            </w:pPr>
            <w:r w:rsidDel="00000000" w:rsidR="00000000" w:rsidRPr="00000000">
              <w:rPr>
                <w:sz w:val="28"/>
                <w:szCs w:val="28"/>
                <w:rtl w:val="0"/>
              </w:rPr>
              <w:t xml:space="preserve">Indigenous tribes</w:t>
            </w:r>
          </w:p>
        </w:tc>
        <w:tc>
          <w:tcPr>
            <w:tcBorders>
              <w:top w:color="9e9e9e" w:space="0" w:sz="8" w:val="single"/>
              <w:left w:color="9e9e9e" w:space="0" w:sz="8" w:val="single"/>
              <w:bottom w:color="9e9e9e" w:space="0" w:sz="8" w:val="single"/>
              <w:right w:color="9e9e9e" w:space="0" w:sz="8" w:val="single"/>
            </w:tcBorders>
            <w:tcMar>
              <w:top w:w="140.0" w:type="dxa"/>
              <w:left w:w="80.0" w:type="dxa"/>
              <w:bottom w:w="140.0" w:type="dxa"/>
              <w:right w:w="80.0" w:type="dxa"/>
            </w:tcMar>
            <w:vAlign w:val="top"/>
          </w:tcPr>
          <w:p w:rsidR="00000000" w:rsidDel="00000000" w:rsidP="00000000" w:rsidRDefault="00000000" w:rsidRPr="00000000" w14:paraId="00000047">
            <w:pPr>
              <w:widowControl w:val="0"/>
              <w:spacing w:line="240" w:lineRule="auto"/>
              <w:rPr>
                <w:sz w:val="28"/>
                <w:szCs w:val="28"/>
              </w:rPr>
            </w:pPr>
            <w:r w:rsidDel="00000000" w:rsidR="00000000" w:rsidRPr="00000000">
              <w:rPr>
                <w:sz w:val="28"/>
                <w:szCs w:val="28"/>
                <w:rtl w:val="0"/>
              </w:rPr>
              <w:t xml:space="preserve">Mura tribe: Lives of the future generation will be affected. Their tribes’ existence and welfare is very important to them. It is threatened by the forest fires. They want to protect the forest and maximise the welfare of their people. The forest provides them shelter and food for them. </w:t>
            </w:r>
          </w:p>
        </w:tc>
      </w:tr>
    </w:tbl>
    <w:p w:rsidR="00000000" w:rsidDel="00000000" w:rsidP="00000000" w:rsidRDefault="00000000" w:rsidRPr="00000000" w14:paraId="00000048">
      <w:pPr>
        <w:widowControl w:val="0"/>
        <w:spacing w:after="320" w:lineRule="auto"/>
        <w:ind w:left="0" w:firstLine="0"/>
        <w:rPr>
          <w:color w:val="424242"/>
          <w:sz w:val="24"/>
          <w:szCs w:val="24"/>
          <w:highlight w:val="white"/>
        </w:rPr>
      </w:pPr>
      <w:r w:rsidDel="00000000" w:rsidR="00000000" w:rsidRPr="00000000">
        <w:rPr>
          <w:rtl w:val="0"/>
        </w:rPr>
      </w:r>
    </w:p>
    <w:p w:rsidR="00000000" w:rsidDel="00000000" w:rsidP="00000000" w:rsidRDefault="00000000" w:rsidRPr="00000000" w14:paraId="00000049">
      <w:pPr>
        <w:widowControl w:val="0"/>
        <w:spacing w:after="320" w:lineRule="auto"/>
        <w:ind w:left="0" w:firstLine="0"/>
        <w:rPr>
          <w:color w:val="424242"/>
          <w:sz w:val="24"/>
          <w:szCs w:val="24"/>
          <w:highlight w:val="white"/>
        </w:rPr>
      </w:pPr>
      <w:r w:rsidDel="00000000" w:rsidR="00000000" w:rsidRPr="00000000">
        <w:rPr>
          <w:rtl w:val="0"/>
        </w:rPr>
      </w:r>
    </w:p>
    <w:p w:rsidR="00000000" w:rsidDel="00000000" w:rsidP="00000000" w:rsidRDefault="00000000" w:rsidRPr="00000000" w14:paraId="0000004A">
      <w:pPr>
        <w:widowControl w:val="0"/>
        <w:spacing w:after="320" w:lineRule="auto"/>
        <w:ind w:left="0" w:firstLine="0"/>
        <w:rPr>
          <w:color w:val="424242"/>
          <w:sz w:val="24"/>
          <w:szCs w:val="24"/>
          <w:highlight w:val="white"/>
        </w:rPr>
      </w:pPr>
      <w:r w:rsidDel="00000000" w:rsidR="00000000" w:rsidRPr="00000000">
        <w:rPr>
          <w:color w:val="424242"/>
          <w:sz w:val="24"/>
          <w:szCs w:val="24"/>
          <w:highlight w:val="white"/>
          <w:rtl w:val="0"/>
        </w:rPr>
        <w:t xml:space="preserve">Slide 14:</w:t>
      </w:r>
    </w:p>
    <w:p w:rsidR="00000000" w:rsidDel="00000000" w:rsidP="00000000" w:rsidRDefault="00000000" w:rsidRPr="00000000" w14:paraId="0000004B">
      <w:pPr>
        <w:widowControl w:val="0"/>
        <w:rPr/>
      </w:pPr>
      <w:r w:rsidDel="00000000" w:rsidR="00000000" w:rsidRPr="00000000">
        <w:rPr>
          <w:rtl w:val="0"/>
        </w:rPr>
      </w:r>
    </w:p>
    <w:tbl>
      <w:tblPr>
        <w:tblStyle w:val="Table3"/>
        <w:tblW w:w="11835.0" w:type="dxa"/>
        <w:jc w:val="left"/>
        <w:tblInd w:w="-118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400"/>
        <w:gridCol w:w="6090"/>
        <w:gridCol w:w="3345"/>
        <w:tblGridChange w:id="0">
          <w:tblGrid>
            <w:gridCol w:w="2400"/>
            <w:gridCol w:w="6090"/>
            <w:gridCol w:w="3345"/>
          </w:tblGrid>
        </w:tblGridChange>
      </w:tblGrid>
      <w:tr>
        <w:trPr>
          <w:trHeight w:val="1000" w:hRule="atLeast"/>
        </w:trPr>
        <w:tc>
          <w:tcPr>
            <w:tcMar>
              <w:top w:w="140.0" w:type="dxa"/>
              <w:left w:w="80.0" w:type="dxa"/>
              <w:bottom w:w="140.0" w:type="dxa"/>
              <w:right w:w="80.0" w:type="dxa"/>
            </w:tcMar>
            <w:vAlign w:val="top"/>
          </w:tcPr>
          <w:p w:rsidR="00000000" w:rsidDel="00000000" w:rsidP="00000000" w:rsidRDefault="00000000" w:rsidRPr="00000000" w14:paraId="0000004C">
            <w:pPr>
              <w:widowControl w:val="0"/>
              <w:spacing w:line="240" w:lineRule="auto"/>
              <w:rPr>
                <w:sz w:val="28"/>
                <w:szCs w:val="28"/>
              </w:rPr>
            </w:pPr>
            <w:r w:rsidDel="00000000" w:rsidR="00000000" w:rsidRPr="00000000">
              <w:rPr>
                <w:sz w:val="28"/>
                <w:szCs w:val="28"/>
                <w:rtl w:val="0"/>
              </w:rPr>
              <w:t xml:space="preserve">Stakeholder</w:t>
            </w:r>
          </w:p>
        </w:tc>
        <w:tc>
          <w:tcPr>
            <w:tcMar>
              <w:top w:w="140.0" w:type="dxa"/>
              <w:left w:w="80.0" w:type="dxa"/>
              <w:bottom w:w="140.0" w:type="dxa"/>
              <w:right w:w="80.0" w:type="dxa"/>
            </w:tcMar>
            <w:vAlign w:val="top"/>
          </w:tcPr>
          <w:p w:rsidR="00000000" w:rsidDel="00000000" w:rsidP="00000000" w:rsidRDefault="00000000" w:rsidRPr="00000000" w14:paraId="0000004D">
            <w:pPr>
              <w:widowControl w:val="0"/>
              <w:spacing w:line="240" w:lineRule="auto"/>
              <w:rPr>
                <w:sz w:val="28"/>
                <w:szCs w:val="28"/>
              </w:rPr>
            </w:pPr>
            <w:r w:rsidDel="00000000" w:rsidR="00000000" w:rsidRPr="00000000">
              <w:rPr>
                <w:sz w:val="28"/>
                <w:szCs w:val="28"/>
                <w:rtl w:val="0"/>
              </w:rPr>
              <w:t xml:space="preserve">Questions relating to Consequentialist theories</w:t>
            </w:r>
          </w:p>
        </w:tc>
        <w:tc>
          <w:tcPr>
            <w:tcMar>
              <w:top w:w="140.0" w:type="dxa"/>
              <w:left w:w="80.0" w:type="dxa"/>
              <w:bottom w:w="140.0" w:type="dxa"/>
              <w:right w:w="80.0" w:type="dxa"/>
            </w:tcMar>
            <w:vAlign w:val="top"/>
          </w:tcPr>
          <w:p w:rsidR="00000000" w:rsidDel="00000000" w:rsidP="00000000" w:rsidRDefault="00000000" w:rsidRPr="00000000" w14:paraId="0000004E">
            <w:pPr>
              <w:widowControl w:val="0"/>
              <w:spacing w:line="240" w:lineRule="auto"/>
              <w:rPr>
                <w:sz w:val="28"/>
                <w:szCs w:val="28"/>
              </w:rPr>
            </w:pPr>
            <w:r w:rsidDel="00000000" w:rsidR="00000000" w:rsidRPr="00000000">
              <w:rPr>
                <w:sz w:val="28"/>
                <w:szCs w:val="28"/>
                <w:rtl w:val="0"/>
              </w:rPr>
              <w:t xml:space="preserve">Theories of consequentialist ethics</w:t>
            </w:r>
          </w:p>
        </w:tc>
      </w:tr>
      <w:tr>
        <w:trPr>
          <w:trHeight w:val="2300" w:hRule="atLeast"/>
        </w:trPr>
        <w:tc>
          <w:tcPr>
            <w:tcBorders>
              <w:bottom w:color="9e9e9e" w:space="0" w:sz="8" w:val="single"/>
            </w:tcBorders>
            <w:tcMar>
              <w:top w:w="140.0" w:type="dxa"/>
              <w:left w:w="80.0" w:type="dxa"/>
              <w:bottom w:w="140.0" w:type="dxa"/>
              <w:right w:w="80.0" w:type="dxa"/>
            </w:tcMar>
            <w:vAlign w:val="top"/>
          </w:tcPr>
          <w:p w:rsidR="00000000" w:rsidDel="00000000" w:rsidP="00000000" w:rsidRDefault="00000000" w:rsidRPr="00000000" w14:paraId="0000004F">
            <w:pPr>
              <w:widowControl w:val="0"/>
              <w:spacing w:line="240" w:lineRule="auto"/>
              <w:rPr>
                <w:sz w:val="28"/>
                <w:szCs w:val="28"/>
              </w:rPr>
            </w:pPr>
            <w:r w:rsidDel="00000000" w:rsidR="00000000" w:rsidRPr="00000000">
              <w:rPr>
                <w:sz w:val="28"/>
                <w:szCs w:val="28"/>
                <w:rtl w:val="0"/>
              </w:rPr>
              <w:t xml:space="preserve">G7 Countries</w:t>
            </w:r>
          </w:p>
        </w:tc>
        <w:tc>
          <w:tcPr>
            <w:tcBorders>
              <w:bottom w:color="9e9e9e" w:space="0" w:sz="8" w:val="single"/>
            </w:tcBorders>
            <w:tcMar>
              <w:top w:w="140.0" w:type="dxa"/>
              <w:left w:w="80.0" w:type="dxa"/>
              <w:bottom w:w="140.0" w:type="dxa"/>
              <w:right w:w="80.0" w:type="dxa"/>
            </w:tcMar>
            <w:vAlign w:val="top"/>
          </w:tcPr>
          <w:p w:rsidR="00000000" w:rsidDel="00000000" w:rsidP="00000000" w:rsidRDefault="00000000" w:rsidRPr="00000000" w14:paraId="00000050">
            <w:pPr>
              <w:widowControl w:val="0"/>
              <w:numPr>
                <w:ilvl w:val="0"/>
                <w:numId w:val="11"/>
              </w:numPr>
              <w:spacing w:line="240" w:lineRule="auto"/>
              <w:ind w:left="720" w:hanging="360"/>
            </w:pPr>
            <w:r w:rsidDel="00000000" w:rsidR="00000000" w:rsidRPr="00000000">
              <w:rPr>
                <w:sz w:val="28"/>
                <w:szCs w:val="28"/>
                <w:rtl w:val="0"/>
              </w:rPr>
              <w:t xml:space="preserve">Why do the G7 countries pledge a huge sum of money to Brazil?</w:t>
            </w:r>
          </w:p>
          <w:p w:rsidR="00000000" w:rsidDel="00000000" w:rsidP="00000000" w:rsidRDefault="00000000" w:rsidRPr="00000000" w14:paraId="00000051">
            <w:pPr>
              <w:widowControl w:val="0"/>
              <w:numPr>
                <w:ilvl w:val="0"/>
                <w:numId w:val="11"/>
              </w:numPr>
              <w:spacing w:line="240" w:lineRule="auto"/>
              <w:ind w:left="720" w:hanging="360"/>
            </w:pPr>
            <w:r w:rsidDel="00000000" w:rsidR="00000000" w:rsidRPr="00000000">
              <w:rPr>
                <w:sz w:val="28"/>
                <w:szCs w:val="28"/>
                <w:rtl w:val="0"/>
              </w:rPr>
              <w:t xml:space="preserve">What are the possible benefits that the G7 countries are going to get from their donations? </w:t>
            </w:r>
          </w:p>
        </w:tc>
        <w:tc>
          <w:tcPr>
            <w:tcBorders>
              <w:bottom w:color="9e9e9e" w:space="0" w:sz="8" w:val="single"/>
            </w:tcBorders>
            <w:tcMar>
              <w:top w:w="140.0" w:type="dxa"/>
              <w:left w:w="80.0" w:type="dxa"/>
              <w:bottom w:w="140.0" w:type="dxa"/>
              <w:right w:w="80.0" w:type="dxa"/>
            </w:tcMar>
            <w:vAlign w:val="top"/>
          </w:tcPr>
          <w:p w:rsidR="00000000" w:rsidDel="00000000" w:rsidP="00000000" w:rsidRDefault="00000000" w:rsidRPr="00000000" w14:paraId="00000052">
            <w:pPr>
              <w:widowControl w:val="0"/>
              <w:spacing w:line="240" w:lineRule="auto"/>
              <w:rPr>
                <w:sz w:val="28"/>
                <w:szCs w:val="28"/>
              </w:rPr>
            </w:pPr>
            <w:r w:rsidDel="00000000" w:rsidR="00000000" w:rsidRPr="00000000">
              <w:rPr>
                <w:sz w:val="28"/>
                <w:szCs w:val="28"/>
                <w:rtl w:val="0"/>
              </w:rPr>
              <w:t xml:space="preserve">Utilitarianism</w:t>
            </w:r>
          </w:p>
          <w:p w:rsidR="00000000" w:rsidDel="00000000" w:rsidP="00000000" w:rsidRDefault="00000000" w:rsidRPr="00000000" w14:paraId="00000053">
            <w:pPr>
              <w:widowControl w:val="0"/>
              <w:spacing w:line="240" w:lineRule="auto"/>
              <w:rPr>
                <w:sz w:val="28"/>
                <w:szCs w:val="28"/>
              </w:rPr>
            </w:pPr>
            <w:r w:rsidDel="00000000" w:rsidR="00000000" w:rsidRPr="00000000">
              <w:rPr>
                <w:sz w:val="28"/>
                <w:szCs w:val="28"/>
                <w:rtl w:val="0"/>
              </w:rPr>
              <w:t xml:space="preserve">Act consequentialism</w:t>
            </w:r>
          </w:p>
        </w:tc>
      </w:tr>
      <w:tr>
        <w:trPr>
          <w:trHeight w:val="2040" w:hRule="atLeast"/>
        </w:trPr>
        <w:tc>
          <w:tcPr>
            <w:tcBorders>
              <w:top w:color="9e9e9e" w:space="0" w:sz="8" w:val="single"/>
              <w:left w:color="9e9e9e" w:space="0" w:sz="8" w:val="single"/>
              <w:bottom w:color="9e9e9e" w:space="0" w:sz="8" w:val="single"/>
              <w:right w:color="9e9e9e" w:space="0" w:sz="8" w:val="single"/>
            </w:tcBorders>
            <w:tcMar>
              <w:top w:w="140.0" w:type="dxa"/>
              <w:left w:w="80.0" w:type="dxa"/>
              <w:bottom w:w="140.0" w:type="dxa"/>
              <w:right w:w="80.0" w:type="dxa"/>
            </w:tcMar>
            <w:vAlign w:val="top"/>
          </w:tcPr>
          <w:p w:rsidR="00000000" w:rsidDel="00000000" w:rsidP="00000000" w:rsidRDefault="00000000" w:rsidRPr="00000000" w14:paraId="00000054">
            <w:pPr>
              <w:widowControl w:val="0"/>
              <w:spacing w:line="240" w:lineRule="auto"/>
              <w:rPr>
                <w:sz w:val="28"/>
                <w:szCs w:val="28"/>
              </w:rPr>
            </w:pPr>
            <w:r w:rsidDel="00000000" w:rsidR="00000000" w:rsidRPr="00000000">
              <w:rPr>
                <w:sz w:val="28"/>
                <w:szCs w:val="28"/>
                <w:rtl w:val="0"/>
              </w:rPr>
              <w:t xml:space="preserve">Consumers</w:t>
            </w:r>
          </w:p>
        </w:tc>
        <w:tc>
          <w:tcPr>
            <w:tcBorders>
              <w:top w:color="9e9e9e" w:space="0" w:sz="8" w:val="single"/>
              <w:left w:color="9e9e9e" w:space="0" w:sz="8" w:val="single"/>
              <w:bottom w:color="9e9e9e" w:space="0" w:sz="8" w:val="single"/>
              <w:right w:color="9e9e9e" w:space="0" w:sz="8" w:val="single"/>
            </w:tcBorders>
            <w:tcMar>
              <w:top w:w="140.0" w:type="dxa"/>
              <w:left w:w="80.0" w:type="dxa"/>
              <w:bottom w:w="140.0" w:type="dxa"/>
              <w:right w:w="80.0" w:type="dxa"/>
            </w:tcMar>
            <w:vAlign w:val="top"/>
          </w:tcPr>
          <w:p w:rsidR="00000000" w:rsidDel="00000000" w:rsidP="00000000" w:rsidRDefault="00000000" w:rsidRPr="00000000" w14:paraId="00000055">
            <w:pPr>
              <w:widowControl w:val="0"/>
              <w:numPr>
                <w:ilvl w:val="0"/>
                <w:numId w:val="6"/>
              </w:numPr>
              <w:spacing w:line="240" w:lineRule="auto"/>
              <w:ind w:left="720" w:hanging="360"/>
            </w:pPr>
            <w:r w:rsidDel="00000000" w:rsidR="00000000" w:rsidRPr="00000000">
              <w:rPr>
                <w:sz w:val="28"/>
                <w:szCs w:val="28"/>
                <w:rtl w:val="0"/>
              </w:rPr>
              <w:t xml:space="preserve">Why is there increase in demand for Brazilian beef?</w:t>
            </w:r>
          </w:p>
          <w:p w:rsidR="00000000" w:rsidDel="00000000" w:rsidP="00000000" w:rsidRDefault="00000000" w:rsidRPr="00000000" w14:paraId="00000056">
            <w:pPr>
              <w:widowControl w:val="0"/>
              <w:numPr>
                <w:ilvl w:val="0"/>
                <w:numId w:val="6"/>
              </w:numPr>
              <w:spacing w:line="240" w:lineRule="auto"/>
              <w:ind w:left="720" w:hanging="360"/>
            </w:pPr>
            <w:r w:rsidDel="00000000" w:rsidR="00000000" w:rsidRPr="00000000">
              <w:rPr>
                <w:sz w:val="28"/>
                <w:szCs w:val="28"/>
                <w:rtl w:val="0"/>
              </w:rPr>
              <w:t xml:space="preserve">Why is China consuming beef from Brazil, the second largest producer?</w:t>
            </w:r>
          </w:p>
        </w:tc>
        <w:tc>
          <w:tcPr>
            <w:tcBorders>
              <w:top w:color="9e9e9e" w:space="0" w:sz="8" w:val="single"/>
              <w:left w:color="9e9e9e" w:space="0" w:sz="8" w:val="single"/>
              <w:bottom w:color="9e9e9e" w:space="0" w:sz="8" w:val="single"/>
              <w:right w:color="9e9e9e" w:space="0" w:sz="8" w:val="single"/>
            </w:tcBorders>
            <w:tcMar>
              <w:top w:w="140.0" w:type="dxa"/>
              <w:left w:w="80.0" w:type="dxa"/>
              <w:bottom w:w="140.0" w:type="dxa"/>
              <w:right w:w="80.0" w:type="dxa"/>
            </w:tcMar>
            <w:vAlign w:val="top"/>
          </w:tcPr>
          <w:p w:rsidR="00000000" w:rsidDel="00000000" w:rsidP="00000000" w:rsidRDefault="00000000" w:rsidRPr="00000000" w14:paraId="00000057">
            <w:pPr>
              <w:widowControl w:val="0"/>
              <w:spacing w:line="240" w:lineRule="auto"/>
              <w:rPr>
                <w:sz w:val="28"/>
                <w:szCs w:val="28"/>
              </w:rPr>
            </w:pPr>
            <w:r w:rsidDel="00000000" w:rsidR="00000000" w:rsidRPr="00000000">
              <w:rPr>
                <w:sz w:val="28"/>
                <w:szCs w:val="28"/>
                <w:rtl w:val="0"/>
              </w:rPr>
              <w:t xml:space="preserve">Hedonism </w:t>
            </w:r>
          </w:p>
        </w:tc>
      </w:tr>
      <w:tr>
        <w:trPr>
          <w:trHeight w:val="2460" w:hRule="atLeast"/>
        </w:trPr>
        <w:tc>
          <w:tcPr>
            <w:tcBorders>
              <w:top w:color="9e9e9e" w:space="0" w:sz="8" w:val="single"/>
            </w:tcBorders>
            <w:tcMar>
              <w:top w:w="140.0" w:type="dxa"/>
              <w:left w:w="80.0" w:type="dxa"/>
              <w:bottom w:w="140.0" w:type="dxa"/>
              <w:right w:w="80.0" w:type="dxa"/>
            </w:tcMar>
            <w:vAlign w:val="top"/>
          </w:tcPr>
          <w:p w:rsidR="00000000" w:rsidDel="00000000" w:rsidP="00000000" w:rsidRDefault="00000000" w:rsidRPr="00000000" w14:paraId="00000058">
            <w:pPr>
              <w:widowControl w:val="0"/>
              <w:spacing w:line="240" w:lineRule="auto"/>
              <w:rPr>
                <w:sz w:val="28"/>
                <w:szCs w:val="28"/>
              </w:rPr>
            </w:pPr>
            <w:r w:rsidDel="00000000" w:rsidR="00000000" w:rsidRPr="00000000">
              <w:rPr>
                <w:sz w:val="28"/>
                <w:szCs w:val="28"/>
                <w:rtl w:val="0"/>
              </w:rPr>
              <w:t xml:space="preserve">Indigenous tribes</w:t>
            </w:r>
          </w:p>
        </w:tc>
        <w:tc>
          <w:tcPr>
            <w:tcBorders>
              <w:top w:color="9e9e9e" w:space="0" w:sz="8" w:val="single"/>
            </w:tcBorders>
            <w:tcMar>
              <w:top w:w="140.0" w:type="dxa"/>
              <w:left w:w="80.0" w:type="dxa"/>
              <w:bottom w:w="140.0" w:type="dxa"/>
              <w:right w:w="80.0" w:type="dxa"/>
            </w:tcMar>
            <w:vAlign w:val="top"/>
          </w:tcPr>
          <w:p w:rsidR="00000000" w:rsidDel="00000000" w:rsidP="00000000" w:rsidRDefault="00000000" w:rsidRPr="00000000" w14:paraId="00000059">
            <w:pPr>
              <w:widowControl w:val="0"/>
              <w:numPr>
                <w:ilvl w:val="0"/>
                <w:numId w:val="2"/>
              </w:numPr>
              <w:spacing w:line="240" w:lineRule="auto"/>
              <w:ind w:left="720" w:hanging="360"/>
            </w:pPr>
            <w:r w:rsidDel="00000000" w:rsidR="00000000" w:rsidRPr="00000000">
              <w:rPr>
                <w:sz w:val="28"/>
                <w:szCs w:val="28"/>
                <w:rtl w:val="0"/>
              </w:rPr>
              <w:t xml:space="preserve">What makes the Mura tribe decide on what consequences arise?</w:t>
            </w:r>
          </w:p>
          <w:p w:rsidR="00000000" w:rsidDel="00000000" w:rsidP="00000000" w:rsidRDefault="00000000" w:rsidRPr="00000000" w14:paraId="0000005A">
            <w:pPr>
              <w:widowControl w:val="0"/>
              <w:numPr>
                <w:ilvl w:val="0"/>
                <w:numId w:val="2"/>
              </w:numPr>
              <w:spacing w:line="240" w:lineRule="auto"/>
              <w:ind w:left="720" w:hanging="360"/>
            </w:pPr>
            <w:r w:rsidDel="00000000" w:rsidR="00000000" w:rsidRPr="00000000">
              <w:rPr>
                <w:sz w:val="28"/>
                <w:szCs w:val="28"/>
                <w:rtl w:val="0"/>
              </w:rPr>
              <w:t xml:space="preserve">How do they come to the conclusion of the outcomes?</w:t>
            </w:r>
          </w:p>
        </w:tc>
        <w:tc>
          <w:tcPr>
            <w:tcBorders>
              <w:top w:color="9e9e9e" w:space="0" w:sz="8" w:val="single"/>
            </w:tcBorders>
            <w:tcMar>
              <w:top w:w="140.0" w:type="dxa"/>
              <w:left w:w="80.0" w:type="dxa"/>
              <w:bottom w:w="140.0" w:type="dxa"/>
              <w:right w:w="80.0" w:type="dxa"/>
            </w:tcMar>
            <w:vAlign w:val="top"/>
          </w:tcPr>
          <w:p w:rsidR="00000000" w:rsidDel="00000000" w:rsidP="00000000" w:rsidRDefault="00000000" w:rsidRPr="00000000" w14:paraId="0000005B">
            <w:pPr>
              <w:widowControl w:val="0"/>
              <w:spacing w:line="240" w:lineRule="auto"/>
              <w:rPr>
                <w:sz w:val="28"/>
                <w:szCs w:val="28"/>
              </w:rPr>
            </w:pPr>
            <w:r w:rsidDel="00000000" w:rsidR="00000000" w:rsidRPr="00000000">
              <w:rPr>
                <w:sz w:val="28"/>
                <w:szCs w:val="28"/>
                <w:rtl w:val="0"/>
              </w:rPr>
              <w:t xml:space="preserve">Negative consequentialism</w:t>
            </w:r>
          </w:p>
        </w:tc>
      </w:tr>
    </w:tbl>
    <w:p w:rsidR="00000000" w:rsidDel="00000000" w:rsidP="00000000" w:rsidRDefault="00000000" w:rsidRPr="00000000" w14:paraId="0000005C">
      <w:pPr>
        <w:widowControl w:val="0"/>
        <w:spacing w:after="320" w:lineRule="auto"/>
        <w:ind w:left="0" w:firstLine="0"/>
        <w:rPr>
          <w:color w:val="424242"/>
          <w:sz w:val="24"/>
          <w:szCs w:val="24"/>
          <w:highlight w:val="white"/>
        </w:rPr>
      </w:pPr>
      <w:r w:rsidDel="00000000" w:rsidR="00000000" w:rsidRPr="00000000">
        <w:rPr>
          <w:rtl w:val="0"/>
        </w:rPr>
      </w:r>
    </w:p>
    <w:p w:rsidR="00000000" w:rsidDel="00000000" w:rsidP="00000000" w:rsidRDefault="00000000" w:rsidRPr="00000000" w14:paraId="0000005D">
      <w:pPr>
        <w:widowControl w:val="0"/>
        <w:spacing w:after="320" w:lineRule="auto"/>
        <w:ind w:left="0" w:firstLine="0"/>
        <w:rPr>
          <w:sz w:val="24"/>
          <w:szCs w:val="24"/>
          <w:highlight w:val="white"/>
        </w:rPr>
      </w:pPr>
      <w:r w:rsidDel="00000000" w:rsidR="00000000" w:rsidRPr="00000000">
        <w:rPr>
          <w:sz w:val="24"/>
          <w:szCs w:val="24"/>
          <w:highlight w:val="white"/>
          <w:rtl w:val="0"/>
        </w:rPr>
        <w:t xml:space="preserve">Consequentailism negative points</w:t>
      </w:r>
    </w:p>
    <w:p w:rsidR="00000000" w:rsidDel="00000000" w:rsidP="00000000" w:rsidRDefault="00000000" w:rsidRPr="00000000" w14:paraId="0000005E">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1pa2ec2xp8u2" w:id="0"/>
      <w:bookmarkEnd w:id="0"/>
      <w:r w:rsidDel="00000000" w:rsidR="00000000" w:rsidRPr="00000000">
        <w:rPr>
          <w:rFonts w:ascii="Verdana" w:cs="Verdana" w:eastAsia="Verdana" w:hAnsi="Verdana"/>
          <w:b w:val="1"/>
          <w:color w:val="424242"/>
          <w:sz w:val="20"/>
          <w:szCs w:val="20"/>
          <w:highlight w:val="white"/>
          <w:rtl w:val="0"/>
        </w:rPr>
        <w:t xml:space="preserve">Impractical for real life use</w:t>
      </w:r>
    </w:p>
    <w:p w:rsidR="00000000" w:rsidDel="00000000" w:rsidP="00000000" w:rsidRDefault="00000000" w:rsidRPr="00000000" w14:paraId="0000005F">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zi7i1kjx0jy9" w:id="1"/>
      <w:bookmarkEnd w:id="1"/>
      <w:r w:rsidDel="00000000" w:rsidR="00000000" w:rsidRPr="00000000">
        <w:rPr>
          <w:rFonts w:ascii="Verdana" w:cs="Verdana" w:eastAsia="Verdana" w:hAnsi="Verdana"/>
          <w:b w:val="1"/>
          <w:color w:val="424242"/>
          <w:sz w:val="20"/>
          <w:szCs w:val="20"/>
          <w:highlight w:val="white"/>
          <w:rtl w:val="0"/>
        </w:rPr>
        <w:t xml:space="preserve">Bad for society</w:t>
      </w:r>
    </w:p>
    <w:p w:rsidR="00000000" w:rsidDel="00000000" w:rsidP="00000000" w:rsidRDefault="00000000" w:rsidRPr="00000000" w14:paraId="00000060">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hviurcui3fp3" w:id="2"/>
      <w:bookmarkEnd w:id="2"/>
      <w:r w:rsidDel="00000000" w:rsidR="00000000" w:rsidRPr="00000000">
        <w:rPr>
          <w:rFonts w:ascii="Verdana" w:cs="Verdana" w:eastAsia="Verdana" w:hAnsi="Verdana"/>
          <w:b w:val="1"/>
          <w:color w:val="424242"/>
          <w:sz w:val="20"/>
          <w:szCs w:val="20"/>
          <w:highlight w:val="white"/>
          <w:rtl w:val="0"/>
        </w:rPr>
        <w:t xml:space="preserve">Less flexible</w:t>
      </w:r>
    </w:p>
    <w:p w:rsidR="00000000" w:rsidDel="00000000" w:rsidP="00000000" w:rsidRDefault="00000000" w:rsidRPr="00000000" w14:paraId="00000061">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ubxvu7338df3" w:id="3"/>
      <w:bookmarkEnd w:id="3"/>
      <w:r w:rsidDel="00000000" w:rsidR="00000000" w:rsidRPr="00000000">
        <w:rPr>
          <w:rFonts w:ascii="Verdana" w:cs="Verdana" w:eastAsia="Verdana" w:hAnsi="Verdana"/>
          <w:b w:val="1"/>
          <w:color w:val="424242"/>
          <w:sz w:val="20"/>
          <w:szCs w:val="20"/>
          <w:highlight w:val="white"/>
          <w:rtl w:val="0"/>
        </w:rPr>
        <w:t xml:space="preserve">Future consequences are difficult to predict</w:t>
      </w:r>
    </w:p>
    <w:p w:rsidR="00000000" w:rsidDel="00000000" w:rsidP="00000000" w:rsidRDefault="00000000" w:rsidRPr="00000000" w14:paraId="00000062">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4uz0c6lwrtu7" w:id="4"/>
      <w:bookmarkEnd w:id="4"/>
      <w:r w:rsidDel="00000000" w:rsidR="00000000" w:rsidRPr="00000000">
        <w:rPr>
          <w:rFonts w:ascii="Verdana" w:cs="Verdana" w:eastAsia="Verdana" w:hAnsi="Verdana"/>
          <w:b w:val="1"/>
          <w:color w:val="424242"/>
          <w:sz w:val="20"/>
          <w:szCs w:val="20"/>
          <w:highlight w:val="white"/>
          <w:rtl w:val="0"/>
        </w:rPr>
        <w:t xml:space="preserve">Measuring and comparing the 'goodness' of consequences is very difficult</w:t>
      </w:r>
    </w:p>
    <w:p w:rsidR="00000000" w:rsidDel="00000000" w:rsidP="00000000" w:rsidRDefault="00000000" w:rsidRPr="00000000" w14:paraId="00000063">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pgbe47kcbv6d" w:id="5"/>
      <w:bookmarkEnd w:id="5"/>
      <w:r w:rsidDel="00000000" w:rsidR="00000000" w:rsidRPr="00000000">
        <w:rPr>
          <w:rFonts w:ascii="Verdana" w:cs="Verdana" w:eastAsia="Verdana" w:hAnsi="Verdana"/>
          <w:b w:val="1"/>
          <w:color w:val="424242"/>
          <w:sz w:val="20"/>
          <w:szCs w:val="20"/>
          <w:highlight w:val="white"/>
          <w:rtl w:val="0"/>
        </w:rPr>
        <w:t xml:space="preserve">It is easy to bias in favour of particular groups</w:t>
      </w:r>
    </w:p>
    <w:p w:rsidR="00000000" w:rsidDel="00000000" w:rsidP="00000000" w:rsidRDefault="00000000" w:rsidRPr="00000000" w14:paraId="00000064">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jbg0dbvas1la" w:id="6"/>
      <w:bookmarkEnd w:id="6"/>
      <w:r w:rsidDel="00000000" w:rsidR="00000000" w:rsidRPr="00000000">
        <w:rPr>
          <w:rFonts w:ascii="Verdana" w:cs="Verdana" w:eastAsia="Verdana" w:hAnsi="Verdana"/>
          <w:b w:val="1"/>
          <w:color w:val="424242"/>
          <w:sz w:val="20"/>
          <w:szCs w:val="20"/>
          <w:highlight w:val="white"/>
          <w:rtl w:val="0"/>
        </w:rPr>
        <w:t xml:space="preserve">It ignores things we regard as ethically relevant</w:t>
      </w:r>
    </w:p>
    <w:p w:rsidR="00000000" w:rsidDel="00000000" w:rsidP="00000000" w:rsidRDefault="00000000" w:rsidRPr="00000000" w14:paraId="00000065">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sz w:val="24"/>
          <w:szCs w:val="24"/>
          <w:highlight w:val="white"/>
        </w:rPr>
      </w:pPr>
      <w:bookmarkStart w:colFirst="0" w:colLast="0" w:name="_cl78tti8qrko" w:id="7"/>
      <w:bookmarkEnd w:id="7"/>
      <w:r w:rsidDel="00000000" w:rsidR="00000000" w:rsidRPr="00000000">
        <w:rPr>
          <w:rFonts w:ascii="Verdana" w:cs="Verdana" w:eastAsia="Verdana" w:hAnsi="Verdana"/>
          <w:b w:val="1"/>
          <w:color w:val="424242"/>
          <w:sz w:val="20"/>
          <w:szCs w:val="20"/>
          <w:highlight w:val="white"/>
          <w:rtl w:val="0"/>
        </w:rPr>
        <w:t xml:space="preserve">It doesn't take account of the 'fairness' of the result</w:t>
      </w:r>
    </w:p>
    <w:p w:rsidR="00000000" w:rsidDel="00000000" w:rsidP="00000000" w:rsidRDefault="00000000" w:rsidRPr="00000000" w14:paraId="00000066">
      <w:pPr>
        <w:pStyle w:val="Heading3"/>
        <w:keepNext w:val="0"/>
        <w:keepLines w:val="0"/>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60" w:before="0" w:line="312" w:lineRule="auto"/>
        <w:ind w:left="720" w:hanging="360"/>
        <w:rPr>
          <w:sz w:val="24"/>
          <w:szCs w:val="24"/>
          <w:highlight w:val="white"/>
        </w:rPr>
      </w:pPr>
      <w:bookmarkStart w:colFirst="0" w:colLast="0" w:name="_hxyd21dszz0c" w:id="8"/>
      <w:bookmarkEnd w:id="8"/>
      <w:r w:rsidDel="00000000" w:rsidR="00000000" w:rsidRPr="00000000">
        <w:rPr>
          <w:rFonts w:ascii="Verdana" w:cs="Verdana" w:eastAsia="Verdana" w:hAnsi="Verdana"/>
          <w:b w:val="1"/>
          <w:color w:val="424242"/>
          <w:sz w:val="20"/>
          <w:szCs w:val="20"/>
          <w:highlight w:val="white"/>
          <w:rtl w:val="0"/>
        </w:rPr>
        <w:t xml:space="preserve">It can be inconsistent with human rights</w:t>
      </w:r>
    </w:p>
    <w:p w:rsidR="00000000" w:rsidDel="00000000" w:rsidP="00000000" w:rsidRDefault="00000000" w:rsidRPr="00000000" w14:paraId="00000067">
      <w:pPr>
        <w:rPr/>
      </w:pPr>
      <w:r w:rsidDel="00000000" w:rsidR="00000000" w:rsidRPr="00000000">
        <w:rPr>
          <w:rtl w:val="0"/>
        </w:rPr>
        <w:t xml:space="preserve">Slide 15:</w:t>
      </w:r>
    </w:p>
    <w:p w:rsidR="00000000" w:rsidDel="00000000" w:rsidP="00000000" w:rsidRDefault="00000000" w:rsidRPr="00000000" w14:paraId="00000068">
      <w:pPr>
        <w:numPr>
          <w:ilvl w:val="0"/>
          <w:numId w:val="1"/>
        </w:numPr>
        <w:ind w:left="720" w:hanging="360"/>
        <w:rPr>
          <w:sz w:val="24"/>
          <w:szCs w:val="24"/>
        </w:rPr>
      </w:pPr>
      <w:r w:rsidDel="00000000" w:rsidR="00000000" w:rsidRPr="00000000">
        <w:rPr>
          <w:sz w:val="24"/>
          <w:szCs w:val="24"/>
          <w:rtl w:val="0"/>
        </w:rPr>
        <w:t xml:space="preserve">Virtue Ethics: </w:t>
      </w:r>
      <w:r w:rsidDel="00000000" w:rsidR="00000000" w:rsidRPr="00000000">
        <w:rPr>
          <w:color w:val="222222"/>
          <w:sz w:val="24"/>
          <w:szCs w:val="24"/>
          <w:highlight w:val="white"/>
          <w:rtl w:val="0"/>
        </w:rPr>
        <w:t xml:space="preserve">It is easy to put on paper what deontological and consequential ethically minded people would do. However for people who are virtue ethically minded, it differs greatly for each individual. Virtue ethics is primarily concerned with traits of character that are essential to human flourishing, not with the enumeration of duties.</w:t>
      </w:r>
      <w:r w:rsidDel="00000000" w:rsidR="00000000" w:rsidRPr="00000000">
        <w:rPr>
          <w:sz w:val="24"/>
          <w:szCs w:val="24"/>
          <w:rtl w:val="0"/>
        </w:rPr>
        <w:t xml:space="preserve">Actions of the individual defines what kind of character he wants to be</w:t>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 xml:space="preserve">Slide 16: </w:t>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r>
    </w:p>
    <w:tbl>
      <w:tblPr>
        <w:tblStyle w:val="Table4"/>
        <w:tblW w:w="11595.0" w:type="dxa"/>
        <w:jc w:val="left"/>
        <w:tblInd w:w="-101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890"/>
        <w:gridCol w:w="6705"/>
        <w:tblGridChange w:id="0">
          <w:tblGrid>
            <w:gridCol w:w="4890"/>
            <w:gridCol w:w="6705"/>
          </w:tblGrid>
        </w:tblGridChange>
      </w:tblGrid>
      <w:tr>
        <w:trPr>
          <w:trHeight w:val="645" w:hRule="atLeast"/>
        </w:trPr>
        <w:tc>
          <w:tcPr>
            <w:tcMar>
              <w:top w:w="140.0" w:type="dxa"/>
              <w:left w:w="140.0" w:type="dxa"/>
              <w:bottom w:w="140.0" w:type="dxa"/>
              <w:right w:w="140.0" w:type="dxa"/>
            </w:tcMar>
            <w:vAlign w:val="top"/>
          </w:tcPr>
          <w:p w:rsidR="00000000" w:rsidDel="00000000" w:rsidP="00000000" w:rsidRDefault="00000000" w:rsidRPr="00000000" w14:paraId="0000006D">
            <w:pPr>
              <w:widowControl w:val="0"/>
              <w:spacing w:line="240" w:lineRule="auto"/>
              <w:rPr>
                <w:sz w:val="28"/>
                <w:szCs w:val="28"/>
              </w:rPr>
            </w:pPr>
            <w:r w:rsidDel="00000000" w:rsidR="00000000" w:rsidRPr="00000000">
              <w:rPr>
                <w:sz w:val="28"/>
                <w:szCs w:val="28"/>
                <w:rtl w:val="0"/>
              </w:rPr>
              <w:t xml:space="preserve">Stakeholder affected by virtue ethics</w:t>
            </w:r>
          </w:p>
        </w:tc>
        <w:tc>
          <w:tcPr>
            <w:tcMar>
              <w:top w:w="140.0" w:type="dxa"/>
              <w:left w:w="140.0" w:type="dxa"/>
              <w:bottom w:w="140.0" w:type="dxa"/>
              <w:right w:w="140.0" w:type="dxa"/>
            </w:tcMar>
            <w:vAlign w:val="top"/>
          </w:tcPr>
          <w:p w:rsidR="00000000" w:rsidDel="00000000" w:rsidP="00000000" w:rsidRDefault="00000000" w:rsidRPr="00000000" w14:paraId="0000006E">
            <w:pPr>
              <w:widowControl w:val="0"/>
              <w:spacing w:line="240" w:lineRule="auto"/>
              <w:rPr>
                <w:sz w:val="28"/>
                <w:szCs w:val="28"/>
              </w:rPr>
            </w:pPr>
            <w:r w:rsidDel="00000000" w:rsidR="00000000" w:rsidRPr="00000000">
              <w:rPr>
                <w:sz w:val="28"/>
                <w:szCs w:val="28"/>
                <w:rtl w:val="0"/>
              </w:rPr>
              <w:t xml:space="preserve">Details</w:t>
            </w:r>
          </w:p>
        </w:tc>
      </w:tr>
      <w:tr>
        <w:trPr>
          <w:trHeight w:val="2880" w:hRule="atLeast"/>
        </w:trPr>
        <w:tc>
          <w:tcPr>
            <w:tcMar>
              <w:top w:w="140.0" w:type="dxa"/>
              <w:left w:w="140.0" w:type="dxa"/>
              <w:bottom w:w="140.0" w:type="dxa"/>
              <w:right w:w="140.0" w:type="dxa"/>
            </w:tcMar>
            <w:vAlign w:val="top"/>
          </w:tcPr>
          <w:p w:rsidR="00000000" w:rsidDel="00000000" w:rsidP="00000000" w:rsidRDefault="00000000" w:rsidRPr="00000000" w14:paraId="0000006F">
            <w:pPr>
              <w:widowControl w:val="0"/>
              <w:spacing w:line="240" w:lineRule="auto"/>
              <w:rPr>
                <w:sz w:val="28"/>
                <w:szCs w:val="28"/>
              </w:rPr>
            </w:pPr>
            <w:r w:rsidDel="00000000" w:rsidR="00000000" w:rsidRPr="00000000">
              <w:rPr>
                <w:sz w:val="28"/>
                <w:szCs w:val="28"/>
                <w:rtl w:val="0"/>
              </w:rPr>
              <w:t xml:space="preserve">The brazilian president </w:t>
            </w:r>
          </w:p>
          <w:p w:rsidR="00000000" w:rsidDel="00000000" w:rsidP="00000000" w:rsidRDefault="00000000" w:rsidRPr="00000000" w14:paraId="00000070">
            <w:pPr>
              <w:widowControl w:val="0"/>
              <w:spacing w:line="240" w:lineRule="auto"/>
              <w:rPr>
                <w:sz w:val="28"/>
                <w:szCs w:val="28"/>
              </w:rPr>
            </w:pPr>
            <w:r w:rsidDel="00000000" w:rsidR="00000000" w:rsidRPr="00000000">
              <w:rPr>
                <w:sz w:val="32"/>
                <w:szCs w:val="32"/>
                <w:rtl w:val="0"/>
              </w:rPr>
              <w:t xml:space="preserve">Jair Bolsonaro</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71">
            <w:pPr>
              <w:widowControl w:val="0"/>
              <w:numPr>
                <w:ilvl w:val="0"/>
                <w:numId w:val="8"/>
              </w:numPr>
              <w:spacing w:line="240" w:lineRule="auto"/>
              <w:ind w:left="400" w:hanging="200"/>
              <w:rPr>
                <w:sz w:val="28"/>
                <w:szCs w:val="28"/>
              </w:rPr>
            </w:pPr>
            <w:r w:rsidDel="00000000" w:rsidR="00000000" w:rsidRPr="00000000">
              <w:rPr>
                <w:sz w:val="28"/>
                <w:szCs w:val="28"/>
                <w:rtl w:val="0"/>
              </w:rPr>
              <w:t xml:space="preserve">He blames NGOs for exaggerating the situation of the Amazon forest fires</w:t>
            </w:r>
          </w:p>
          <w:p w:rsidR="00000000" w:rsidDel="00000000" w:rsidP="00000000" w:rsidRDefault="00000000" w:rsidRPr="00000000" w14:paraId="00000072">
            <w:pPr>
              <w:widowControl w:val="0"/>
              <w:numPr>
                <w:ilvl w:val="0"/>
                <w:numId w:val="8"/>
              </w:numPr>
              <w:spacing w:line="240" w:lineRule="auto"/>
              <w:ind w:left="400" w:hanging="200"/>
              <w:rPr>
                <w:sz w:val="28"/>
                <w:szCs w:val="28"/>
              </w:rPr>
            </w:pPr>
            <w:r w:rsidDel="00000000" w:rsidR="00000000" w:rsidRPr="00000000">
              <w:rPr>
                <w:sz w:val="28"/>
                <w:szCs w:val="28"/>
                <w:rtl w:val="0"/>
              </w:rPr>
              <w:t xml:space="preserve">He has also deployed several troops to combat the forest fires </w:t>
            </w:r>
          </w:p>
          <w:p w:rsidR="00000000" w:rsidDel="00000000" w:rsidP="00000000" w:rsidRDefault="00000000" w:rsidRPr="00000000" w14:paraId="00000073">
            <w:pPr>
              <w:widowControl w:val="0"/>
              <w:spacing w:line="240" w:lineRule="auto"/>
              <w:rPr>
                <w:sz w:val="28"/>
                <w:szCs w:val="28"/>
              </w:rPr>
            </w:pPr>
            <w:r w:rsidDel="00000000" w:rsidR="00000000" w:rsidRPr="00000000">
              <w:rPr>
                <w:sz w:val="28"/>
                <w:szCs w:val="28"/>
                <w:rtl w:val="0"/>
              </w:rPr>
              <w:t xml:space="preserve">He is supports the forest fires as he believes that there is a need for infrastructure and more jobs need to be provided for the people. The economy will grow and benefit the people. But not everyone benefits as the mura tribes are affected. Mr Jair  believes he is doing the right thing and has made a moral decision based on his virtues and wisdom. </w:t>
            </w:r>
          </w:p>
        </w:tc>
      </w:tr>
      <w:tr>
        <w:trPr>
          <w:trHeight w:val="2960" w:hRule="atLeast"/>
        </w:trPr>
        <w:tc>
          <w:tcPr>
            <w:tcMar>
              <w:top w:w="140.0" w:type="dxa"/>
              <w:left w:w="140.0" w:type="dxa"/>
              <w:bottom w:w="140.0" w:type="dxa"/>
              <w:right w:w="140.0" w:type="dxa"/>
            </w:tcMar>
            <w:vAlign w:val="top"/>
          </w:tcPr>
          <w:p w:rsidR="00000000" w:rsidDel="00000000" w:rsidP="00000000" w:rsidRDefault="00000000" w:rsidRPr="00000000" w14:paraId="00000074">
            <w:pPr>
              <w:widowControl w:val="0"/>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75">
            <w:pPr>
              <w:widowControl w:val="0"/>
              <w:rPr/>
            </w:pPr>
            <w:r w:rsidDel="00000000" w:rsidR="00000000" w:rsidRPr="00000000">
              <w:rPr>
                <w:rtl w:val="0"/>
              </w:rPr>
            </w:r>
          </w:p>
        </w:tc>
      </w:tr>
    </w:tbl>
    <w:p w:rsidR="00000000" w:rsidDel="00000000" w:rsidP="00000000" w:rsidRDefault="00000000" w:rsidRPr="00000000" w14:paraId="00000076">
      <w:pPr>
        <w:ind w:left="0" w:hanging="283.46456692913375"/>
        <w:rPr>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8">
      <w:pPr>
        <w:ind w:left="0" w:hanging="283.46456692913375"/>
        <w:rPr>
          <w:sz w:val="24"/>
          <w:szCs w:val="24"/>
        </w:rPr>
      </w:pPr>
      <w:r w:rsidDel="00000000" w:rsidR="00000000" w:rsidRPr="00000000">
        <w:rPr>
          <w:rtl w:val="0"/>
        </w:rPr>
      </w:r>
    </w:p>
    <w:p w:rsidR="00000000" w:rsidDel="00000000" w:rsidP="00000000" w:rsidRDefault="00000000" w:rsidRPr="00000000" w14:paraId="00000079">
      <w:pPr>
        <w:ind w:left="0" w:hanging="283.46456692913375"/>
        <w:rPr>
          <w:sz w:val="24"/>
          <w:szCs w:val="24"/>
        </w:rPr>
      </w:pPr>
      <w:r w:rsidDel="00000000" w:rsidR="00000000" w:rsidRPr="00000000">
        <w:rPr>
          <w:sz w:val="24"/>
          <w:szCs w:val="24"/>
          <w:rtl w:val="0"/>
        </w:rPr>
        <w:t xml:space="preserve">Slide 17:</w:t>
      </w:r>
    </w:p>
    <w:p w:rsidR="00000000" w:rsidDel="00000000" w:rsidP="00000000" w:rsidRDefault="00000000" w:rsidRPr="00000000" w14:paraId="0000007A">
      <w:pPr>
        <w:ind w:left="0" w:hanging="283.46456692913375"/>
        <w:rPr>
          <w:sz w:val="24"/>
          <w:szCs w:val="24"/>
        </w:rPr>
      </w:pPr>
      <w:r w:rsidDel="00000000" w:rsidR="00000000" w:rsidRPr="00000000">
        <w:rPr>
          <w:rtl w:val="0"/>
        </w:rPr>
      </w:r>
    </w:p>
    <w:p w:rsidR="00000000" w:rsidDel="00000000" w:rsidP="00000000" w:rsidRDefault="00000000" w:rsidRPr="00000000" w14:paraId="0000007B">
      <w:pPr>
        <w:ind w:left="0" w:hanging="283.46456692913375"/>
        <w:rPr>
          <w:sz w:val="24"/>
          <w:szCs w:val="24"/>
        </w:rPr>
      </w:pPr>
      <w:r w:rsidDel="00000000" w:rsidR="00000000" w:rsidRPr="00000000">
        <w:rPr>
          <w:rtl w:val="0"/>
        </w:rPr>
      </w:r>
    </w:p>
    <w:p w:rsidR="00000000" w:rsidDel="00000000" w:rsidP="00000000" w:rsidRDefault="00000000" w:rsidRPr="00000000" w14:paraId="0000007C">
      <w:pPr>
        <w:ind w:left="0" w:hanging="283.46456692913375"/>
        <w:rPr>
          <w:sz w:val="24"/>
          <w:szCs w:val="24"/>
        </w:rPr>
      </w:pPr>
      <w:r w:rsidDel="00000000" w:rsidR="00000000" w:rsidRPr="00000000">
        <w:rPr>
          <w:sz w:val="24"/>
          <w:szCs w:val="24"/>
          <w:rtl w:val="0"/>
        </w:rPr>
        <w:t xml:space="preserve">Slide 18:</w:t>
      </w:r>
    </w:p>
    <w:p w:rsidR="00000000" w:rsidDel="00000000" w:rsidP="00000000" w:rsidRDefault="00000000" w:rsidRPr="00000000" w14:paraId="0000007D">
      <w:pPr>
        <w:ind w:left="0" w:hanging="283.46456692913375"/>
        <w:rPr>
          <w:sz w:val="24"/>
          <w:szCs w:val="24"/>
        </w:rPr>
      </w:pPr>
      <w:r w:rsidDel="00000000" w:rsidR="00000000" w:rsidRPr="00000000">
        <w:rPr>
          <w:rtl w:val="0"/>
        </w:rPr>
      </w:r>
    </w:p>
    <w:p w:rsidR="00000000" w:rsidDel="00000000" w:rsidP="00000000" w:rsidRDefault="00000000" w:rsidRPr="00000000" w14:paraId="0000007E">
      <w:pPr>
        <w:ind w:left="0" w:hanging="283.46456692913375"/>
        <w:rPr>
          <w:sz w:val="24"/>
          <w:szCs w:val="24"/>
        </w:rPr>
      </w:pPr>
      <w:r w:rsidDel="00000000" w:rsidR="00000000" w:rsidRPr="00000000">
        <w:rPr>
          <w:rtl w:val="0"/>
        </w:rPr>
      </w:r>
    </w:p>
    <w:p w:rsidR="00000000" w:rsidDel="00000000" w:rsidP="00000000" w:rsidRDefault="00000000" w:rsidRPr="00000000" w14:paraId="0000007F">
      <w:pPr>
        <w:ind w:left="0" w:hanging="283.46456692913375"/>
        <w:rPr>
          <w:sz w:val="24"/>
          <w:szCs w:val="24"/>
        </w:rPr>
      </w:pPr>
      <w:r w:rsidDel="00000000" w:rsidR="00000000" w:rsidRPr="00000000">
        <w:rPr>
          <w:sz w:val="24"/>
          <w:szCs w:val="24"/>
          <w:rtl w:val="0"/>
        </w:rPr>
        <w:t xml:space="preserve">Slide 19: </w:t>
      </w:r>
    </w:p>
    <w:p w:rsidR="00000000" w:rsidDel="00000000" w:rsidP="00000000" w:rsidRDefault="00000000" w:rsidRPr="00000000" w14:paraId="00000080">
      <w:pPr>
        <w:widowControl w:val="0"/>
        <w:rPr/>
      </w:pPr>
      <w:r w:rsidDel="00000000" w:rsidR="00000000" w:rsidRPr="00000000">
        <w:rPr>
          <w:rtl w:val="0"/>
        </w:rPr>
      </w:r>
    </w:p>
    <w:tbl>
      <w:tblPr>
        <w:tblStyle w:val="Table5"/>
        <w:tblW w:w="11760.0" w:type="dxa"/>
        <w:jc w:val="left"/>
        <w:tblInd w:w="-103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35"/>
        <w:gridCol w:w="3300"/>
        <w:gridCol w:w="3600"/>
        <w:gridCol w:w="2325"/>
        <w:tblGridChange w:id="0">
          <w:tblGrid>
            <w:gridCol w:w="2535"/>
            <w:gridCol w:w="3300"/>
            <w:gridCol w:w="3600"/>
            <w:gridCol w:w="2325"/>
          </w:tblGrid>
        </w:tblGridChange>
      </w:tblGrid>
      <w:tr>
        <w:trPr>
          <w:trHeight w:val="1160" w:hRule="atLeast"/>
        </w:trPr>
        <w:tc>
          <w:tcPr>
            <w:tcMar>
              <w:top w:w="140.0" w:type="dxa"/>
              <w:left w:w="140.0" w:type="dxa"/>
              <w:bottom w:w="140.0" w:type="dxa"/>
              <w:right w:w="140.0" w:type="dxa"/>
            </w:tcMar>
            <w:vAlign w:val="top"/>
          </w:tcPr>
          <w:p w:rsidR="00000000" w:rsidDel="00000000" w:rsidP="00000000" w:rsidRDefault="00000000" w:rsidRPr="00000000" w14:paraId="00000081">
            <w:pPr>
              <w:widowControl w:val="0"/>
              <w:spacing w:line="240" w:lineRule="auto"/>
              <w:rPr>
                <w:b w:val="1"/>
                <w:sz w:val="38"/>
                <w:szCs w:val="38"/>
              </w:rPr>
            </w:pPr>
            <w:r w:rsidDel="00000000" w:rsidR="00000000" w:rsidRPr="00000000">
              <w:rPr>
                <w:b w:val="1"/>
                <w:sz w:val="38"/>
                <w:szCs w:val="38"/>
                <w:rtl w:val="0"/>
              </w:rPr>
              <w:t xml:space="preserve">Stakeholder</w:t>
            </w:r>
          </w:p>
        </w:tc>
        <w:tc>
          <w:tcPr>
            <w:tcMar>
              <w:top w:w="140.0" w:type="dxa"/>
              <w:left w:w="140.0" w:type="dxa"/>
              <w:bottom w:w="140.0" w:type="dxa"/>
              <w:right w:w="140.0" w:type="dxa"/>
            </w:tcMar>
            <w:vAlign w:val="top"/>
          </w:tcPr>
          <w:p w:rsidR="00000000" w:rsidDel="00000000" w:rsidP="00000000" w:rsidRDefault="00000000" w:rsidRPr="00000000" w14:paraId="00000082">
            <w:pPr>
              <w:widowControl w:val="0"/>
              <w:spacing w:line="240" w:lineRule="auto"/>
              <w:rPr>
                <w:b w:val="1"/>
                <w:sz w:val="38"/>
                <w:szCs w:val="38"/>
              </w:rPr>
            </w:pPr>
            <w:r w:rsidDel="00000000" w:rsidR="00000000" w:rsidRPr="00000000">
              <w:rPr>
                <w:b w:val="1"/>
                <w:sz w:val="38"/>
                <w:szCs w:val="38"/>
                <w:rtl w:val="0"/>
              </w:rPr>
              <w:t xml:space="preserve">Details from the RLS</w:t>
            </w:r>
          </w:p>
        </w:tc>
        <w:tc>
          <w:tcPr>
            <w:tcMar>
              <w:top w:w="140.0" w:type="dxa"/>
              <w:left w:w="140.0" w:type="dxa"/>
              <w:bottom w:w="140.0" w:type="dxa"/>
              <w:right w:w="140.0" w:type="dxa"/>
            </w:tcMar>
            <w:vAlign w:val="top"/>
          </w:tcPr>
          <w:p w:rsidR="00000000" w:rsidDel="00000000" w:rsidP="00000000" w:rsidRDefault="00000000" w:rsidRPr="00000000" w14:paraId="00000083">
            <w:pPr>
              <w:widowControl w:val="0"/>
              <w:spacing w:line="240" w:lineRule="auto"/>
              <w:rPr>
                <w:b w:val="1"/>
                <w:sz w:val="38"/>
                <w:szCs w:val="38"/>
              </w:rPr>
            </w:pPr>
            <w:r w:rsidDel="00000000" w:rsidR="00000000" w:rsidRPr="00000000">
              <w:rPr>
                <w:b w:val="1"/>
                <w:sz w:val="38"/>
                <w:szCs w:val="38"/>
                <w:rtl w:val="0"/>
              </w:rPr>
              <w:t xml:space="preserve">Possible questions</w:t>
            </w:r>
          </w:p>
        </w:tc>
        <w:tc>
          <w:tcPr>
            <w:tcMar>
              <w:top w:w="140.0" w:type="dxa"/>
              <w:left w:w="140.0" w:type="dxa"/>
              <w:bottom w:w="140.0" w:type="dxa"/>
              <w:right w:w="140.0" w:type="dxa"/>
            </w:tcMar>
            <w:vAlign w:val="top"/>
          </w:tcPr>
          <w:p w:rsidR="00000000" w:rsidDel="00000000" w:rsidP="00000000" w:rsidRDefault="00000000" w:rsidRPr="00000000" w14:paraId="00000084">
            <w:pPr>
              <w:widowControl w:val="0"/>
              <w:spacing w:line="240" w:lineRule="auto"/>
              <w:rPr>
                <w:b w:val="1"/>
                <w:sz w:val="38"/>
                <w:szCs w:val="38"/>
              </w:rPr>
            </w:pPr>
            <w:r w:rsidDel="00000000" w:rsidR="00000000" w:rsidRPr="00000000">
              <w:rPr>
                <w:b w:val="1"/>
                <w:sz w:val="38"/>
                <w:szCs w:val="38"/>
                <w:rtl w:val="0"/>
              </w:rPr>
              <w:t xml:space="preserve">Relevant concepts</w:t>
            </w:r>
          </w:p>
        </w:tc>
      </w:tr>
      <w:tr>
        <w:trPr>
          <w:trHeight w:val="6420" w:hRule="atLeast"/>
        </w:trPr>
        <w:tc>
          <w:tcPr>
            <w:tcMar>
              <w:top w:w="140.0" w:type="dxa"/>
              <w:left w:w="140.0" w:type="dxa"/>
              <w:bottom w:w="140.0" w:type="dxa"/>
              <w:right w:w="140.0" w:type="dxa"/>
            </w:tcMar>
            <w:vAlign w:val="top"/>
          </w:tcPr>
          <w:p w:rsidR="00000000" w:rsidDel="00000000" w:rsidP="00000000" w:rsidRDefault="00000000" w:rsidRPr="00000000" w14:paraId="00000085">
            <w:pPr>
              <w:widowControl w:val="0"/>
              <w:spacing w:line="240" w:lineRule="auto"/>
              <w:rPr>
                <w:sz w:val="32"/>
                <w:szCs w:val="32"/>
              </w:rPr>
            </w:pPr>
            <w:r w:rsidDel="00000000" w:rsidR="00000000" w:rsidRPr="00000000">
              <w:rPr>
                <w:sz w:val="32"/>
                <w:szCs w:val="32"/>
                <w:rtl w:val="0"/>
              </w:rPr>
              <w:t xml:space="preserve">Mura tribes</w:t>
            </w:r>
          </w:p>
        </w:tc>
        <w:tc>
          <w:tcPr>
            <w:tcMar>
              <w:top w:w="140.0" w:type="dxa"/>
              <w:left w:w="140.0" w:type="dxa"/>
              <w:bottom w:w="140.0" w:type="dxa"/>
              <w:right w:w="140.0" w:type="dxa"/>
            </w:tcMar>
            <w:vAlign w:val="top"/>
          </w:tcPr>
          <w:p w:rsidR="00000000" w:rsidDel="00000000" w:rsidP="00000000" w:rsidRDefault="00000000" w:rsidRPr="00000000" w14:paraId="00000086">
            <w:pPr>
              <w:widowControl w:val="0"/>
              <w:numPr>
                <w:ilvl w:val="0"/>
                <w:numId w:val="4"/>
              </w:numPr>
              <w:spacing w:line="240" w:lineRule="auto"/>
              <w:ind w:left="720" w:hanging="360"/>
              <w:rPr>
                <w:sz w:val="32"/>
                <w:szCs w:val="32"/>
              </w:rPr>
            </w:pPr>
            <w:r w:rsidDel="00000000" w:rsidR="00000000" w:rsidRPr="00000000">
              <w:rPr>
                <w:sz w:val="32"/>
                <w:szCs w:val="32"/>
                <w:rtl w:val="0"/>
              </w:rPr>
              <w:t xml:space="preserve">Saddened by the disappearance of the forests due to the infrastructural development </w:t>
            </w:r>
          </w:p>
          <w:p w:rsidR="00000000" w:rsidDel="00000000" w:rsidP="00000000" w:rsidRDefault="00000000" w:rsidRPr="00000000" w14:paraId="00000087">
            <w:pPr>
              <w:widowControl w:val="0"/>
              <w:numPr>
                <w:ilvl w:val="0"/>
                <w:numId w:val="4"/>
              </w:numPr>
              <w:spacing w:line="240" w:lineRule="auto"/>
              <w:ind w:left="720" w:hanging="360"/>
              <w:rPr>
                <w:sz w:val="32"/>
                <w:szCs w:val="32"/>
              </w:rPr>
            </w:pPr>
            <w:r w:rsidDel="00000000" w:rsidR="00000000" w:rsidRPr="00000000">
              <w:rPr>
                <w:sz w:val="32"/>
                <w:szCs w:val="32"/>
                <w:rtl w:val="0"/>
              </w:rPr>
              <w:t xml:space="preserve">Worried about the lives of the future generation not being able to live in the forest.</w:t>
            </w:r>
          </w:p>
          <w:p w:rsidR="00000000" w:rsidDel="00000000" w:rsidP="00000000" w:rsidRDefault="00000000" w:rsidRPr="00000000" w14:paraId="00000088">
            <w:pPr>
              <w:widowControl w:val="0"/>
              <w:numPr>
                <w:ilvl w:val="0"/>
                <w:numId w:val="4"/>
              </w:numPr>
              <w:spacing w:line="240" w:lineRule="auto"/>
              <w:ind w:left="720" w:hanging="360"/>
              <w:rPr>
                <w:sz w:val="32"/>
                <w:szCs w:val="32"/>
              </w:rPr>
            </w:pPr>
            <w:r w:rsidDel="00000000" w:rsidR="00000000" w:rsidRPr="00000000">
              <w:rPr>
                <w:sz w:val="32"/>
                <w:szCs w:val="32"/>
                <w:rtl w:val="0"/>
              </w:rPr>
              <w:t xml:space="preserve">Complain about the long distances needed to obtain the tribe’s food as they are no longer available in the forest</w:t>
            </w:r>
          </w:p>
        </w:tc>
        <w:tc>
          <w:tcPr>
            <w:tcMar>
              <w:top w:w="140.0" w:type="dxa"/>
              <w:left w:w="140.0" w:type="dxa"/>
              <w:bottom w:w="140.0" w:type="dxa"/>
              <w:right w:w="140.0" w:type="dxa"/>
            </w:tcMar>
            <w:vAlign w:val="top"/>
          </w:tcPr>
          <w:p w:rsidR="00000000" w:rsidDel="00000000" w:rsidP="00000000" w:rsidRDefault="00000000" w:rsidRPr="00000000" w14:paraId="00000089">
            <w:pPr>
              <w:widowControl w:val="0"/>
              <w:numPr>
                <w:ilvl w:val="0"/>
                <w:numId w:val="7"/>
              </w:numPr>
              <w:spacing w:line="240" w:lineRule="auto"/>
              <w:ind w:left="720" w:hanging="360"/>
              <w:rPr>
                <w:sz w:val="32"/>
                <w:szCs w:val="32"/>
              </w:rPr>
            </w:pPr>
            <w:r w:rsidDel="00000000" w:rsidR="00000000" w:rsidRPr="00000000">
              <w:rPr>
                <w:sz w:val="32"/>
                <w:szCs w:val="32"/>
                <w:rtl w:val="0"/>
              </w:rPr>
              <w:t xml:space="preserve">How does the Mura tribe develop their emotions towards a particular event?</w:t>
            </w:r>
          </w:p>
          <w:p w:rsidR="00000000" w:rsidDel="00000000" w:rsidP="00000000" w:rsidRDefault="00000000" w:rsidRPr="00000000" w14:paraId="0000008A">
            <w:pPr>
              <w:widowControl w:val="0"/>
              <w:numPr>
                <w:ilvl w:val="0"/>
                <w:numId w:val="7"/>
              </w:numPr>
              <w:spacing w:line="240" w:lineRule="auto"/>
              <w:ind w:left="720" w:hanging="360"/>
              <w:rPr>
                <w:sz w:val="32"/>
                <w:szCs w:val="32"/>
              </w:rPr>
            </w:pPr>
            <w:r w:rsidDel="00000000" w:rsidR="00000000" w:rsidRPr="00000000">
              <w:rPr>
                <w:sz w:val="32"/>
                <w:szCs w:val="32"/>
                <w:rtl w:val="0"/>
              </w:rPr>
              <w:t xml:space="preserve">How will the future generation of the Mura tribe not be able to live in the forest?</w:t>
            </w:r>
          </w:p>
          <w:p w:rsidR="00000000" w:rsidDel="00000000" w:rsidP="00000000" w:rsidRDefault="00000000" w:rsidRPr="00000000" w14:paraId="0000008B">
            <w:pPr>
              <w:widowControl w:val="0"/>
              <w:numPr>
                <w:ilvl w:val="0"/>
                <w:numId w:val="7"/>
              </w:numPr>
              <w:spacing w:line="240" w:lineRule="auto"/>
              <w:ind w:left="720" w:hanging="360"/>
              <w:rPr>
                <w:sz w:val="32"/>
                <w:szCs w:val="32"/>
              </w:rPr>
            </w:pPr>
            <w:r w:rsidDel="00000000" w:rsidR="00000000" w:rsidRPr="00000000">
              <w:rPr>
                <w:sz w:val="32"/>
                <w:szCs w:val="32"/>
                <w:rtl w:val="0"/>
              </w:rPr>
              <w:t xml:space="preserve">What sort of measures will help the Mura tribe to be preserved in the Amazon?</w:t>
            </w:r>
          </w:p>
        </w:tc>
        <w:tc>
          <w:tcPr>
            <w:tcMar>
              <w:top w:w="140.0" w:type="dxa"/>
              <w:left w:w="140.0" w:type="dxa"/>
              <w:bottom w:w="140.0" w:type="dxa"/>
              <w:right w:w="140.0" w:type="dxa"/>
            </w:tcMar>
            <w:vAlign w:val="top"/>
          </w:tcPr>
          <w:p w:rsidR="00000000" w:rsidDel="00000000" w:rsidP="00000000" w:rsidRDefault="00000000" w:rsidRPr="00000000" w14:paraId="0000008C">
            <w:pPr>
              <w:widowControl w:val="0"/>
              <w:spacing w:line="240" w:lineRule="auto"/>
              <w:rPr>
                <w:sz w:val="32"/>
                <w:szCs w:val="32"/>
              </w:rPr>
            </w:pPr>
            <w:r w:rsidDel="00000000" w:rsidR="00000000" w:rsidRPr="00000000">
              <w:rPr>
                <w:sz w:val="32"/>
                <w:szCs w:val="32"/>
                <w:rtl w:val="0"/>
              </w:rPr>
              <w:t xml:space="preserve">Indigenous tribes</w:t>
            </w:r>
          </w:p>
        </w:tc>
      </w:tr>
    </w:tbl>
    <w:p w:rsidR="00000000" w:rsidDel="00000000" w:rsidP="00000000" w:rsidRDefault="00000000" w:rsidRPr="00000000" w14:paraId="0000008D">
      <w:pPr>
        <w:ind w:left="0" w:hanging="283.46456692913375"/>
        <w:rPr>
          <w:sz w:val="24"/>
          <w:szCs w:val="24"/>
        </w:rPr>
      </w:pPr>
      <w:r w:rsidDel="00000000" w:rsidR="00000000" w:rsidRPr="00000000">
        <w:rPr>
          <w:rtl w:val="0"/>
        </w:rPr>
      </w:r>
    </w:p>
    <w:p w:rsidR="00000000" w:rsidDel="00000000" w:rsidP="00000000" w:rsidRDefault="00000000" w:rsidRPr="00000000" w14:paraId="0000008E">
      <w:pPr>
        <w:ind w:left="0" w:hanging="283.46456692913375"/>
        <w:rPr>
          <w:sz w:val="24"/>
          <w:szCs w:val="24"/>
        </w:rPr>
      </w:pPr>
      <w:r w:rsidDel="00000000" w:rsidR="00000000" w:rsidRPr="00000000">
        <w:rPr>
          <w:rtl w:val="0"/>
        </w:rPr>
      </w:r>
    </w:p>
    <w:p w:rsidR="00000000" w:rsidDel="00000000" w:rsidP="00000000" w:rsidRDefault="00000000" w:rsidRPr="00000000" w14:paraId="0000008F">
      <w:pPr>
        <w:ind w:left="0" w:hanging="283.46456692913375"/>
        <w:rPr>
          <w:sz w:val="24"/>
          <w:szCs w:val="24"/>
        </w:rPr>
      </w:pPr>
      <w:r w:rsidDel="00000000" w:rsidR="00000000" w:rsidRPr="00000000">
        <w:rPr>
          <w:sz w:val="24"/>
          <w:szCs w:val="24"/>
          <w:rtl w:val="0"/>
        </w:rPr>
        <w:t xml:space="preserve">Slide 20 :</w:t>
      </w:r>
    </w:p>
    <w:p w:rsidR="00000000" w:rsidDel="00000000" w:rsidP="00000000" w:rsidRDefault="00000000" w:rsidRPr="00000000" w14:paraId="00000090">
      <w:pPr>
        <w:ind w:left="0" w:hanging="283.46456692913375"/>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jc w:val="center"/>
        <w:rPr>
          <w:sz w:val="28"/>
          <w:szCs w:val="28"/>
        </w:rPr>
      </w:pPr>
      <w:r w:rsidDel="00000000" w:rsidR="00000000" w:rsidRPr="00000000">
        <w:rPr>
          <w:sz w:val="28"/>
          <w:szCs w:val="28"/>
          <w:rtl w:val="0"/>
        </w:rPr>
        <w:t xml:space="preserve">Conclusion</w:t>
      </w:r>
    </w:p>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Knowledge can be interpreted by various stakeholders differently.</w:t>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In the RLS:</w:t>
      </w:r>
    </w:p>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Different stakeholders view each other actions as either right or wrong. They have different moral values and perspectives. These are governed by their own ethical principles that they uphold. Their upbring and environment also affects the decision that they make. For example the mura tribe. They were brought up in a different environment and have different traditions and customs, thus, their approach to the issue is different to the other stakeholders. </w:t>
      </w:r>
    </w:p>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One’s background, moral values and immediate stance on the issue affects the decision that they make which might be right or wrong. </w:t>
      </w:r>
    </w:p>
    <w:p w:rsidR="00000000" w:rsidDel="00000000" w:rsidP="00000000" w:rsidRDefault="00000000" w:rsidRPr="00000000" w14:paraId="00000097">
      <w:pPr>
        <w:widowControl w:val="0"/>
        <w:spacing w:line="240" w:lineRule="auto"/>
        <w:rPr>
          <w:color w:val="595959"/>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Strengths of our conclusion:</w:t>
      </w:r>
    </w:p>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Multiple stakeholders discussed</w:t>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Potential flaws of our conclusion:</w:t>
      </w:r>
    </w:p>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The KQ involves a myriad of other perspectives that were not included in the discussion because they had limited information</w:t>
      </w:r>
    </w:p>
    <w:p w:rsidR="00000000" w:rsidDel="00000000" w:rsidP="00000000" w:rsidRDefault="00000000" w:rsidRPr="00000000" w14:paraId="0000009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Slide 22:</w:t>
      </w:r>
    </w:p>
    <w:p w:rsidR="00000000" w:rsidDel="00000000" w:rsidP="00000000" w:rsidRDefault="00000000" w:rsidRPr="00000000" w14:paraId="0000009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b w:val="1"/>
          <w:i w:val="1"/>
          <w:color w:val="595959"/>
          <w:sz w:val="28"/>
          <w:szCs w:val="28"/>
        </w:rPr>
      </w:pPr>
      <w:r w:rsidDel="00000000" w:rsidR="00000000" w:rsidRPr="00000000">
        <w:rPr>
          <w:b w:val="1"/>
          <w:i w:val="1"/>
          <w:color w:val="595959"/>
          <w:sz w:val="28"/>
          <w:szCs w:val="28"/>
          <w:rtl w:val="0"/>
        </w:rPr>
        <w:t xml:space="preserve">Nike Sweatshop scandal</w:t>
      </w:r>
    </w:p>
    <w:p w:rsidR="00000000" w:rsidDel="00000000" w:rsidP="00000000" w:rsidRDefault="00000000" w:rsidRPr="00000000" w14:paraId="000000A1">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A2">
      <w:pPr>
        <w:widowControl w:val="0"/>
        <w:spacing w:after="180" w:lineRule="auto"/>
        <w:rPr>
          <w:color w:val="595959"/>
          <w:sz w:val="28"/>
          <w:szCs w:val="28"/>
        </w:rPr>
      </w:pPr>
      <w:r w:rsidDel="00000000" w:rsidR="00000000" w:rsidRPr="00000000">
        <w:rPr>
          <w:color w:val="595959"/>
          <w:sz w:val="28"/>
          <w:szCs w:val="28"/>
          <w:rtl w:val="0"/>
        </w:rPr>
        <w:t xml:space="preserve">Nike, a company which has prided itself on work ethics, has been criticised by activists in neglecting the safety and well-being of its workers, especially in developing countries such as Bangladesh, India, Cambodia and Thailand. This included providing extremely low wages to workers, and restricting them access to clean water and toilet usage.</w:t>
      </w:r>
    </w:p>
    <w:p w:rsidR="00000000" w:rsidDel="00000000" w:rsidP="00000000" w:rsidRDefault="00000000" w:rsidRPr="00000000" w14:paraId="000000A3">
      <w:pPr>
        <w:widowControl w:val="0"/>
        <w:spacing w:after="180" w:lineRule="auto"/>
        <w:rPr>
          <w:color w:val="595959"/>
          <w:sz w:val="28"/>
          <w:szCs w:val="28"/>
        </w:rPr>
      </w:pPr>
      <w:r w:rsidDel="00000000" w:rsidR="00000000" w:rsidRPr="00000000">
        <w:rPr>
          <w:color w:val="595959"/>
          <w:sz w:val="28"/>
          <w:szCs w:val="28"/>
          <w:rtl w:val="0"/>
        </w:rPr>
        <w:t xml:space="preserve">Examples:</w:t>
      </w:r>
    </w:p>
    <w:p w:rsidR="00000000" w:rsidDel="00000000" w:rsidP="00000000" w:rsidRDefault="00000000" w:rsidRPr="00000000" w14:paraId="000000A4">
      <w:pPr>
        <w:widowControl w:val="0"/>
        <w:spacing w:after="180" w:lineRule="auto"/>
        <w:rPr>
          <w:color w:val="595959"/>
          <w:sz w:val="28"/>
          <w:szCs w:val="28"/>
        </w:rPr>
      </w:pPr>
      <w:r w:rsidDel="00000000" w:rsidR="00000000" w:rsidRPr="00000000">
        <w:rPr>
          <w:color w:val="595959"/>
          <w:sz w:val="28"/>
          <w:szCs w:val="28"/>
          <w:rtl w:val="0"/>
        </w:rPr>
        <w:t xml:space="preserve">1996: A twelve year old Pakistani boy was sewing a Nike soccer ball  </w:t>
      </w:r>
    </w:p>
    <w:p w:rsidR="00000000" w:rsidDel="00000000" w:rsidP="00000000" w:rsidRDefault="00000000" w:rsidRPr="00000000" w14:paraId="000000A5">
      <w:pPr>
        <w:widowControl w:val="0"/>
        <w:spacing w:after="180" w:lineRule="auto"/>
        <w:rPr>
          <w:color w:val="595959"/>
          <w:sz w:val="28"/>
          <w:szCs w:val="28"/>
        </w:rPr>
      </w:pPr>
      <w:r w:rsidDel="00000000" w:rsidR="00000000" w:rsidRPr="00000000">
        <w:rPr>
          <w:color w:val="595959"/>
          <w:sz w:val="28"/>
          <w:szCs w:val="28"/>
          <w:rtl w:val="0"/>
        </w:rPr>
        <w:t xml:space="preserve">2018: Clean Clothes Campaign reported that Nike still pays “poverty” wages to its workers</w:t>
      </w:r>
    </w:p>
    <w:p w:rsidR="00000000" w:rsidDel="00000000" w:rsidP="00000000" w:rsidRDefault="00000000" w:rsidRPr="00000000" w14:paraId="000000A6">
      <w:pPr>
        <w:widowControl w:val="0"/>
        <w:spacing w:after="180" w:lineRule="auto"/>
        <w:rPr>
          <w:color w:val="595959"/>
          <w:sz w:val="28"/>
          <w:szCs w:val="28"/>
        </w:rPr>
      </w:pPr>
      <w:r w:rsidDel="00000000" w:rsidR="00000000" w:rsidRPr="00000000">
        <w:rPr>
          <w:color w:val="595959"/>
          <w:sz w:val="28"/>
          <w:szCs w:val="28"/>
          <w:rtl w:val="0"/>
        </w:rPr>
        <w:t xml:space="preserve">There are different stakeholders in this company. </w:t>
      </w:r>
    </w:p>
    <w:p w:rsidR="00000000" w:rsidDel="00000000" w:rsidP="00000000" w:rsidRDefault="00000000" w:rsidRPr="00000000" w14:paraId="000000A7">
      <w:pPr>
        <w:widowControl w:val="0"/>
        <w:numPr>
          <w:ilvl w:val="0"/>
          <w:numId w:val="9"/>
        </w:numPr>
        <w:spacing w:after="0" w:afterAutospacing="0" w:lineRule="auto"/>
        <w:ind w:left="720" w:hanging="360"/>
        <w:rPr>
          <w:color w:val="595959"/>
          <w:sz w:val="28"/>
          <w:szCs w:val="28"/>
        </w:rPr>
      </w:pPr>
      <w:r w:rsidDel="00000000" w:rsidR="00000000" w:rsidRPr="00000000">
        <w:rPr>
          <w:color w:val="595959"/>
          <w:sz w:val="28"/>
          <w:szCs w:val="28"/>
          <w:rtl w:val="0"/>
        </w:rPr>
        <w:t xml:space="preserve">Shareholders</w:t>
      </w:r>
    </w:p>
    <w:p w:rsidR="00000000" w:rsidDel="00000000" w:rsidP="00000000" w:rsidRDefault="00000000" w:rsidRPr="00000000" w14:paraId="000000A8">
      <w:pPr>
        <w:widowControl w:val="0"/>
        <w:numPr>
          <w:ilvl w:val="0"/>
          <w:numId w:val="9"/>
        </w:numPr>
        <w:spacing w:after="0" w:afterAutospacing="0" w:lineRule="auto"/>
        <w:ind w:left="720" w:hanging="360"/>
        <w:rPr>
          <w:color w:val="595959"/>
          <w:sz w:val="28"/>
          <w:szCs w:val="28"/>
        </w:rPr>
      </w:pPr>
      <w:r w:rsidDel="00000000" w:rsidR="00000000" w:rsidRPr="00000000">
        <w:rPr>
          <w:color w:val="595959"/>
          <w:sz w:val="28"/>
          <w:szCs w:val="28"/>
          <w:rtl w:val="0"/>
        </w:rPr>
        <w:t xml:space="preserve">Workers</w:t>
      </w:r>
    </w:p>
    <w:p w:rsidR="00000000" w:rsidDel="00000000" w:rsidP="00000000" w:rsidRDefault="00000000" w:rsidRPr="00000000" w14:paraId="000000A9">
      <w:pPr>
        <w:widowControl w:val="0"/>
        <w:numPr>
          <w:ilvl w:val="0"/>
          <w:numId w:val="9"/>
        </w:numPr>
        <w:spacing w:after="0" w:afterAutospacing="0" w:lineRule="auto"/>
        <w:ind w:left="720" w:hanging="360"/>
        <w:rPr>
          <w:color w:val="595959"/>
          <w:sz w:val="28"/>
          <w:szCs w:val="28"/>
        </w:rPr>
      </w:pPr>
      <w:r w:rsidDel="00000000" w:rsidR="00000000" w:rsidRPr="00000000">
        <w:rPr>
          <w:color w:val="595959"/>
          <w:sz w:val="28"/>
          <w:szCs w:val="28"/>
          <w:rtl w:val="0"/>
        </w:rPr>
        <w:t xml:space="preserve">Company leaders and the company itself</w:t>
      </w:r>
    </w:p>
    <w:p w:rsidR="00000000" w:rsidDel="00000000" w:rsidP="00000000" w:rsidRDefault="00000000" w:rsidRPr="00000000" w14:paraId="000000AA">
      <w:pPr>
        <w:widowControl w:val="0"/>
        <w:numPr>
          <w:ilvl w:val="0"/>
          <w:numId w:val="9"/>
        </w:numPr>
        <w:spacing w:after="0" w:afterAutospacing="0" w:lineRule="auto"/>
        <w:ind w:left="720" w:hanging="360"/>
        <w:rPr>
          <w:color w:val="595959"/>
          <w:sz w:val="28"/>
          <w:szCs w:val="28"/>
        </w:rPr>
      </w:pPr>
      <w:r w:rsidDel="00000000" w:rsidR="00000000" w:rsidRPr="00000000">
        <w:rPr>
          <w:color w:val="595959"/>
          <w:sz w:val="28"/>
          <w:szCs w:val="28"/>
          <w:rtl w:val="0"/>
        </w:rPr>
        <w:t xml:space="preserve">The activists and NGOs</w:t>
      </w:r>
    </w:p>
    <w:p w:rsidR="00000000" w:rsidDel="00000000" w:rsidP="00000000" w:rsidRDefault="00000000" w:rsidRPr="00000000" w14:paraId="000000AB">
      <w:pPr>
        <w:widowControl w:val="0"/>
        <w:numPr>
          <w:ilvl w:val="0"/>
          <w:numId w:val="9"/>
        </w:numPr>
        <w:spacing w:after="180" w:lineRule="auto"/>
        <w:ind w:left="720" w:hanging="360"/>
        <w:rPr>
          <w:color w:val="595959"/>
          <w:sz w:val="28"/>
          <w:szCs w:val="28"/>
        </w:rPr>
      </w:pPr>
      <w:r w:rsidDel="00000000" w:rsidR="00000000" w:rsidRPr="00000000">
        <w:rPr>
          <w:color w:val="595959"/>
          <w:sz w:val="28"/>
          <w:szCs w:val="28"/>
          <w:rtl w:val="0"/>
        </w:rPr>
        <w:t xml:space="preserve">consumers</w:t>
      </w:r>
    </w:p>
    <w:p w:rsidR="00000000" w:rsidDel="00000000" w:rsidP="00000000" w:rsidRDefault="00000000" w:rsidRPr="00000000" w14:paraId="000000AC">
      <w:pPr>
        <w:widowControl w:val="0"/>
        <w:spacing w:after="180" w:lineRule="auto"/>
        <w:ind w:left="0" w:firstLine="0"/>
        <w:rPr>
          <w:color w:val="595959"/>
          <w:sz w:val="28"/>
          <w:szCs w:val="28"/>
        </w:rPr>
      </w:pPr>
      <w:r w:rsidDel="00000000" w:rsidR="00000000" w:rsidRPr="00000000">
        <w:rPr>
          <w:rtl w:val="0"/>
        </w:rPr>
      </w:r>
    </w:p>
    <w:p w:rsidR="00000000" w:rsidDel="00000000" w:rsidP="00000000" w:rsidRDefault="00000000" w:rsidRPr="00000000" w14:paraId="000000AD">
      <w:pPr>
        <w:widowControl w:val="0"/>
        <w:spacing w:after="180" w:lineRule="auto"/>
        <w:ind w:left="0" w:firstLine="0"/>
        <w:rPr>
          <w:color w:val="595959"/>
          <w:sz w:val="28"/>
          <w:szCs w:val="28"/>
        </w:rPr>
      </w:pPr>
      <w:r w:rsidDel="00000000" w:rsidR="00000000" w:rsidRPr="00000000">
        <w:rPr>
          <w:rtl w:val="0"/>
        </w:rPr>
      </w:r>
    </w:p>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5">
    <w:lvl w:ilvl="0">
      <w:start w:val="1"/>
      <w:numFmt w:val="decimal"/>
      <w:lvlText w:val="%1."/>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6">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7">
    <w:lvl w:ilvl="0">
      <w:start w:val="1"/>
      <w:numFmt w:val="decimal"/>
      <w:lvlText w:val="%1."/>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8">
    <w:lvl w:ilvl="0">
      <w:start w:val="1"/>
      <w:numFmt w:val="bullet"/>
      <w:lvlText w:val="●"/>
      <w:lvlJc w:val="right"/>
      <w:pPr>
        <w:ind w:left="400" w:hanging="200"/>
      </w:pPr>
      <w:rPr>
        <w:rFonts w:ascii="Arial" w:cs="Arial" w:eastAsia="Arial" w:hAnsi="Arial"/>
        <w:b w:val="0"/>
        <w:i w:val="0"/>
        <w:smallCaps w:val="0"/>
        <w:strike w:val="0"/>
        <w:color w:val="000000"/>
        <w:sz w:val="16"/>
        <w:szCs w:val="16"/>
        <w:u w:val="none"/>
        <w:shd w:fill="auto" w:val="clear"/>
        <w:vertAlign w:val="baseline"/>
      </w:rPr>
    </w:lvl>
    <w:lvl w:ilvl="1">
      <w:start w:val="1"/>
      <w:numFmt w:val="bullet"/>
      <w:lvlText w:val="○"/>
      <w:lvlJc w:val="right"/>
      <w:pPr>
        <w:ind w:left="780" w:hanging="180"/>
      </w:pPr>
      <w:rPr>
        <w:rFonts w:ascii="Arial" w:cs="Arial" w:eastAsia="Arial" w:hAnsi="Arial"/>
        <w:b w:val="0"/>
        <w:i w:val="0"/>
        <w:smallCaps w:val="0"/>
        <w:strike w:val="0"/>
        <w:color w:val="000000"/>
        <w:sz w:val="16"/>
        <w:szCs w:val="16"/>
        <w:u w:val="none"/>
        <w:shd w:fill="auto" w:val="clear"/>
        <w:vertAlign w:val="baseline"/>
      </w:rPr>
    </w:lvl>
    <w:lvl w:ilvl="2">
      <w:start w:val="1"/>
      <w:numFmt w:val="bullet"/>
      <w:lvlText w:val="■"/>
      <w:lvlJc w:val="right"/>
      <w:pPr>
        <w:ind w:left="1180" w:hanging="200"/>
      </w:pPr>
      <w:rPr>
        <w:rFonts w:ascii="Arial" w:cs="Arial" w:eastAsia="Arial" w:hAnsi="Arial"/>
        <w:b w:val="0"/>
        <w:i w:val="0"/>
        <w:smallCaps w:val="0"/>
        <w:strike w:val="0"/>
        <w:color w:val="000000"/>
        <w:sz w:val="16"/>
        <w:szCs w:val="16"/>
        <w:u w:val="none"/>
        <w:shd w:fill="auto" w:val="clear"/>
        <w:vertAlign w:val="baseline"/>
      </w:rPr>
    </w:lvl>
    <w:lvl w:ilvl="3">
      <w:start w:val="1"/>
      <w:numFmt w:val="bullet"/>
      <w:lvlText w:val="●"/>
      <w:lvlJc w:val="right"/>
      <w:pPr>
        <w:ind w:left="1580" w:hanging="200"/>
      </w:pPr>
      <w:rPr>
        <w:rFonts w:ascii="Arial" w:cs="Arial" w:eastAsia="Arial" w:hAnsi="Arial"/>
        <w:b w:val="0"/>
        <w:i w:val="0"/>
        <w:smallCaps w:val="0"/>
        <w:strike w:val="0"/>
        <w:color w:val="000000"/>
        <w:sz w:val="16"/>
        <w:szCs w:val="16"/>
        <w:u w:val="none"/>
        <w:shd w:fill="auto" w:val="clear"/>
        <w:vertAlign w:val="baseline"/>
      </w:rPr>
    </w:lvl>
    <w:lvl w:ilvl="4">
      <w:start w:val="1"/>
      <w:numFmt w:val="bullet"/>
      <w:lvlText w:val="○"/>
      <w:lvlJc w:val="right"/>
      <w:pPr>
        <w:ind w:left="1960" w:hanging="180"/>
      </w:pPr>
      <w:rPr>
        <w:rFonts w:ascii="Arial" w:cs="Arial" w:eastAsia="Arial" w:hAnsi="Arial"/>
        <w:b w:val="0"/>
        <w:i w:val="0"/>
        <w:smallCaps w:val="0"/>
        <w:strike w:val="0"/>
        <w:color w:val="000000"/>
        <w:sz w:val="16"/>
        <w:szCs w:val="16"/>
        <w:u w:val="none"/>
        <w:shd w:fill="auto" w:val="clear"/>
        <w:vertAlign w:val="baseline"/>
      </w:rPr>
    </w:lvl>
    <w:lvl w:ilvl="5">
      <w:start w:val="1"/>
      <w:numFmt w:val="bullet"/>
      <w:lvlText w:val="■"/>
      <w:lvlJc w:val="right"/>
      <w:pPr>
        <w:ind w:left="2360" w:hanging="200"/>
      </w:pPr>
      <w:rPr>
        <w:rFonts w:ascii="Arial" w:cs="Arial" w:eastAsia="Arial" w:hAnsi="Arial"/>
        <w:b w:val="0"/>
        <w:i w:val="0"/>
        <w:smallCaps w:val="0"/>
        <w:strike w:val="0"/>
        <w:color w:val="000000"/>
        <w:sz w:val="16"/>
        <w:szCs w:val="16"/>
        <w:u w:val="none"/>
        <w:shd w:fill="auto" w:val="clear"/>
        <w:vertAlign w:val="baseline"/>
      </w:rPr>
    </w:lvl>
    <w:lvl w:ilvl="6">
      <w:start w:val="1"/>
      <w:numFmt w:val="bullet"/>
      <w:lvlText w:val="●"/>
      <w:lvlJc w:val="right"/>
      <w:pPr>
        <w:ind w:left="2760" w:hanging="200"/>
      </w:pPr>
      <w:rPr>
        <w:rFonts w:ascii="Arial" w:cs="Arial" w:eastAsia="Arial" w:hAnsi="Arial"/>
        <w:b w:val="0"/>
        <w:i w:val="0"/>
        <w:smallCaps w:val="0"/>
        <w:strike w:val="0"/>
        <w:color w:val="000000"/>
        <w:sz w:val="16"/>
        <w:szCs w:val="16"/>
        <w:u w:val="none"/>
        <w:shd w:fill="auto" w:val="clear"/>
        <w:vertAlign w:val="baseline"/>
      </w:rPr>
    </w:lvl>
    <w:lvl w:ilvl="7">
      <w:start w:val="1"/>
      <w:numFmt w:val="bullet"/>
      <w:lvlText w:val="○"/>
      <w:lvlJc w:val="right"/>
      <w:pPr>
        <w:ind w:left="3140" w:hanging="180"/>
      </w:pPr>
      <w:rPr>
        <w:rFonts w:ascii="Arial" w:cs="Arial" w:eastAsia="Arial" w:hAnsi="Arial"/>
        <w:b w:val="0"/>
        <w:i w:val="0"/>
        <w:smallCaps w:val="0"/>
        <w:strike w:val="0"/>
        <w:color w:val="000000"/>
        <w:sz w:val="16"/>
        <w:szCs w:val="16"/>
        <w:u w:val="none"/>
        <w:shd w:fill="auto" w:val="clear"/>
        <w:vertAlign w:val="baseline"/>
      </w:rPr>
    </w:lvl>
    <w:lvl w:ilvl="8">
      <w:start w:val="1"/>
      <w:numFmt w:val="bullet"/>
      <w:lvlText w:val="■"/>
      <w:lvlJc w:val="right"/>
      <w:pPr>
        <w:ind w:left="3540" w:hanging="200"/>
      </w:pPr>
      <w:rPr>
        <w:rFonts w:ascii="Arial" w:cs="Arial" w:eastAsia="Arial" w:hAnsi="Arial"/>
        <w:b w:val="0"/>
        <w:i w:val="0"/>
        <w:smallCaps w:val="0"/>
        <w:strike w:val="0"/>
        <w:color w:val="000000"/>
        <w:sz w:val="16"/>
        <w:szCs w:val="16"/>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